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7FD8707" w14:textId="77777777" w:rsidR="003B5588" w:rsidRPr="00DA72D3" w:rsidRDefault="003B5588" w:rsidP="00375982">
      <w:pPr>
        <w:tabs>
          <w:tab w:val="right" w:pos="9180"/>
        </w:tabs>
        <w:rPr>
          <w:b/>
        </w:rPr>
      </w:pPr>
      <w:r w:rsidRPr="00DA72D3">
        <w:rPr>
          <w:b/>
        </w:rPr>
        <w:t>Department of the Army</w:t>
      </w:r>
      <w:r w:rsidR="00375982" w:rsidRPr="00DA72D3">
        <w:rPr>
          <w:b/>
        </w:rPr>
        <w:tab/>
      </w:r>
      <w:r w:rsidR="00EF3CC5" w:rsidRPr="00DA72D3">
        <w:rPr>
          <w:b/>
        </w:rPr>
        <w:t>*</w:t>
      </w:r>
      <w:r w:rsidR="00346C88" w:rsidRPr="00DA72D3">
        <w:rPr>
          <w:b/>
        </w:rPr>
        <w:t>TRADOC Memorandum</w:t>
      </w:r>
      <w:r w:rsidR="004C152A" w:rsidRPr="00DA72D3">
        <w:rPr>
          <w:b/>
        </w:rPr>
        <w:t xml:space="preserve"> 1-16</w:t>
      </w:r>
    </w:p>
    <w:p w14:paraId="27FD8708" w14:textId="77777777" w:rsidR="003B5588" w:rsidRPr="00DA72D3" w:rsidRDefault="003B5588" w:rsidP="00F24789">
      <w:pPr>
        <w:tabs>
          <w:tab w:val="right" w:pos="9180"/>
        </w:tabs>
        <w:outlineLvl w:val="0"/>
        <w:rPr>
          <w:b/>
        </w:rPr>
      </w:pPr>
      <w:smartTag w:uri="urn:schemas-microsoft-com:office:smarttags" w:element="place">
        <w:smartTag w:uri="urn:schemas-microsoft-com:office:smarttags" w:element="City">
          <w:r w:rsidRPr="00DA72D3">
            <w:rPr>
              <w:b/>
            </w:rPr>
            <w:t>Headquarters</w:t>
          </w:r>
        </w:smartTag>
        <w:r w:rsidRPr="00DA72D3">
          <w:rPr>
            <w:b/>
          </w:rPr>
          <w:t xml:space="preserve">, </w:t>
        </w:r>
        <w:smartTag w:uri="urn:schemas-microsoft-com:office:smarttags" w:element="country-region">
          <w:r w:rsidRPr="00DA72D3">
            <w:rPr>
              <w:b/>
            </w:rPr>
            <w:t>United States</w:t>
          </w:r>
        </w:smartTag>
      </w:smartTag>
      <w:r w:rsidRPr="00DA72D3">
        <w:rPr>
          <w:b/>
        </w:rPr>
        <w:t xml:space="preserve"> Army</w:t>
      </w:r>
    </w:p>
    <w:p w14:paraId="27FD8709" w14:textId="77777777" w:rsidR="003B5588" w:rsidRPr="00DA72D3" w:rsidRDefault="003B5588" w:rsidP="00F24789">
      <w:pPr>
        <w:outlineLvl w:val="0"/>
        <w:rPr>
          <w:b/>
        </w:rPr>
      </w:pPr>
      <w:r w:rsidRPr="00DA72D3">
        <w:rPr>
          <w:b/>
        </w:rPr>
        <w:t>Training and Doctrine Command</w:t>
      </w:r>
    </w:p>
    <w:p w14:paraId="27FD870A" w14:textId="77777777" w:rsidR="003B5588" w:rsidRPr="00DA72D3" w:rsidRDefault="008B342E" w:rsidP="00F24789">
      <w:pPr>
        <w:outlineLvl w:val="0"/>
        <w:rPr>
          <w:b/>
        </w:rPr>
      </w:pPr>
      <w:r w:rsidRPr="00DA72D3">
        <w:rPr>
          <w:b/>
        </w:rPr>
        <w:t>Fort Eustis, Virginia  23604</w:t>
      </w:r>
      <w:r w:rsidR="003B5588" w:rsidRPr="00DA72D3">
        <w:rPr>
          <w:b/>
        </w:rPr>
        <w:t>-</w:t>
      </w:r>
      <w:r w:rsidRPr="00DA72D3">
        <w:rPr>
          <w:b/>
        </w:rPr>
        <w:t>5700</w:t>
      </w:r>
    </w:p>
    <w:p w14:paraId="27FD870B" w14:textId="77777777" w:rsidR="008B342E" w:rsidRPr="00DA72D3" w:rsidRDefault="008B342E" w:rsidP="00F24789">
      <w:pPr>
        <w:outlineLvl w:val="0"/>
        <w:rPr>
          <w:b/>
        </w:rPr>
      </w:pPr>
    </w:p>
    <w:p w14:paraId="27FD870C" w14:textId="5F9579E4" w:rsidR="008B342E" w:rsidRPr="00DA72D3" w:rsidRDefault="00BE5FCF" w:rsidP="00F24789">
      <w:pPr>
        <w:outlineLvl w:val="0"/>
        <w:rPr>
          <w:b/>
        </w:rPr>
      </w:pPr>
      <w:r>
        <w:rPr>
          <w:b/>
        </w:rPr>
        <w:t>25</w:t>
      </w:r>
      <w:r w:rsidR="00977DAA" w:rsidRPr="00DA72D3">
        <w:rPr>
          <w:b/>
        </w:rPr>
        <w:t xml:space="preserve"> </w:t>
      </w:r>
      <w:r w:rsidR="000A0A74">
        <w:rPr>
          <w:b/>
        </w:rPr>
        <w:t>Novem</w:t>
      </w:r>
      <w:r w:rsidR="0061712F" w:rsidRPr="00DA72D3">
        <w:rPr>
          <w:b/>
        </w:rPr>
        <w:t>ber</w:t>
      </w:r>
      <w:r w:rsidR="00B62535" w:rsidRPr="00DA72D3">
        <w:rPr>
          <w:b/>
        </w:rPr>
        <w:t xml:space="preserve"> 201</w:t>
      </w:r>
      <w:r w:rsidR="0061712F" w:rsidRPr="00DA72D3">
        <w:rPr>
          <w:b/>
        </w:rPr>
        <w:t>9</w:t>
      </w:r>
    </w:p>
    <w:p w14:paraId="27FD870D" w14:textId="77777777" w:rsidR="003B5588" w:rsidRPr="00DA72D3" w:rsidRDefault="003B5588"/>
    <w:p w14:paraId="27FD870E" w14:textId="77777777" w:rsidR="003B5588" w:rsidRPr="00DA72D3" w:rsidRDefault="003B5588"/>
    <w:p w14:paraId="27FD870F" w14:textId="77777777" w:rsidR="003B5588" w:rsidRPr="00DA72D3" w:rsidRDefault="003B5588" w:rsidP="00F24789">
      <w:pPr>
        <w:jc w:val="center"/>
        <w:outlineLvl w:val="0"/>
        <w:rPr>
          <w:b/>
          <w:sz w:val="20"/>
          <w:szCs w:val="20"/>
        </w:rPr>
      </w:pPr>
      <w:r w:rsidRPr="00DA72D3">
        <w:rPr>
          <w:b/>
          <w:sz w:val="20"/>
          <w:szCs w:val="20"/>
        </w:rPr>
        <w:t>Administration</w:t>
      </w:r>
    </w:p>
    <w:p w14:paraId="27FD8710" w14:textId="77777777" w:rsidR="00F37268" w:rsidRPr="00DA72D3" w:rsidRDefault="00F37268" w:rsidP="00F24789">
      <w:pPr>
        <w:jc w:val="center"/>
        <w:outlineLvl w:val="0"/>
        <w:rPr>
          <w:b/>
          <w:sz w:val="16"/>
          <w:szCs w:val="16"/>
        </w:rPr>
      </w:pPr>
    </w:p>
    <w:p w14:paraId="4FEBCBEF" w14:textId="77777777" w:rsidR="00302D45" w:rsidRDefault="00702736" w:rsidP="003B5588">
      <w:pPr>
        <w:jc w:val="center"/>
        <w:rPr>
          <w:b/>
        </w:rPr>
      </w:pPr>
      <w:r>
        <w:rPr>
          <w:b/>
        </w:rPr>
        <w:t xml:space="preserve">Distinguished Visitors, Conferences and Ceremonies, </w:t>
      </w:r>
    </w:p>
    <w:p w14:paraId="27FD8711" w14:textId="1D3CBE77" w:rsidR="00702736" w:rsidRDefault="00702736" w:rsidP="003B5588">
      <w:pPr>
        <w:jc w:val="center"/>
        <w:rPr>
          <w:b/>
        </w:rPr>
      </w:pPr>
      <w:r>
        <w:rPr>
          <w:b/>
        </w:rPr>
        <w:t>H</w:t>
      </w:r>
      <w:r w:rsidR="00302D45">
        <w:rPr>
          <w:b/>
        </w:rPr>
        <w:t>eadquarters, U.S. Army Training and Doctrine</w:t>
      </w:r>
      <w:r w:rsidR="001C0269">
        <w:rPr>
          <w:b/>
        </w:rPr>
        <w:t xml:space="preserve"> Command</w:t>
      </w:r>
    </w:p>
    <w:p w14:paraId="27FD8712" w14:textId="77777777" w:rsidR="003B5588" w:rsidRPr="00DA72D3" w:rsidRDefault="003B5588" w:rsidP="005F3096"/>
    <w:p w14:paraId="27FD8713" w14:textId="77777777" w:rsidR="009555DC" w:rsidRPr="00DA72D3" w:rsidRDefault="009555DC" w:rsidP="005F3096">
      <w:pPr>
        <w:pBdr>
          <w:top w:val="single" w:sz="2" w:space="1" w:color="auto"/>
        </w:pBdr>
        <w:rPr>
          <w:b/>
        </w:rPr>
      </w:pPr>
    </w:p>
    <w:p w14:paraId="27FD8714" w14:textId="77777777" w:rsidR="009555DC" w:rsidRPr="00DA72D3" w:rsidRDefault="009555DC" w:rsidP="00F24789">
      <w:pPr>
        <w:tabs>
          <w:tab w:val="left" w:pos="4320"/>
        </w:tabs>
        <w:outlineLvl w:val="0"/>
      </w:pPr>
      <w:r w:rsidRPr="00DA72D3">
        <w:t xml:space="preserve">FOR THE COMMANDER:  </w:t>
      </w:r>
    </w:p>
    <w:p w14:paraId="27FD8715" w14:textId="77777777" w:rsidR="009555DC" w:rsidRPr="00DA72D3" w:rsidRDefault="009555DC" w:rsidP="009555DC">
      <w:pPr>
        <w:tabs>
          <w:tab w:val="left" w:pos="4320"/>
        </w:tabs>
      </w:pPr>
    </w:p>
    <w:p w14:paraId="27FD8716" w14:textId="77777777" w:rsidR="008E7348" w:rsidRPr="00DA72D3" w:rsidRDefault="008E7348" w:rsidP="008E7348">
      <w:pPr>
        <w:pStyle w:val="Header"/>
        <w:tabs>
          <w:tab w:val="clear" w:pos="4320"/>
          <w:tab w:val="left" w:pos="5040"/>
        </w:tabs>
      </w:pPr>
      <w:r w:rsidRPr="00DA72D3">
        <w:t>OFFICIAL:</w:t>
      </w:r>
      <w:r w:rsidRPr="00DA72D3">
        <w:tab/>
      </w:r>
      <w:r w:rsidR="0061712F" w:rsidRPr="00DA72D3">
        <w:t>THEODORE D. MARTIN</w:t>
      </w:r>
    </w:p>
    <w:p w14:paraId="27FD8717" w14:textId="77777777" w:rsidR="008E7348" w:rsidRPr="00DA72D3" w:rsidRDefault="008E7348" w:rsidP="008E7348">
      <w:pPr>
        <w:tabs>
          <w:tab w:val="left" w:pos="5040"/>
        </w:tabs>
      </w:pPr>
      <w:r w:rsidRPr="00DA72D3">
        <w:tab/>
        <w:t>Lieutenant General, U.S. Army</w:t>
      </w:r>
    </w:p>
    <w:p w14:paraId="27FD8718" w14:textId="77777777" w:rsidR="008E7348" w:rsidRPr="00DA72D3" w:rsidRDefault="008E7348" w:rsidP="008E7348">
      <w:pPr>
        <w:tabs>
          <w:tab w:val="left" w:pos="5040"/>
        </w:tabs>
      </w:pPr>
      <w:r w:rsidRPr="00DA72D3">
        <w:tab/>
        <w:t>Deputy Commanding General/</w:t>
      </w:r>
    </w:p>
    <w:p w14:paraId="27FD8719" w14:textId="77777777" w:rsidR="008E7348" w:rsidRPr="00DA72D3" w:rsidRDefault="008E7348" w:rsidP="008E7348">
      <w:pPr>
        <w:tabs>
          <w:tab w:val="left" w:pos="4675"/>
          <w:tab w:val="left" w:pos="5040"/>
        </w:tabs>
      </w:pPr>
      <w:r w:rsidRPr="00DA72D3">
        <w:tab/>
      </w:r>
      <w:r w:rsidRPr="00DA72D3">
        <w:tab/>
        <w:t xml:space="preserve">    Chief of Staff</w:t>
      </w:r>
    </w:p>
    <w:p w14:paraId="27FD871A" w14:textId="21933AE8" w:rsidR="00B62535" w:rsidRPr="00DA72D3" w:rsidRDefault="00BE5FCF" w:rsidP="008E7348">
      <w:pPr>
        <w:tabs>
          <w:tab w:val="left" w:pos="4675"/>
          <w:tab w:val="left" w:pos="5040"/>
        </w:tabs>
      </w:pPr>
      <w:r w:rsidRPr="00BE5FCF">
        <w:rPr>
          <w:noProof/>
        </w:rPr>
        <w:drawing>
          <wp:anchor distT="0" distB="0" distL="114300" distR="114300" simplePos="0" relativeHeight="251658240" behindDoc="0" locked="0" layoutInCell="1" allowOverlap="1" wp14:anchorId="0BF240D8" wp14:editId="6C36E100">
            <wp:simplePos x="0" y="0"/>
            <wp:positionH relativeFrom="margin">
              <wp:posOffset>-122830</wp:posOffset>
            </wp:positionH>
            <wp:positionV relativeFrom="paragraph">
              <wp:posOffset>183212</wp:posOffset>
            </wp:positionV>
            <wp:extent cx="1924334" cy="8947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334" cy="894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FD871B" w14:textId="7044FC62" w:rsidR="00B62535" w:rsidRPr="00DA72D3" w:rsidRDefault="00B62535" w:rsidP="009555DC">
      <w:pPr>
        <w:tabs>
          <w:tab w:val="left" w:pos="4320"/>
        </w:tabs>
      </w:pPr>
    </w:p>
    <w:p w14:paraId="27FD871C" w14:textId="6D71951E" w:rsidR="00B62535" w:rsidRPr="00DA72D3" w:rsidRDefault="00B62535" w:rsidP="009555DC">
      <w:pPr>
        <w:tabs>
          <w:tab w:val="left" w:pos="4320"/>
        </w:tabs>
      </w:pPr>
    </w:p>
    <w:p w14:paraId="27FD871D" w14:textId="67613195" w:rsidR="00B62535" w:rsidRPr="00DA72D3" w:rsidRDefault="00B62535" w:rsidP="009555DC">
      <w:pPr>
        <w:tabs>
          <w:tab w:val="left" w:pos="4320"/>
        </w:tabs>
      </w:pPr>
    </w:p>
    <w:p w14:paraId="27FD871E" w14:textId="77777777" w:rsidR="00B62535" w:rsidRPr="00DA72D3" w:rsidRDefault="0061712F" w:rsidP="009555DC">
      <w:pPr>
        <w:tabs>
          <w:tab w:val="left" w:pos="4320"/>
        </w:tabs>
      </w:pPr>
      <w:r w:rsidRPr="00DA72D3">
        <w:t>WILLIAM T. LASHER</w:t>
      </w:r>
    </w:p>
    <w:p w14:paraId="27FD8720" w14:textId="77777777" w:rsidR="00303765" w:rsidRPr="00DA72D3" w:rsidRDefault="00303765" w:rsidP="009555DC">
      <w:pPr>
        <w:tabs>
          <w:tab w:val="left" w:pos="4320"/>
        </w:tabs>
      </w:pPr>
      <w:r w:rsidRPr="00DA72D3">
        <w:t>Deputy Chief of Staff, G-6</w:t>
      </w:r>
    </w:p>
    <w:p w14:paraId="27FD8721" w14:textId="77777777" w:rsidR="009555DC" w:rsidRPr="00DA72D3" w:rsidRDefault="009555DC" w:rsidP="003B5588">
      <w:pPr>
        <w:rPr>
          <w:b/>
        </w:rPr>
      </w:pPr>
    </w:p>
    <w:p w14:paraId="27FD8722" w14:textId="08851A52" w:rsidR="000812EF" w:rsidRPr="00DA72D3" w:rsidRDefault="000812EF" w:rsidP="003B5588">
      <w:r w:rsidRPr="00DA72D3">
        <w:rPr>
          <w:b/>
        </w:rPr>
        <w:t xml:space="preserve">History.  </w:t>
      </w:r>
      <w:r w:rsidRPr="00DA72D3">
        <w:t>This is a</w:t>
      </w:r>
      <w:r w:rsidR="00702736">
        <w:t>n administrative</w:t>
      </w:r>
      <w:r w:rsidRPr="00DA72D3">
        <w:t xml:space="preserve"> revision of U</w:t>
      </w:r>
      <w:r w:rsidR="00516794" w:rsidRPr="00DA72D3">
        <w:t>.S.</w:t>
      </w:r>
      <w:r w:rsidRPr="00DA72D3">
        <w:t xml:space="preserve"> Army Training and Doctrine Command Memorandum 1-16.  </w:t>
      </w:r>
    </w:p>
    <w:p w14:paraId="27FD8723" w14:textId="77777777" w:rsidR="000812EF" w:rsidRPr="00DA72D3" w:rsidRDefault="000812EF" w:rsidP="003B5588">
      <w:pPr>
        <w:rPr>
          <w:b/>
        </w:rPr>
      </w:pPr>
    </w:p>
    <w:p w14:paraId="27FD8724" w14:textId="07C69B1B" w:rsidR="003B5588" w:rsidRPr="00DA72D3" w:rsidRDefault="009555DC" w:rsidP="003B5588">
      <w:r w:rsidRPr="00DA72D3">
        <w:rPr>
          <w:b/>
        </w:rPr>
        <w:t>S</w:t>
      </w:r>
      <w:r w:rsidR="003B5588" w:rsidRPr="00DA72D3">
        <w:rPr>
          <w:b/>
        </w:rPr>
        <w:t xml:space="preserve">ummary.  </w:t>
      </w:r>
      <w:r w:rsidR="003B5588" w:rsidRPr="00DA72D3">
        <w:t xml:space="preserve">This </w:t>
      </w:r>
      <w:r w:rsidR="009611E9" w:rsidRPr="00DA72D3">
        <w:t>memorandum</w:t>
      </w:r>
      <w:r w:rsidR="004F18AA" w:rsidRPr="00DA72D3">
        <w:t xml:space="preserve"> establishes policies, responsibilities, and administrative procedures governing </w:t>
      </w:r>
      <w:r w:rsidR="001C221C" w:rsidRPr="00DA72D3">
        <w:t xml:space="preserve">distinguished visitors, </w:t>
      </w:r>
      <w:r w:rsidR="00B215D0" w:rsidRPr="00DA72D3">
        <w:t xml:space="preserve">conferences, </w:t>
      </w:r>
      <w:r w:rsidR="001C221C" w:rsidRPr="00DA72D3">
        <w:t xml:space="preserve">and </w:t>
      </w:r>
      <w:r w:rsidR="00B215D0" w:rsidRPr="00DA72D3">
        <w:t>ceremonies,</w:t>
      </w:r>
      <w:r w:rsidR="001C221C" w:rsidRPr="00DA72D3">
        <w:t xml:space="preserve"> at</w:t>
      </w:r>
      <w:r w:rsidR="004F18AA" w:rsidRPr="00DA72D3">
        <w:t xml:space="preserve"> </w:t>
      </w:r>
      <w:r w:rsidR="00516794" w:rsidRPr="00DA72D3">
        <w:t xml:space="preserve">Headquarters, </w:t>
      </w:r>
      <w:r w:rsidR="00302D45" w:rsidRPr="00DA72D3">
        <w:t>U.S. Army Training and Doctrine Command</w:t>
      </w:r>
      <w:r w:rsidR="004F18AA" w:rsidRPr="00DA72D3">
        <w:t>.</w:t>
      </w:r>
    </w:p>
    <w:p w14:paraId="27FD8725" w14:textId="77777777" w:rsidR="003B5588" w:rsidRPr="00DA72D3" w:rsidRDefault="003B5588" w:rsidP="003B5588"/>
    <w:p w14:paraId="27FD8726" w14:textId="4230580C" w:rsidR="003B5588" w:rsidRPr="00DA72D3" w:rsidRDefault="003B5588" w:rsidP="003B5588">
      <w:r w:rsidRPr="00DA72D3">
        <w:rPr>
          <w:b/>
        </w:rPr>
        <w:t xml:space="preserve">Applicability.  </w:t>
      </w:r>
      <w:r w:rsidRPr="00DA72D3">
        <w:t xml:space="preserve">This memorandum applies to all </w:t>
      </w:r>
      <w:r w:rsidR="00302D45" w:rsidRPr="00DA72D3">
        <w:t>Headquarters, U.S. Army Training and Doctrine Command</w:t>
      </w:r>
      <w:r w:rsidRPr="00DA72D3">
        <w:t xml:space="preserve"> staff </w:t>
      </w:r>
      <w:r w:rsidR="006C00D7" w:rsidRPr="00DA72D3">
        <w:t xml:space="preserve">activities and all </w:t>
      </w:r>
      <w:r w:rsidR="00302D45" w:rsidRPr="00DA72D3">
        <w:t xml:space="preserve">U.S. Army Training and Doctrine Command </w:t>
      </w:r>
      <w:r w:rsidR="006C00D7" w:rsidRPr="00DA72D3">
        <w:t>TRAD</w:t>
      </w:r>
      <w:r w:rsidR="008B342E" w:rsidRPr="00DA72D3">
        <w:t xml:space="preserve">OC organizations located on </w:t>
      </w:r>
      <w:r w:rsidR="00302D45">
        <w:t>Fort Eustis</w:t>
      </w:r>
      <w:r w:rsidRPr="00DA72D3">
        <w:t>.</w:t>
      </w:r>
    </w:p>
    <w:p w14:paraId="27FD8727" w14:textId="77777777" w:rsidR="003B5588" w:rsidRPr="00DA72D3" w:rsidRDefault="003B5588" w:rsidP="003B5588"/>
    <w:p w14:paraId="17A1AB3F" w14:textId="269AC92D" w:rsidR="00B925BA" w:rsidRPr="00DA72D3" w:rsidRDefault="00E4376E" w:rsidP="00B925BA">
      <w:r w:rsidRPr="00DA72D3">
        <w:rPr>
          <w:b/>
        </w:rPr>
        <w:t>Proponent and exception authority</w:t>
      </w:r>
      <w:r w:rsidR="003B5588" w:rsidRPr="00DA72D3">
        <w:rPr>
          <w:b/>
        </w:rPr>
        <w:t xml:space="preserve">.  </w:t>
      </w:r>
      <w:r w:rsidR="003B5588" w:rsidRPr="00DA72D3">
        <w:t xml:space="preserve">The proponent of this memorandum is the TRADOC </w:t>
      </w:r>
      <w:r w:rsidR="00B410DC" w:rsidRPr="00DA72D3">
        <w:t xml:space="preserve">Executive Services Office.  </w:t>
      </w:r>
      <w:r w:rsidRPr="00DA72D3">
        <w:t xml:space="preserve">The proponent has the authority to approve exceptions or waivers to this memorandum.  Proponent may delegate this approval authority, in writing, to a staff chief or its direct reporting unit or field operating agency, in the grade of colonel or the civilian equivalent.  Staff may request a waiver to this memorandum by providing justification that includes a full analysis of the expected benefits and must include formal review by the staff’s senior officer.  All waiver requests will be endorsed by the senior leader of the requesting staff </w:t>
      </w:r>
    </w:p>
    <w:p w14:paraId="27FD8729" w14:textId="77777777" w:rsidR="00303765" w:rsidRPr="00DA72D3" w:rsidRDefault="00303765" w:rsidP="00303765">
      <w:pPr>
        <w:pBdr>
          <w:top w:val="single" w:sz="2" w:space="1" w:color="auto"/>
        </w:pBdr>
        <w:rPr>
          <w:sz w:val="20"/>
          <w:szCs w:val="20"/>
        </w:rPr>
      </w:pPr>
      <w:r w:rsidRPr="00DA72D3">
        <w:rPr>
          <w:sz w:val="20"/>
          <w:szCs w:val="20"/>
        </w:rPr>
        <w:t xml:space="preserve">*This memorandum supersedes TRADOC Memorandum 1-16, dated </w:t>
      </w:r>
      <w:r w:rsidR="007B4528" w:rsidRPr="00DA72D3">
        <w:rPr>
          <w:sz w:val="20"/>
          <w:szCs w:val="20"/>
        </w:rPr>
        <w:t>17 March 2015</w:t>
      </w:r>
      <w:r w:rsidRPr="00DA72D3">
        <w:rPr>
          <w:sz w:val="20"/>
          <w:szCs w:val="20"/>
        </w:rPr>
        <w:t>.</w:t>
      </w:r>
    </w:p>
    <w:p w14:paraId="27FD872A" w14:textId="1B247D45" w:rsidR="001664CB" w:rsidRDefault="00302D45" w:rsidP="00B62535">
      <w:r w:rsidRPr="00DA72D3">
        <w:lastRenderedPageBreak/>
        <w:t xml:space="preserve">and forwarded through its chain of command to Chief, Executive Services Office, (ATCS-XE), 950 Jefferson Avenue, Fort Eustis, Virginia </w:t>
      </w:r>
      <w:r>
        <w:t xml:space="preserve"> </w:t>
      </w:r>
      <w:r w:rsidRPr="00DA72D3">
        <w:t xml:space="preserve">23604-5700.  </w:t>
      </w:r>
    </w:p>
    <w:p w14:paraId="27FD872C" w14:textId="77777777" w:rsidR="00B62535" w:rsidRPr="00DA72D3" w:rsidRDefault="00B62535" w:rsidP="00B62535"/>
    <w:p w14:paraId="27FD872D" w14:textId="39D2C136" w:rsidR="00516CAA" w:rsidRPr="00DA72D3" w:rsidRDefault="00E4376E" w:rsidP="00B62535">
      <w:r w:rsidRPr="00DA72D3">
        <w:rPr>
          <w:b/>
        </w:rPr>
        <w:t>Distribution</w:t>
      </w:r>
      <w:r w:rsidR="00931A56" w:rsidRPr="00DA72D3">
        <w:rPr>
          <w:b/>
        </w:rPr>
        <w:t>.</w:t>
      </w:r>
      <w:r w:rsidR="00931A56" w:rsidRPr="00DA72D3">
        <w:t xml:space="preserve">  This memorandum </w:t>
      </w:r>
      <w:r w:rsidR="0022345F">
        <w:rPr>
          <w:sz w:val="23"/>
          <w:szCs w:val="23"/>
        </w:rPr>
        <w:t>is available in electronic media only on the TRADOC Administrative Publications website</w:t>
      </w:r>
      <w:r w:rsidR="00EE3A88">
        <w:rPr>
          <w:sz w:val="23"/>
          <w:szCs w:val="23"/>
        </w:rPr>
        <w:t xml:space="preserve"> at </w:t>
      </w:r>
      <w:hyperlink r:id="rId12" w:history="1">
        <w:r w:rsidR="0022345F">
          <w:rPr>
            <w:rStyle w:val="Hyperlink"/>
          </w:rPr>
          <w:t>https://adminpubs.tradoc.army.mil</w:t>
        </w:r>
      </w:hyperlink>
      <w:r w:rsidR="0022345F">
        <w:t>.</w:t>
      </w:r>
    </w:p>
    <w:p w14:paraId="27FD872E" w14:textId="77777777" w:rsidR="00B62535" w:rsidRPr="00DA72D3" w:rsidRDefault="00B62535" w:rsidP="00B62535"/>
    <w:p w14:paraId="27FD872F" w14:textId="77777777" w:rsidR="00937C16" w:rsidRPr="00DA72D3" w:rsidRDefault="00937C16" w:rsidP="00B62535">
      <w:pPr>
        <w:pBdr>
          <w:top w:val="single" w:sz="2" w:space="1" w:color="auto"/>
        </w:pBdr>
        <w:rPr>
          <w:sz w:val="20"/>
          <w:szCs w:val="20"/>
        </w:rPr>
      </w:pPr>
    </w:p>
    <w:p w14:paraId="27FD8730" w14:textId="77777777" w:rsidR="0052147E" w:rsidRDefault="0052147E" w:rsidP="0052147E">
      <w:pPr>
        <w:outlineLvl w:val="0"/>
        <w:rPr>
          <w:b/>
        </w:rPr>
      </w:pPr>
      <w:r w:rsidRPr="00DA72D3">
        <w:rPr>
          <w:b/>
        </w:rPr>
        <w:t>Summary of Changes</w:t>
      </w:r>
    </w:p>
    <w:p w14:paraId="27FD8731" w14:textId="77777777" w:rsidR="0022345F" w:rsidRDefault="0022345F" w:rsidP="0052147E">
      <w:pPr>
        <w:outlineLvl w:val="0"/>
        <w:rPr>
          <w:b/>
        </w:rPr>
      </w:pPr>
    </w:p>
    <w:p w14:paraId="27FD8732" w14:textId="6988F82D" w:rsidR="0022345F" w:rsidRPr="0022345F" w:rsidRDefault="0022345F" w:rsidP="0052147E">
      <w:pPr>
        <w:outlineLvl w:val="0"/>
      </w:pPr>
      <w:r w:rsidRPr="0022345F">
        <w:t>This admini</w:t>
      </w:r>
      <w:r w:rsidR="000A0A74">
        <w:t xml:space="preserve">strative revision, dated </w:t>
      </w:r>
      <w:r w:rsidR="00BE5FCF">
        <w:t>25</w:t>
      </w:r>
      <w:r w:rsidR="000A0A74">
        <w:t xml:space="preserve"> Novem</w:t>
      </w:r>
      <w:r w:rsidRPr="0022345F">
        <w:t>ber 2019-</w:t>
      </w:r>
    </w:p>
    <w:p w14:paraId="27FD8733" w14:textId="77777777" w:rsidR="0052147E" w:rsidRPr="00DA72D3" w:rsidRDefault="0052147E" w:rsidP="0052147E">
      <w:pPr>
        <w:outlineLvl w:val="0"/>
        <w:rPr>
          <w:b/>
        </w:rPr>
      </w:pPr>
    </w:p>
    <w:p w14:paraId="27FD8734" w14:textId="25D16DE9" w:rsidR="0022345F" w:rsidRPr="00DA72D3" w:rsidRDefault="0022345F" w:rsidP="0022345F">
      <w:pPr>
        <w:outlineLvl w:val="0"/>
      </w:pPr>
      <w:r w:rsidRPr="00DA72D3">
        <w:t>o  Deletes reference to the Army Capabilities Integration Center and moves the International Army Programs Directorate</w:t>
      </w:r>
      <w:r w:rsidRPr="00DA72D3">
        <w:rPr>
          <w:b/>
        </w:rPr>
        <w:t xml:space="preserve"> </w:t>
      </w:r>
      <w:r w:rsidRPr="00DA72D3">
        <w:t xml:space="preserve">responsibilities under </w:t>
      </w:r>
      <w:r w:rsidR="00706CA1">
        <w:t>TRADOC</w:t>
      </w:r>
      <w:r>
        <w:t xml:space="preserve"> Deputy Chief of Staff, G-3/5/7 (</w:t>
      </w:r>
      <w:r w:rsidR="00F5507A">
        <w:t>reorganization</w:t>
      </w:r>
      <w:r>
        <w:t>).</w:t>
      </w:r>
      <w:r w:rsidR="00653B53">
        <w:t xml:space="preserve">  </w:t>
      </w:r>
    </w:p>
    <w:p w14:paraId="27FD8735" w14:textId="77777777" w:rsidR="0022345F" w:rsidRPr="00DA72D3" w:rsidRDefault="0022345F" w:rsidP="0022345F">
      <w:pPr>
        <w:outlineLvl w:val="0"/>
      </w:pPr>
    </w:p>
    <w:p w14:paraId="27FD8736" w14:textId="77777777" w:rsidR="00BB29C0" w:rsidRPr="00DA72D3" w:rsidRDefault="00BB29C0" w:rsidP="000812EF">
      <w:pPr>
        <w:outlineLvl w:val="0"/>
      </w:pPr>
      <w:r w:rsidRPr="00DA72D3">
        <w:t>o  Adds records man</w:t>
      </w:r>
      <w:r w:rsidR="006F6B6C" w:rsidRPr="00DA72D3">
        <w:t>agement requirements (</w:t>
      </w:r>
      <w:r w:rsidR="00702736">
        <w:t>p</w:t>
      </w:r>
      <w:r w:rsidR="006F6B6C" w:rsidRPr="00DA72D3">
        <w:t>ara</w:t>
      </w:r>
      <w:r w:rsidR="00371E48">
        <w:t>graph</w:t>
      </w:r>
      <w:r w:rsidR="006F6B6C" w:rsidRPr="00DA72D3">
        <w:t xml:space="preserve"> 1-</w:t>
      </w:r>
      <w:r w:rsidRPr="00DA72D3">
        <w:t>5)</w:t>
      </w:r>
      <w:r w:rsidR="00702736">
        <w:t>.</w:t>
      </w:r>
    </w:p>
    <w:p w14:paraId="27FD8737" w14:textId="77777777" w:rsidR="00BB29C0" w:rsidRPr="00DA72D3" w:rsidRDefault="00BB29C0" w:rsidP="000812EF">
      <w:pPr>
        <w:outlineLvl w:val="0"/>
      </w:pPr>
    </w:p>
    <w:p w14:paraId="27FD8738" w14:textId="41E226A2" w:rsidR="000812EF" w:rsidRPr="00DA72D3" w:rsidRDefault="000812EF" w:rsidP="000812EF">
      <w:pPr>
        <w:outlineLvl w:val="0"/>
      </w:pPr>
      <w:r w:rsidRPr="00DA72D3">
        <w:t xml:space="preserve">o  </w:t>
      </w:r>
      <w:r w:rsidR="0061712F" w:rsidRPr="00DA72D3">
        <w:t xml:space="preserve">Updates </w:t>
      </w:r>
      <w:r w:rsidR="007B4528" w:rsidRPr="00DA72D3">
        <w:t>the link</w:t>
      </w:r>
      <w:r w:rsidR="0061712F" w:rsidRPr="00DA72D3">
        <w:t xml:space="preserve"> </w:t>
      </w:r>
      <w:r w:rsidR="007B4528" w:rsidRPr="00DA72D3">
        <w:t>for</w:t>
      </w:r>
      <w:r w:rsidR="0061712F" w:rsidRPr="00DA72D3">
        <w:t xml:space="preserve"> the </w:t>
      </w:r>
      <w:r w:rsidR="00F5507A">
        <w:t>d</w:t>
      </w:r>
      <w:r w:rsidR="007B4528" w:rsidRPr="00DA72D3">
        <w:t>istinguished</w:t>
      </w:r>
      <w:r w:rsidR="0061712F" w:rsidRPr="00DA72D3">
        <w:t xml:space="preserve"> </w:t>
      </w:r>
      <w:r w:rsidR="00F5507A">
        <w:t>v</w:t>
      </w:r>
      <w:r w:rsidR="0061712F" w:rsidRPr="00DA72D3">
        <w:t xml:space="preserve">isitor and </w:t>
      </w:r>
      <w:r w:rsidR="00F5507A">
        <w:t>s</w:t>
      </w:r>
      <w:r w:rsidR="0061712F" w:rsidRPr="00DA72D3">
        <w:t xml:space="preserve">ignificant </w:t>
      </w:r>
      <w:r w:rsidR="00F5507A">
        <w:t>e</w:t>
      </w:r>
      <w:r w:rsidR="0061712F" w:rsidRPr="00DA72D3">
        <w:t>vents report (</w:t>
      </w:r>
      <w:r w:rsidR="00702736">
        <w:t>p</w:t>
      </w:r>
      <w:r w:rsidR="0061712F" w:rsidRPr="00DA72D3">
        <w:t>ara</w:t>
      </w:r>
      <w:r w:rsidR="00371E48">
        <w:t>graph</w:t>
      </w:r>
      <w:r w:rsidR="0061712F" w:rsidRPr="00DA72D3">
        <w:t xml:space="preserve"> 2-3)</w:t>
      </w:r>
      <w:r w:rsidR="00702736">
        <w:t>.</w:t>
      </w:r>
    </w:p>
    <w:p w14:paraId="27FD8739" w14:textId="77777777" w:rsidR="00F03BB2" w:rsidRPr="00DA72D3" w:rsidRDefault="00F03BB2" w:rsidP="000812EF">
      <w:pPr>
        <w:outlineLvl w:val="0"/>
      </w:pPr>
    </w:p>
    <w:p w14:paraId="27FD873A" w14:textId="1BF0F476" w:rsidR="000812EF" w:rsidRPr="00DA72D3" w:rsidRDefault="000812EF" w:rsidP="000812EF">
      <w:pPr>
        <w:outlineLvl w:val="0"/>
      </w:pPr>
      <w:r w:rsidRPr="00DA72D3">
        <w:t xml:space="preserve">o  Adds </w:t>
      </w:r>
      <w:r w:rsidR="007B4528" w:rsidRPr="00DA72D3">
        <w:t>reference fro</w:t>
      </w:r>
      <w:r w:rsidR="006D0157">
        <w:t xml:space="preserve">m </w:t>
      </w:r>
      <w:r w:rsidR="007B4528" w:rsidRPr="00DA72D3">
        <w:t>A</w:t>
      </w:r>
      <w:r w:rsidR="008E3E2B">
        <w:t xml:space="preserve">rmy </w:t>
      </w:r>
      <w:r w:rsidR="007B4528" w:rsidRPr="00DA72D3">
        <w:t>R</w:t>
      </w:r>
      <w:r w:rsidR="008E3E2B">
        <w:t>egulation</w:t>
      </w:r>
      <w:r w:rsidR="007B4528" w:rsidRPr="00DA72D3">
        <w:t xml:space="preserve"> 37-47 for </w:t>
      </w:r>
      <w:r w:rsidR="00371E48">
        <w:t xml:space="preserve">official representation funds (paragraphs 2-9 and 3-3) and </w:t>
      </w:r>
      <w:r w:rsidR="007B4528" w:rsidRPr="00DA72D3">
        <w:t>gifts (</w:t>
      </w:r>
      <w:r w:rsidR="00702736">
        <w:t>p</w:t>
      </w:r>
      <w:r w:rsidR="007B4528" w:rsidRPr="00DA72D3">
        <w:t>ara</w:t>
      </w:r>
      <w:r w:rsidR="00371E48">
        <w:t>graph</w:t>
      </w:r>
      <w:r w:rsidR="007B4528" w:rsidRPr="00DA72D3">
        <w:t xml:space="preserve"> 2-3)</w:t>
      </w:r>
      <w:r w:rsidR="00702736">
        <w:t>.</w:t>
      </w:r>
    </w:p>
    <w:p w14:paraId="27FD873B" w14:textId="77777777" w:rsidR="00351456" w:rsidRPr="00DA72D3" w:rsidRDefault="00351456" w:rsidP="000812EF">
      <w:pPr>
        <w:outlineLvl w:val="0"/>
      </w:pPr>
    </w:p>
    <w:p w14:paraId="27FD873C" w14:textId="77777777" w:rsidR="00850EAE" w:rsidRDefault="00850EAE" w:rsidP="000812EF">
      <w:pPr>
        <w:outlineLvl w:val="0"/>
      </w:pPr>
      <w:r w:rsidRPr="00DA72D3">
        <w:t xml:space="preserve">o  Updates </w:t>
      </w:r>
      <w:r w:rsidR="007B4528" w:rsidRPr="00DA72D3">
        <w:t>the link to the briefing</w:t>
      </w:r>
      <w:r w:rsidR="0047215A" w:rsidRPr="00DA72D3">
        <w:t xml:space="preserve"> </w:t>
      </w:r>
      <w:r w:rsidR="0022183C" w:rsidRPr="00DA72D3">
        <w:t>slide</w:t>
      </w:r>
      <w:r w:rsidR="007B4528" w:rsidRPr="00DA72D3">
        <w:t xml:space="preserve"> template </w:t>
      </w:r>
      <w:r w:rsidR="0047215A" w:rsidRPr="00DA72D3">
        <w:t>(</w:t>
      </w:r>
      <w:r w:rsidR="00702736">
        <w:t>p</w:t>
      </w:r>
      <w:r w:rsidR="0047215A" w:rsidRPr="00DA72D3">
        <w:t>ara</w:t>
      </w:r>
      <w:r w:rsidR="00371E48">
        <w:t>graph</w:t>
      </w:r>
      <w:r w:rsidR="0047215A" w:rsidRPr="00DA72D3">
        <w:t xml:space="preserve"> 2</w:t>
      </w:r>
      <w:r w:rsidR="00745B47" w:rsidRPr="00DA72D3">
        <w:t>-</w:t>
      </w:r>
      <w:r w:rsidR="007B4528" w:rsidRPr="00DA72D3">
        <w:t>4</w:t>
      </w:r>
      <w:r w:rsidRPr="00DA72D3">
        <w:t>)</w:t>
      </w:r>
      <w:r w:rsidR="00303765" w:rsidRPr="00DA72D3">
        <w:t>.</w:t>
      </w:r>
    </w:p>
    <w:p w14:paraId="27FD873D" w14:textId="77777777" w:rsidR="00702736" w:rsidRDefault="00702736" w:rsidP="000812EF">
      <w:pPr>
        <w:outlineLvl w:val="0"/>
      </w:pPr>
    </w:p>
    <w:p w14:paraId="27FD873E" w14:textId="7FE617FD" w:rsidR="00702736" w:rsidRPr="00DA72D3" w:rsidRDefault="00702736" w:rsidP="000812EF">
      <w:pPr>
        <w:outlineLvl w:val="0"/>
      </w:pPr>
      <w:r>
        <w:t xml:space="preserve">o  </w:t>
      </w:r>
      <w:r w:rsidR="00AB4FEC">
        <w:t>Adds a</w:t>
      </w:r>
      <w:r w:rsidRPr="00DA72D3">
        <w:t xml:space="preserve">ppendix B with records management </w:t>
      </w:r>
      <w:r w:rsidR="00F5507A">
        <w:t>requirements</w:t>
      </w:r>
      <w:r w:rsidRPr="00DA72D3">
        <w:t>.</w:t>
      </w:r>
    </w:p>
    <w:p w14:paraId="27FD8740" w14:textId="77777777" w:rsidR="00602987" w:rsidRPr="00DA72D3" w:rsidRDefault="00602987" w:rsidP="000812EF">
      <w:pPr>
        <w:outlineLvl w:val="0"/>
      </w:pPr>
      <w:r w:rsidRPr="00DA72D3">
        <w:t>____________________________________________________________________________</w:t>
      </w:r>
    </w:p>
    <w:p w14:paraId="27FD8741" w14:textId="77777777" w:rsidR="00850EAE" w:rsidRPr="00DA72D3" w:rsidRDefault="00850EAE" w:rsidP="000812EF">
      <w:pPr>
        <w:outlineLvl w:val="0"/>
      </w:pPr>
    </w:p>
    <w:p w14:paraId="27FD8742" w14:textId="77777777" w:rsidR="0052147E" w:rsidRPr="00DA72D3" w:rsidRDefault="0052147E" w:rsidP="00937C16">
      <w:pPr>
        <w:outlineLvl w:val="0"/>
        <w:rPr>
          <w:b/>
        </w:rPr>
      </w:pPr>
    </w:p>
    <w:p w14:paraId="27FD8743" w14:textId="77777777" w:rsidR="00343FF2" w:rsidRPr="00DA72D3" w:rsidRDefault="00343FF2" w:rsidP="00937C16">
      <w:pPr>
        <w:outlineLvl w:val="0"/>
        <w:rPr>
          <w:b/>
        </w:rPr>
      </w:pPr>
    </w:p>
    <w:p w14:paraId="27FD8744" w14:textId="77777777" w:rsidR="00343FF2" w:rsidRPr="00DA72D3" w:rsidRDefault="00343FF2" w:rsidP="00937C16">
      <w:pPr>
        <w:outlineLvl w:val="0"/>
        <w:rPr>
          <w:b/>
        </w:rPr>
      </w:pPr>
    </w:p>
    <w:p w14:paraId="27FD8745" w14:textId="77777777" w:rsidR="00343FF2" w:rsidRPr="00DA72D3" w:rsidRDefault="00343FF2" w:rsidP="00937C16">
      <w:pPr>
        <w:outlineLvl w:val="0"/>
        <w:rPr>
          <w:b/>
        </w:rPr>
      </w:pPr>
    </w:p>
    <w:p w14:paraId="27FD8746" w14:textId="77777777" w:rsidR="00343FF2" w:rsidRPr="00DA72D3" w:rsidRDefault="00343FF2" w:rsidP="00937C16">
      <w:pPr>
        <w:outlineLvl w:val="0"/>
        <w:rPr>
          <w:b/>
        </w:rPr>
      </w:pPr>
    </w:p>
    <w:p w14:paraId="27FD8747" w14:textId="77777777" w:rsidR="00343FF2" w:rsidRPr="00DA72D3" w:rsidRDefault="00343FF2" w:rsidP="00937C16">
      <w:pPr>
        <w:outlineLvl w:val="0"/>
        <w:rPr>
          <w:b/>
        </w:rPr>
      </w:pPr>
    </w:p>
    <w:p w14:paraId="27FD8748" w14:textId="77777777" w:rsidR="006F3FA9" w:rsidRPr="00DA72D3" w:rsidRDefault="006F3FA9">
      <w:pPr>
        <w:rPr>
          <w:b/>
        </w:rPr>
      </w:pPr>
      <w:r w:rsidRPr="00DA72D3">
        <w:rPr>
          <w:b/>
        </w:rPr>
        <w:br w:type="page"/>
      </w:r>
    </w:p>
    <w:p w14:paraId="27FD8749" w14:textId="77777777" w:rsidR="00B62535" w:rsidRPr="00DA72D3" w:rsidRDefault="003B5588" w:rsidP="007E77EE">
      <w:pPr>
        <w:outlineLvl w:val="0"/>
        <w:rPr>
          <w:b/>
        </w:rPr>
      </w:pPr>
      <w:r w:rsidRPr="00DA72D3">
        <w:rPr>
          <w:b/>
        </w:rPr>
        <w:lastRenderedPageBreak/>
        <w:t>Contents</w:t>
      </w:r>
    </w:p>
    <w:p w14:paraId="27FD874A" w14:textId="77777777" w:rsidR="007E77EE" w:rsidRPr="00DA72D3" w:rsidRDefault="007E77EE" w:rsidP="00B62535">
      <w:pPr>
        <w:jc w:val="right"/>
        <w:outlineLvl w:val="0"/>
        <w:rPr>
          <w:sz w:val="20"/>
          <w:szCs w:val="20"/>
        </w:rPr>
      </w:pPr>
      <w:r w:rsidRPr="00DA72D3">
        <w:rPr>
          <w:b/>
          <w:sz w:val="20"/>
          <w:szCs w:val="20"/>
        </w:rPr>
        <w:t>Page</w:t>
      </w:r>
    </w:p>
    <w:p w14:paraId="005CEBD1" w14:textId="23D874FD" w:rsidR="00B925BA" w:rsidRDefault="00B925BA">
      <w:pPr>
        <w:pStyle w:val="TOC1"/>
        <w:rPr>
          <w:rFonts w:asciiTheme="minorHAnsi" w:eastAsiaTheme="minorEastAsia" w:hAnsiTheme="minorHAnsi" w:cstheme="minorBidi"/>
          <w:noProof/>
          <w:sz w:val="22"/>
          <w:szCs w:val="22"/>
        </w:rPr>
      </w:pPr>
      <w:r>
        <w:rPr>
          <w:b/>
        </w:rPr>
        <w:fldChar w:fldCharType="begin"/>
      </w:r>
      <w:r>
        <w:rPr>
          <w:b/>
        </w:rPr>
        <w:instrText xml:space="preserve"> TOC \o "2-2" \h \z \t "Heading 1,1" </w:instrText>
      </w:r>
      <w:r>
        <w:rPr>
          <w:b/>
        </w:rPr>
        <w:fldChar w:fldCharType="separate"/>
      </w:r>
      <w:hyperlink w:anchor="_Toc23516426" w:history="1">
        <w:r w:rsidRPr="001F1CF1">
          <w:rPr>
            <w:rStyle w:val="Hyperlink"/>
            <w:noProof/>
          </w:rPr>
          <w:t>Chapter 1</w:t>
        </w:r>
        <w:r w:rsidR="00224F16">
          <w:rPr>
            <w:rStyle w:val="Hyperlink"/>
            <w:noProof/>
          </w:rPr>
          <w:t xml:space="preserve">  </w:t>
        </w:r>
      </w:hyperlink>
      <w:hyperlink w:anchor="_Toc23516427" w:history="1">
        <w:r w:rsidRPr="001F1CF1">
          <w:rPr>
            <w:rStyle w:val="Hyperlink"/>
            <w:noProof/>
          </w:rPr>
          <w:t>Introduction</w:t>
        </w:r>
        <w:r>
          <w:rPr>
            <w:noProof/>
            <w:webHidden/>
          </w:rPr>
          <w:tab/>
        </w:r>
        <w:r>
          <w:rPr>
            <w:noProof/>
            <w:webHidden/>
          </w:rPr>
          <w:fldChar w:fldCharType="begin"/>
        </w:r>
        <w:r>
          <w:rPr>
            <w:noProof/>
            <w:webHidden/>
          </w:rPr>
          <w:instrText xml:space="preserve"> PAGEREF _Toc23516427 \h </w:instrText>
        </w:r>
        <w:r>
          <w:rPr>
            <w:noProof/>
            <w:webHidden/>
          </w:rPr>
        </w:r>
        <w:r>
          <w:rPr>
            <w:noProof/>
            <w:webHidden/>
          </w:rPr>
          <w:fldChar w:fldCharType="separate"/>
        </w:r>
        <w:r w:rsidR="003B46CA">
          <w:rPr>
            <w:noProof/>
            <w:webHidden/>
          </w:rPr>
          <w:t>5</w:t>
        </w:r>
        <w:r>
          <w:rPr>
            <w:noProof/>
            <w:webHidden/>
          </w:rPr>
          <w:fldChar w:fldCharType="end"/>
        </w:r>
      </w:hyperlink>
    </w:p>
    <w:p w14:paraId="07CF6561" w14:textId="77777777" w:rsidR="00B925BA" w:rsidRDefault="00224F16" w:rsidP="00B925BA">
      <w:pPr>
        <w:pStyle w:val="TOC2"/>
        <w:tabs>
          <w:tab w:val="right" w:leader="dot" w:pos="9350"/>
        </w:tabs>
        <w:spacing w:after="0"/>
        <w:ind w:left="245"/>
        <w:rPr>
          <w:rFonts w:asciiTheme="minorHAnsi" w:eastAsiaTheme="minorEastAsia" w:hAnsiTheme="minorHAnsi" w:cstheme="minorBidi"/>
          <w:noProof/>
          <w:sz w:val="22"/>
          <w:szCs w:val="22"/>
        </w:rPr>
      </w:pPr>
      <w:hyperlink w:anchor="_Toc23516428" w:history="1">
        <w:r w:rsidR="00B925BA" w:rsidRPr="001F1CF1">
          <w:rPr>
            <w:rStyle w:val="Hyperlink"/>
            <w:noProof/>
          </w:rPr>
          <w:t>1-1.  Purpose</w:t>
        </w:r>
        <w:r w:rsidR="00B925BA">
          <w:rPr>
            <w:noProof/>
            <w:webHidden/>
          </w:rPr>
          <w:tab/>
        </w:r>
        <w:r w:rsidR="00B925BA">
          <w:rPr>
            <w:noProof/>
            <w:webHidden/>
          </w:rPr>
          <w:fldChar w:fldCharType="begin"/>
        </w:r>
        <w:r w:rsidR="00B925BA">
          <w:rPr>
            <w:noProof/>
            <w:webHidden/>
          </w:rPr>
          <w:instrText xml:space="preserve"> PAGEREF _Toc23516428 \h </w:instrText>
        </w:r>
        <w:r w:rsidR="00B925BA">
          <w:rPr>
            <w:noProof/>
            <w:webHidden/>
          </w:rPr>
        </w:r>
        <w:r w:rsidR="00B925BA">
          <w:rPr>
            <w:noProof/>
            <w:webHidden/>
          </w:rPr>
          <w:fldChar w:fldCharType="separate"/>
        </w:r>
        <w:r w:rsidR="003B46CA">
          <w:rPr>
            <w:noProof/>
            <w:webHidden/>
          </w:rPr>
          <w:t>5</w:t>
        </w:r>
        <w:r w:rsidR="00B925BA">
          <w:rPr>
            <w:noProof/>
            <w:webHidden/>
          </w:rPr>
          <w:fldChar w:fldCharType="end"/>
        </w:r>
      </w:hyperlink>
    </w:p>
    <w:p w14:paraId="3A70F369" w14:textId="77777777" w:rsidR="00B925BA" w:rsidRDefault="00224F16" w:rsidP="00B925BA">
      <w:pPr>
        <w:pStyle w:val="TOC2"/>
        <w:tabs>
          <w:tab w:val="right" w:leader="dot" w:pos="9350"/>
        </w:tabs>
        <w:spacing w:after="0"/>
        <w:ind w:left="245"/>
        <w:rPr>
          <w:rFonts w:asciiTheme="minorHAnsi" w:eastAsiaTheme="minorEastAsia" w:hAnsiTheme="minorHAnsi" w:cstheme="minorBidi"/>
          <w:noProof/>
          <w:sz w:val="22"/>
          <w:szCs w:val="22"/>
        </w:rPr>
      </w:pPr>
      <w:hyperlink w:anchor="_Toc23516429" w:history="1">
        <w:r w:rsidR="00B925BA" w:rsidRPr="001F1CF1">
          <w:rPr>
            <w:rStyle w:val="Hyperlink"/>
            <w:noProof/>
          </w:rPr>
          <w:t>1-2.  References</w:t>
        </w:r>
        <w:r w:rsidR="00B925BA">
          <w:rPr>
            <w:noProof/>
            <w:webHidden/>
          </w:rPr>
          <w:tab/>
        </w:r>
        <w:r w:rsidR="00B925BA">
          <w:rPr>
            <w:noProof/>
            <w:webHidden/>
          </w:rPr>
          <w:fldChar w:fldCharType="begin"/>
        </w:r>
        <w:r w:rsidR="00B925BA">
          <w:rPr>
            <w:noProof/>
            <w:webHidden/>
          </w:rPr>
          <w:instrText xml:space="preserve"> PAGEREF _Toc23516429 \h </w:instrText>
        </w:r>
        <w:r w:rsidR="00B925BA">
          <w:rPr>
            <w:noProof/>
            <w:webHidden/>
          </w:rPr>
        </w:r>
        <w:r w:rsidR="00B925BA">
          <w:rPr>
            <w:noProof/>
            <w:webHidden/>
          </w:rPr>
          <w:fldChar w:fldCharType="separate"/>
        </w:r>
        <w:r w:rsidR="003B46CA">
          <w:rPr>
            <w:noProof/>
            <w:webHidden/>
          </w:rPr>
          <w:t>5</w:t>
        </w:r>
        <w:r w:rsidR="00B925BA">
          <w:rPr>
            <w:noProof/>
            <w:webHidden/>
          </w:rPr>
          <w:fldChar w:fldCharType="end"/>
        </w:r>
      </w:hyperlink>
    </w:p>
    <w:p w14:paraId="1A36DBB4" w14:textId="77777777" w:rsidR="00B925BA" w:rsidRDefault="00224F16" w:rsidP="00B925BA">
      <w:pPr>
        <w:pStyle w:val="TOC2"/>
        <w:tabs>
          <w:tab w:val="right" w:leader="dot" w:pos="9350"/>
        </w:tabs>
        <w:spacing w:after="0"/>
        <w:ind w:left="245"/>
        <w:rPr>
          <w:rFonts w:asciiTheme="minorHAnsi" w:eastAsiaTheme="minorEastAsia" w:hAnsiTheme="minorHAnsi" w:cstheme="minorBidi"/>
          <w:noProof/>
          <w:sz w:val="22"/>
          <w:szCs w:val="22"/>
        </w:rPr>
      </w:pPr>
      <w:hyperlink w:anchor="_Toc23516430" w:history="1">
        <w:r w:rsidR="00B925BA" w:rsidRPr="001F1CF1">
          <w:rPr>
            <w:rStyle w:val="Hyperlink"/>
            <w:noProof/>
          </w:rPr>
          <w:t>1-3.  Explanation of terms</w:t>
        </w:r>
        <w:r w:rsidR="00B925BA">
          <w:rPr>
            <w:noProof/>
            <w:webHidden/>
          </w:rPr>
          <w:tab/>
        </w:r>
        <w:r w:rsidR="00B925BA">
          <w:rPr>
            <w:noProof/>
            <w:webHidden/>
          </w:rPr>
          <w:fldChar w:fldCharType="begin"/>
        </w:r>
        <w:r w:rsidR="00B925BA">
          <w:rPr>
            <w:noProof/>
            <w:webHidden/>
          </w:rPr>
          <w:instrText xml:space="preserve"> PAGEREF _Toc23516430 \h </w:instrText>
        </w:r>
        <w:r w:rsidR="00B925BA">
          <w:rPr>
            <w:noProof/>
            <w:webHidden/>
          </w:rPr>
        </w:r>
        <w:r w:rsidR="00B925BA">
          <w:rPr>
            <w:noProof/>
            <w:webHidden/>
          </w:rPr>
          <w:fldChar w:fldCharType="separate"/>
        </w:r>
        <w:r w:rsidR="003B46CA">
          <w:rPr>
            <w:noProof/>
            <w:webHidden/>
          </w:rPr>
          <w:t>5</w:t>
        </w:r>
        <w:r w:rsidR="00B925BA">
          <w:rPr>
            <w:noProof/>
            <w:webHidden/>
          </w:rPr>
          <w:fldChar w:fldCharType="end"/>
        </w:r>
      </w:hyperlink>
    </w:p>
    <w:p w14:paraId="45974768" w14:textId="77777777" w:rsidR="00B925BA" w:rsidRDefault="00224F16" w:rsidP="00B925BA">
      <w:pPr>
        <w:pStyle w:val="TOC2"/>
        <w:tabs>
          <w:tab w:val="right" w:leader="dot" w:pos="9350"/>
        </w:tabs>
        <w:spacing w:after="0"/>
        <w:ind w:left="245"/>
        <w:rPr>
          <w:rFonts w:asciiTheme="minorHAnsi" w:eastAsiaTheme="minorEastAsia" w:hAnsiTheme="minorHAnsi" w:cstheme="minorBidi"/>
          <w:noProof/>
          <w:sz w:val="22"/>
          <w:szCs w:val="22"/>
        </w:rPr>
      </w:pPr>
      <w:hyperlink w:anchor="_Toc23516431" w:history="1">
        <w:r w:rsidR="00B925BA" w:rsidRPr="001F1CF1">
          <w:rPr>
            <w:rStyle w:val="Hyperlink"/>
            <w:noProof/>
          </w:rPr>
          <w:t>1-4.  Responsibilities</w:t>
        </w:r>
        <w:r w:rsidR="00B925BA">
          <w:rPr>
            <w:noProof/>
            <w:webHidden/>
          </w:rPr>
          <w:tab/>
        </w:r>
        <w:r w:rsidR="00B925BA">
          <w:rPr>
            <w:noProof/>
            <w:webHidden/>
          </w:rPr>
          <w:fldChar w:fldCharType="begin"/>
        </w:r>
        <w:r w:rsidR="00B925BA">
          <w:rPr>
            <w:noProof/>
            <w:webHidden/>
          </w:rPr>
          <w:instrText xml:space="preserve"> PAGEREF _Toc23516431 \h </w:instrText>
        </w:r>
        <w:r w:rsidR="00B925BA">
          <w:rPr>
            <w:noProof/>
            <w:webHidden/>
          </w:rPr>
        </w:r>
        <w:r w:rsidR="00B925BA">
          <w:rPr>
            <w:noProof/>
            <w:webHidden/>
          </w:rPr>
          <w:fldChar w:fldCharType="separate"/>
        </w:r>
        <w:r w:rsidR="003B46CA">
          <w:rPr>
            <w:noProof/>
            <w:webHidden/>
          </w:rPr>
          <w:t>5</w:t>
        </w:r>
        <w:r w:rsidR="00B925BA">
          <w:rPr>
            <w:noProof/>
            <w:webHidden/>
          </w:rPr>
          <w:fldChar w:fldCharType="end"/>
        </w:r>
      </w:hyperlink>
    </w:p>
    <w:p w14:paraId="77C32756" w14:textId="0ED258F4" w:rsidR="00B925BA" w:rsidRDefault="00224F16">
      <w:pPr>
        <w:pStyle w:val="TOC1"/>
        <w:rPr>
          <w:rFonts w:asciiTheme="minorHAnsi" w:eastAsiaTheme="minorEastAsia" w:hAnsiTheme="minorHAnsi" w:cstheme="minorBidi"/>
          <w:noProof/>
          <w:sz w:val="22"/>
          <w:szCs w:val="22"/>
        </w:rPr>
      </w:pPr>
      <w:hyperlink w:anchor="_Toc23516432" w:history="1">
        <w:r w:rsidR="00B925BA" w:rsidRPr="001F1CF1">
          <w:rPr>
            <w:rStyle w:val="Hyperlink"/>
            <w:noProof/>
          </w:rPr>
          <w:t>Chapter 2</w:t>
        </w:r>
        <w:r>
          <w:rPr>
            <w:rStyle w:val="Hyperlink"/>
            <w:noProof/>
          </w:rPr>
          <w:t xml:space="preserve">  </w:t>
        </w:r>
      </w:hyperlink>
      <w:hyperlink w:anchor="_Toc23516433" w:history="1">
        <w:r w:rsidR="00B925BA" w:rsidRPr="001F1CF1">
          <w:rPr>
            <w:rStyle w:val="Hyperlink"/>
            <w:noProof/>
          </w:rPr>
          <w:t>Distinguished Visitors</w:t>
        </w:r>
        <w:r w:rsidR="00B925BA">
          <w:rPr>
            <w:noProof/>
            <w:webHidden/>
          </w:rPr>
          <w:tab/>
        </w:r>
        <w:r w:rsidR="00B925BA">
          <w:rPr>
            <w:noProof/>
            <w:webHidden/>
          </w:rPr>
          <w:fldChar w:fldCharType="begin"/>
        </w:r>
        <w:r w:rsidR="00B925BA">
          <w:rPr>
            <w:noProof/>
            <w:webHidden/>
          </w:rPr>
          <w:instrText xml:space="preserve"> PAGEREF _Toc23516433 \h </w:instrText>
        </w:r>
        <w:r w:rsidR="00B925BA">
          <w:rPr>
            <w:noProof/>
            <w:webHidden/>
          </w:rPr>
        </w:r>
        <w:r w:rsidR="00B925BA">
          <w:rPr>
            <w:noProof/>
            <w:webHidden/>
          </w:rPr>
          <w:fldChar w:fldCharType="separate"/>
        </w:r>
        <w:r w:rsidR="003B46CA">
          <w:rPr>
            <w:noProof/>
            <w:webHidden/>
          </w:rPr>
          <w:t>5</w:t>
        </w:r>
        <w:r w:rsidR="00B925BA">
          <w:rPr>
            <w:noProof/>
            <w:webHidden/>
          </w:rPr>
          <w:fldChar w:fldCharType="end"/>
        </w:r>
      </w:hyperlink>
    </w:p>
    <w:p w14:paraId="14C9162A" w14:textId="682EEB58" w:rsidR="00B925BA" w:rsidRDefault="00224F16" w:rsidP="00B925BA">
      <w:pPr>
        <w:pStyle w:val="TOC2"/>
        <w:tabs>
          <w:tab w:val="right" w:leader="dot" w:pos="9350"/>
        </w:tabs>
        <w:spacing w:after="0"/>
        <w:ind w:left="245"/>
        <w:rPr>
          <w:rFonts w:asciiTheme="minorHAnsi" w:eastAsiaTheme="minorEastAsia" w:hAnsiTheme="minorHAnsi" w:cstheme="minorBidi"/>
          <w:noProof/>
          <w:sz w:val="22"/>
          <w:szCs w:val="22"/>
        </w:rPr>
      </w:pPr>
      <w:hyperlink w:anchor="_Toc23516434" w:history="1">
        <w:r w:rsidR="00B925BA" w:rsidRPr="001F1CF1">
          <w:rPr>
            <w:rStyle w:val="Hyperlink"/>
            <w:noProof/>
          </w:rPr>
          <w:t xml:space="preserve">2-1.  </w:t>
        </w:r>
        <w:r w:rsidR="00782D8C">
          <w:rPr>
            <w:rStyle w:val="Hyperlink"/>
            <w:noProof/>
          </w:rPr>
          <w:t>Distinguished v</w:t>
        </w:r>
        <w:r w:rsidR="00782D8C" w:rsidRPr="00782D8C">
          <w:rPr>
            <w:rStyle w:val="Hyperlink"/>
            <w:noProof/>
          </w:rPr>
          <w:t>isitors</w:t>
        </w:r>
        <w:r w:rsidR="00B925BA" w:rsidRPr="001F1CF1">
          <w:rPr>
            <w:rStyle w:val="Hyperlink"/>
            <w:noProof/>
          </w:rPr>
          <w:t xml:space="preserve"> categories</w:t>
        </w:r>
        <w:r w:rsidR="00B925BA">
          <w:rPr>
            <w:noProof/>
            <w:webHidden/>
          </w:rPr>
          <w:tab/>
        </w:r>
        <w:r w:rsidR="00B925BA">
          <w:rPr>
            <w:noProof/>
            <w:webHidden/>
          </w:rPr>
          <w:fldChar w:fldCharType="begin"/>
        </w:r>
        <w:r w:rsidR="00B925BA">
          <w:rPr>
            <w:noProof/>
            <w:webHidden/>
          </w:rPr>
          <w:instrText xml:space="preserve"> PAGEREF _Toc23516434 \h </w:instrText>
        </w:r>
        <w:r w:rsidR="00B925BA">
          <w:rPr>
            <w:noProof/>
            <w:webHidden/>
          </w:rPr>
        </w:r>
        <w:r w:rsidR="00B925BA">
          <w:rPr>
            <w:noProof/>
            <w:webHidden/>
          </w:rPr>
          <w:fldChar w:fldCharType="separate"/>
        </w:r>
        <w:r w:rsidR="003B46CA">
          <w:rPr>
            <w:noProof/>
            <w:webHidden/>
          </w:rPr>
          <w:t>5</w:t>
        </w:r>
        <w:r w:rsidR="00B925BA">
          <w:rPr>
            <w:noProof/>
            <w:webHidden/>
          </w:rPr>
          <w:fldChar w:fldCharType="end"/>
        </w:r>
      </w:hyperlink>
    </w:p>
    <w:p w14:paraId="01640FEB" w14:textId="77777777" w:rsidR="00B925BA" w:rsidRDefault="00224F16" w:rsidP="00B925BA">
      <w:pPr>
        <w:pStyle w:val="TOC2"/>
        <w:tabs>
          <w:tab w:val="right" w:leader="dot" w:pos="9350"/>
        </w:tabs>
        <w:spacing w:after="0"/>
        <w:ind w:left="245"/>
        <w:rPr>
          <w:rFonts w:asciiTheme="minorHAnsi" w:eastAsiaTheme="minorEastAsia" w:hAnsiTheme="minorHAnsi" w:cstheme="minorBidi"/>
          <w:noProof/>
          <w:sz w:val="22"/>
          <w:szCs w:val="22"/>
        </w:rPr>
      </w:pPr>
      <w:hyperlink w:anchor="_Toc23516435" w:history="1">
        <w:r w:rsidR="00B925BA" w:rsidRPr="001F1CF1">
          <w:rPr>
            <w:rStyle w:val="Hyperlink"/>
            <w:noProof/>
          </w:rPr>
          <w:t>2-2.  Visit requests</w:t>
        </w:r>
        <w:r w:rsidR="00B925BA">
          <w:rPr>
            <w:noProof/>
            <w:webHidden/>
          </w:rPr>
          <w:tab/>
        </w:r>
        <w:r w:rsidR="00B925BA">
          <w:rPr>
            <w:noProof/>
            <w:webHidden/>
          </w:rPr>
          <w:fldChar w:fldCharType="begin"/>
        </w:r>
        <w:r w:rsidR="00B925BA">
          <w:rPr>
            <w:noProof/>
            <w:webHidden/>
          </w:rPr>
          <w:instrText xml:space="preserve"> PAGEREF _Toc23516435 \h </w:instrText>
        </w:r>
        <w:r w:rsidR="00B925BA">
          <w:rPr>
            <w:noProof/>
            <w:webHidden/>
          </w:rPr>
        </w:r>
        <w:r w:rsidR="00B925BA">
          <w:rPr>
            <w:noProof/>
            <w:webHidden/>
          </w:rPr>
          <w:fldChar w:fldCharType="separate"/>
        </w:r>
        <w:r w:rsidR="003B46CA">
          <w:rPr>
            <w:noProof/>
            <w:webHidden/>
          </w:rPr>
          <w:t>6</w:t>
        </w:r>
        <w:r w:rsidR="00B925BA">
          <w:rPr>
            <w:noProof/>
            <w:webHidden/>
          </w:rPr>
          <w:fldChar w:fldCharType="end"/>
        </w:r>
      </w:hyperlink>
    </w:p>
    <w:p w14:paraId="76C368DC" w14:textId="732B8E34" w:rsidR="00B925BA" w:rsidRDefault="00224F16" w:rsidP="00B925BA">
      <w:pPr>
        <w:pStyle w:val="TOC2"/>
        <w:tabs>
          <w:tab w:val="right" w:leader="dot" w:pos="9350"/>
        </w:tabs>
        <w:spacing w:after="0"/>
        <w:ind w:left="245"/>
        <w:rPr>
          <w:rFonts w:asciiTheme="minorHAnsi" w:eastAsiaTheme="minorEastAsia" w:hAnsiTheme="minorHAnsi" w:cstheme="minorBidi"/>
          <w:noProof/>
          <w:sz w:val="22"/>
          <w:szCs w:val="22"/>
        </w:rPr>
      </w:pPr>
      <w:hyperlink w:anchor="_Toc23516436" w:history="1">
        <w:r w:rsidR="00B925BA" w:rsidRPr="001F1CF1">
          <w:rPr>
            <w:rStyle w:val="Hyperlink"/>
            <w:noProof/>
          </w:rPr>
          <w:t xml:space="preserve">2-3.  </w:t>
        </w:r>
        <w:r w:rsidR="00782D8C">
          <w:rPr>
            <w:rStyle w:val="Hyperlink"/>
            <w:noProof/>
          </w:rPr>
          <w:t>Distinguished v</w:t>
        </w:r>
        <w:r w:rsidR="00782D8C" w:rsidRPr="00782D8C">
          <w:rPr>
            <w:rStyle w:val="Hyperlink"/>
            <w:noProof/>
          </w:rPr>
          <w:t>isitors</w:t>
        </w:r>
        <w:r w:rsidR="00B925BA" w:rsidRPr="001F1CF1">
          <w:rPr>
            <w:rStyle w:val="Hyperlink"/>
            <w:noProof/>
          </w:rPr>
          <w:t xml:space="preserve"> procedures</w:t>
        </w:r>
        <w:r w:rsidR="00B925BA">
          <w:rPr>
            <w:noProof/>
            <w:webHidden/>
          </w:rPr>
          <w:tab/>
        </w:r>
        <w:r w:rsidR="00B925BA">
          <w:rPr>
            <w:noProof/>
            <w:webHidden/>
          </w:rPr>
          <w:fldChar w:fldCharType="begin"/>
        </w:r>
        <w:r w:rsidR="00B925BA">
          <w:rPr>
            <w:noProof/>
            <w:webHidden/>
          </w:rPr>
          <w:instrText xml:space="preserve"> PAGEREF _Toc23516436 \h </w:instrText>
        </w:r>
        <w:r w:rsidR="00B925BA">
          <w:rPr>
            <w:noProof/>
            <w:webHidden/>
          </w:rPr>
        </w:r>
        <w:r w:rsidR="00B925BA">
          <w:rPr>
            <w:noProof/>
            <w:webHidden/>
          </w:rPr>
          <w:fldChar w:fldCharType="separate"/>
        </w:r>
        <w:r w:rsidR="003B46CA">
          <w:rPr>
            <w:noProof/>
            <w:webHidden/>
          </w:rPr>
          <w:t>7</w:t>
        </w:r>
        <w:r w:rsidR="00B925BA">
          <w:rPr>
            <w:noProof/>
            <w:webHidden/>
          </w:rPr>
          <w:fldChar w:fldCharType="end"/>
        </w:r>
      </w:hyperlink>
    </w:p>
    <w:p w14:paraId="419AAC7F" w14:textId="433290E6" w:rsidR="00B925BA" w:rsidRDefault="00224F16" w:rsidP="00B925BA">
      <w:pPr>
        <w:pStyle w:val="TOC2"/>
        <w:tabs>
          <w:tab w:val="right" w:leader="dot" w:pos="9350"/>
        </w:tabs>
        <w:spacing w:after="0"/>
        <w:ind w:left="245"/>
        <w:rPr>
          <w:rFonts w:asciiTheme="minorHAnsi" w:eastAsiaTheme="minorEastAsia" w:hAnsiTheme="minorHAnsi" w:cstheme="minorBidi"/>
          <w:noProof/>
          <w:sz w:val="22"/>
          <w:szCs w:val="22"/>
        </w:rPr>
      </w:pPr>
      <w:hyperlink w:anchor="_Toc23516437" w:history="1">
        <w:r w:rsidR="00B925BA">
          <w:rPr>
            <w:rStyle w:val="Hyperlink"/>
            <w:noProof/>
          </w:rPr>
          <w:t>2-4.  Briefings to Commanding General/</w:t>
        </w:r>
        <w:r w:rsidR="00B925BA" w:rsidRPr="001F1CF1">
          <w:rPr>
            <w:rStyle w:val="Hyperlink"/>
            <w:noProof/>
          </w:rPr>
          <w:t>D</w:t>
        </w:r>
        <w:r w:rsidR="00B925BA">
          <w:rPr>
            <w:rStyle w:val="Hyperlink"/>
            <w:noProof/>
          </w:rPr>
          <w:t xml:space="preserve">eputy </w:t>
        </w:r>
        <w:r w:rsidR="00B925BA" w:rsidRPr="001F1CF1">
          <w:rPr>
            <w:rStyle w:val="Hyperlink"/>
            <w:noProof/>
          </w:rPr>
          <w:t>C</w:t>
        </w:r>
        <w:r w:rsidR="00B925BA">
          <w:rPr>
            <w:rStyle w:val="Hyperlink"/>
            <w:noProof/>
          </w:rPr>
          <w:t xml:space="preserve">ommanding </w:t>
        </w:r>
        <w:r w:rsidR="00B925BA" w:rsidRPr="001F1CF1">
          <w:rPr>
            <w:rStyle w:val="Hyperlink"/>
            <w:noProof/>
          </w:rPr>
          <w:t>G</w:t>
        </w:r>
        <w:r w:rsidR="00B925BA">
          <w:rPr>
            <w:rStyle w:val="Hyperlink"/>
            <w:noProof/>
          </w:rPr>
          <w:t>eneral</w:t>
        </w:r>
        <w:r w:rsidR="00B925BA">
          <w:rPr>
            <w:noProof/>
            <w:webHidden/>
          </w:rPr>
          <w:tab/>
        </w:r>
        <w:r w:rsidR="00B925BA">
          <w:rPr>
            <w:noProof/>
            <w:webHidden/>
          </w:rPr>
          <w:fldChar w:fldCharType="begin"/>
        </w:r>
        <w:r w:rsidR="00B925BA">
          <w:rPr>
            <w:noProof/>
            <w:webHidden/>
          </w:rPr>
          <w:instrText xml:space="preserve"> PAGEREF _Toc23516437 \h </w:instrText>
        </w:r>
        <w:r w:rsidR="00B925BA">
          <w:rPr>
            <w:noProof/>
            <w:webHidden/>
          </w:rPr>
        </w:r>
        <w:r w:rsidR="00B925BA">
          <w:rPr>
            <w:noProof/>
            <w:webHidden/>
          </w:rPr>
          <w:fldChar w:fldCharType="separate"/>
        </w:r>
        <w:r w:rsidR="003B46CA">
          <w:rPr>
            <w:noProof/>
            <w:webHidden/>
          </w:rPr>
          <w:t>10</w:t>
        </w:r>
        <w:r w:rsidR="00B925BA">
          <w:rPr>
            <w:noProof/>
            <w:webHidden/>
          </w:rPr>
          <w:fldChar w:fldCharType="end"/>
        </w:r>
      </w:hyperlink>
    </w:p>
    <w:p w14:paraId="35BA329A" w14:textId="1B328F4E" w:rsidR="00B925BA" w:rsidRDefault="00224F16">
      <w:pPr>
        <w:pStyle w:val="TOC1"/>
        <w:rPr>
          <w:rFonts w:asciiTheme="minorHAnsi" w:eastAsiaTheme="minorEastAsia" w:hAnsiTheme="minorHAnsi" w:cstheme="minorBidi"/>
          <w:noProof/>
          <w:sz w:val="22"/>
          <w:szCs w:val="22"/>
        </w:rPr>
      </w:pPr>
      <w:hyperlink w:anchor="_Toc23516438" w:history="1">
        <w:r w:rsidR="00B925BA" w:rsidRPr="001F1CF1">
          <w:rPr>
            <w:rStyle w:val="Hyperlink"/>
            <w:noProof/>
          </w:rPr>
          <w:t>Chapter 3</w:t>
        </w:r>
        <w:r>
          <w:rPr>
            <w:rStyle w:val="Hyperlink"/>
            <w:noProof/>
          </w:rPr>
          <w:t xml:space="preserve">  </w:t>
        </w:r>
      </w:hyperlink>
      <w:hyperlink w:anchor="_Toc23516439" w:history="1">
        <w:r w:rsidR="00B925BA" w:rsidRPr="001F1CF1">
          <w:rPr>
            <w:rStyle w:val="Hyperlink"/>
            <w:noProof/>
          </w:rPr>
          <w:t>Conferences</w:t>
        </w:r>
        <w:r w:rsidR="00B925BA">
          <w:rPr>
            <w:noProof/>
            <w:webHidden/>
          </w:rPr>
          <w:tab/>
        </w:r>
        <w:r w:rsidR="00B925BA">
          <w:rPr>
            <w:noProof/>
            <w:webHidden/>
          </w:rPr>
          <w:fldChar w:fldCharType="begin"/>
        </w:r>
        <w:r w:rsidR="00B925BA">
          <w:rPr>
            <w:noProof/>
            <w:webHidden/>
          </w:rPr>
          <w:instrText xml:space="preserve"> PAGEREF _Toc23516439 \h </w:instrText>
        </w:r>
        <w:r w:rsidR="00B925BA">
          <w:rPr>
            <w:noProof/>
            <w:webHidden/>
          </w:rPr>
        </w:r>
        <w:r w:rsidR="00B925BA">
          <w:rPr>
            <w:noProof/>
            <w:webHidden/>
          </w:rPr>
          <w:fldChar w:fldCharType="separate"/>
        </w:r>
        <w:r w:rsidR="003B46CA">
          <w:rPr>
            <w:noProof/>
            <w:webHidden/>
          </w:rPr>
          <w:t>12</w:t>
        </w:r>
        <w:r w:rsidR="00B925BA">
          <w:rPr>
            <w:noProof/>
            <w:webHidden/>
          </w:rPr>
          <w:fldChar w:fldCharType="end"/>
        </w:r>
      </w:hyperlink>
    </w:p>
    <w:p w14:paraId="3D902D93" w14:textId="77845F2C" w:rsidR="00B925BA" w:rsidRDefault="00224F16">
      <w:pPr>
        <w:pStyle w:val="TOC1"/>
        <w:rPr>
          <w:rFonts w:asciiTheme="minorHAnsi" w:eastAsiaTheme="minorEastAsia" w:hAnsiTheme="minorHAnsi" w:cstheme="minorBidi"/>
          <w:noProof/>
          <w:sz w:val="22"/>
          <w:szCs w:val="22"/>
        </w:rPr>
      </w:pPr>
      <w:hyperlink w:anchor="_Toc23516440" w:history="1">
        <w:r w:rsidR="00B925BA" w:rsidRPr="001F1CF1">
          <w:rPr>
            <w:rStyle w:val="Hyperlink"/>
            <w:noProof/>
          </w:rPr>
          <w:t>Chapter 4</w:t>
        </w:r>
        <w:r>
          <w:rPr>
            <w:rStyle w:val="Hyperlink"/>
            <w:noProof/>
          </w:rPr>
          <w:t xml:space="preserve">  </w:t>
        </w:r>
      </w:hyperlink>
      <w:hyperlink w:anchor="_Toc23516441" w:history="1">
        <w:r w:rsidR="00B925BA" w:rsidRPr="001F1CF1">
          <w:rPr>
            <w:rStyle w:val="Hyperlink"/>
            <w:noProof/>
          </w:rPr>
          <w:t>Ceremonies</w:t>
        </w:r>
        <w:r w:rsidR="00B925BA">
          <w:rPr>
            <w:noProof/>
            <w:webHidden/>
          </w:rPr>
          <w:tab/>
        </w:r>
        <w:r w:rsidR="00B925BA">
          <w:rPr>
            <w:noProof/>
            <w:webHidden/>
          </w:rPr>
          <w:fldChar w:fldCharType="begin"/>
        </w:r>
        <w:r w:rsidR="00B925BA">
          <w:rPr>
            <w:noProof/>
            <w:webHidden/>
          </w:rPr>
          <w:instrText xml:space="preserve"> PAGEREF _Toc23516441 \h </w:instrText>
        </w:r>
        <w:r w:rsidR="00B925BA">
          <w:rPr>
            <w:noProof/>
            <w:webHidden/>
          </w:rPr>
        </w:r>
        <w:r w:rsidR="00B925BA">
          <w:rPr>
            <w:noProof/>
            <w:webHidden/>
          </w:rPr>
          <w:fldChar w:fldCharType="separate"/>
        </w:r>
        <w:r w:rsidR="003B46CA">
          <w:rPr>
            <w:noProof/>
            <w:webHidden/>
          </w:rPr>
          <w:t>13</w:t>
        </w:r>
        <w:r w:rsidR="00B925BA">
          <w:rPr>
            <w:noProof/>
            <w:webHidden/>
          </w:rPr>
          <w:fldChar w:fldCharType="end"/>
        </w:r>
      </w:hyperlink>
    </w:p>
    <w:p w14:paraId="5F313F56" w14:textId="77777777" w:rsidR="00B925BA" w:rsidRDefault="00224F16" w:rsidP="00B925BA">
      <w:pPr>
        <w:pStyle w:val="TOC2"/>
        <w:tabs>
          <w:tab w:val="right" w:leader="dot" w:pos="9350"/>
        </w:tabs>
        <w:spacing w:after="0"/>
        <w:ind w:left="245"/>
        <w:rPr>
          <w:rFonts w:asciiTheme="minorHAnsi" w:eastAsiaTheme="minorEastAsia" w:hAnsiTheme="minorHAnsi" w:cstheme="minorBidi"/>
          <w:noProof/>
          <w:sz w:val="22"/>
          <w:szCs w:val="22"/>
        </w:rPr>
      </w:pPr>
      <w:hyperlink w:anchor="_Toc23516442" w:history="1">
        <w:r w:rsidR="00B925BA" w:rsidRPr="001F1CF1">
          <w:rPr>
            <w:rStyle w:val="Hyperlink"/>
            <w:noProof/>
          </w:rPr>
          <w:t>4-1.  Major U.S. Army Training and Doctrine Command Ceremonies</w:t>
        </w:r>
        <w:r w:rsidR="00B925BA">
          <w:rPr>
            <w:noProof/>
            <w:webHidden/>
          </w:rPr>
          <w:tab/>
        </w:r>
        <w:r w:rsidR="00B925BA">
          <w:rPr>
            <w:noProof/>
            <w:webHidden/>
          </w:rPr>
          <w:fldChar w:fldCharType="begin"/>
        </w:r>
        <w:r w:rsidR="00B925BA">
          <w:rPr>
            <w:noProof/>
            <w:webHidden/>
          </w:rPr>
          <w:instrText xml:space="preserve"> PAGEREF _Toc23516442 \h </w:instrText>
        </w:r>
        <w:r w:rsidR="00B925BA">
          <w:rPr>
            <w:noProof/>
            <w:webHidden/>
          </w:rPr>
        </w:r>
        <w:r w:rsidR="00B925BA">
          <w:rPr>
            <w:noProof/>
            <w:webHidden/>
          </w:rPr>
          <w:fldChar w:fldCharType="separate"/>
        </w:r>
        <w:r w:rsidR="003B46CA">
          <w:rPr>
            <w:noProof/>
            <w:webHidden/>
          </w:rPr>
          <w:t>13</w:t>
        </w:r>
        <w:r w:rsidR="00B925BA">
          <w:rPr>
            <w:noProof/>
            <w:webHidden/>
          </w:rPr>
          <w:fldChar w:fldCharType="end"/>
        </w:r>
      </w:hyperlink>
    </w:p>
    <w:p w14:paraId="7F57A566" w14:textId="77777777" w:rsidR="00B925BA" w:rsidRDefault="00224F16" w:rsidP="00B925BA">
      <w:pPr>
        <w:pStyle w:val="TOC2"/>
        <w:tabs>
          <w:tab w:val="right" w:leader="dot" w:pos="9350"/>
        </w:tabs>
        <w:spacing w:after="0"/>
        <w:ind w:left="245"/>
        <w:rPr>
          <w:rFonts w:asciiTheme="minorHAnsi" w:eastAsiaTheme="minorEastAsia" w:hAnsiTheme="minorHAnsi" w:cstheme="minorBidi"/>
          <w:noProof/>
          <w:sz w:val="22"/>
          <w:szCs w:val="22"/>
        </w:rPr>
      </w:pPr>
      <w:hyperlink w:anchor="_Toc23516443" w:history="1">
        <w:r w:rsidR="00B925BA" w:rsidRPr="001F1CF1">
          <w:rPr>
            <w:rStyle w:val="Hyperlink"/>
            <w:noProof/>
          </w:rPr>
          <w:t>4-2.  Promotion and retirement ceremonies</w:t>
        </w:r>
        <w:r w:rsidR="00B925BA">
          <w:rPr>
            <w:noProof/>
            <w:webHidden/>
          </w:rPr>
          <w:tab/>
        </w:r>
        <w:r w:rsidR="00B925BA">
          <w:rPr>
            <w:noProof/>
            <w:webHidden/>
          </w:rPr>
          <w:fldChar w:fldCharType="begin"/>
        </w:r>
        <w:r w:rsidR="00B925BA">
          <w:rPr>
            <w:noProof/>
            <w:webHidden/>
          </w:rPr>
          <w:instrText xml:space="preserve"> PAGEREF _Toc23516443 \h </w:instrText>
        </w:r>
        <w:r w:rsidR="00B925BA">
          <w:rPr>
            <w:noProof/>
            <w:webHidden/>
          </w:rPr>
        </w:r>
        <w:r w:rsidR="00B925BA">
          <w:rPr>
            <w:noProof/>
            <w:webHidden/>
          </w:rPr>
          <w:fldChar w:fldCharType="separate"/>
        </w:r>
        <w:r w:rsidR="003B46CA">
          <w:rPr>
            <w:noProof/>
            <w:webHidden/>
          </w:rPr>
          <w:t>13</w:t>
        </w:r>
        <w:r w:rsidR="00B925BA">
          <w:rPr>
            <w:noProof/>
            <w:webHidden/>
          </w:rPr>
          <w:fldChar w:fldCharType="end"/>
        </w:r>
      </w:hyperlink>
    </w:p>
    <w:p w14:paraId="60712E1E" w14:textId="77777777" w:rsidR="00B925BA" w:rsidRDefault="00224F16" w:rsidP="00B925BA">
      <w:pPr>
        <w:pStyle w:val="TOC2"/>
        <w:tabs>
          <w:tab w:val="right" w:leader="dot" w:pos="9350"/>
        </w:tabs>
        <w:spacing w:after="0"/>
        <w:ind w:left="245"/>
        <w:rPr>
          <w:rFonts w:asciiTheme="minorHAnsi" w:eastAsiaTheme="minorEastAsia" w:hAnsiTheme="minorHAnsi" w:cstheme="minorBidi"/>
          <w:noProof/>
          <w:sz w:val="22"/>
          <w:szCs w:val="22"/>
        </w:rPr>
      </w:pPr>
      <w:hyperlink w:anchor="_Toc23516444" w:history="1">
        <w:r w:rsidR="00B925BA" w:rsidRPr="001F1CF1">
          <w:rPr>
            <w:rStyle w:val="Hyperlink"/>
            <w:noProof/>
          </w:rPr>
          <w:t>4-3.  Salute battery</w:t>
        </w:r>
        <w:r w:rsidR="00B925BA">
          <w:rPr>
            <w:noProof/>
            <w:webHidden/>
          </w:rPr>
          <w:tab/>
        </w:r>
        <w:r w:rsidR="00B925BA">
          <w:rPr>
            <w:noProof/>
            <w:webHidden/>
          </w:rPr>
          <w:fldChar w:fldCharType="begin"/>
        </w:r>
        <w:r w:rsidR="00B925BA">
          <w:rPr>
            <w:noProof/>
            <w:webHidden/>
          </w:rPr>
          <w:instrText xml:space="preserve"> PAGEREF _Toc23516444 \h </w:instrText>
        </w:r>
        <w:r w:rsidR="00B925BA">
          <w:rPr>
            <w:noProof/>
            <w:webHidden/>
          </w:rPr>
        </w:r>
        <w:r w:rsidR="00B925BA">
          <w:rPr>
            <w:noProof/>
            <w:webHidden/>
          </w:rPr>
          <w:fldChar w:fldCharType="separate"/>
        </w:r>
        <w:r w:rsidR="003B46CA">
          <w:rPr>
            <w:noProof/>
            <w:webHidden/>
          </w:rPr>
          <w:t>13</w:t>
        </w:r>
        <w:r w:rsidR="00B925BA">
          <w:rPr>
            <w:noProof/>
            <w:webHidden/>
          </w:rPr>
          <w:fldChar w:fldCharType="end"/>
        </w:r>
      </w:hyperlink>
    </w:p>
    <w:p w14:paraId="1F6FE248" w14:textId="66A33F01" w:rsidR="00B925BA" w:rsidRDefault="00224F16">
      <w:pPr>
        <w:pStyle w:val="TOC1"/>
        <w:rPr>
          <w:rFonts w:asciiTheme="minorHAnsi" w:eastAsiaTheme="minorEastAsia" w:hAnsiTheme="minorHAnsi" w:cstheme="minorBidi"/>
          <w:noProof/>
          <w:sz w:val="22"/>
          <w:szCs w:val="22"/>
        </w:rPr>
      </w:pPr>
      <w:hyperlink w:anchor="_Toc23516445" w:history="1">
        <w:r w:rsidR="00B925BA" w:rsidRPr="001F1CF1">
          <w:rPr>
            <w:rStyle w:val="Hyperlink"/>
            <w:noProof/>
          </w:rPr>
          <w:t>Chapter 5</w:t>
        </w:r>
        <w:r>
          <w:rPr>
            <w:rStyle w:val="Hyperlink"/>
            <w:noProof/>
          </w:rPr>
          <w:t xml:space="preserve">  </w:t>
        </w:r>
      </w:hyperlink>
      <w:hyperlink w:anchor="_Toc23516446" w:history="1">
        <w:r w:rsidR="00B925BA" w:rsidRPr="001F1CF1">
          <w:rPr>
            <w:rStyle w:val="Hyperlink"/>
            <w:noProof/>
          </w:rPr>
          <w:t xml:space="preserve">Procedures for Reserving Morelli Auditorium, Command Conference Room and </w:t>
        </w:r>
        <w:r w:rsidR="00B925BA">
          <w:rPr>
            <w:rStyle w:val="Hyperlink"/>
            <w:noProof/>
          </w:rPr>
          <w:t xml:space="preserve">U.S. Army Training and Doctrine </w:t>
        </w:r>
        <w:r w:rsidR="00D855E1">
          <w:rPr>
            <w:rStyle w:val="Hyperlink"/>
            <w:noProof/>
          </w:rPr>
          <w:t xml:space="preserve">Command </w:t>
        </w:r>
        <w:r w:rsidR="00B925BA" w:rsidRPr="001F1CF1">
          <w:rPr>
            <w:rStyle w:val="Hyperlink"/>
            <w:noProof/>
          </w:rPr>
          <w:t>Event Stand</w:t>
        </w:r>
        <w:r w:rsidR="00B925BA">
          <w:rPr>
            <w:noProof/>
            <w:webHidden/>
          </w:rPr>
          <w:tab/>
        </w:r>
        <w:r w:rsidR="00B925BA">
          <w:rPr>
            <w:noProof/>
            <w:webHidden/>
          </w:rPr>
          <w:fldChar w:fldCharType="begin"/>
        </w:r>
        <w:r w:rsidR="00B925BA">
          <w:rPr>
            <w:noProof/>
            <w:webHidden/>
          </w:rPr>
          <w:instrText xml:space="preserve"> PAGEREF _Toc23516446 \h </w:instrText>
        </w:r>
        <w:r w:rsidR="00B925BA">
          <w:rPr>
            <w:noProof/>
            <w:webHidden/>
          </w:rPr>
        </w:r>
        <w:r w:rsidR="00B925BA">
          <w:rPr>
            <w:noProof/>
            <w:webHidden/>
          </w:rPr>
          <w:fldChar w:fldCharType="separate"/>
        </w:r>
        <w:r w:rsidR="003B46CA">
          <w:rPr>
            <w:noProof/>
            <w:webHidden/>
          </w:rPr>
          <w:t>15</w:t>
        </w:r>
        <w:r w:rsidR="00B925BA">
          <w:rPr>
            <w:noProof/>
            <w:webHidden/>
          </w:rPr>
          <w:fldChar w:fldCharType="end"/>
        </w:r>
      </w:hyperlink>
    </w:p>
    <w:p w14:paraId="224897EF" w14:textId="77777777" w:rsidR="00B925BA" w:rsidRDefault="00224F16" w:rsidP="00B925BA">
      <w:pPr>
        <w:pStyle w:val="TOC2"/>
        <w:tabs>
          <w:tab w:val="right" w:leader="dot" w:pos="9350"/>
        </w:tabs>
        <w:spacing w:after="0"/>
        <w:ind w:left="245"/>
        <w:rPr>
          <w:rFonts w:asciiTheme="minorHAnsi" w:eastAsiaTheme="minorEastAsia" w:hAnsiTheme="minorHAnsi" w:cstheme="minorBidi"/>
          <w:noProof/>
          <w:sz w:val="22"/>
          <w:szCs w:val="22"/>
        </w:rPr>
      </w:pPr>
      <w:hyperlink w:anchor="_Toc23516447" w:history="1">
        <w:r w:rsidR="00B925BA" w:rsidRPr="001F1CF1">
          <w:rPr>
            <w:rStyle w:val="Hyperlink"/>
            <w:noProof/>
          </w:rPr>
          <w:t>5-1.  Morelli Auditorium (Building 950, Room 1048)</w:t>
        </w:r>
        <w:r w:rsidR="00B925BA">
          <w:rPr>
            <w:noProof/>
            <w:webHidden/>
          </w:rPr>
          <w:tab/>
        </w:r>
        <w:r w:rsidR="00B925BA">
          <w:rPr>
            <w:noProof/>
            <w:webHidden/>
          </w:rPr>
          <w:fldChar w:fldCharType="begin"/>
        </w:r>
        <w:r w:rsidR="00B925BA">
          <w:rPr>
            <w:noProof/>
            <w:webHidden/>
          </w:rPr>
          <w:instrText xml:space="preserve"> PAGEREF _Toc23516447 \h </w:instrText>
        </w:r>
        <w:r w:rsidR="00B925BA">
          <w:rPr>
            <w:noProof/>
            <w:webHidden/>
          </w:rPr>
        </w:r>
        <w:r w:rsidR="00B925BA">
          <w:rPr>
            <w:noProof/>
            <w:webHidden/>
          </w:rPr>
          <w:fldChar w:fldCharType="separate"/>
        </w:r>
        <w:r w:rsidR="003B46CA">
          <w:rPr>
            <w:noProof/>
            <w:webHidden/>
          </w:rPr>
          <w:t>15</w:t>
        </w:r>
        <w:r w:rsidR="00B925BA">
          <w:rPr>
            <w:noProof/>
            <w:webHidden/>
          </w:rPr>
          <w:fldChar w:fldCharType="end"/>
        </w:r>
      </w:hyperlink>
    </w:p>
    <w:p w14:paraId="55F97301" w14:textId="79F82948" w:rsidR="00B925BA" w:rsidRDefault="00224F16" w:rsidP="00B925BA">
      <w:pPr>
        <w:pStyle w:val="TOC2"/>
        <w:tabs>
          <w:tab w:val="right" w:leader="dot" w:pos="9350"/>
        </w:tabs>
        <w:spacing w:after="0"/>
        <w:ind w:left="245"/>
        <w:rPr>
          <w:rFonts w:asciiTheme="minorHAnsi" w:eastAsiaTheme="minorEastAsia" w:hAnsiTheme="minorHAnsi" w:cstheme="minorBidi"/>
          <w:noProof/>
          <w:sz w:val="22"/>
          <w:szCs w:val="22"/>
        </w:rPr>
      </w:pPr>
      <w:hyperlink w:anchor="_Toc23516448" w:history="1">
        <w:r w:rsidR="00B925BA" w:rsidRPr="001F1CF1">
          <w:rPr>
            <w:rStyle w:val="Hyperlink"/>
            <w:noProof/>
          </w:rPr>
          <w:t>5-2.  C</w:t>
        </w:r>
        <w:r w:rsidR="00782D8C">
          <w:rPr>
            <w:rStyle w:val="Hyperlink"/>
            <w:noProof/>
          </w:rPr>
          <w:t xml:space="preserve">ommand </w:t>
        </w:r>
        <w:r w:rsidR="00B925BA" w:rsidRPr="001F1CF1">
          <w:rPr>
            <w:rStyle w:val="Hyperlink"/>
            <w:noProof/>
          </w:rPr>
          <w:t>C</w:t>
        </w:r>
        <w:r w:rsidR="00782D8C">
          <w:rPr>
            <w:rStyle w:val="Hyperlink"/>
            <w:noProof/>
          </w:rPr>
          <w:t xml:space="preserve">onference </w:t>
        </w:r>
        <w:r w:rsidR="00B925BA" w:rsidRPr="001F1CF1">
          <w:rPr>
            <w:rStyle w:val="Hyperlink"/>
            <w:noProof/>
          </w:rPr>
          <w:t>R</w:t>
        </w:r>
        <w:r w:rsidR="00782D8C">
          <w:rPr>
            <w:rStyle w:val="Hyperlink"/>
            <w:noProof/>
          </w:rPr>
          <w:t>oom</w:t>
        </w:r>
        <w:r w:rsidR="00B925BA" w:rsidRPr="001F1CF1">
          <w:rPr>
            <w:rStyle w:val="Hyperlink"/>
            <w:noProof/>
          </w:rPr>
          <w:t xml:space="preserve"> (Building 950, Room 5001)</w:t>
        </w:r>
        <w:r w:rsidR="00B925BA">
          <w:rPr>
            <w:noProof/>
            <w:webHidden/>
          </w:rPr>
          <w:tab/>
        </w:r>
        <w:r w:rsidR="00B925BA">
          <w:rPr>
            <w:noProof/>
            <w:webHidden/>
          </w:rPr>
          <w:fldChar w:fldCharType="begin"/>
        </w:r>
        <w:r w:rsidR="00B925BA">
          <w:rPr>
            <w:noProof/>
            <w:webHidden/>
          </w:rPr>
          <w:instrText xml:space="preserve"> PAGEREF _Toc23516448 \h </w:instrText>
        </w:r>
        <w:r w:rsidR="00B925BA">
          <w:rPr>
            <w:noProof/>
            <w:webHidden/>
          </w:rPr>
        </w:r>
        <w:r w:rsidR="00B925BA">
          <w:rPr>
            <w:noProof/>
            <w:webHidden/>
          </w:rPr>
          <w:fldChar w:fldCharType="separate"/>
        </w:r>
        <w:r w:rsidR="003B46CA">
          <w:rPr>
            <w:noProof/>
            <w:webHidden/>
          </w:rPr>
          <w:t>16</w:t>
        </w:r>
        <w:r w:rsidR="00B925BA">
          <w:rPr>
            <w:noProof/>
            <w:webHidden/>
          </w:rPr>
          <w:fldChar w:fldCharType="end"/>
        </w:r>
      </w:hyperlink>
    </w:p>
    <w:p w14:paraId="5DBDDCA1" w14:textId="77777777" w:rsidR="00B925BA" w:rsidRDefault="00224F16" w:rsidP="00B925BA">
      <w:pPr>
        <w:pStyle w:val="TOC2"/>
        <w:tabs>
          <w:tab w:val="right" w:leader="dot" w:pos="9350"/>
        </w:tabs>
        <w:spacing w:after="0"/>
        <w:ind w:left="245"/>
        <w:rPr>
          <w:rFonts w:asciiTheme="minorHAnsi" w:eastAsiaTheme="minorEastAsia" w:hAnsiTheme="minorHAnsi" w:cstheme="minorBidi"/>
          <w:noProof/>
          <w:sz w:val="22"/>
          <w:szCs w:val="22"/>
        </w:rPr>
      </w:pPr>
      <w:hyperlink w:anchor="_Toc23516449" w:history="1">
        <w:r w:rsidR="00B925BA" w:rsidRPr="001F1CF1">
          <w:rPr>
            <w:rStyle w:val="Hyperlink"/>
            <w:noProof/>
          </w:rPr>
          <w:t>5-3.  TRADOC Event Stand (Building 701, outside Building 950)</w:t>
        </w:r>
        <w:r w:rsidR="00B925BA">
          <w:rPr>
            <w:noProof/>
            <w:webHidden/>
          </w:rPr>
          <w:tab/>
        </w:r>
        <w:r w:rsidR="00B925BA">
          <w:rPr>
            <w:noProof/>
            <w:webHidden/>
          </w:rPr>
          <w:fldChar w:fldCharType="begin"/>
        </w:r>
        <w:r w:rsidR="00B925BA">
          <w:rPr>
            <w:noProof/>
            <w:webHidden/>
          </w:rPr>
          <w:instrText xml:space="preserve"> PAGEREF _Toc23516449 \h </w:instrText>
        </w:r>
        <w:r w:rsidR="00B925BA">
          <w:rPr>
            <w:noProof/>
            <w:webHidden/>
          </w:rPr>
        </w:r>
        <w:r w:rsidR="00B925BA">
          <w:rPr>
            <w:noProof/>
            <w:webHidden/>
          </w:rPr>
          <w:fldChar w:fldCharType="separate"/>
        </w:r>
        <w:r w:rsidR="003B46CA">
          <w:rPr>
            <w:noProof/>
            <w:webHidden/>
          </w:rPr>
          <w:t>16</w:t>
        </w:r>
        <w:r w:rsidR="00B925BA">
          <w:rPr>
            <w:noProof/>
            <w:webHidden/>
          </w:rPr>
          <w:fldChar w:fldCharType="end"/>
        </w:r>
      </w:hyperlink>
    </w:p>
    <w:p w14:paraId="57C60293" w14:textId="33196751" w:rsidR="00B925BA" w:rsidRDefault="00224F16">
      <w:pPr>
        <w:pStyle w:val="TOC1"/>
        <w:rPr>
          <w:rFonts w:asciiTheme="minorHAnsi" w:eastAsiaTheme="minorEastAsia" w:hAnsiTheme="minorHAnsi" w:cstheme="minorBidi"/>
          <w:noProof/>
          <w:sz w:val="22"/>
          <w:szCs w:val="22"/>
        </w:rPr>
      </w:pPr>
      <w:hyperlink w:anchor="_Toc23516450" w:history="1">
        <w:r w:rsidR="00B925BA" w:rsidRPr="001F1CF1">
          <w:rPr>
            <w:rStyle w:val="Hyperlink"/>
            <w:noProof/>
          </w:rPr>
          <w:t>Appendix A</w:t>
        </w:r>
        <w:r w:rsidR="00B925BA">
          <w:rPr>
            <w:rStyle w:val="Hyperlink"/>
            <w:noProof/>
          </w:rPr>
          <w:t>.  References</w:t>
        </w:r>
        <w:r w:rsidR="00B925BA">
          <w:rPr>
            <w:noProof/>
            <w:webHidden/>
          </w:rPr>
          <w:tab/>
        </w:r>
        <w:r w:rsidR="00B925BA">
          <w:rPr>
            <w:noProof/>
            <w:webHidden/>
          </w:rPr>
          <w:fldChar w:fldCharType="begin"/>
        </w:r>
        <w:r w:rsidR="00B925BA">
          <w:rPr>
            <w:noProof/>
            <w:webHidden/>
          </w:rPr>
          <w:instrText xml:space="preserve"> PAGEREF _Toc23516450 \h </w:instrText>
        </w:r>
        <w:r w:rsidR="00B925BA">
          <w:rPr>
            <w:noProof/>
            <w:webHidden/>
          </w:rPr>
        </w:r>
        <w:r w:rsidR="00B925BA">
          <w:rPr>
            <w:noProof/>
            <w:webHidden/>
          </w:rPr>
          <w:fldChar w:fldCharType="separate"/>
        </w:r>
        <w:r w:rsidR="003B46CA">
          <w:rPr>
            <w:noProof/>
            <w:webHidden/>
          </w:rPr>
          <w:t>16</w:t>
        </w:r>
        <w:r w:rsidR="00B925BA">
          <w:rPr>
            <w:noProof/>
            <w:webHidden/>
          </w:rPr>
          <w:fldChar w:fldCharType="end"/>
        </w:r>
      </w:hyperlink>
    </w:p>
    <w:p w14:paraId="3DA0599C" w14:textId="709D5528" w:rsidR="00B925BA" w:rsidRDefault="00224F16">
      <w:pPr>
        <w:pStyle w:val="TOC1"/>
        <w:rPr>
          <w:rFonts w:asciiTheme="minorHAnsi" w:eastAsiaTheme="minorEastAsia" w:hAnsiTheme="minorHAnsi" w:cstheme="minorBidi"/>
          <w:noProof/>
          <w:sz w:val="22"/>
          <w:szCs w:val="22"/>
        </w:rPr>
      </w:pPr>
      <w:hyperlink w:anchor="_Toc23516452" w:history="1">
        <w:r w:rsidR="00B925BA" w:rsidRPr="001F1CF1">
          <w:rPr>
            <w:rStyle w:val="Hyperlink"/>
            <w:noProof/>
          </w:rPr>
          <w:t>Appendix B</w:t>
        </w:r>
        <w:r w:rsidR="00B925BA">
          <w:rPr>
            <w:rStyle w:val="Hyperlink"/>
            <w:noProof/>
          </w:rPr>
          <w:t>.  Records Management</w:t>
        </w:r>
        <w:r w:rsidR="00B925BA">
          <w:rPr>
            <w:noProof/>
            <w:webHidden/>
          </w:rPr>
          <w:tab/>
        </w:r>
        <w:r w:rsidR="00B925BA">
          <w:rPr>
            <w:noProof/>
            <w:webHidden/>
          </w:rPr>
          <w:fldChar w:fldCharType="begin"/>
        </w:r>
        <w:r w:rsidR="00B925BA">
          <w:rPr>
            <w:noProof/>
            <w:webHidden/>
          </w:rPr>
          <w:instrText xml:space="preserve"> PAGEREF _Toc23516452 \h </w:instrText>
        </w:r>
        <w:r w:rsidR="00B925BA">
          <w:rPr>
            <w:noProof/>
            <w:webHidden/>
          </w:rPr>
        </w:r>
        <w:r w:rsidR="00B925BA">
          <w:rPr>
            <w:noProof/>
            <w:webHidden/>
          </w:rPr>
          <w:fldChar w:fldCharType="separate"/>
        </w:r>
        <w:r w:rsidR="003B46CA">
          <w:rPr>
            <w:noProof/>
            <w:webHidden/>
          </w:rPr>
          <w:t>17</w:t>
        </w:r>
        <w:r w:rsidR="00B925BA">
          <w:rPr>
            <w:noProof/>
            <w:webHidden/>
          </w:rPr>
          <w:fldChar w:fldCharType="end"/>
        </w:r>
      </w:hyperlink>
    </w:p>
    <w:p w14:paraId="7FEE4F62" w14:textId="77777777" w:rsidR="00B925BA" w:rsidRDefault="00224F16">
      <w:pPr>
        <w:pStyle w:val="TOC1"/>
        <w:rPr>
          <w:rFonts w:asciiTheme="minorHAnsi" w:eastAsiaTheme="minorEastAsia" w:hAnsiTheme="minorHAnsi" w:cstheme="minorBidi"/>
          <w:noProof/>
          <w:sz w:val="22"/>
          <w:szCs w:val="22"/>
        </w:rPr>
      </w:pPr>
      <w:hyperlink w:anchor="_Toc23516454" w:history="1">
        <w:r w:rsidR="00B925BA" w:rsidRPr="001F1CF1">
          <w:rPr>
            <w:rStyle w:val="Hyperlink"/>
            <w:noProof/>
          </w:rPr>
          <w:t>Glossary</w:t>
        </w:r>
        <w:r w:rsidR="00B925BA">
          <w:rPr>
            <w:noProof/>
            <w:webHidden/>
          </w:rPr>
          <w:tab/>
        </w:r>
        <w:r w:rsidR="00B925BA">
          <w:rPr>
            <w:noProof/>
            <w:webHidden/>
          </w:rPr>
          <w:fldChar w:fldCharType="begin"/>
        </w:r>
        <w:r w:rsidR="00B925BA">
          <w:rPr>
            <w:noProof/>
            <w:webHidden/>
          </w:rPr>
          <w:instrText xml:space="preserve"> PAGEREF _Toc23516454 \h </w:instrText>
        </w:r>
        <w:r w:rsidR="00B925BA">
          <w:rPr>
            <w:noProof/>
            <w:webHidden/>
          </w:rPr>
        </w:r>
        <w:r w:rsidR="00B925BA">
          <w:rPr>
            <w:noProof/>
            <w:webHidden/>
          </w:rPr>
          <w:fldChar w:fldCharType="separate"/>
        </w:r>
        <w:r w:rsidR="003B46CA">
          <w:rPr>
            <w:noProof/>
            <w:webHidden/>
          </w:rPr>
          <w:t>17</w:t>
        </w:r>
        <w:r w:rsidR="00B925BA">
          <w:rPr>
            <w:noProof/>
            <w:webHidden/>
          </w:rPr>
          <w:fldChar w:fldCharType="end"/>
        </w:r>
      </w:hyperlink>
    </w:p>
    <w:p w14:paraId="3BCE3FE3" w14:textId="5ED8CB5A" w:rsidR="00B925BA" w:rsidRPr="00DA72D3" w:rsidRDefault="00B925BA" w:rsidP="00937C16">
      <w:pPr>
        <w:outlineLvl w:val="0"/>
        <w:rPr>
          <w:b/>
        </w:rPr>
      </w:pPr>
      <w:r>
        <w:rPr>
          <w:b/>
        </w:rPr>
        <w:fldChar w:fldCharType="end"/>
      </w:r>
    </w:p>
    <w:p w14:paraId="27FD8762" w14:textId="77777777" w:rsidR="00E4376E" w:rsidRPr="00DA72D3" w:rsidRDefault="00E4376E" w:rsidP="00F24789">
      <w:pPr>
        <w:outlineLvl w:val="0"/>
        <w:rPr>
          <w:b/>
        </w:rPr>
      </w:pPr>
      <w:r w:rsidRPr="00DA72D3">
        <w:rPr>
          <w:b/>
        </w:rPr>
        <w:t>Table List</w:t>
      </w:r>
    </w:p>
    <w:p w14:paraId="27FD8763" w14:textId="0E7355E8" w:rsidR="009A187D" w:rsidRDefault="00BF444D">
      <w:pPr>
        <w:pStyle w:val="TableofFigures"/>
        <w:tabs>
          <w:tab w:val="right" w:leader="dot" w:pos="9350"/>
        </w:tabs>
        <w:rPr>
          <w:rFonts w:asciiTheme="minorHAnsi" w:eastAsiaTheme="minorEastAsia" w:hAnsiTheme="minorHAnsi" w:cstheme="minorBidi"/>
          <w:noProof/>
          <w:sz w:val="22"/>
          <w:szCs w:val="22"/>
        </w:rPr>
      </w:pPr>
      <w:r w:rsidRPr="00DA72D3">
        <w:fldChar w:fldCharType="begin"/>
      </w:r>
      <w:r w:rsidR="006F3FA9" w:rsidRPr="00DA72D3">
        <w:instrText xml:space="preserve"> TOC \f T \h \z \t "Table" \c "Table" </w:instrText>
      </w:r>
      <w:r w:rsidRPr="00DA72D3">
        <w:fldChar w:fldCharType="separate"/>
      </w:r>
      <w:hyperlink w:anchor="_Toc20222307" w:history="1">
        <w:r w:rsidR="009A187D" w:rsidRPr="00BC6E11">
          <w:rPr>
            <w:rStyle w:val="Hyperlink"/>
            <w:noProof/>
          </w:rPr>
          <w:t>Table 2-1.</w:t>
        </w:r>
        <w:r w:rsidR="009A187D">
          <w:rPr>
            <w:rStyle w:val="Hyperlink"/>
            <w:noProof/>
          </w:rPr>
          <w:t xml:space="preserve">  </w:t>
        </w:r>
      </w:hyperlink>
      <w:hyperlink w:anchor="_Toc20222308" w:history="1">
        <w:r w:rsidR="00706CA1">
          <w:rPr>
            <w:rStyle w:val="Hyperlink"/>
            <w:noProof/>
          </w:rPr>
          <w:t>H</w:t>
        </w:r>
        <w:r w:rsidR="00D855E1">
          <w:rPr>
            <w:rStyle w:val="Hyperlink"/>
            <w:noProof/>
          </w:rPr>
          <w:t xml:space="preserve">eadquarters, </w:t>
        </w:r>
        <w:r w:rsidR="00D855E1" w:rsidRPr="00D855E1">
          <w:rPr>
            <w:rStyle w:val="Hyperlink"/>
            <w:noProof/>
          </w:rPr>
          <w:t>U.S. Army Training and Doctrine</w:t>
        </w:r>
        <w:r w:rsidR="00D855E1">
          <w:rPr>
            <w:rStyle w:val="Hyperlink"/>
            <w:noProof/>
          </w:rPr>
          <w:t xml:space="preserve"> Command Distinguished </w:t>
        </w:r>
        <w:r w:rsidR="00706CA1">
          <w:rPr>
            <w:rStyle w:val="Hyperlink"/>
            <w:noProof/>
          </w:rPr>
          <w:t>V</w:t>
        </w:r>
        <w:r w:rsidR="00D855E1">
          <w:rPr>
            <w:rStyle w:val="Hyperlink"/>
            <w:noProof/>
          </w:rPr>
          <w:t>isitors</w:t>
        </w:r>
        <w:r w:rsidR="00706CA1">
          <w:rPr>
            <w:rStyle w:val="Hyperlink"/>
            <w:noProof/>
          </w:rPr>
          <w:t xml:space="preserve"> C</w:t>
        </w:r>
        <w:r w:rsidR="009A187D" w:rsidRPr="00BC6E11">
          <w:rPr>
            <w:rStyle w:val="Hyperlink"/>
            <w:noProof/>
          </w:rPr>
          <w:t>hecklist</w:t>
        </w:r>
        <w:r w:rsidR="009A187D">
          <w:rPr>
            <w:noProof/>
            <w:webHidden/>
          </w:rPr>
          <w:tab/>
        </w:r>
        <w:r w:rsidR="009A187D">
          <w:rPr>
            <w:noProof/>
            <w:webHidden/>
          </w:rPr>
          <w:fldChar w:fldCharType="begin"/>
        </w:r>
        <w:r w:rsidR="009A187D">
          <w:rPr>
            <w:noProof/>
            <w:webHidden/>
          </w:rPr>
          <w:instrText xml:space="preserve"> PAGEREF _Toc20222308 \h </w:instrText>
        </w:r>
        <w:r w:rsidR="009A187D">
          <w:rPr>
            <w:noProof/>
            <w:webHidden/>
          </w:rPr>
        </w:r>
        <w:r w:rsidR="009A187D">
          <w:rPr>
            <w:noProof/>
            <w:webHidden/>
          </w:rPr>
          <w:fldChar w:fldCharType="separate"/>
        </w:r>
        <w:r w:rsidR="003B46CA">
          <w:rPr>
            <w:noProof/>
            <w:webHidden/>
          </w:rPr>
          <w:t>11</w:t>
        </w:r>
        <w:r w:rsidR="009A187D">
          <w:rPr>
            <w:noProof/>
            <w:webHidden/>
          </w:rPr>
          <w:fldChar w:fldCharType="end"/>
        </w:r>
      </w:hyperlink>
    </w:p>
    <w:p w14:paraId="27FD8764" w14:textId="64B5A262" w:rsidR="009A187D" w:rsidRDefault="00224F16">
      <w:pPr>
        <w:pStyle w:val="TableofFigures"/>
        <w:tabs>
          <w:tab w:val="right" w:leader="dot" w:pos="9350"/>
        </w:tabs>
        <w:rPr>
          <w:rFonts w:asciiTheme="minorHAnsi" w:eastAsiaTheme="minorEastAsia" w:hAnsiTheme="minorHAnsi" w:cstheme="minorBidi"/>
          <w:noProof/>
          <w:sz w:val="22"/>
          <w:szCs w:val="22"/>
        </w:rPr>
      </w:pPr>
      <w:hyperlink w:anchor="_Toc20222309" w:history="1">
        <w:r w:rsidR="009A187D" w:rsidRPr="00BC6E11">
          <w:rPr>
            <w:rStyle w:val="Hyperlink"/>
            <w:noProof/>
          </w:rPr>
          <w:t>Table 3-1.</w:t>
        </w:r>
        <w:r w:rsidR="009A187D">
          <w:rPr>
            <w:rStyle w:val="Hyperlink"/>
            <w:noProof/>
          </w:rPr>
          <w:t xml:space="preserve">  </w:t>
        </w:r>
      </w:hyperlink>
      <w:hyperlink w:anchor="_Toc20222310" w:history="1">
        <w:r w:rsidR="00706CA1">
          <w:rPr>
            <w:rStyle w:val="Hyperlink"/>
            <w:noProof/>
          </w:rPr>
          <w:t>H</w:t>
        </w:r>
        <w:r w:rsidR="00D855E1">
          <w:rPr>
            <w:rStyle w:val="Hyperlink"/>
            <w:noProof/>
          </w:rPr>
          <w:t>eaquarters, U.S. Army Training and Doctrine Command</w:t>
        </w:r>
        <w:r w:rsidR="00706CA1">
          <w:rPr>
            <w:rStyle w:val="Hyperlink"/>
            <w:noProof/>
          </w:rPr>
          <w:t xml:space="preserve"> Conferences H</w:t>
        </w:r>
        <w:r w:rsidR="009A187D" w:rsidRPr="00BC6E11">
          <w:rPr>
            <w:rStyle w:val="Hyperlink"/>
            <w:noProof/>
          </w:rPr>
          <w:t>osted by the C</w:t>
        </w:r>
        <w:r w:rsidR="00D855E1">
          <w:rPr>
            <w:rStyle w:val="Hyperlink"/>
            <w:noProof/>
          </w:rPr>
          <w:t xml:space="preserve">ommanding </w:t>
        </w:r>
        <w:r w:rsidR="009A187D" w:rsidRPr="00BC6E11">
          <w:rPr>
            <w:rStyle w:val="Hyperlink"/>
            <w:noProof/>
          </w:rPr>
          <w:t>G</w:t>
        </w:r>
        <w:r w:rsidR="00D855E1">
          <w:rPr>
            <w:rStyle w:val="Hyperlink"/>
            <w:noProof/>
          </w:rPr>
          <w:t>eneral</w:t>
        </w:r>
        <w:r w:rsidR="009A187D" w:rsidRPr="00BC6E11">
          <w:rPr>
            <w:rStyle w:val="Hyperlink"/>
            <w:noProof/>
          </w:rPr>
          <w:t>, D</w:t>
        </w:r>
        <w:r w:rsidR="00D855E1">
          <w:rPr>
            <w:rStyle w:val="Hyperlink"/>
            <w:noProof/>
          </w:rPr>
          <w:t xml:space="preserve">eputy </w:t>
        </w:r>
        <w:r w:rsidR="009A187D" w:rsidRPr="00BC6E11">
          <w:rPr>
            <w:rStyle w:val="Hyperlink"/>
            <w:noProof/>
          </w:rPr>
          <w:t>C</w:t>
        </w:r>
        <w:r w:rsidR="00D855E1">
          <w:rPr>
            <w:rStyle w:val="Hyperlink"/>
            <w:noProof/>
          </w:rPr>
          <w:t xml:space="preserve">ommanding </w:t>
        </w:r>
        <w:r w:rsidR="009A187D" w:rsidRPr="00BC6E11">
          <w:rPr>
            <w:rStyle w:val="Hyperlink"/>
            <w:noProof/>
          </w:rPr>
          <w:t>G</w:t>
        </w:r>
        <w:r w:rsidR="00D855E1">
          <w:rPr>
            <w:rStyle w:val="Hyperlink"/>
            <w:noProof/>
          </w:rPr>
          <w:t>eneral</w:t>
        </w:r>
        <w:r w:rsidR="009A187D" w:rsidRPr="00BC6E11">
          <w:rPr>
            <w:rStyle w:val="Hyperlink"/>
            <w:noProof/>
          </w:rPr>
          <w:t>/</w:t>
        </w:r>
        <w:r w:rsidR="00F5507A">
          <w:rPr>
            <w:rStyle w:val="Hyperlink"/>
            <w:noProof/>
          </w:rPr>
          <w:t>C</w:t>
        </w:r>
        <w:r w:rsidR="00D855E1">
          <w:rPr>
            <w:rStyle w:val="Hyperlink"/>
            <w:noProof/>
          </w:rPr>
          <w:t xml:space="preserve">hief of Staff, or Deputy Chief of Staff </w:t>
        </w:r>
        <w:r w:rsidR="009A187D">
          <w:rPr>
            <w:noProof/>
            <w:webHidden/>
          </w:rPr>
          <w:tab/>
        </w:r>
        <w:r w:rsidR="009A187D">
          <w:rPr>
            <w:noProof/>
            <w:webHidden/>
          </w:rPr>
          <w:fldChar w:fldCharType="begin"/>
        </w:r>
        <w:r w:rsidR="009A187D">
          <w:rPr>
            <w:noProof/>
            <w:webHidden/>
          </w:rPr>
          <w:instrText xml:space="preserve"> PAGEREF _Toc20222310 \h </w:instrText>
        </w:r>
        <w:r w:rsidR="009A187D">
          <w:rPr>
            <w:noProof/>
            <w:webHidden/>
          </w:rPr>
        </w:r>
        <w:r w:rsidR="009A187D">
          <w:rPr>
            <w:noProof/>
            <w:webHidden/>
          </w:rPr>
          <w:fldChar w:fldCharType="separate"/>
        </w:r>
        <w:r w:rsidR="003B46CA">
          <w:rPr>
            <w:noProof/>
            <w:webHidden/>
          </w:rPr>
          <w:t>12</w:t>
        </w:r>
        <w:r w:rsidR="009A187D">
          <w:rPr>
            <w:noProof/>
            <w:webHidden/>
          </w:rPr>
          <w:fldChar w:fldCharType="end"/>
        </w:r>
      </w:hyperlink>
    </w:p>
    <w:p w14:paraId="27FD8765" w14:textId="628C4624" w:rsidR="009A187D" w:rsidRDefault="00224F16">
      <w:pPr>
        <w:pStyle w:val="TableofFigures"/>
        <w:tabs>
          <w:tab w:val="right" w:leader="dot" w:pos="9350"/>
        </w:tabs>
        <w:rPr>
          <w:rFonts w:asciiTheme="minorHAnsi" w:eastAsiaTheme="minorEastAsia" w:hAnsiTheme="minorHAnsi" w:cstheme="minorBidi"/>
          <w:noProof/>
          <w:sz w:val="22"/>
          <w:szCs w:val="22"/>
        </w:rPr>
      </w:pPr>
      <w:hyperlink w:anchor="_Toc20222311" w:history="1">
        <w:r w:rsidR="009A187D" w:rsidRPr="00BC6E11">
          <w:rPr>
            <w:rStyle w:val="Hyperlink"/>
            <w:noProof/>
          </w:rPr>
          <w:t>Table 4-1.</w:t>
        </w:r>
        <w:r w:rsidR="009A187D">
          <w:rPr>
            <w:rStyle w:val="Hyperlink"/>
            <w:noProof/>
          </w:rPr>
          <w:t xml:space="preserve">  </w:t>
        </w:r>
      </w:hyperlink>
      <w:hyperlink w:anchor="_Toc20222312" w:history="1">
        <w:r w:rsidR="00706CA1">
          <w:rPr>
            <w:rStyle w:val="Hyperlink"/>
            <w:noProof/>
          </w:rPr>
          <w:t xml:space="preserve">Major </w:t>
        </w:r>
        <w:r w:rsidR="00D855E1">
          <w:rPr>
            <w:rStyle w:val="Hyperlink"/>
            <w:noProof/>
          </w:rPr>
          <w:t>U.S. Army Training and Doctrine Command</w:t>
        </w:r>
        <w:r w:rsidR="00706CA1">
          <w:rPr>
            <w:rStyle w:val="Hyperlink"/>
            <w:noProof/>
          </w:rPr>
          <w:t xml:space="preserve"> C</w:t>
        </w:r>
        <w:r w:rsidR="009A187D" w:rsidRPr="00BC6E11">
          <w:rPr>
            <w:rStyle w:val="Hyperlink"/>
            <w:noProof/>
          </w:rPr>
          <w:t>eremonies and C</w:t>
        </w:r>
        <w:r w:rsidR="00D855E1">
          <w:rPr>
            <w:rStyle w:val="Hyperlink"/>
            <w:noProof/>
          </w:rPr>
          <w:t xml:space="preserve">ommanding </w:t>
        </w:r>
        <w:r w:rsidR="009A187D" w:rsidRPr="00BC6E11">
          <w:rPr>
            <w:rStyle w:val="Hyperlink"/>
            <w:noProof/>
          </w:rPr>
          <w:t>G</w:t>
        </w:r>
        <w:r w:rsidR="00D855E1">
          <w:rPr>
            <w:rStyle w:val="Hyperlink"/>
            <w:noProof/>
          </w:rPr>
          <w:t>eneral</w:t>
        </w:r>
        <w:r w:rsidR="009A187D" w:rsidRPr="00BC6E11">
          <w:rPr>
            <w:rStyle w:val="Hyperlink"/>
            <w:noProof/>
          </w:rPr>
          <w:t>-H</w:t>
        </w:r>
        <w:r w:rsidR="00706CA1">
          <w:rPr>
            <w:rStyle w:val="Hyperlink"/>
            <w:noProof/>
          </w:rPr>
          <w:t xml:space="preserve">osted Promotion and Retirement </w:t>
        </w:r>
        <w:r w:rsidR="006D0157">
          <w:rPr>
            <w:rStyle w:val="Hyperlink"/>
            <w:noProof/>
          </w:rPr>
          <w:t>C</w:t>
        </w:r>
        <w:r w:rsidR="009A187D" w:rsidRPr="00BC6E11">
          <w:rPr>
            <w:rStyle w:val="Hyperlink"/>
            <w:noProof/>
          </w:rPr>
          <w:t>eremonies</w:t>
        </w:r>
        <w:r w:rsidR="009A187D">
          <w:rPr>
            <w:noProof/>
            <w:webHidden/>
          </w:rPr>
          <w:tab/>
        </w:r>
        <w:r w:rsidR="009A187D">
          <w:rPr>
            <w:noProof/>
            <w:webHidden/>
          </w:rPr>
          <w:fldChar w:fldCharType="begin"/>
        </w:r>
        <w:r w:rsidR="009A187D">
          <w:rPr>
            <w:noProof/>
            <w:webHidden/>
          </w:rPr>
          <w:instrText xml:space="preserve"> PAGEREF _Toc20222312 \h </w:instrText>
        </w:r>
        <w:r w:rsidR="009A187D">
          <w:rPr>
            <w:noProof/>
            <w:webHidden/>
          </w:rPr>
        </w:r>
        <w:r w:rsidR="009A187D">
          <w:rPr>
            <w:noProof/>
            <w:webHidden/>
          </w:rPr>
          <w:fldChar w:fldCharType="separate"/>
        </w:r>
        <w:r w:rsidR="003B46CA">
          <w:rPr>
            <w:noProof/>
            <w:webHidden/>
          </w:rPr>
          <w:t>14</w:t>
        </w:r>
        <w:r w:rsidR="009A187D">
          <w:rPr>
            <w:noProof/>
            <w:webHidden/>
          </w:rPr>
          <w:fldChar w:fldCharType="end"/>
        </w:r>
      </w:hyperlink>
    </w:p>
    <w:p w14:paraId="27FD8766" w14:textId="77777777" w:rsidR="006F3FA9" w:rsidRPr="00DA72D3" w:rsidRDefault="00BF444D" w:rsidP="004E45C1">
      <w:r w:rsidRPr="00DA72D3">
        <w:fldChar w:fldCharType="end"/>
      </w:r>
    </w:p>
    <w:p w14:paraId="27FD8767" w14:textId="77777777" w:rsidR="0008623B" w:rsidRPr="00DA72D3" w:rsidRDefault="0008623B" w:rsidP="004E45C1">
      <w:pPr>
        <w:outlineLvl w:val="0"/>
        <w:rPr>
          <w:b/>
        </w:rPr>
      </w:pPr>
      <w:r w:rsidRPr="00DA72D3">
        <w:rPr>
          <w:b/>
        </w:rPr>
        <w:t>Figure List</w:t>
      </w:r>
    </w:p>
    <w:p w14:paraId="73DF2754" w14:textId="46CF5872" w:rsidR="00D90BB2" w:rsidRDefault="00BF444D" w:rsidP="00D90BB2">
      <w:pPr>
        <w:pStyle w:val="TableofFigures"/>
        <w:tabs>
          <w:tab w:val="right" w:leader="dot" w:pos="9350"/>
        </w:tabs>
        <w:rPr>
          <w:b/>
        </w:rPr>
      </w:pPr>
      <w:r w:rsidRPr="00DA72D3">
        <w:rPr>
          <w:b/>
        </w:rPr>
        <w:fldChar w:fldCharType="begin"/>
      </w:r>
      <w:r w:rsidR="006F3FA9" w:rsidRPr="00DA72D3">
        <w:rPr>
          <w:b/>
        </w:rPr>
        <w:instrText xml:space="preserve"> TOC \h \z \t "Figure" \c "Figure" </w:instrText>
      </w:r>
      <w:r w:rsidRPr="00DA72D3">
        <w:rPr>
          <w:b/>
        </w:rPr>
        <w:fldChar w:fldCharType="separate"/>
      </w:r>
      <w:hyperlink w:anchor="_Toc20221027" w:history="1">
        <w:r w:rsidR="00D855E1">
          <w:rPr>
            <w:rStyle w:val="Hyperlink"/>
            <w:noProof/>
          </w:rPr>
          <w:t>Figure 2-1.  Format to report distinguised visitors</w:t>
        </w:r>
        <w:r w:rsidR="00D651DD" w:rsidRPr="00D30D25">
          <w:rPr>
            <w:rStyle w:val="Hyperlink"/>
            <w:noProof/>
          </w:rPr>
          <w:t xml:space="preserve"> visits</w:t>
        </w:r>
        <w:r w:rsidR="00D651DD">
          <w:rPr>
            <w:noProof/>
            <w:webHidden/>
          </w:rPr>
          <w:tab/>
        </w:r>
        <w:r w:rsidR="00D651DD">
          <w:rPr>
            <w:noProof/>
            <w:webHidden/>
          </w:rPr>
          <w:fldChar w:fldCharType="begin"/>
        </w:r>
        <w:r w:rsidR="00D651DD">
          <w:rPr>
            <w:noProof/>
            <w:webHidden/>
          </w:rPr>
          <w:instrText xml:space="preserve"> PAGEREF _Toc20221027 \h </w:instrText>
        </w:r>
        <w:r w:rsidR="00D651DD">
          <w:rPr>
            <w:noProof/>
            <w:webHidden/>
          </w:rPr>
        </w:r>
        <w:r w:rsidR="00D651DD">
          <w:rPr>
            <w:noProof/>
            <w:webHidden/>
          </w:rPr>
          <w:fldChar w:fldCharType="separate"/>
        </w:r>
        <w:r w:rsidR="00693248">
          <w:rPr>
            <w:noProof/>
            <w:webHidden/>
          </w:rPr>
          <w:t>6</w:t>
        </w:r>
        <w:r w:rsidR="00D651DD">
          <w:rPr>
            <w:noProof/>
            <w:webHidden/>
          </w:rPr>
          <w:fldChar w:fldCharType="end"/>
        </w:r>
      </w:hyperlink>
      <w:r w:rsidRPr="00DA72D3">
        <w:rPr>
          <w:b/>
        </w:rPr>
        <w:fldChar w:fldCharType="end"/>
      </w:r>
    </w:p>
    <w:p w14:paraId="27FD876B" w14:textId="1FB4F33D" w:rsidR="00224F16" w:rsidRDefault="00224F16">
      <w:r>
        <w:br w:type="page"/>
      </w:r>
    </w:p>
    <w:p w14:paraId="7BE437E2" w14:textId="77777777" w:rsidR="006F3FA9" w:rsidRPr="00DA72D3" w:rsidRDefault="006F3FA9" w:rsidP="00D90BB2">
      <w:pPr>
        <w:pStyle w:val="TableofFigures"/>
        <w:tabs>
          <w:tab w:val="right" w:leader="dot" w:pos="9350"/>
        </w:tabs>
      </w:pPr>
      <w:bookmarkStart w:id="0" w:name="_GoBack"/>
      <w:bookmarkEnd w:id="0"/>
    </w:p>
    <w:p w14:paraId="27FD876C" w14:textId="77777777" w:rsidR="0022345F" w:rsidRPr="00DA72D3" w:rsidRDefault="0022345F" w:rsidP="0022345F">
      <w:pPr>
        <w:rPr>
          <w:b/>
        </w:rPr>
      </w:pPr>
    </w:p>
    <w:p w14:paraId="27FD876D" w14:textId="77777777" w:rsidR="0022345F" w:rsidRPr="00DA72D3" w:rsidRDefault="0022345F" w:rsidP="0022345F">
      <w:pPr>
        <w:rPr>
          <w:b/>
        </w:rPr>
      </w:pPr>
    </w:p>
    <w:p w14:paraId="27FD876E" w14:textId="77777777" w:rsidR="0022345F" w:rsidRPr="00DA72D3" w:rsidRDefault="0022345F" w:rsidP="0022345F">
      <w:pPr>
        <w:rPr>
          <w:b/>
        </w:rPr>
      </w:pPr>
    </w:p>
    <w:p w14:paraId="27FD876F" w14:textId="77777777" w:rsidR="0022345F" w:rsidRPr="00DA72D3" w:rsidRDefault="0022345F" w:rsidP="0022345F">
      <w:pPr>
        <w:rPr>
          <w:b/>
        </w:rPr>
      </w:pPr>
    </w:p>
    <w:p w14:paraId="27FD8770" w14:textId="77777777" w:rsidR="0022345F" w:rsidRPr="00DA72D3" w:rsidRDefault="0022345F" w:rsidP="0022345F">
      <w:pPr>
        <w:rPr>
          <w:b/>
        </w:rPr>
      </w:pPr>
    </w:p>
    <w:p w14:paraId="27FD8771" w14:textId="77777777" w:rsidR="0022345F" w:rsidRPr="00DA72D3" w:rsidRDefault="0022345F" w:rsidP="0022345F">
      <w:pPr>
        <w:rPr>
          <w:b/>
        </w:rPr>
      </w:pPr>
    </w:p>
    <w:p w14:paraId="27FD8772" w14:textId="77777777" w:rsidR="0022345F" w:rsidRPr="00DA72D3" w:rsidRDefault="0022345F" w:rsidP="0022345F">
      <w:pPr>
        <w:rPr>
          <w:b/>
        </w:rPr>
      </w:pPr>
    </w:p>
    <w:p w14:paraId="27FD8773" w14:textId="77777777" w:rsidR="0022345F" w:rsidRPr="00DA72D3" w:rsidRDefault="0022345F" w:rsidP="0022345F">
      <w:pPr>
        <w:rPr>
          <w:b/>
        </w:rPr>
      </w:pPr>
    </w:p>
    <w:p w14:paraId="27FD8774" w14:textId="77777777" w:rsidR="0022345F" w:rsidRPr="00DA72D3" w:rsidRDefault="0022345F" w:rsidP="0022345F">
      <w:pPr>
        <w:rPr>
          <w:b/>
        </w:rPr>
      </w:pPr>
    </w:p>
    <w:p w14:paraId="27FD8775" w14:textId="77777777" w:rsidR="0022345F" w:rsidRPr="00DA72D3" w:rsidRDefault="0022345F" w:rsidP="0022345F">
      <w:pPr>
        <w:rPr>
          <w:b/>
        </w:rPr>
      </w:pPr>
    </w:p>
    <w:p w14:paraId="27FD8776" w14:textId="77777777" w:rsidR="0022345F" w:rsidRPr="00DA72D3" w:rsidRDefault="0022345F" w:rsidP="0022345F">
      <w:pPr>
        <w:rPr>
          <w:b/>
        </w:rPr>
      </w:pPr>
    </w:p>
    <w:p w14:paraId="27FD8777" w14:textId="77777777" w:rsidR="0022345F" w:rsidRPr="00DA72D3" w:rsidRDefault="0022345F" w:rsidP="0022345F">
      <w:pPr>
        <w:rPr>
          <w:b/>
        </w:rPr>
      </w:pPr>
    </w:p>
    <w:p w14:paraId="27FD8778" w14:textId="77777777" w:rsidR="0022345F" w:rsidRPr="00DA72D3" w:rsidRDefault="0022345F" w:rsidP="0022345F">
      <w:pPr>
        <w:rPr>
          <w:b/>
        </w:rPr>
      </w:pPr>
    </w:p>
    <w:p w14:paraId="27FD8779" w14:textId="77777777" w:rsidR="0022345F" w:rsidRPr="00DA72D3" w:rsidRDefault="0022345F" w:rsidP="0022345F">
      <w:pPr>
        <w:rPr>
          <w:b/>
        </w:rPr>
      </w:pPr>
    </w:p>
    <w:p w14:paraId="27FD877A" w14:textId="77777777" w:rsidR="0022345F" w:rsidRPr="00DA72D3" w:rsidRDefault="0022345F" w:rsidP="0022345F">
      <w:pPr>
        <w:rPr>
          <w:b/>
        </w:rPr>
      </w:pPr>
    </w:p>
    <w:p w14:paraId="27FD877B" w14:textId="77777777" w:rsidR="0022345F" w:rsidRPr="00DA72D3" w:rsidRDefault="0022345F" w:rsidP="0022345F">
      <w:pPr>
        <w:rPr>
          <w:b/>
        </w:rPr>
      </w:pPr>
    </w:p>
    <w:p w14:paraId="27FD877C" w14:textId="77777777" w:rsidR="0022345F" w:rsidRPr="00DA72D3" w:rsidRDefault="0022345F" w:rsidP="0022345F">
      <w:pPr>
        <w:rPr>
          <w:b/>
        </w:rPr>
      </w:pPr>
    </w:p>
    <w:p w14:paraId="27FD877D" w14:textId="77777777" w:rsidR="0022345F" w:rsidRPr="00DA72D3" w:rsidRDefault="0022345F" w:rsidP="0022345F">
      <w:pPr>
        <w:rPr>
          <w:b/>
        </w:rPr>
      </w:pPr>
    </w:p>
    <w:p w14:paraId="27FD877E" w14:textId="77777777" w:rsidR="0022345F" w:rsidRPr="00DA72D3" w:rsidRDefault="0022345F" w:rsidP="0022345F">
      <w:pPr>
        <w:rPr>
          <w:b/>
        </w:rPr>
      </w:pPr>
    </w:p>
    <w:p w14:paraId="27FD877F" w14:textId="77777777" w:rsidR="0022345F" w:rsidRDefault="0022345F" w:rsidP="0022345F">
      <w:pPr>
        <w:rPr>
          <w:b/>
        </w:rPr>
      </w:pPr>
    </w:p>
    <w:p w14:paraId="27FD8780" w14:textId="77777777" w:rsidR="0022345F" w:rsidRDefault="0022345F" w:rsidP="0022345F">
      <w:pPr>
        <w:rPr>
          <w:b/>
        </w:rPr>
      </w:pPr>
    </w:p>
    <w:p w14:paraId="68FB47EA" w14:textId="77777777" w:rsidR="00044E96" w:rsidRDefault="00044E96" w:rsidP="0022345F">
      <w:pPr>
        <w:rPr>
          <w:b/>
        </w:rPr>
      </w:pPr>
    </w:p>
    <w:p w14:paraId="0B02D2EC" w14:textId="77777777" w:rsidR="00044E96" w:rsidRDefault="00044E96" w:rsidP="0022345F">
      <w:pPr>
        <w:rPr>
          <w:b/>
        </w:rPr>
      </w:pPr>
    </w:p>
    <w:p w14:paraId="06626554" w14:textId="77777777" w:rsidR="00044E96" w:rsidRPr="00DA72D3" w:rsidRDefault="00044E96" w:rsidP="0022345F">
      <w:pPr>
        <w:rPr>
          <w:b/>
        </w:rPr>
      </w:pPr>
    </w:p>
    <w:p w14:paraId="27FD8781" w14:textId="77777777" w:rsidR="0022345F" w:rsidRPr="00DA72D3" w:rsidRDefault="0022345F" w:rsidP="0022345F">
      <w:pPr>
        <w:rPr>
          <w:b/>
        </w:rPr>
      </w:pPr>
    </w:p>
    <w:p w14:paraId="27FD8782" w14:textId="77777777" w:rsidR="0022345F" w:rsidRDefault="0022345F" w:rsidP="0022345F">
      <w:pPr>
        <w:jc w:val="center"/>
        <w:rPr>
          <w:b/>
        </w:rPr>
      </w:pPr>
      <w:r w:rsidRPr="00DA72D3">
        <w:rPr>
          <w:b/>
        </w:rPr>
        <w:t>Thi</w:t>
      </w:r>
      <w:r>
        <w:rPr>
          <w:b/>
        </w:rPr>
        <w:t>s page intentionally left blank</w:t>
      </w:r>
    </w:p>
    <w:p w14:paraId="27FD8783" w14:textId="77777777" w:rsidR="0022345F" w:rsidRPr="00DA72D3" w:rsidRDefault="0022345F" w:rsidP="0022345F">
      <w:pPr>
        <w:rPr>
          <w:b/>
        </w:rPr>
      </w:pPr>
      <w:r w:rsidRPr="00DA72D3">
        <w:rPr>
          <w:b/>
        </w:rPr>
        <w:br w:type="page"/>
      </w:r>
    </w:p>
    <w:p w14:paraId="27FD8784" w14:textId="77777777" w:rsidR="005E4A8D" w:rsidRPr="00DA72D3" w:rsidRDefault="005E4A8D" w:rsidP="009B580B">
      <w:pPr>
        <w:pStyle w:val="Heading1"/>
      </w:pPr>
      <w:bookmarkStart w:id="1" w:name="_Toc23515113"/>
      <w:bookmarkStart w:id="2" w:name="_Toc23516426"/>
      <w:r w:rsidRPr="00DA72D3">
        <w:lastRenderedPageBreak/>
        <w:t>Chapter 1</w:t>
      </w:r>
      <w:bookmarkEnd w:id="1"/>
      <w:bookmarkEnd w:id="2"/>
    </w:p>
    <w:p w14:paraId="27FD8785" w14:textId="77777777" w:rsidR="00343FF2" w:rsidRPr="00DA72D3" w:rsidRDefault="005E4A8D" w:rsidP="009B580B">
      <w:pPr>
        <w:pStyle w:val="Heading1"/>
      </w:pPr>
      <w:bookmarkStart w:id="3" w:name="_Toc23515114"/>
      <w:bookmarkStart w:id="4" w:name="_Toc23516427"/>
      <w:r w:rsidRPr="00DA72D3">
        <w:t>Introduction</w:t>
      </w:r>
      <w:bookmarkEnd w:id="3"/>
      <w:bookmarkEnd w:id="4"/>
    </w:p>
    <w:p w14:paraId="27FD8786" w14:textId="77777777" w:rsidR="001959F4" w:rsidRPr="00DA72D3" w:rsidRDefault="001959F4" w:rsidP="00343FF2">
      <w:pPr>
        <w:rPr>
          <w:b/>
        </w:rPr>
      </w:pPr>
    </w:p>
    <w:p w14:paraId="27FD8787" w14:textId="77777777" w:rsidR="0015671C" w:rsidRPr="00DA72D3" w:rsidRDefault="00D475DC" w:rsidP="009B580B">
      <w:pPr>
        <w:pStyle w:val="Heading2"/>
      </w:pPr>
      <w:bookmarkStart w:id="5" w:name="_Toc23515115"/>
      <w:bookmarkStart w:id="6" w:name="_Toc23516428"/>
      <w:r w:rsidRPr="00DA72D3">
        <w:t>1</w:t>
      </w:r>
      <w:r w:rsidR="005E4A8D" w:rsidRPr="00DA72D3">
        <w:t>-1</w:t>
      </w:r>
      <w:r w:rsidR="007E77EE" w:rsidRPr="00DA72D3">
        <w:t xml:space="preserve">. </w:t>
      </w:r>
      <w:r w:rsidR="00303765" w:rsidRPr="00DA72D3">
        <w:t xml:space="preserve"> </w:t>
      </w:r>
      <w:r w:rsidR="007E77EE" w:rsidRPr="00DA72D3">
        <w:t>Purpose</w:t>
      </w:r>
      <w:bookmarkEnd w:id="5"/>
      <w:bookmarkEnd w:id="6"/>
    </w:p>
    <w:p w14:paraId="27FD8788" w14:textId="47132FBF" w:rsidR="001A02B7" w:rsidRPr="00DA72D3" w:rsidRDefault="00D475DC" w:rsidP="003B5588">
      <w:r w:rsidRPr="00DA72D3">
        <w:t xml:space="preserve">This memorandum </w:t>
      </w:r>
      <w:r w:rsidR="00471BE3" w:rsidRPr="00DA72D3">
        <w:t>establishes</w:t>
      </w:r>
      <w:r w:rsidRPr="00DA72D3">
        <w:t xml:space="preserve"> </w:t>
      </w:r>
      <w:r w:rsidR="00A262B1" w:rsidRPr="00DA72D3">
        <w:t xml:space="preserve">policies and </w:t>
      </w:r>
      <w:r w:rsidRPr="00DA72D3">
        <w:t xml:space="preserve">procedures </w:t>
      </w:r>
      <w:r w:rsidR="007F07EE" w:rsidRPr="00DA72D3">
        <w:t xml:space="preserve">to </w:t>
      </w:r>
      <w:r w:rsidR="009611E9" w:rsidRPr="00DA72D3">
        <w:t>assist with</w:t>
      </w:r>
      <w:r w:rsidR="008B7B4F" w:rsidRPr="00DA72D3">
        <w:t xml:space="preserve"> </w:t>
      </w:r>
      <w:r w:rsidR="009611E9" w:rsidRPr="00DA72D3">
        <w:t>executing conferences, ceremonies</w:t>
      </w:r>
      <w:r w:rsidR="006B347B" w:rsidRPr="00DA72D3">
        <w:t>,</w:t>
      </w:r>
      <w:r w:rsidR="009611E9" w:rsidRPr="00DA72D3">
        <w:t xml:space="preserve"> and other significant events at</w:t>
      </w:r>
      <w:r w:rsidR="00706CA1">
        <w:t xml:space="preserve"> </w:t>
      </w:r>
      <w:r w:rsidR="001C09EA" w:rsidRPr="00DA72D3">
        <w:t>H</w:t>
      </w:r>
      <w:r w:rsidR="00AB4FEC">
        <w:t>eadquarters (H</w:t>
      </w:r>
      <w:r w:rsidRPr="00DA72D3">
        <w:t>Q</w:t>
      </w:r>
      <w:r w:rsidR="00AB4FEC">
        <w:t>), U.S. Army Training and Doctrine Command (</w:t>
      </w:r>
      <w:r w:rsidR="001C09EA" w:rsidRPr="00DA72D3">
        <w:t>T</w:t>
      </w:r>
      <w:r w:rsidRPr="00DA72D3">
        <w:t>RADOC</w:t>
      </w:r>
      <w:r w:rsidR="00AB4FEC">
        <w:t>)</w:t>
      </w:r>
      <w:r w:rsidR="009611E9" w:rsidRPr="00DA72D3">
        <w:t xml:space="preserve"> and to facilitate hosting </w:t>
      </w:r>
      <w:r w:rsidR="001A28EE" w:rsidRPr="00DA72D3">
        <w:t>distinguished visitors (</w:t>
      </w:r>
      <w:r w:rsidR="00001BF8" w:rsidRPr="00DA72D3">
        <w:t>DVs</w:t>
      </w:r>
      <w:r w:rsidR="001A28EE" w:rsidRPr="00DA72D3">
        <w:t>)</w:t>
      </w:r>
      <w:r w:rsidR="009611E9" w:rsidRPr="00DA72D3">
        <w:t xml:space="preserve"> to the Command</w:t>
      </w:r>
      <w:r w:rsidRPr="00DA72D3">
        <w:t xml:space="preserve">.  </w:t>
      </w:r>
    </w:p>
    <w:p w14:paraId="27FD8789" w14:textId="77777777" w:rsidR="001A02B7" w:rsidRPr="00DA72D3" w:rsidRDefault="001A02B7" w:rsidP="003B5588"/>
    <w:p w14:paraId="27FD878A" w14:textId="77777777" w:rsidR="00B70E56" w:rsidRPr="00DA72D3" w:rsidRDefault="005E4A8D" w:rsidP="009B580B">
      <w:pPr>
        <w:pStyle w:val="Heading2"/>
      </w:pPr>
      <w:bookmarkStart w:id="7" w:name="_Toc23515116"/>
      <w:bookmarkStart w:id="8" w:name="_Toc23516429"/>
      <w:r w:rsidRPr="00DA72D3">
        <w:t>1-</w:t>
      </w:r>
      <w:r w:rsidR="00D475DC" w:rsidRPr="00DA72D3">
        <w:t>2.  References</w:t>
      </w:r>
      <w:bookmarkEnd w:id="7"/>
      <w:bookmarkEnd w:id="8"/>
    </w:p>
    <w:p w14:paraId="27FD878B" w14:textId="6E327609" w:rsidR="00B70E56" w:rsidRPr="00DA72D3" w:rsidRDefault="0015671C" w:rsidP="0015671C">
      <w:r w:rsidRPr="00DA72D3">
        <w:t>Required and related publications and prescribed and referenced forms are l</w:t>
      </w:r>
      <w:r w:rsidR="001C09EA" w:rsidRPr="00DA72D3">
        <w:t>isted</w:t>
      </w:r>
      <w:r w:rsidRPr="00DA72D3">
        <w:t xml:space="preserve"> in </w:t>
      </w:r>
      <w:hyperlink w:anchor="AppendixA" w:history="1">
        <w:r w:rsidR="00AB4FEC">
          <w:rPr>
            <w:rStyle w:val="Hyperlink"/>
          </w:rPr>
          <w:t>appendix A</w:t>
        </w:r>
      </w:hyperlink>
      <w:r w:rsidRPr="00DA72D3">
        <w:t>.</w:t>
      </w:r>
    </w:p>
    <w:p w14:paraId="27FD878C" w14:textId="77777777" w:rsidR="00D475DC" w:rsidRPr="00DA72D3" w:rsidRDefault="00D475DC" w:rsidP="003B5588"/>
    <w:p w14:paraId="27FD878D" w14:textId="77777777" w:rsidR="0015671C" w:rsidRPr="00DA72D3" w:rsidRDefault="005E4A8D" w:rsidP="009B580B">
      <w:pPr>
        <w:pStyle w:val="Heading2"/>
      </w:pPr>
      <w:bookmarkStart w:id="9" w:name="_Toc23515117"/>
      <w:bookmarkStart w:id="10" w:name="_Toc23516430"/>
      <w:r w:rsidRPr="00DA72D3">
        <w:t>1-</w:t>
      </w:r>
      <w:r w:rsidR="007E4ED6" w:rsidRPr="00DA72D3">
        <w:t xml:space="preserve">3.  </w:t>
      </w:r>
      <w:r w:rsidR="00471BE3" w:rsidRPr="00DA72D3">
        <w:t>Explanation</w:t>
      </w:r>
      <w:r w:rsidR="00B215D0" w:rsidRPr="00DA72D3">
        <w:t xml:space="preserve"> of</w:t>
      </w:r>
      <w:r w:rsidR="003643A9" w:rsidRPr="00DA72D3">
        <w:t xml:space="preserve"> </w:t>
      </w:r>
      <w:r w:rsidR="000C695E" w:rsidRPr="00DA72D3">
        <w:t>t</w:t>
      </w:r>
      <w:r w:rsidR="00923674" w:rsidRPr="00DA72D3">
        <w:t>erms</w:t>
      </w:r>
      <w:bookmarkEnd w:id="9"/>
      <w:bookmarkEnd w:id="10"/>
    </w:p>
    <w:p w14:paraId="27FD878E" w14:textId="514F1E5A" w:rsidR="007E4ED6" w:rsidRPr="00DA72D3" w:rsidRDefault="003643A9" w:rsidP="009B580B">
      <w:r w:rsidRPr="00DA72D3">
        <w:t>S</w:t>
      </w:r>
      <w:r w:rsidR="00000334" w:rsidRPr="00DA72D3">
        <w:t xml:space="preserve">pecial terms used in this </w:t>
      </w:r>
      <w:r w:rsidR="00BC21AA" w:rsidRPr="00DA72D3">
        <w:t>memorandum</w:t>
      </w:r>
      <w:r w:rsidR="00000334" w:rsidRPr="00DA72D3">
        <w:t xml:space="preserve"> are in</w:t>
      </w:r>
      <w:r w:rsidR="00214587" w:rsidRPr="00DA72D3">
        <w:t xml:space="preserve"> the </w:t>
      </w:r>
      <w:hyperlink w:anchor="_Glossary" w:history="1">
        <w:r w:rsidR="00AB4FEC">
          <w:rPr>
            <w:rStyle w:val="Hyperlink"/>
          </w:rPr>
          <w:t>glossary</w:t>
        </w:r>
      </w:hyperlink>
      <w:r w:rsidR="00F97439" w:rsidRPr="00DA72D3">
        <w:t>.</w:t>
      </w:r>
    </w:p>
    <w:p w14:paraId="27FD878F" w14:textId="77777777" w:rsidR="00464E16" w:rsidRPr="00DA72D3" w:rsidRDefault="00464E16" w:rsidP="009B580B"/>
    <w:p w14:paraId="27FD8790" w14:textId="77777777" w:rsidR="00464E16" w:rsidRPr="00B925BA" w:rsidRDefault="00464E16" w:rsidP="00B925BA">
      <w:pPr>
        <w:pStyle w:val="Heading2"/>
      </w:pPr>
      <w:bookmarkStart w:id="11" w:name="_Toc23515118"/>
      <w:bookmarkStart w:id="12" w:name="_Toc23516431"/>
      <w:r w:rsidRPr="00B925BA">
        <w:t>1-4.  Responsibilities</w:t>
      </w:r>
      <w:bookmarkEnd w:id="11"/>
      <w:bookmarkEnd w:id="12"/>
    </w:p>
    <w:p w14:paraId="27FD8791" w14:textId="77777777" w:rsidR="00464E16" w:rsidRPr="00DA72D3" w:rsidRDefault="00464E16" w:rsidP="009B580B"/>
    <w:p w14:paraId="27FD8792" w14:textId="6E9C23B2" w:rsidR="00464E16" w:rsidRPr="00DA72D3" w:rsidRDefault="001664CB" w:rsidP="0088644A">
      <w:pPr>
        <w:tabs>
          <w:tab w:val="left" w:pos="360"/>
        </w:tabs>
      </w:pPr>
      <w:r>
        <w:t xml:space="preserve">     </w:t>
      </w:r>
      <w:r w:rsidR="00464E16" w:rsidRPr="00DA72D3">
        <w:t>a.  TRADOC Deputy Commanding General (DCG)/Chief of Staff (C</w:t>
      </w:r>
      <w:r w:rsidR="00F5507A">
        <w:t>O</w:t>
      </w:r>
      <w:r w:rsidR="00464E16" w:rsidRPr="00DA72D3">
        <w:t>S) will have overall responsibility and approval authority for DVs, conferences, and ceremonies at HQ TRADOC and will assign leads, as appropriate, based on the nature of the event.</w:t>
      </w:r>
    </w:p>
    <w:p w14:paraId="27FD8793" w14:textId="77777777" w:rsidR="00464E16" w:rsidRPr="00DA72D3" w:rsidRDefault="00464E16" w:rsidP="00464E16"/>
    <w:p w14:paraId="27FD8794" w14:textId="2377F8D9" w:rsidR="00464E16" w:rsidRPr="00DA72D3" w:rsidRDefault="001664CB" w:rsidP="0088644A">
      <w:pPr>
        <w:tabs>
          <w:tab w:val="left" w:pos="360"/>
        </w:tabs>
      </w:pPr>
      <w:r>
        <w:t xml:space="preserve">     </w:t>
      </w:r>
      <w:r w:rsidR="00464E16" w:rsidRPr="00DA72D3">
        <w:t>b.  Other DCGs, HQ TRADOC Deputy Chiefs of Staff (DCSs), and Chiefs of Special/Personal Staff will serve as TRADOC lead for visits or ev</w:t>
      </w:r>
      <w:r w:rsidR="00F5507A">
        <w:t>ents when directed by the DCG/CO</w:t>
      </w:r>
      <w:r w:rsidR="00464E16" w:rsidRPr="00DA72D3">
        <w:t>S or Deputy Chief of Staff (DC</w:t>
      </w:r>
      <w:r w:rsidR="00F5507A">
        <w:t>O</w:t>
      </w:r>
      <w:r w:rsidR="00464E16" w:rsidRPr="00DA72D3">
        <w:t xml:space="preserve">S) or when initiating a visit or event and will provide subject matter expertise when serving in an assist capacity.  The TRADOC lead will accomplish all responsibilities and tasks to include planning, coordinating, and executing the visit or event.  </w:t>
      </w:r>
    </w:p>
    <w:p w14:paraId="27FD8795" w14:textId="77777777" w:rsidR="00464E16" w:rsidRPr="00DA72D3" w:rsidRDefault="00464E16" w:rsidP="0088644A">
      <w:pPr>
        <w:tabs>
          <w:tab w:val="left" w:pos="360"/>
        </w:tabs>
      </w:pPr>
    </w:p>
    <w:p w14:paraId="27FD8796" w14:textId="313AFA99" w:rsidR="008265BD" w:rsidRPr="00DA72D3" w:rsidRDefault="001664CB" w:rsidP="008265BD">
      <w:r>
        <w:t xml:space="preserve">     </w:t>
      </w:r>
      <w:r w:rsidR="00464E16" w:rsidRPr="00DA72D3">
        <w:t xml:space="preserve">c.  </w:t>
      </w:r>
      <w:r w:rsidR="008265BD" w:rsidRPr="00DA72D3">
        <w:t>TRADOC Executive Services Office (ESO) is responsible for protocol aspects of TRADOC events hosted by the Commanding General (CG), DCG/C</w:t>
      </w:r>
      <w:r w:rsidR="00F5507A">
        <w:t>O</w:t>
      </w:r>
      <w:r w:rsidR="008265BD" w:rsidRPr="00DA72D3">
        <w:t xml:space="preserve">S, </w:t>
      </w:r>
      <w:r w:rsidR="00F5507A">
        <w:t>and the DCO</w:t>
      </w:r>
      <w:r w:rsidR="008265BD" w:rsidRPr="00DA72D3">
        <w:t>S.  ESO provides support for foreign visits when hosted by other</w:t>
      </w:r>
      <w:r w:rsidR="00F5507A">
        <w:t>s on behalf of the CG and DCG/CO</w:t>
      </w:r>
      <w:r w:rsidR="008265BD" w:rsidRPr="00DA72D3">
        <w:t>S.  ESO also provides advice to the staff and subordinate commands and organizations on protocol technical matters.</w:t>
      </w:r>
    </w:p>
    <w:p w14:paraId="27FD8797" w14:textId="77777777" w:rsidR="0061712F" w:rsidRPr="00DA72D3" w:rsidRDefault="0061712F" w:rsidP="008265BD"/>
    <w:p w14:paraId="27FD8798" w14:textId="77777777" w:rsidR="0061712F" w:rsidRPr="00DA72D3" w:rsidRDefault="0061712F" w:rsidP="008265BD">
      <w:pPr>
        <w:rPr>
          <w:b/>
        </w:rPr>
      </w:pPr>
      <w:r w:rsidRPr="00DA72D3">
        <w:rPr>
          <w:b/>
        </w:rPr>
        <w:t>1-5.  Records management requirements</w:t>
      </w:r>
    </w:p>
    <w:p w14:paraId="27FD8799" w14:textId="65E59EE7" w:rsidR="00046DCC" w:rsidRPr="00DA72D3" w:rsidRDefault="00046DCC" w:rsidP="00046DCC">
      <w:pPr>
        <w:pStyle w:val="PlainText"/>
        <w:rPr>
          <w:rFonts w:ascii="Times New Roman" w:hAnsi="Times New Roman" w:cs="Times New Roman"/>
          <w:sz w:val="24"/>
          <w:szCs w:val="24"/>
        </w:rPr>
      </w:pPr>
      <w:r w:rsidRPr="00DA72D3">
        <w:rPr>
          <w:rFonts w:ascii="Times New Roman" w:hAnsi="Times New Roman" w:cs="Times New Roman"/>
          <w:sz w:val="24"/>
          <w:szCs w:val="24"/>
        </w:rPr>
        <w:t xml:space="preserve">Records management (recordkeeping) requirements for all record numbers, forms, and reports required by this </w:t>
      </w:r>
      <w:r w:rsidR="00B0568D" w:rsidRPr="00DA72D3">
        <w:rPr>
          <w:rFonts w:ascii="Times New Roman" w:hAnsi="Times New Roman" w:cs="Times New Roman"/>
          <w:sz w:val="24"/>
          <w:szCs w:val="24"/>
        </w:rPr>
        <w:t>memorandum</w:t>
      </w:r>
      <w:r w:rsidRPr="00DA72D3">
        <w:rPr>
          <w:rFonts w:ascii="Times New Roman" w:hAnsi="Times New Roman" w:cs="Times New Roman"/>
          <w:sz w:val="24"/>
          <w:szCs w:val="24"/>
        </w:rPr>
        <w:t xml:space="preserve"> are addressed in Records Retention Schedule-Army</w:t>
      </w:r>
      <w:r w:rsidR="00EB184B" w:rsidRPr="00DA72D3">
        <w:rPr>
          <w:rFonts w:ascii="Times New Roman" w:hAnsi="Times New Roman" w:cs="Times New Roman"/>
          <w:sz w:val="24"/>
          <w:szCs w:val="24"/>
        </w:rPr>
        <w:t xml:space="preserve"> (RRS-A)</w:t>
      </w:r>
      <w:r w:rsidRPr="00DA72D3">
        <w:rPr>
          <w:rFonts w:ascii="Times New Roman" w:hAnsi="Times New Roman" w:cs="Times New Roman"/>
          <w:sz w:val="24"/>
          <w:szCs w:val="24"/>
        </w:rPr>
        <w:t xml:space="preserve">.  Detailed information for all related record numbers, forms, and reports are located in </w:t>
      </w:r>
      <w:r w:rsidR="00B0568D" w:rsidRPr="00DA72D3">
        <w:rPr>
          <w:rFonts w:ascii="Times New Roman" w:hAnsi="Times New Roman" w:cs="Times New Roman"/>
          <w:sz w:val="24"/>
          <w:szCs w:val="24"/>
        </w:rPr>
        <w:t xml:space="preserve">RRS-A at </w:t>
      </w:r>
      <w:hyperlink r:id="rId13" w:history="1">
        <w:r w:rsidR="00B0568D" w:rsidRPr="00DA72D3">
          <w:rPr>
            <w:rStyle w:val="Hyperlink"/>
            <w:rFonts w:ascii="Times New Roman" w:hAnsi="Times New Roman" w:cs="Times New Roman"/>
            <w:sz w:val="24"/>
            <w:szCs w:val="24"/>
          </w:rPr>
          <w:t>https://www.arims.army.mil</w:t>
        </w:r>
      </w:hyperlink>
      <w:r w:rsidR="00B0568D" w:rsidRPr="00DA72D3">
        <w:rPr>
          <w:rFonts w:ascii="Times New Roman" w:hAnsi="Times New Roman" w:cs="Times New Roman"/>
          <w:sz w:val="24"/>
          <w:szCs w:val="24"/>
        </w:rPr>
        <w:t>.</w:t>
      </w:r>
      <w:r w:rsidR="004D7B42" w:rsidRPr="00DA72D3">
        <w:rPr>
          <w:rFonts w:ascii="Times New Roman" w:hAnsi="Times New Roman" w:cs="Times New Roman"/>
          <w:sz w:val="24"/>
          <w:szCs w:val="24"/>
        </w:rPr>
        <w:t xml:space="preserve">  </w:t>
      </w:r>
      <w:r w:rsidR="00706CA1">
        <w:rPr>
          <w:rFonts w:ascii="Times New Roman" w:hAnsi="Times New Roman" w:cs="Times New Roman"/>
          <w:sz w:val="24"/>
          <w:szCs w:val="23"/>
        </w:rPr>
        <w:t xml:space="preserve">See </w:t>
      </w:r>
      <w:hyperlink w:anchor="AppendixB" w:history="1">
        <w:r w:rsidR="00D855E1">
          <w:rPr>
            <w:rStyle w:val="Hyperlink"/>
            <w:rFonts w:ascii="Times New Roman" w:hAnsi="Times New Roman" w:cs="Times New Roman"/>
            <w:sz w:val="24"/>
            <w:szCs w:val="23"/>
          </w:rPr>
          <w:t>appendix B</w:t>
        </w:r>
      </w:hyperlink>
      <w:r w:rsidR="004D7B42" w:rsidRPr="00DA72D3">
        <w:rPr>
          <w:rFonts w:ascii="Times New Roman" w:hAnsi="Times New Roman" w:cs="Times New Roman"/>
          <w:sz w:val="24"/>
          <w:szCs w:val="23"/>
        </w:rPr>
        <w:t xml:space="preserve">, for </w:t>
      </w:r>
      <w:r w:rsidR="00920678">
        <w:rPr>
          <w:rFonts w:ascii="Times New Roman" w:hAnsi="Times New Roman" w:cs="Times New Roman"/>
          <w:sz w:val="24"/>
          <w:szCs w:val="23"/>
        </w:rPr>
        <w:t xml:space="preserve">some </w:t>
      </w:r>
      <w:r w:rsidR="004D7B42" w:rsidRPr="00DA72D3">
        <w:rPr>
          <w:rFonts w:ascii="Times New Roman" w:hAnsi="Times New Roman" w:cs="Times New Roman"/>
          <w:sz w:val="24"/>
          <w:szCs w:val="23"/>
        </w:rPr>
        <w:t>records management requirements related to this publication.</w:t>
      </w:r>
    </w:p>
    <w:p w14:paraId="27FD879A" w14:textId="77777777" w:rsidR="00B0504D" w:rsidRDefault="00B0504D" w:rsidP="008265BD">
      <w:pPr>
        <w:tabs>
          <w:tab w:val="left" w:pos="360"/>
        </w:tabs>
      </w:pPr>
    </w:p>
    <w:p w14:paraId="3EAC9FB7" w14:textId="77777777" w:rsidR="00F5507A" w:rsidRDefault="00F5507A" w:rsidP="00F5507A">
      <w:pPr>
        <w:pBdr>
          <w:top w:val="single" w:sz="4" w:space="1" w:color="auto"/>
        </w:pBdr>
        <w:tabs>
          <w:tab w:val="left" w:pos="360"/>
        </w:tabs>
      </w:pPr>
    </w:p>
    <w:p w14:paraId="508D646D" w14:textId="77777777" w:rsidR="003B46CA" w:rsidRDefault="003B46CA" w:rsidP="00F5507A">
      <w:pPr>
        <w:pBdr>
          <w:top w:val="single" w:sz="4" w:space="1" w:color="auto"/>
        </w:pBdr>
        <w:tabs>
          <w:tab w:val="left" w:pos="360"/>
        </w:tabs>
      </w:pPr>
    </w:p>
    <w:p w14:paraId="5B528310" w14:textId="77777777" w:rsidR="003B46CA" w:rsidRDefault="003B46CA" w:rsidP="00F5507A">
      <w:pPr>
        <w:pBdr>
          <w:top w:val="single" w:sz="4" w:space="1" w:color="auto"/>
        </w:pBdr>
        <w:tabs>
          <w:tab w:val="left" w:pos="360"/>
        </w:tabs>
      </w:pPr>
    </w:p>
    <w:p w14:paraId="077AD202" w14:textId="77777777" w:rsidR="003B46CA" w:rsidRDefault="003B46CA" w:rsidP="00F5507A">
      <w:pPr>
        <w:pBdr>
          <w:top w:val="single" w:sz="4" w:space="1" w:color="auto"/>
        </w:pBdr>
        <w:tabs>
          <w:tab w:val="left" w:pos="360"/>
        </w:tabs>
      </w:pPr>
    </w:p>
    <w:p w14:paraId="0DD75E5D" w14:textId="77777777" w:rsidR="003B46CA" w:rsidRPr="00DA72D3" w:rsidRDefault="003B46CA" w:rsidP="00F5507A">
      <w:pPr>
        <w:pBdr>
          <w:top w:val="single" w:sz="4" w:space="1" w:color="auto"/>
        </w:pBdr>
        <w:tabs>
          <w:tab w:val="left" w:pos="360"/>
        </w:tabs>
      </w:pPr>
    </w:p>
    <w:p w14:paraId="27FD879B" w14:textId="77777777" w:rsidR="00B0504D" w:rsidRPr="00DA72D3" w:rsidRDefault="00B0504D" w:rsidP="009B580B">
      <w:pPr>
        <w:pStyle w:val="Heading1"/>
      </w:pPr>
      <w:bookmarkStart w:id="13" w:name="_Toc23515119"/>
      <w:bookmarkStart w:id="14" w:name="_Toc23516432"/>
      <w:r w:rsidRPr="00DA72D3">
        <w:lastRenderedPageBreak/>
        <w:t>Chapter 2</w:t>
      </w:r>
      <w:bookmarkEnd w:id="13"/>
      <w:bookmarkEnd w:id="14"/>
    </w:p>
    <w:p w14:paraId="27FD879C" w14:textId="2CE13104" w:rsidR="001A02B7" w:rsidRPr="00DA72D3" w:rsidRDefault="00C320E6" w:rsidP="00464E16">
      <w:pPr>
        <w:pStyle w:val="Heading1"/>
      </w:pPr>
      <w:bookmarkStart w:id="15" w:name="_5.__Distinguished"/>
      <w:bookmarkStart w:id="16" w:name="_Toc23515120"/>
      <w:bookmarkStart w:id="17" w:name="_Toc23516433"/>
      <w:bookmarkEnd w:id="15"/>
      <w:r w:rsidRPr="00DA72D3">
        <w:rPr>
          <w:rFonts w:cs="Times New Roman"/>
          <w:szCs w:val="24"/>
        </w:rPr>
        <w:t>Distinguished V</w:t>
      </w:r>
      <w:r w:rsidR="001A02B7" w:rsidRPr="00DA72D3">
        <w:rPr>
          <w:rFonts w:cs="Times New Roman"/>
          <w:szCs w:val="24"/>
        </w:rPr>
        <w:t>isitor</w:t>
      </w:r>
      <w:r w:rsidR="00000FCB" w:rsidRPr="00DA72D3">
        <w:rPr>
          <w:rFonts w:cs="Times New Roman"/>
          <w:szCs w:val="24"/>
        </w:rPr>
        <w:t>s</w:t>
      </w:r>
      <w:bookmarkEnd w:id="16"/>
      <w:bookmarkEnd w:id="17"/>
    </w:p>
    <w:p w14:paraId="27FD879D" w14:textId="77777777" w:rsidR="00CF0541" w:rsidRPr="00DA72D3" w:rsidRDefault="00CF0541" w:rsidP="00482F17"/>
    <w:p w14:paraId="27FD879E" w14:textId="701A2852" w:rsidR="00B0504D" w:rsidRPr="00DA72D3" w:rsidRDefault="00464E16" w:rsidP="0088644A">
      <w:pPr>
        <w:pStyle w:val="Heading2"/>
      </w:pPr>
      <w:bookmarkStart w:id="18" w:name="chap3_1"/>
      <w:bookmarkStart w:id="19" w:name="_Toc23515121"/>
      <w:bookmarkStart w:id="20" w:name="_Toc23516434"/>
      <w:r w:rsidRPr="00DA72D3">
        <w:t>2</w:t>
      </w:r>
      <w:r w:rsidR="00F5507A">
        <w:t>-1.  DV c</w:t>
      </w:r>
      <w:r w:rsidR="00B0504D" w:rsidRPr="00DA72D3">
        <w:t>ategories</w:t>
      </w:r>
      <w:bookmarkEnd w:id="18"/>
      <w:bookmarkEnd w:id="19"/>
      <w:bookmarkEnd w:id="20"/>
    </w:p>
    <w:p w14:paraId="27FD879F" w14:textId="3EBC84E4" w:rsidR="001A02B7" w:rsidRPr="00DA72D3" w:rsidRDefault="00D52D91" w:rsidP="004946E3">
      <w:r>
        <w:t xml:space="preserve">DVs are individuals who, based upon rank or position, receive special consideration during official visits to HQ TRADOC.  </w:t>
      </w:r>
      <w:r w:rsidR="001A02B7" w:rsidRPr="00DA72D3">
        <w:t>D</w:t>
      </w:r>
      <w:r w:rsidR="00863C49" w:rsidRPr="00DA72D3">
        <w:t>Vs</w:t>
      </w:r>
      <w:r w:rsidR="001A02B7" w:rsidRPr="00DA72D3">
        <w:t xml:space="preserve"> to HQ</w:t>
      </w:r>
      <w:r w:rsidR="00000FCB" w:rsidRPr="00DA72D3">
        <w:t xml:space="preserve"> </w:t>
      </w:r>
      <w:r w:rsidR="001A02B7" w:rsidRPr="00DA72D3">
        <w:t xml:space="preserve">TRADOC are </w:t>
      </w:r>
      <w:r w:rsidR="00482F17" w:rsidRPr="00DA72D3">
        <w:t>assigned</w:t>
      </w:r>
      <w:r w:rsidR="001A02B7" w:rsidRPr="00DA72D3">
        <w:t xml:space="preserve"> categories </w:t>
      </w:r>
      <w:r w:rsidR="00383219" w:rsidRPr="00DA72D3">
        <w:t>that</w:t>
      </w:r>
      <w:r w:rsidR="001A02B7" w:rsidRPr="00DA72D3">
        <w:t xml:space="preserve"> determine the type and level of support provided.</w:t>
      </w:r>
      <w:r w:rsidR="00E06820" w:rsidRPr="00DA72D3">
        <w:t xml:space="preserve">  D</w:t>
      </w:r>
      <w:r w:rsidR="00863C49" w:rsidRPr="00DA72D3">
        <w:t>Vs</w:t>
      </w:r>
      <w:r w:rsidR="00E06820" w:rsidRPr="00DA72D3">
        <w:t xml:space="preserve"> consist of both international and domestic visitors.</w:t>
      </w:r>
      <w:r w:rsidR="0035654C" w:rsidRPr="00DA72D3">
        <w:t xml:space="preserve">  DVs are different from “authorized guests” for purposes of using official representation funds.  A</w:t>
      </w:r>
      <w:r w:rsidR="00A152D0" w:rsidRPr="00DA72D3">
        <w:t xml:space="preserve">rmy </w:t>
      </w:r>
      <w:r w:rsidR="00371E48" w:rsidRPr="00DA72D3">
        <w:t>R</w:t>
      </w:r>
      <w:r w:rsidR="00371E48">
        <w:t xml:space="preserve">egulation </w:t>
      </w:r>
      <w:r w:rsidR="00371E48" w:rsidRPr="00DA72D3">
        <w:t>(</w:t>
      </w:r>
      <w:r w:rsidR="00A152D0" w:rsidRPr="00DA72D3">
        <w:t>AR)</w:t>
      </w:r>
      <w:r w:rsidR="0035654C" w:rsidRPr="00DA72D3">
        <w:t xml:space="preserve"> 37-47, provides specific definitions of authorized guests.</w:t>
      </w:r>
      <w:r w:rsidR="00371E48">
        <w:t xml:space="preserve">  The following categories of DVs are addressed in this memorandum:</w:t>
      </w:r>
    </w:p>
    <w:p w14:paraId="27FD87A0" w14:textId="77777777" w:rsidR="001A02B7" w:rsidRPr="00DA72D3" w:rsidRDefault="001A02B7" w:rsidP="001A02B7"/>
    <w:p w14:paraId="27FD87A1" w14:textId="784A1AE9" w:rsidR="001A02B7" w:rsidRPr="00DA72D3" w:rsidRDefault="001664CB" w:rsidP="001A02B7">
      <w:bookmarkStart w:id="21" w:name="category1a"/>
      <w:bookmarkEnd w:id="21"/>
      <w:r>
        <w:t xml:space="preserve">     </w:t>
      </w:r>
      <w:r w:rsidR="00B0504D" w:rsidRPr="00DA72D3">
        <w:t>a.</w:t>
      </w:r>
      <w:r w:rsidR="001A02B7" w:rsidRPr="00DA72D3">
        <w:t xml:space="preserve">  Category 1a.  U</w:t>
      </w:r>
      <w:r w:rsidR="0068021C">
        <w:t xml:space="preserve">nited </w:t>
      </w:r>
      <w:r w:rsidR="001A02B7" w:rsidRPr="00DA72D3">
        <w:t>S</w:t>
      </w:r>
      <w:r w:rsidR="0068021C">
        <w:t>tates of America</w:t>
      </w:r>
      <w:r w:rsidR="001A02B7" w:rsidRPr="00DA72D3">
        <w:t xml:space="preserve"> general officers (GOs)</w:t>
      </w:r>
      <w:r w:rsidR="0068021C" w:rsidRPr="0068021C">
        <w:t xml:space="preserve"> </w:t>
      </w:r>
      <w:r w:rsidR="00F748C9">
        <w:t>(O-9</w:t>
      </w:r>
      <w:r w:rsidR="0068021C">
        <w:t xml:space="preserve"> and higher)</w:t>
      </w:r>
      <w:r w:rsidR="001A02B7" w:rsidRPr="00DA72D3">
        <w:t xml:space="preserve">, civilian equivalents, and </w:t>
      </w:r>
      <w:r w:rsidR="006F4929">
        <w:t xml:space="preserve">civilian </w:t>
      </w:r>
      <w:r w:rsidR="001A02B7" w:rsidRPr="00DA72D3">
        <w:t>senior executive</w:t>
      </w:r>
      <w:r w:rsidR="006F4929">
        <w:t>s</w:t>
      </w:r>
      <w:r w:rsidR="001A02B7" w:rsidRPr="00DA72D3">
        <w:t xml:space="preserve"> </w:t>
      </w:r>
      <w:r w:rsidR="006F4929">
        <w:t xml:space="preserve">(SESs) </w:t>
      </w:r>
      <w:r w:rsidR="001A02B7" w:rsidRPr="00DA72D3">
        <w:t>at the three-star level and above.</w:t>
      </w:r>
    </w:p>
    <w:p w14:paraId="27FD87A2" w14:textId="77777777" w:rsidR="001A02B7" w:rsidRPr="00DA72D3" w:rsidRDefault="001A02B7" w:rsidP="001A02B7"/>
    <w:p w14:paraId="27FD87A3" w14:textId="07363A51" w:rsidR="001A02B7" w:rsidRPr="00B73ECE" w:rsidRDefault="001664CB" w:rsidP="001A02B7">
      <w:r>
        <w:t xml:space="preserve">     </w:t>
      </w:r>
      <w:r w:rsidR="00B0504D" w:rsidRPr="00B73ECE">
        <w:t xml:space="preserve">b.  </w:t>
      </w:r>
      <w:r w:rsidR="001A02B7" w:rsidRPr="00B73ECE">
        <w:t>Category 1b.  U</w:t>
      </w:r>
      <w:r w:rsidR="0068021C" w:rsidRPr="00B73ECE">
        <w:t>nited States of America</w:t>
      </w:r>
      <w:r w:rsidR="001A02B7" w:rsidRPr="00B73ECE">
        <w:t xml:space="preserve"> GOs</w:t>
      </w:r>
      <w:r w:rsidR="00F748C9">
        <w:t xml:space="preserve"> (O-7 and O-8)</w:t>
      </w:r>
      <w:r w:rsidR="001A02B7" w:rsidRPr="00B73ECE">
        <w:t xml:space="preserve">, civilian equivalents, and </w:t>
      </w:r>
      <w:r w:rsidR="006F4929">
        <w:t>SESs</w:t>
      </w:r>
      <w:r w:rsidR="001A02B7" w:rsidRPr="00B73ECE">
        <w:t xml:space="preserve"> at the one- or two-star level.</w:t>
      </w:r>
    </w:p>
    <w:p w14:paraId="27FD87A4" w14:textId="77777777" w:rsidR="001A02B7" w:rsidRPr="00B73ECE" w:rsidRDefault="001A02B7" w:rsidP="001A02B7"/>
    <w:p w14:paraId="27FD87A5" w14:textId="52D8219A" w:rsidR="001A02B7" w:rsidRPr="00B73ECE" w:rsidRDefault="001664CB" w:rsidP="001A02B7">
      <w:bookmarkStart w:id="22" w:name="category2"/>
      <w:bookmarkEnd w:id="22"/>
      <w:r w:rsidRPr="00B73ECE">
        <w:t xml:space="preserve">     </w:t>
      </w:r>
      <w:r w:rsidR="00B0504D" w:rsidRPr="00B73ECE">
        <w:t xml:space="preserve">c.  </w:t>
      </w:r>
      <w:r w:rsidR="001A02B7" w:rsidRPr="00B73ECE">
        <w:t xml:space="preserve">Category 2.  </w:t>
      </w:r>
      <w:r w:rsidR="00475364" w:rsidRPr="00B73ECE">
        <w:t>International</w:t>
      </w:r>
      <w:r w:rsidR="001A02B7" w:rsidRPr="00B73ECE">
        <w:t xml:space="preserve"> GOs and civilian or positional equivalents.</w:t>
      </w:r>
    </w:p>
    <w:p w14:paraId="27FD87A6" w14:textId="77777777" w:rsidR="001A02B7" w:rsidRPr="00B73ECE" w:rsidRDefault="001A02B7" w:rsidP="001A02B7"/>
    <w:p w14:paraId="27FD87A7" w14:textId="77777777" w:rsidR="001A02B7" w:rsidRPr="00B73ECE" w:rsidRDefault="001664CB" w:rsidP="001A02B7">
      <w:bookmarkStart w:id="23" w:name="category3"/>
      <w:bookmarkEnd w:id="23"/>
      <w:r w:rsidRPr="00B73ECE">
        <w:t xml:space="preserve">     </w:t>
      </w:r>
      <w:r w:rsidR="00B0504D" w:rsidRPr="00B73ECE">
        <w:t xml:space="preserve">d.  </w:t>
      </w:r>
      <w:r w:rsidR="00475364" w:rsidRPr="00B73ECE">
        <w:t>Category 3.  International</w:t>
      </w:r>
      <w:r w:rsidR="001A02B7" w:rsidRPr="00B73ECE">
        <w:t xml:space="preserve"> colonels and civilian or positional equivalents.</w:t>
      </w:r>
    </w:p>
    <w:p w14:paraId="27FD87A8" w14:textId="77777777" w:rsidR="001A02B7" w:rsidRPr="00B73ECE" w:rsidRDefault="001A02B7" w:rsidP="001A02B7"/>
    <w:p w14:paraId="27FD87A9" w14:textId="6D13A4F3" w:rsidR="00383219" w:rsidRPr="00DA72D3" w:rsidRDefault="001664CB" w:rsidP="004946E3">
      <w:r w:rsidRPr="00B73ECE">
        <w:t xml:space="preserve">     </w:t>
      </w:r>
      <w:r w:rsidR="00B0504D" w:rsidRPr="00B73ECE">
        <w:t xml:space="preserve">e.  </w:t>
      </w:r>
      <w:bookmarkStart w:id="24" w:name="category4"/>
      <w:r w:rsidR="001A02B7" w:rsidRPr="00B73ECE">
        <w:t>Category 4</w:t>
      </w:r>
      <w:bookmarkEnd w:id="24"/>
      <w:r w:rsidR="001A02B7" w:rsidRPr="00B73ECE">
        <w:t>.  Othe</w:t>
      </w:r>
      <w:r w:rsidR="00EF26EB" w:rsidRPr="00B73ECE">
        <w:t xml:space="preserve">r visitors for whom </w:t>
      </w:r>
      <w:r w:rsidR="00222267" w:rsidRPr="00B73ECE">
        <w:t>the</w:t>
      </w:r>
      <w:r w:rsidR="00EF26EB" w:rsidRPr="00B73ECE">
        <w:t xml:space="preserve"> CG, DCG/</w:t>
      </w:r>
      <w:r w:rsidR="00F5507A" w:rsidRPr="00B73ECE">
        <w:t>COS</w:t>
      </w:r>
      <w:r w:rsidR="00EF26EB" w:rsidRPr="00B73ECE">
        <w:t>, or D</w:t>
      </w:r>
      <w:r w:rsidR="00F5507A" w:rsidRPr="00B73ECE">
        <w:t>COS</w:t>
      </w:r>
      <w:r w:rsidR="00EF26EB" w:rsidRPr="00B73ECE">
        <w:t xml:space="preserve"> </w:t>
      </w:r>
      <w:r w:rsidR="001A02B7" w:rsidRPr="00B73ECE">
        <w:t>may have special interest.</w:t>
      </w:r>
    </w:p>
    <w:p w14:paraId="27FD87AA" w14:textId="77777777" w:rsidR="00B0504D" w:rsidRPr="00DA72D3" w:rsidRDefault="00A7672D" w:rsidP="004946E3">
      <w:r w:rsidRPr="00DA72D3">
        <w:t xml:space="preserve"> </w:t>
      </w:r>
    </w:p>
    <w:p w14:paraId="27FD87AB" w14:textId="77777777" w:rsidR="00B0504D" w:rsidRPr="00DA72D3" w:rsidRDefault="0088644A" w:rsidP="0088644A">
      <w:pPr>
        <w:pStyle w:val="Heading2"/>
      </w:pPr>
      <w:bookmarkStart w:id="25" w:name="_Toc23515122"/>
      <w:bookmarkStart w:id="26" w:name="_Toc23516435"/>
      <w:r w:rsidRPr="00DA72D3">
        <w:t>2-2.  Visit requests</w:t>
      </w:r>
      <w:bookmarkEnd w:id="25"/>
      <w:bookmarkEnd w:id="26"/>
    </w:p>
    <w:p w14:paraId="27FD87AC" w14:textId="77777777" w:rsidR="009A5281" w:rsidRPr="00DA72D3" w:rsidRDefault="009A5281" w:rsidP="004946E3">
      <w:pPr>
        <w:rPr>
          <w:b/>
        </w:rPr>
      </w:pPr>
    </w:p>
    <w:p w14:paraId="27FD87AD" w14:textId="03ABD2BE" w:rsidR="001A02B7" w:rsidRPr="00DA72D3" w:rsidRDefault="001664CB" w:rsidP="00D55F0C">
      <w:r>
        <w:t xml:space="preserve">     </w:t>
      </w:r>
      <w:r w:rsidR="009A5281" w:rsidRPr="00DA72D3">
        <w:t xml:space="preserve">a.  </w:t>
      </w:r>
      <w:r w:rsidR="00383219" w:rsidRPr="00DA72D3">
        <w:t>D</w:t>
      </w:r>
      <w:r w:rsidR="00863C49" w:rsidRPr="00DA72D3">
        <w:t>V</w:t>
      </w:r>
      <w:r w:rsidR="00383219" w:rsidRPr="00DA72D3">
        <w:t xml:space="preserve"> visit requests </w:t>
      </w:r>
      <w:r w:rsidR="00132887" w:rsidRPr="00DA72D3">
        <w:t xml:space="preserve">are approved during regularly scheduled </w:t>
      </w:r>
      <w:r w:rsidR="00927F07" w:rsidRPr="00DA72D3">
        <w:t xml:space="preserve">visit update briefings </w:t>
      </w:r>
      <w:r w:rsidR="00132887" w:rsidRPr="00DA72D3">
        <w:t xml:space="preserve">with the </w:t>
      </w:r>
      <w:r w:rsidR="00927F07" w:rsidRPr="00DA72D3">
        <w:t>DCG/</w:t>
      </w:r>
      <w:r w:rsidR="00F5507A">
        <w:t>COS</w:t>
      </w:r>
      <w:r w:rsidR="00132887" w:rsidRPr="00DA72D3">
        <w:t>.  The DCG/</w:t>
      </w:r>
      <w:r w:rsidR="00F5507A">
        <w:t>COS</w:t>
      </w:r>
      <w:r w:rsidR="00132887" w:rsidRPr="00DA72D3">
        <w:t xml:space="preserve"> visit update briefing will </w:t>
      </w:r>
      <w:r w:rsidR="00927F07" w:rsidRPr="00DA72D3">
        <w:t xml:space="preserve">consist of two </w:t>
      </w:r>
      <w:r w:rsidR="00304E30" w:rsidRPr="00DA72D3">
        <w:t xml:space="preserve">mandatory </w:t>
      </w:r>
      <w:r w:rsidR="00927F07" w:rsidRPr="00DA72D3">
        <w:t>pages</w:t>
      </w:r>
      <w:r w:rsidR="00304E30" w:rsidRPr="00DA72D3">
        <w:t xml:space="preserve"> for each DV visit.  T</w:t>
      </w:r>
      <w:r w:rsidR="00927F07" w:rsidRPr="00DA72D3">
        <w:t xml:space="preserve">he first will </w:t>
      </w:r>
      <w:r w:rsidR="00132887" w:rsidRPr="00DA72D3">
        <w:t xml:space="preserve">include the </w:t>
      </w:r>
      <w:r w:rsidR="00927F07" w:rsidRPr="00DA72D3">
        <w:t xml:space="preserve">background information for the visit outlining the </w:t>
      </w:r>
      <w:r w:rsidR="006617B8" w:rsidRPr="00DA72D3">
        <w:t>w</w:t>
      </w:r>
      <w:r w:rsidR="00E06820" w:rsidRPr="00DA72D3">
        <w:t>ho, what, when, where, why, and objective of the visit utilizing t</w:t>
      </w:r>
      <w:r w:rsidR="00927F07" w:rsidRPr="00DA72D3">
        <w:t>he format</w:t>
      </w:r>
      <w:r w:rsidR="006C3F81">
        <w:t xml:space="preserve">, see </w:t>
      </w:r>
      <w:hyperlink w:anchor="fig31" w:history="1">
        <w:r w:rsidR="00132887" w:rsidRPr="0068021C">
          <w:rPr>
            <w:rStyle w:val="Hyperlink"/>
            <w:u w:val="none"/>
          </w:rPr>
          <w:t>fig</w:t>
        </w:r>
        <w:r w:rsidR="00D55F0C" w:rsidRPr="0068021C">
          <w:rPr>
            <w:rStyle w:val="Hyperlink"/>
            <w:u w:val="none"/>
          </w:rPr>
          <w:t>ure</w:t>
        </w:r>
        <w:r w:rsidR="00132887" w:rsidRPr="0068021C">
          <w:rPr>
            <w:rStyle w:val="Hyperlink"/>
            <w:u w:val="none"/>
          </w:rPr>
          <w:t xml:space="preserve"> </w:t>
        </w:r>
        <w:r w:rsidR="006F3FA9" w:rsidRPr="0068021C">
          <w:rPr>
            <w:rStyle w:val="Hyperlink"/>
            <w:u w:val="none"/>
          </w:rPr>
          <w:t>2</w:t>
        </w:r>
        <w:r w:rsidR="00B6490E" w:rsidRPr="0068021C">
          <w:rPr>
            <w:rStyle w:val="Hyperlink"/>
            <w:u w:val="none"/>
          </w:rPr>
          <w:t>-</w:t>
        </w:r>
        <w:r w:rsidR="00132887" w:rsidRPr="0068021C">
          <w:rPr>
            <w:rStyle w:val="Hyperlink"/>
            <w:u w:val="none"/>
          </w:rPr>
          <w:t>1</w:t>
        </w:r>
      </w:hyperlink>
      <w:r w:rsidR="00132887" w:rsidRPr="00DA72D3">
        <w:t xml:space="preserve">.  </w:t>
      </w:r>
      <w:r w:rsidR="00727313" w:rsidRPr="00DA72D3">
        <w:t>The second page will be the DV biography.</w:t>
      </w:r>
    </w:p>
    <w:p w14:paraId="27FD87AE" w14:textId="77777777" w:rsidR="009A5281" w:rsidRPr="00DA72D3" w:rsidRDefault="009A5281" w:rsidP="00D55F0C"/>
    <w:p w14:paraId="27FD87AF" w14:textId="7208BBC2" w:rsidR="009A5281" w:rsidRDefault="001664CB" w:rsidP="009A5281">
      <w:r>
        <w:t xml:space="preserve">     </w:t>
      </w:r>
      <w:r w:rsidR="009A5281" w:rsidRPr="00DA72D3">
        <w:t xml:space="preserve">b.  Immediately upon receipt of a DV notification, each organization shall provide the completed </w:t>
      </w:r>
      <w:r w:rsidR="00371E48">
        <w:t>DV</w:t>
      </w:r>
      <w:r w:rsidR="006C3F81">
        <w:t xml:space="preserve"> request</w:t>
      </w:r>
      <w:r w:rsidR="009A5281" w:rsidRPr="00DA72D3">
        <w:t xml:space="preserve"> and biography to ESO</w:t>
      </w:r>
      <w:r w:rsidR="006C3F81">
        <w:t xml:space="preserve">, see </w:t>
      </w:r>
      <w:hyperlink w:anchor="fig31" w:history="1">
        <w:r w:rsidR="006C3F81" w:rsidRPr="0068021C">
          <w:rPr>
            <w:rStyle w:val="Hyperlink"/>
            <w:u w:val="none"/>
          </w:rPr>
          <w:t>figure 2-1</w:t>
        </w:r>
      </w:hyperlink>
      <w:r w:rsidR="009A5281" w:rsidRPr="00DA72D3">
        <w:t>.</w:t>
      </w:r>
    </w:p>
    <w:p w14:paraId="7E1F2D78" w14:textId="77777777" w:rsidR="002953DB" w:rsidRDefault="002953DB" w:rsidP="009A5281"/>
    <w:tbl>
      <w:tblPr>
        <w:tblStyle w:val="TableGrid"/>
        <w:tblW w:w="0" w:type="auto"/>
        <w:tblLook w:val="04A0" w:firstRow="1" w:lastRow="0" w:firstColumn="1" w:lastColumn="0" w:noHBand="0" w:noVBand="1"/>
      </w:tblPr>
      <w:tblGrid>
        <w:gridCol w:w="9350"/>
      </w:tblGrid>
      <w:tr w:rsidR="002953DB" w14:paraId="41A2550A" w14:textId="77777777" w:rsidTr="002953DB">
        <w:tc>
          <w:tcPr>
            <w:tcW w:w="9350" w:type="dxa"/>
          </w:tcPr>
          <w:p w14:paraId="1C38946A" w14:textId="794A0B1F" w:rsidR="002953DB" w:rsidRDefault="002953DB" w:rsidP="002953DB">
            <w:pPr>
              <w:jc w:val="center"/>
            </w:pPr>
            <w:r w:rsidRPr="00DA72D3">
              <w:rPr>
                <w:b/>
                <w:bCs/>
                <w:caps/>
              </w:rPr>
              <w:t>DistingUished VISITOR request</w:t>
            </w:r>
          </w:p>
        </w:tc>
      </w:tr>
      <w:tr w:rsidR="002953DB" w14:paraId="5B98F2F3" w14:textId="77777777" w:rsidTr="002953DB">
        <w:tc>
          <w:tcPr>
            <w:tcW w:w="9350" w:type="dxa"/>
          </w:tcPr>
          <w:p w14:paraId="12CF98F1" w14:textId="77777777" w:rsidR="002953DB" w:rsidRPr="00D20703" w:rsidRDefault="002953DB" w:rsidP="002953DB">
            <w:r w:rsidRPr="00D20703">
              <w:rPr>
                <w:bCs/>
              </w:rPr>
              <w:t>WHO</w:t>
            </w:r>
            <w:r w:rsidRPr="00D20703">
              <w:t xml:space="preserve">:  </w:t>
            </w:r>
          </w:p>
          <w:p w14:paraId="412B05CE" w14:textId="77777777" w:rsidR="002953DB" w:rsidRPr="00D20703" w:rsidRDefault="002953DB" w:rsidP="002953DB">
            <w:r w:rsidRPr="00D20703">
              <w:t>TYPE:  (Examples:  CG-invite; self-invite; Chief of Staff Army counterpart visit)</w:t>
            </w:r>
          </w:p>
          <w:p w14:paraId="2A8A88C7" w14:textId="77777777" w:rsidR="002953DB" w:rsidRPr="00D20703" w:rsidRDefault="002953DB" w:rsidP="002953DB">
            <w:r w:rsidRPr="00D20703">
              <w:t>WHEN:</w:t>
            </w:r>
          </w:p>
          <w:p w14:paraId="1FAE0513" w14:textId="26581AD9" w:rsidR="002953DB" w:rsidRPr="00D20703" w:rsidRDefault="002953DB" w:rsidP="002953DB">
            <w:r w:rsidRPr="00D20703">
              <w:t>OBJECTIVES:  (Visitor/TRADOC/D</w:t>
            </w:r>
            <w:r w:rsidR="00D20703" w:rsidRPr="00D20703">
              <w:t xml:space="preserve">epartment of </w:t>
            </w:r>
            <w:r w:rsidRPr="00D20703">
              <w:t>A</w:t>
            </w:r>
            <w:r w:rsidR="00D20703" w:rsidRPr="00D20703">
              <w:t>rmy</w:t>
            </w:r>
            <w:r w:rsidRPr="00D20703">
              <w:t>)</w:t>
            </w:r>
          </w:p>
          <w:p w14:paraId="72056804" w14:textId="77777777" w:rsidR="002953DB" w:rsidRPr="00D20703" w:rsidRDefault="002953DB" w:rsidP="002953DB">
            <w:r w:rsidRPr="00D20703">
              <w:t xml:space="preserve">BRIEFINGS:  </w:t>
            </w:r>
          </w:p>
          <w:p w14:paraId="5474518C" w14:textId="77777777" w:rsidR="002953DB" w:rsidRPr="00D20703" w:rsidRDefault="002953DB" w:rsidP="002953DB">
            <w:r w:rsidRPr="00D20703">
              <w:t xml:space="preserve">WHERE:  </w:t>
            </w:r>
          </w:p>
          <w:p w14:paraId="0D693783" w14:textId="77777777" w:rsidR="002953DB" w:rsidRPr="00D20703" w:rsidRDefault="002953DB" w:rsidP="002953DB">
            <w:r w:rsidRPr="00D20703">
              <w:t xml:space="preserve">HOST:  </w:t>
            </w:r>
          </w:p>
          <w:p w14:paraId="1883534A" w14:textId="77777777" w:rsidR="002953DB" w:rsidRPr="00D20703" w:rsidRDefault="002953DB" w:rsidP="002953DB">
            <w:r w:rsidRPr="00D20703">
              <w:t xml:space="preserve">ITINERARY:  </w:t>
            </w:r>
          </w:p>
          <w:p w14:paraId="0BA532C2" w14:textId="5C514890" w:rsidR="002953DB" w:rsidRDefault="002953DB" w:rsidP="00D20703">
            <w:r w:rsidRPr="00D20703">
              <w:t xml:space="preserve">OTHER/NOTES:  </w:t>
            </w:r>
          </w:p>
        </w:tc>
      </w:tr>
    </w:tbl>
    <w:p w14:paraId="29FFCA2B" w14:textId="77777777" w:rsidR="002953DB" w:rsidRPr="00DA72D3" w:rsidRDefault="002953DB" w:rsidP="002953DB">
      <w:pPr>
        <w:pStyle w:val="Figure"/>
      </w:pPr>
      <w:bookmarkStart w:id="27" w:name="_Toc20221027"/>
      <w:bookmarkStart w:id="28" w:name="fig31"/>
      <w:r w:rsidRPr="00DA72D3">
        <w:t>Figure 2-1.  Format to report DV visits</w:t>
      </w:r>
      <w:bookmarkEnd w:id="27"/>
    </w:p>
    <w:p w14:paraId="27FD87C3" w14:textId="386E66C4" w:rsidR="00304E30" w:rsidRPr="006C3F81" w:rsidRDefault="0088644A" w:rsidP="0088644A">
      <w:pPr>
        <w:pStyle w:val="Heading2"/>
      </w:pPr>
      <w:bookmarkStart w:id="29" w:name="_Toc23515123"/>
      <w:bookmarkStart w:id="30" w:name="_Toc23516436"/>
      <w:bookmarkEnd w:id="28"/>
      <w:r w:rsidRPr="006C3F81">
        <w:lastRenderedPageBreak/>
        <w:t>2</w:t>
      </w:r>
      <w:r w:rsidR="00B0504D" w:rsidRPr="006C3F81">
        <w:t xml:space="preserve">-3.  DV </w:t>
      </w:r>
      <w:r w:rsidR="006C3F81">
        <w:t>p</w:t>
      </w:r>
      <w:r w:rsidR="00304E30" w:rsidRPr="006C3F81">
        <w:t>rocedures</w:t>
      </w:r>
      <w:bookmarkEnd w:id="29"/>
      <w:bookmarkEnd w:id="30"/>
    </w:p>
    <w:p w14:paraId="27FD87C4" w14:textId="77777777" w:rsidR="00304E30" w:rsidRPr="006C3F81" w:rsidRDefault="00304E30" w:rsidP="00304E30"/>
    <w:p w14:paraId="27FD87C5" w14:textId="1FC65BB7" w:rsidR="00304E30" w:rsidRPr="006C3F81" w:rsidRDefault="001664CB" w:rsidP="00304E30">
      <w:r w:rsidRPr="006C3F81">
        <w:t xml:space="preserve">     </w:t>
      </w:r>
      <w:r w:rsidR="00B0504D" w:rsidRPr="006C3F81">
        <w:t xml:space="preserve">a. </w:t>
      </w:r>
      <w:r w:rsidR="00304E30" w:rsidRPr="006C3F81">
        <w:t xml:space="preserve"> TRADOC DCG/</w:t>
      </w:r>
      <w:r w:rsidR="00F5507A" w:rsidRPr="006C3F81">
        <w:t>COS</w:t>
      </w:r>
      <w:r w:rsidR="00304E30" w:rsidRPr="006C3F81">
        <w:t xml:space="preserve"> will review and approve all requests for </w:t>
      </w:r>
      <w:r w:rsidR="00371E48" w:rsidRPr="006C3F81">
        <w:t>DVs</w:t>
      </w:r>
      <w:r w:rsidR="00304E30" w:rsidRPr="006C3F81">
        <w:t xml:space="preserve"> during regularly scheduled visit update meetings and designate leads for visits, as required.</w:t>
      </w:r>
      <w:r w:rsidR="00C320E6" w:rsidRPr="006C3F81">
        <w:t xml:space="preserve">  If</w:t>
      </w:r>
      <w:r w:rsidR="00FA70FA" w:rsidRPr="006C3F81">
        <w:t xml:space="preserve"> a visit requires a lead assigned prior to a regularly scheduled meeting with</w:t>
      </w:r>
      <w:r w:rsidR="00C320E6" w:rsidRPr="006C3F81">
        <w:t xml:space="preserve"> the DCG/</w:t>
      </w:r>
      <w:r w:rsidR="00F5507A" w:rsidRPr="006C3F81">
        <w:t>COS</w:t>
      </w:r>
      <w:r w:rsidR="00FA70FA" w:rsidRPr="006C3F81">
        <w:t>, the visit request will be coordinated through the D</w:t>
      </w:r>
      <w:r w:rsidR="00F5507A" w:rsidRPr="006C3F81">
        <w:t>COS</w:t>
      </w:r>
      <w:r w:rsidR="00FA70FA" w:rsidRPr="006C3F81">
        <w:t>.</w:t>
      </w:r>
      <w:r w:rsidR="00304E30" w:rsidRPr="006C3F81">
        <w:t xml:space="preserve"> </w:t>
      </w:r>
    </w:p>
    <w:p w14:paraId="27FD87C6" w14:textId="77777777" w:rsidR="0088644A" w:rsidRPr="006C3F81" w:rsidRDefault="0088644A" w:rsidP="00304E30"/>
    <w:p w14:paraId="27FD87C7" w14:textId="2A3BC44B" w:rsidR="005C5CDD" w:rsidRPr="006C3F81" w:rsidRDefault="00677B1C" w:rsidP="005C5CDD">
      <w:r w:rsidRPr="006C3F81">
        <w:t xml:space="preserve">     </w:t>
      </w:r>
      <w:r w:rsidR="00B0504D" w:rsidRPr="006C3F81">
        <w:t xml:space="preserve">b.  </w:t>
      </w:r>
      <w:r w:rsidR="005C5CDD" w:rsidRPr="006C3F81">
        <w:t xml:space="preserve">TRADOC ESO has responsibility for all protocol aspects of TRADOC events as indicated in </w:t>
      </w:r>
      <w:hyperlink w:anchor="table31" w:history="1">
        <w:r w:rsidR="006C3F81">
          <w:rPr>
            <w:rStyle w:val="Hyperlink"/>
          </w:rPr>
          <w:t>table 2-1</w:t>
        </w:r>
      </w:hyperlink>
      <w:r w:rsidR="005C5CDD" w:rsidRPr="006C3F81">
        <w:t xml:space="preserve">.  Additionally, ESO will:  </w:t>
      </w:r>
    </w:p>
    <w:p w14:paraId="27FD87C8" w14:textId="77777777" w:rsidR="005C5CDD" w:rsidRPr="006C3F81" w:rsidRDefault="005C5CDD" w:rsidP="005C5CDD"/>
    <w:p w14:paraId="27FD87C9" w14:textId="01B1059B" w:rsidR="00DC1C84" w:rsidRPr="006C3F81" w:rsidRDefault="001664CB" w:rsidP="0018084F">
      <w:r w:rsidRPr="006C3F81">
        <w:t xml:space="preserve">          </w:t>
      </w:r>
      <w:r w:rsidR="00B0504D" w:rsidRPr="006C3F81">
        <w:t>(1</w:t>
      </w:r>
      <w:r w:rsidR="005C5CDD" w:rsidRPr="006C3F81">
        <w:t>)  Upd</w:t>
      </w:r>
      <w:r w:rsidR="006C3C31" w:rsidRPr="006C3F81">
        <w:t xml:space="preserve">ate and publish the </w:t>
      </w:r>
      <w:hyperlink r:id="rId14" w:history="1">
        <w:r w:rsidR="006C3C31" w:rsidRPr="006C3F81">
          <w:rPr>
            <w:rStyle w:val="Hyperlink"/>
          </w:rPr>
          <w:t xml:space="preserve">HQ TRADOC </w:t>
        </w:r>
        <w:r w:rsidR="000319F5" w:rsidRPr="006C3F81">
          <w:rPr>
            <w:rStyle w:val="Hyperlink"/>
          </w:rPr>
          <w:t>Distinguished</w:t>
        </w:r>
        <w:r w:rsidR="006C3C31" w:rsidRPr="006C3F81">
          <w:rPr>
            <w:rStyle w:val="Hyperlink"/>
          </w:rPr>
          <w:t xml:space="preserve"> Visito</w:t>
        </w:r>
        <w:r w:rsidR="00F14B6A" w:rsidRPr="006C3F81">
          <w:rPr>
            <w:rStyle w:val="Hyperlink"/>
          </w:rPr>
          <w:t>rs and Significant Events</w:t>
        </w:r>
      </w:hyperlink>
      <w:r w:rsidR="00A74770" w:rsidRPr="006C3F81">
        <w:t xml:space="preserve"> r</w:t>
      </w:r>
      <w:r w:rsidR="005C5CDD" w:rsidRPr="006C3F81">
        <w:t>oster</w:t>
      </w:r>
      <w:r w:rsidR="0018084F" w:rsidRPr="006C3F81">
        <w:t xml:space="preserve">. </w:t>
      </w:r>
    </w:p>
    <w:p w14:paraId="27FD87CA" w14:textId="77777777" w:rsidR="00FB7E43" w:rsidRPr="006C3F81" w:rsidRDefault="00FB7E43" w:rsidP="005C5CDD"/>
    <w:p w14:paraId="27FD87CB" w14:textId="7C32F878" w:rsidR="005C5CDD" w:rsidRPr="006C3F81" w:rsidRDefault="001664CB" w:rsidP="005C5CDD">
      <w:r w:rsidRPr="006C3F81">
        <w:t xml:space="preserve">          </w:t>
      </w:r>
      <w:r w:rsidR="00B0504D" w:rsidRPr="006C3F81">
        <w:t>(2</w:t>
      </w:r>
      <w:r w:rsidR="005C5CDD" w:rsidRPr="006C3F81">
        <w:t>)  Prepare funding requests, with the TRADOC lead’s input, for all visits requiring the use of official representation funds and coordinat</w:t>
      </w:r>
      <w:r w:rsidR="00FA633A" w:rsidRPr="006C3F81">
        <w:t>e Staff Judge Advocate</w:t>
      </w:r>
      <w:r w:rsidR="005C5CDD" w:rsidRPr="006C3F81">
        <w:t xml:space="preserve"> </w:t>
      </w:r>
      <w:r w:rsidR="008A71D0">
        <w:t xml:space="preserve">Office </w:t>
      </w:r>
      <w:r w:rsidR="005C5CDD" w:rsidRPr="006C3F81">
        <w:t>review.  Request will be submitted for approval to the D</w:t>
      </w:r>
      <w:r w:rsidR="00F5507A" w:rsidRPr="006C3F81">
        <w:t>COS</w:t>
      </w:r>
      <w:r w:rsidR="005C5CDD" w:rsidRPr="006C3F81">
        <w:t xml:space="preserve">. </w:t>
      </w:r>
      <w:r w:rsidR="008A71D0">
        <w:t xml:space="preserve"> </w:t>
      </w:r>
      <w:r w:rsidR="00371E48" w:rsidRPr="006C3F81">
        <w:t>Official representation funds will only be used to extend official courtesies to authorized guest</w:t>
      </w:r>
      <w:r w:rsidR="008D4E0D" w:rsidRPr="006C3F81">
        <w:t>s</w:t>
      </w:r>
      <w:r w:rsidR="00371E48" w:rsidRPr="006C3F81">
        <w:t xml:space="preserve"> of TRADOC (not all DVS are considered “authorized guests,” see AR 37-47</w:t>
      </w:r>
      <w:r w:rsidR="008A71D0">
        <w:t>, for how to expend o</w:t>
      </w:r>
      <w:r w:rsidR="00371E48" w:rsidRPr="006C3F81">
        <w:t>fficial presentation funds.</w:t>
      </w:r>
    </w:p>
    <w:p w14:paraId="27FD87CC" w14:textId="77777777" w:rsidR="005C5CDD" w:rsidRPr="006C3F81" w:rsidRDefault="005C5CDD" w:rsidP="005C5CDD"/>
    <w:p w14:paraId="27FD87CD" w14:textId="0208CD29" w:rsidR="005C5CDD" w:rsidRPr="006C3F81" w:rsidRDefault="001664CB" w:rsidP="005C5CDD">
      <w:r w:rsidRPr="006C3F81">
        <w:t xml:space="preserve">          </w:t>
      </w:r>
      <w:r w:rsidR="00B0504D" w:rsidRPr="006C3F81">
        <w:t>(3</w:t>
      </w:r>
      <w:r w:rsidR="005C5CDD" w:rsidRPr="006C3F81">
        <w:t xml:space="preserve">)  Maintain a gift locker with an assortment of gifts for presentation to authorized recipients in accordance with AR 37-47. </w:t>
      </w:r>
    </w:p>
    <w:p w14:paraId="27FD87CE" w14:textId="77777777" w:rsidR="005C5CDD" w:rsidRPr="006C3F81" w:rsidRDefault="005C5CDD" w:rsidP="005C5CDD"/>
    <w:p w14:paraId="27FD87CF" w14:textId="77777777" w:rsidR="005C5CDD" w:rsidRPr="006C3F81" w:rsidRDefault="001664CB" w:rsidP="005C5CDD">
      <w:r w:rsidRPr="006C3F81">
        <w:t xml:space="preserve">          </w:t>
      </w:r>
      <w:r w:rsidR="00B0504D" w:rsidRPr="006C3F81">
        <w:t>(4</w:t>
      </w:r>
      <w:r w:rsidR="005C5CDD" w:rsidRPr="006C3F81">
        <w:t xml:space="preserve">)  Update Command Group on itinerary changes confirmed with lead </w:t>
      </w:r>
      <w:r w:rsidR="00FA633A" w:rsidRPr="006C3F81">
        <w:t>organization action officer</w:t>
      </w:r>
      <w:r w:rsidR="005C5CDD" w:rsidRPr="006C3F81">
        <w:t>.</w:t>
      </w:r>
    </w:p>
    <w:p w14:paraId="27FD87D0" w14:textId="77777777" w:rsidR="005C5CDD" w:rsidRPr="006C3F81" w:rsidRDefault="005C5CDD" w:rsidP="005C5CDD"/>
    <w:p w14:paraId="27FD87D1" w14:textId="77777777" w:rsidR="005C5CDD" w:rsidRPr="006C3F81" w:rsidRDefault="001664CB" w:rsidP="005C5CDD">
      <w:r w:rsidRPr="006C3F81">
        <w:t xml:space="preserve">          </w:t>
      </w:r>
      <w:r w:rsidR="00B0504D" w:rsidRPr="006C3F81">
        <w:t>(5</w:t>
      </w:r>
      <w:r w:rsidR="005C5CDD" w:rsidRPr="006C3F81">
        <w:t>)  Coordinate any senior spouse requirements and itineraries.</w:t>
      </w:r>
    </w:p>
    <w:p w14:paraId="27FD87D2" w14:textId="77777777" w:rsidR="005C5CDD" w:rsidRPr="006C3F81" w:rsidRDefault="005C5CDD" w:rsidP="005C5CDD"/>
    <w:p w14:paraId="27FD87D3" w14:textId="4B79E791" w:rsidR="005C5CDD" w:rsidRPr="006C3F81" w:rsidRDefault="001664CB" w:rsidP="005C5CDD">
      <w:r w:rsidRPr="006C3F81">
        <w:t xml:space="preserve">          </w:t>
      </w:r>
      <w:r w:rsidR="00B0504D" w:rsidRPr="006C3F81">
        <w:t>(6</w:t>
      </w:r>
      <w:r w:rsidR="005C5CDD" w:rsidRPr="006C3F81">
        <w:t>)  Notify lead organizations of requirement to attend DCG/</w:t>
      </w:r>
      <w:r w:rsidR="00F5507A" w:rsidRPr="006C3F81">
        <w:t>COS</w:t>
      </w:r>
      <w:r w:rsidR="005C5CDD" w:rsidRPr="006C3F81">
        <w:t xml:space="preserve"> visit update meetings and of DV request form </w:t>
      </w:r>
      <w:proofErr w:type="spellStart"/>
      <w:r w:rsidR="005C5CDD" w:rsidRPr="006C3F81">
        <w:t>suspenses</w:t>
      </w:r>
      <w:proofErr w:type="spellEnd"/>
      <w:r w:rsidR="005C5CDD" w:rsidRPr="006C3F81">
        <w:t>.</w:t>
      </w:r>
    </w:p>
    <w:p w14:paraId="27FD87D4" w14:textId="77777777" w:rsidR="005C5CDD" w:rsidRPr="006C3F81" w:rsidRDefault="005C5CDD" w:rsidP="005C5CDD"/>
    <w:p w14:paraId="27FD87D5" w14:textId="77777777" w:rsidR="003275B8" w:rsidRPr="006C3F81" w:rsidRDefault="00677B1C" w:rsidP="00B75846">
      <w:r w:rsidRPr="006C3F81">
        <w:t xml:space="preserve">     </w:t>
      </w:r>
      <w:r w:rsidR="005262C6" w:rsidRPr="006C3F81">
        <w:t xml:space="preserve">c.  </w:t>
      </w:r>
      <w:r w:rsidR="005C5CDD" w:rsidRPr="006C3F81">
        <w:t>TRADOC DCS, G-3/5/7</w:t>
      </w:r>
      <w:r w:rsidR="003275B8" w:rsidRPr="006C3F81">
        <w:t xml:space="preserve"> will:</w:t>
      </w:r>
    </w:p>
    <w:p w14:paraId="27FD87D6" w14:textId="77777777" w:rsidR="003275B8" w:rsidRPr="006C3F81" w:rsidRDefault="003275B8" w:rsidP="00B75846"/>
    <w:p w14:paraId="27FD87D7" w14:textId="5EFBBF39" w:rsidR="0081019E" w:rsidRPr="006C3F81" w:rsidRDefault="001664CB" w:rsidP="00B75846">
      <w:r w:rsidRPr="006C3F81">
        <w:t xml:space="preserve">          </w:t>
      </w:r>
      <w:r w:rsidR="005262C6" w:rsidRPr="006C3F81">
        <w:t>(1</w:t>
      </w:r>
      <w:r w:rsidR="00C94AE9" w:rsidRPr="006C3F81">
        <w:t xml:space="preserve">) </w:t>
      </w:r>
      <w:r w:rsidR="005262C6" w:rsidRPr="006C3F81">
        <w:t xml:space="preserve"> </w:t>
      </w:r>
      <w:r w:rsidR="00C94AE9" w:rsidRPr="006C3F81">
        <w:t>A</w:t>
      </w:r>
      <w:r w:rsidR="003275B8" w:rsidRPr="006C3F81">
        <w:t>ssume</w:t>
      </w:r>
      <w:r w:rsidR="007C7951" w:rsidRPr="006C3F81">
        <w:t xml:space="preserve"> </w:t>
      </w:r>
      <w:r w:rsidR="003275B8" w:rsidRPr="006C3F81">
        <w:t xml:space="preserve">lead </w:t>
      </w:r>
      <w:r w:rsidR="007C7951" w:rsidRPr="006C3F81">
        <w:t xml:space="preserve">responsibility for visits from the Secretary of the Army, </w:t>
      </w:r>
      <w:r w:rsidR="00FA633A" w:rsidRPr="006C3F81">
        <w:t>Chief of Staff of the Army</w:t>
      </w:r>
      <w:r w:rsidR="007C7951" w:rsidRPr="006C3F81">
        <w:t>, U</w:t>
      </w:r>
      <w:r w:rsidR="00FA633A" w:rsidRPr="006C3F81">
        <w:t>nder Secretary of the Army</w:t>
      </w:r>
      <w:r w:rsidR="007C7951" w:rsidRPr="006C3F81">
        <w:t>, Vice C</w:t>
      </w:r>
      <w:r w:rsidR="00FA633A" w:rsidRPr="006C3F81">
        <w:t>hief of Staff of the Army</w:t>
      </w:r>
      <w:r w:rsidR="007C7951" w:rsidRPr="006C3F81">
        <w:t>, and other DVs as directed by the DCG/</w:t>
      </w:r>
      <w:r w:rsidR="00F5507A" w:rsidRPr="006C3F81">
        <w:t>COS</w:t>
      </w:r>
      <w:r w:rsidR="00924A9D" w:rsidRPr="006C3F81">
        <w:t xml:space="preserve"> or D</w:t>
      </w:r>
      <w:r w:rsidR="00F5507A" w:rsidRPr="006C3F81">
        <w:t>COS</w:t>
      </w:r>
      <w:r w:rsidR="007C7951" w:rsidRPr="006C3F81">
        <w:t xml:space="preserve">. </w:t>
      </w:r>
    </w:p>
    <w:p w14:paraId="27FD87D8" w14:textId="77777777" w:rsidR="0081019E" w:rsidRPr="006C3F81" w:rsidRDefault="0081019E" w:rsidP="00B75846"/>
    <w:p w14:paraId="27FD87D9" w14:textId="77777777" w:rsidR="00C62F1D" w:rsidRPr="006C3F81" w:rsidRDefault="001664CB" w:rsidP="00B75846">
      <w:r w:rsidRPr="006C3F81">
        <w:t xml:space="preserve">          </w:t>
      </w:r>
      <w:r w:rsidR="005262C6" w:rsidRPr="006C3F81">
        <w:t>(2</w:t>
      </w:r>
      <w:r w:rsidR="0081019E" w:rsidRPr="006C3F81">
        <w:t xml:space="preserve">) </w:t>
      </w:r>
      <w:r w:rsidR="005262C6" w:rsidRPr="006C3F81">
        <w:t xml:space="preserve"> </w:t>
      </w:r>
      <w:r w:rsidR="0081019E" w:rsidRPr="006C3F81">
        <w:t>Provide formal tasking and orders support for visits and ceremonies as required.</w:t>
      </w:r>
    </w:p>
    <w:p w14:paraId="27FD87DA" w14:textId="77777777" w:rsidR="00C62F1D" w:rsidRPr="006C3F81" w:rsidRDefault="00C62F1D" w:rsidP="00B75846"/>
    <w:p w14:paraId="27FD87DB" w14:textId="48B7197B" w:rsidR="00135EC3" w:rsidRPr="006C3F81" w:rsidRDefault="001664CB" w:rsidP="00B75846">
      <w:bookmarkStart w:id="31" w:name="chap3_3c3"/>
      <w:bookmarkEnd w:id="31"/>
      <w:r w:rsidRPr="006C3F81">
        <w:t xml:space="preserve">          </w:t>
      </w:r>
      <w:r w:rsidR="00C62F1D" w:rsidRPr="006C3F81">
        <w:t>(3)  Maintain</w:t>
      </w:r>
      <w:r w:rsidR="00F2225C" w:rsidRPr="006C3F81">
        <w:t xml:space="preserve"> and post</w:t>
      </w:r>
      <w:r w:rsidR="00C62F1D" w:rsidRPr="006C3F81">
        <w:t xml:space="preserve"> a template for DV briefings to the CG and DCG</w:t>
      </w:r>
      <w:r w:rsidR="00DA6AFE">
        <w:t>/COS</w:t>
      </w:r>
      <w:r w:rsidR="006C3F81">
        <w:t>, s</w:t>
      </w:r>
      <w:r w:rsidR="00F2225C" w:rsidRPr="006C3F81">
        <w:t xml:space="preserve">ee </w:t>
      </w:r>
      <w:hyperlink w:anchor="chap3_4" w:history="1">
        <w:r w:rsidR="006C3F81">
          <w:rPr>
            <w:rStyle w:val="Hyperlink"/>
          </w:rPr>
          <w:t>chapter 2-4</w:t>
        </w:r>
      </w:hyperlink>
      <w:r w:rsidR="00C62F1D" w:rsidRPr="006C3F81">
        <w:t xml:space="preserve">. </w:t>
      </w:r>
    </w:p>
    <w:p w14:paraId="27FD87DC" w14:textId="77777777" w:rsidR="00135EC3" w:rsidRPr="006C3F81" w:rsidRDefault="00135EC3" w:rsidP="00B75846"/>
    <w:p w14:paraId="27FD87DD" w14:textId="33595EB9" w:rsidR="00F2225C" w:rsidRPr="006C3F81" w:rsidRDefault="001664CB" w:rsidP="00B75846">
      <w:r w:rsidRPr="006C3F81">
        <w:t xml:space="preserve">          </w:t>
      </w:r>
      <w:r w:rsidR="00135EC3" w:rsidRPr="006C3F81">
        <w:t xml:space="preserve">(4)  </w:t>
      </w:r>
      <w:r w:rsidR="00FB7E43" w:rsidRPr="006C3F81">
        <w:t xml:space="preserve"> </w:t>
      </w:r>
      <w:r w:rsidR="00135EC3" w:rsidRPr="006C3F81">
        <w:t>Attend visit update meetings to the DCG</w:t>
      </w:r>
      <w:r w:rsidR="00DA6AFE">
        <w:t>/COS</w:t>
      </w:r>
      <w:r w:rsidR="00135EC3" w:rsidRPr="006C3F81">
        <w:t>.</w:t>
      </w:r>
      <w:r w:rsidR="00C62F1D" w:rsidRPr="006C3F81">
        <w:t xml:space="preserve"> </w:t>
      </w:r>
    </w:p>
    <w:p w14:paraId="27FD87DE" w14:textId="77777777" w:rsidR="00FB7E43" w:rsidRPr="006C3F81" w:rsidRDefault="00FB7E43" w:rsidP="00B75846"/>
    <w:p w14:paraId="27FD87DF" w14:textId="16EC7A77" w:rsidR="00FB7E43" w:rsidRPr="006C3F81" w:rsidRDefault="001664CB" w:rsidP="00FB7E43">
      <w:r w:rsidRPr="006C3F81">
        <w:t xml:space="preserve">          </w:t>
      </w:r>
      <w:r w:rsidR="00FB7E43" w:rsidRPr="006C3F81">
        <w:t>(5)   International Army Programs Directorate</w:t>
      </w:r>
      <w:r w:rsidRPr="006C3F81">
        <w:t xml:space="preserve"> (IAPD)</w:t>
      </w:r>
      <w:r w:rsidR="00FB7E43" w:rsidRPr="006C3F81">
        <w:rPr>
          <w:b/>
        </w:rPr>
        <w:t xml:space="preserve"> </w:t>
      </w:r>
      <w:r w:rsidR="00FB7E43" w:rsidRPr="006C3F81">
        <w:t xml:space="preserve">has lead responsibilities for all international visits and in addition to responsibilities outlined in </w:t>
      </w:r>
      <w:hyperlink w:anchor="table31" w:history="1">
        <w:r w:rsidR="006C3F81">
          <w:rPr>
            <w:rStyle w:val="Hyperlink"/>
          </w:rPr>
          <w:t>table 2-1</w:t>
        </w:r>
      </w:hyperlink>
      <w:r w:rsidR="00FB7E43" w:rsidRPr="006C3F81">
        <w:t>, IAPD will:</w:t>
      </w:r>
    </w:p>
    <w:p w14:paraId="27FD87E1" w14:textId="6A6B8755" w:rsidR="00FB7E43" w:rsidRPr="006C3F81" w:rsidRDefault="001664CB" w:rsidP="00FB7E43">
      <w:r w:rsidRPr="006C3F81">
        <w:lastRenderedPageBreak/>
        <w:t xml:space="preserve">          </w:t>
      </w:r>
      <w:r w:rsidR="00FB7E43" w:rsidRPr="006C3F81">
        <w:t>(a)  Determine host based on the availability of the CG and DCG</w:t>
      </w:r>
      <w:r w:rsidR="00DA6AFE">
        <w:t>/COS</w:t>
      </w:r>
      <w:r w:rsidR="00FB7E43" w:rsidRPr="006C3F81">
        <w:t xml:space="preserve"> and the nature of the visit.  If the CG and DCG</w:t>
      </w:r>
      <w:r w:rsidR="00DA6AFE">
        <w:t>/COS</w:t>
      </w:r>
      <w:r w:rsidR="00FB7E43" w:rsidRPr="006C3F81">
        <w:t xml:space="preserve"> are both unavailable, </w:t>
      </w:r>
      <w:r w:rsidR="00FE2805" w:rsidRPr="006C3F81">
        <w:t>IAPD</w:t>
      </w:r>
      <w:r w:rsidR="00FB7E43" w:rsidRPr="006C3F81">
        <w:t xml:space="preserve"> will recommend a TRADOC lead and the DCG/</w:t>
      </w:r>
      <w:r w:rsidR="00F5507A" w:rsidRPr="006C3F81">
        <w:t>COS</w:t>
      </w:r>
      <w:r w:rsidR="00FB7E43" w:rsidRPr="006C3F81">
        <w:t xml:space="preserve"> or D</w:t>
      </w:r>
      <w:r w:rsidR="00F5507A" w:rsidRPr="006C3F81">
        <w:t>COS</w:t>
      </w:r>
      <w:r w:rsidR="00FB7E43" w:rsidRPr="006C3F81">
        <w:t xml:space="preserve"> will approve and assign the lead.  </w:t>
      </w:r>
    </w:p>
    <w:p w14:paraId="27FD87E2" w14:textId="77777777" w:rsidR="00FB7E43" w:rsidRPr="006C3F81" w:rsidRDefault="00FB7E43" w:rsidP="00FB7E43"/>
    <w:p w14:paraId="27FD87E3" w14:textId="77777777" w:rsidR="00FB7E43" w:rsidRPr="006C3F81" w:rsidRDefault="001664CB" w:rsidP="00FB7E43">
      <w:r w:rsidRPr="006C3F81">
        <w:t xml:space="preserve">          </w:t>
      </w:r>
      <w:r w:rsidR="00FB7E43" w:rsidRPr="006C3F81">
        <w:t>(b)  Determine visit focus/objectives and briefing topics to include content and expected outcomes; confirm members of visiting party; confirm dietary restrictions and preferences; and provide ESO with timely confirmation if gift(s) are needed for presentation by the TRADOC host.</w:t>
      </w:r>
    </w:p>
    <w:p w14:paraId="27FD87E4" w14:textId="77777777" w:rsidR="00FB7E43" w:rsidRPr="006C3F81" w:rsidRDefault="00FB7E43" w:rsidP="00FB7E43"/>
    <w:p w14:paraId="27FD87E5" w14:textId="48AD4957" w:rsidR="00FB7E43" w:rsidRPr="006C3F81" w:rsidRDefault="001664CB" w:rsidP="00FB7E43">
      <w:r w:rsidRPr="006C3F81">
        <w:t xml:space="preserve">          </w:t>
      </w:r>
      <w:r w:rsidR="00FB7E43" w:rsidRPr="006C3F81">
        <w:t xml:space="preserve">(c)  Immediately upon receipt of a visit request, provide a completed </w:t>
      </w:r>
      <w:r w:rsidR="008D4E0D" w:rsidRPr="006C3F81">
        <w:t>DV</w:t>
      </w:r>
      <w:r w:rsidR="00FB7E43" w:rsidRPr="006C3F81">
        <w:t xml:space="preserve"> request and biography to ESO for inclusion in recurring visit update meetings with the DCG/</w:t>
      </w:r>
      <w:r w:rsidR="00F5507A" w:rsidRPr="006C3F81">
        <w:t>COS</w:t>
      </w:r>
      <w:r w:rsidR="006C3F81">
        <w:t xml:space="preserve">, see </w:t>
      </w:r>
      <w:hyperlink w:anchor="fig31" w:history="1">
        <w:r w:rsidR="006C3F81" w:rsidRPr="006C3F81">
          <w:rPr>
            <w:rStyle w:val="Hyperlink"/>
          </w:rPr>
          <w:t>figure 2-1</w:t>
        </w:r>
      </w:hyperlink>
      <w:r w:rsidR="00FB7E43" w:rsidRPr="006C3F81">
        <w:t>.</w:t>
      </w:r>
    </w:p>
    <w:p w14:paraId="27FD87E6" w14:textId="77777777" w:rsidR="00FB7E43" w:rsidRPr="006C3F81" w:rsidRDefault="00FB7E43" w:rsidP="00FB7E43"/>
    <w:p w14:paraId="27FD87E7" w14:textId="7400AAA1" w:rsidR="00FB7E43" w:rsidRPr="006C3F81" w:rsidRDefault="001664CB" w:rsidP="00FB7E43">
      <w:r w:rsidRPr="006C3F81">
        <w:t xml:space="preserve">          </w:t>
      </w:r>
      <w:r w:rsidR="00FB7E43" w:rsidRPr="006C3F81">
        <w:t>(d)  Attend visit update meetings to the DCG/</w:t>
      </w:r>
      <w:r w:rsidR="00F5507A" w:rsidRPr="006C3F81">
        <w:t>COS</w:t>
      </w:r>
      <w:r w:rsidR="00FB7E43" w:rsidRPr="006C3F81">
        <w:t xml:space="preserve"> and brief all international visits.        </w:t>
      </w:r>
    </w:p>
    <w:p w14:paraId="27FD87E8" w14:textId="77777777" w:rsidR="00FB7E43" w:rsidRPr="006C3F81" w:rsidRDefault="00FB7E43" w:rsidP="00FB7E43"/>
    <w:p w14:paraId="27FD87E9" w14:textId="77777777" w:rsidR="00FB7E43" w:rsidRPr="006C3F81" w:rsidRDefault="00FB7E43" w:rsidP="00FB7E43">
      <w:r w:rsidRPr="006C3F81">
        <w:t xml:space="preserve"> </w:t>
      </w:r>
      <w:r w:rsidR="001664CB" w:rsidRPr="006C3F81">
        <w:t xml:space="preserve">         </w:t>
      </w:r>
      <w:r w:rsidRPr="006C3F81">
        <w:t xml:space="preserve">(e)  Provide DCS, G-2 Foreign Disclosure Office (ATIN-SD) with visit request approval or disapproval not later than the designated suspense date.  Provide information copy of visit request to ESO.  (If </w:t>
      </w:r>
      <w:r w:rsidR="008D4E0D" w:rsidRPr="006C3F81">
        <w:t xml:space="preserve">the </w:t>
      </w:r>
      <w:r w:rsidRPr="006C3F81">
        <w:t xml:space="preserve">visit request </w:t>
      </w:r>
      <w:r w:rsidR="008D4E0D" w:rsidRPr="006C3F81">
        <w:t xml:space="preserve">is </w:t>
      </w:r>
      <w:r w:rsidRPr="006C3F81">
        <w:t xml:space="preserve">not initiated through DCS, G-2, ensure international </w:t>
      </w:r>
      <w:r w:rsidR="008D4E0D" w:rsidRPr="006C3F81">
        <w:t>DVs</w:t>
      </w:r>
      <w:r w:rsidRPr="006C3F81">
        <w:t xml:space="preserve"> are aware of </w:t>
      </w:r>
      <w:r w:rsidR="006D0157" w:rsidRPr="006C3F81">
        <w:t xml:space="preserve">the </w:t>
      </w:r>
      <w:r w:rsidRPr="006C3F81">
        <w:t xml:space="preserve">requirement to submit </w:t>
      </w:r>
      <w:r w:rsidR="008D4E0D" w:rsidRPr="006C3F81">
        <w:t xml:space="preserve">a </w:t>
      </w:r>
      <w:r w:rsidRPr="006C3F81">
        <w:t xml:space="preserve">Foreign Visit Request through their respective embassy no less than 30 days prior to </w:t>
      </w:r>
      <w:r w:rsidR="008D4E0D" w:rsidRPr="006C3F81">
        <w:t xml:space="preserve">the </w:t>
      </w:r>
      <w:r w:rsidRPr="006C3F81">
        <w:t xml:space="preserve">event in accordance with AR 380-10.) </w:t>
      </w:r>
    </w:p>
    <w:p w14:paraId="27FD87EA" w14:textId="77777777" w:rsidR="00FB7E43" w:rsidRPr="006C3F81" w:rsidRDefault="00FB7E43" w:rsidP="00FB7E43"/>
    <w:p w14:paraId="27FD87EB" w14:textId="77777777" w:rsidR="00FB7E43" w:rsidRPr="006C3F81" w:rsidRDefault="001664CB" w:rsidP="00FB7E43">
      <w:r w:rsidRPr="006C3F81">
        <w:t xml:space="preserve">          </w:t>
      </w:r>
      <w:r w:rsidR="00FB7E43" w:rsidRPr="006C3F81">
        <w:t>(f)  Determine the international DV’s language capability.  Arrange for interpreters and translation requirements as needed.</w:t>
      </w:r>
    </w:p>
    <w:p w14:paraId="27FD87EC" w14:textId="77777777" w:rsidR="00FB7E43" w:rsidRPr="006C3F81" w:rsidRDefault="00FB7E43" w:rsidP="00FB7E43"/>
    <w:p w14:paraId="27FD87ED" w14:textId="77777777" w:rsidR="00FB7E43" w:rsidRPr="006C3F81" w:rsidRDefault="001664CB" w:rsidP="00FB7E43">
      <w:r w:rsidRPr="006C3F81">
        <w:t xml:space="preserve">          </w:t>
      </w:r>
      <w:r w:rsidR="00FB7E43" w:rsidRPr="006C3F81">
        <w:t>(g)  Coordinate tasking requirements to support international visits.</w:t>
      </w:r>
    </w:p>
    <w:p w14:paraId="27FD87EE" w14:textId="77777777" w:rsidR="00FB7E43" w:rsidRPr="006C3F81" w:rsidRDefault="00FB7E43" w:rsidP="00FB7E43"/>
    <w:p w14:paraId="27FD87EF" w14:textId="69827C62" w:rsidR="00662823" w:rsidRPr="006C3F81" w:rsidRDefault="00677B1C" w:rsidP="00677B1C">
      <w:r w:rsidRPr="006C3F81">
        <w:t xml:space="preserve">     </w:t>
      </w:r>
      <w:r w:rsidR="005262C6" w:rsidRPr="006C3F81">
        <w:t xml:space="preserve">d.  </w:t>
      </w:r>
      <w:r w:rsidR="006C3F81">
        <w:t xml:space="preserve">TRADOC </w:t>
      </w:r>
      <w:r w:rsidR="00662823" w:rsidRPr="006C3F81">
        <w:t>Commander’s Planning Group will:</w:t>
      </w:r>
    </w:p>
    <w:p w14:paraId="27FD87F0" w14:textId="77777777" w:rsidR="005262C6" w:rsidRPr="006C3F81" w:rsidRDefault="005262C6" w:rsidP="00B75846"/>
    <w:p w14:paraId="27FD87F1" w14:textId="77777777" w:rsidR="00662823" w:rsidRPr="006C3F81" w:rsidRDefault="001664CB" w:rsidP="00662823">
      <w:r w:rsidRPr="006C3F81">
        <w:t xml:space="preserve">          </w:t>
      </w:r>
      <w:r w:rsidR="005262C6" w:rsidRPr="006C3F81">
        <w:t>(1</w:t>
      </w:r>
      <w:r w:rsidR="00D011FC" w:rsidRPr="006C3F81">
        <w:t xml:space="preserve">) </w:t>
      </w:r>
      <w:r w:rsidR="005262C6" w:rsidRPr="006C3F81">
        <w:t xml:space="preserve"> </w:t>
      </w:r>
      <w:r w:rsidR="00D011FC" w:rsidRPr="006C3F81">
        <w:t>A</w:t>
      </w:r>
      <w:r w:rsidR="00662823" w:rsidRPr="006C3F81">
        <w:t>ssume lead responsibilities f</w:t>
      </w:r>
      <w:r w:rsidR="005F42A1" w:rsidRPr="006C3F81">
        <w:t xml:space="preserve">or </w:t>
      </w:r>
      <w:hyperlink w:anchor="category4" w:history="1">
        <w:r w:rsidR="00FD00F3" w:rsidRPr="006C3F81">
          <w:rPr>
            <w:rStyle w:val="Hyperlink"/>
          </w:rPr>
          <w:t>c</w:t>
        </w:r>
        <w:r w:rsidR="005F42A1" w:rsidRPr="006C3F81">
          <w:rPr>
            <w:rStyle w:val="Hyperlink"/>
          </w:rPr>
          <w:t>ategory 4 DVs</w:t>
        </w:r>
      </w:hyperlink>
      <w:r w:rsidR="005F42A1" w:rsidRPr="006C3F81">
        <w:t xml:space="preserve"> </w:t>
      </w:r>
      <w:r w:rsidR="00662823" w:rsidRPr="006C3F81">
        <w:t>hosted by the CG that do not require major support from other staff offices.  Staff offices will provide briefers as necess</w:t>
      </w:r>
      <w:r w:rsidR="00E31B83" w:rsidRPr="006C3F81">
        <w:t>ary based on the visit topic(s).</w:t>
      </w:r>
      <w:r w:rsidR="00662823" w:rsidRPr="006C3F81">
        <w:t xml:space="preserve">  These </w:t>
      </w:r>
      <w:r w:rsidR="00D011FC" w:rsidRPr="006C3F81">
        <w:t>visits typically involve a brief</w:t>
      </w:r>
      <w:r w:rsidR="00662823" w:rsidRPr="006C3F81">
        <w:t xml:space="preserve"> visit with the CG with</w:t>
      </w:r>
      <w:r w:rsidR="00D011FC" w:rsidRPr="006C3F81">
        <w:t xml:space="preserve"> few</w:t>
      </w:r>
      <w:r w:rsidR="00662823" w:rsidRPr="006C3F81">
        <w:t xml:space="preserve"> staff participants.</w:t>
      </w:r>
    </w:p>
    <w:p w14:paraId="27FD87F2" w14:textId="77777777" w:rsidR="00662823" w:rsidRPr="006C3F81" w:rsidRDefault="00662823" w:rsidP="00662823"/>
    <w:p w14:paraId="27FD87F3" w14:textId="77777777" w:rsidR="00662823" w:rsidRPr="006C3F81" w:rsidRDefault="001664CB" w:rsidP="00662823">
      <w:pPr>
        <w:rPr>
          <w:color w:val="000000" w:themeColor="text1"/>
        </w:rPr>
      </w:pPr>
      <w:r w:rsidRPr="006C3F81">
        <w:t xml:space="preserve">          </w:t>
      </w:r>
      <w:r w:rsidR="005262C6" w:rsidRPr="006C3F81">
        <w:t>(2</w:t>
      </w:r>
      <w:r w:rsidR="00D011FC" w:rsidRPr="006C3F81">
        <w:t>) F</w:t>
      </w:r>
      <w:r w:rsidR="00662823" w:rsidRPr="006C3F81">
        <w:t xml:space="preserve">or all other visits hosted by the CG, provide the lead </w:t>
      </w:r>
      <w:r w:rsidR="00D011FC" w:rsidRPr="006C3F81">
        <w:t xml:space="preserve">with </w:t>
      </w:r>
      <w:r w:rsidR="00662823" w:rsidRPr="006C3F81">
        <w:t>CG strategic guidance to shape the visit to include expected outcomes.</w:t>
      </w:r>
    </w:p>
    <w:p w14:paraId="27FD87F4" w14:textId="77777777" w:rsidR="005611FE" w:rsidRPr="006C3F81" w:rsidRDefault="005611FE" w:rsidP="005611FE">
      <w:pPr>
        <w:rPr>
          <w:rStyle w:val="Hyperlink"/>
          <w:color w:val="000000" w:themeColor="text1"/>
        </w:rPr>
      </w:pPr>
    </w:p>
    <w:p w14:paraId="27FD87F5" w14:textId="77777777" w:rsidR="005C5CDD" w:rsidRPr="006C3F81" w:rsidRDefault="00677B1C" w:rsidP="005C5CDD">
      <w:r w:rsidRPr="006C3F81">
        <w:rPr>
          <w:color w:val="000000" w:themeColor="text1"/>
        </w:rPr>
        <w:t xml:space="preserve">     </w:t>
      </w:r>
      <w:r w:rsidR="00FB7E43" w:rsidRPr="006C3F81">
        <w:rPr>
          <w:color w:val="000000" w:themeColor="text1"/>
        </w:rPr>
        <w:t>e</w:t>
      </w:r>
      <w:r w:rsidR="005262C6" w:rsidRPr="006C3F81">
        <w:rPr>
          <w:color w:val="000000" w:themeColor="text1"/>
        </w:rPr>
        <w:t xml:space="preserve">.  </w:t>
      </w:r>
      <w:r w:rsidR="005C5CDD" w:rsidRPr="006C3F81">
        <w:rPr>
          <w:color w:val="000000" w:themeColor="text1"/>
        </w:rPr>
        <w:t>TRADOC DCS, G-2 (Security Directorate, Fo</w:t>
      </w:r>
      <w:r w:rsidR="005C5CDD" w:rsidRPr="006C3F81">
        <w:t>reign Disclosure Office) will:</w:t>
      </w:r>
    </w:p>
    <w:p w14:paraId="27FD87F6" w14:textId="77777777" w:rsidR="005C5CDD" w:rsidRPr="006C3F81" w:rsidRDefault="005C5CDD" w:rsidP="005C5CDD"/>
    <w:p w14:paraId="27FD87F7" w14:textId="77777777" w:rsidR="005C5CDD" w:rsidRPr="006C3F81" w:rsidRDefault="001664CB" w:rsidP="005C5CDD">
      <w:r w:rsidRPr="006C3F81">
        <w:t xml:space="preserve">          </w:t>
      </w:r>
      <w:r w:rsidR="005262C6" w:rsidRPr="006C3F81">
        <w:t>(1</w:t>
      </w:r>
      <w:r w:rsidR="005C5CDD" w:rsidRPr="006C3F81">
        <w:rPr>
          <w:color w:val="000000"/>
        </w:rPr>
        <w:t>)  Process</w:t>
      </w:r>
      <w:r w:rsidR="00195719" w:rsidRPr="006C3F81">
        <w:t xml:space="preserve"> all </w:t>
      </w:r>
      <w:r w:rsidR="005C5CDD" w:rsidRPr="006C3F81">
        <w:t xml:space="preserve">foreign visit requests assigned to HQ TRADOC on the automated Foreign Visit System.  Review and forward </w:t>
      </w:r>
      <w:hyperlink w:anchor="category2" w:history="1">
        <w:r w:rsidR="005C5CDD" w:rsidRPr="006C3F81">
          <w:rPr>
            <w:rStyle w:val="Hyperlink"/>
          </w:rPr>
          <w:t>category 2</w:t>
        </w:r>
      </w:hyperlink>
      <w:r w:rsidR="005C5CDD" w:rsidRPr="006C3F81">
        <w:t xml:space="preserve"> and </w:t>
      </w:r>
      <w:hyperlink w:anchor="category3" w:history="1">
        <w:r w:rsidR="005C5CDD" w:rsidRPr="006C3F81">
          <w:rPr>
            <w:rStyle w:val="Hyperlink"/>
          </w:rPr>
          <w:t>3</w:t>
        </w:r>
      </w:hyperlink>
      <w:r w:rsidR="005C5CDD" w:rsidRPr="006C3F81">
        <w:t xml:space="preserve"> </w:t>
      </w:r>
      <w:r w:rsidR="00E10FAB" w:rsidRPr="006C3F81">
        <w:t xml:space="preserve">DV </w:t>
      </w:r>
      <w:r w:rsidR="005C5CDD" w:rsidRPr="006C3F81">
        <w:t xml:space="preserve">visit requests to IAPD for appropriate action.    </w:t>
      </w:r>
    </w:p>
    <w:p w14:paraId="27FD87F8" w14:textId="77777777" w:rsidR="005C5CDD" w:rsidRPr="006C3F81" w:rsidRDefault="005C5CDD" w:rsidP="005C5CDD"/>
    <w:p w14:paraId="27FD87F9" w14:textId="603DCB23" w:rsidR="005C5CDD" w:rsidRPr="006C3F81" w:rsidRDefault="001664CB" w:rsidP="005C5CDD">
      <w:r w:rsidRPr="006C3F81">
        <w:t xml:space="preserve">          </w:t>
      </w:r>
      <w:r w:rsidR="005262C6" w:rsidRPr="006C3F81">
        <w:t>(2</w:t>
      </w:r>
      <w:r w:rsidR="005C5CDD" w:rsidRPr="006C3F81">
        <w:t>)  Inform HQDA (DAMI-CI) of HQ TRADOC DCG/</w:t>
      </w:r>
      <w:r w:rsidR="00F5507A" w:rsidRPr="006C3F81">
        <w:t>COS</w:t>
      </w:r>
      <w:r w:rsidR="005C5CDD" w:rsidRPr="006C3F81">
        <w:t xml:space="preserve"> visit approval or disapproval.</w:t>
      </w:r>
    </w:p>
    <w:p w14:paraId="27FD87FA" w14:textId="77777777" w:rsidR="005262C6" w:rsidRPr="006C3F81" w:rsidRDefault="005262C6" w:rsidP="005C5CDD"/>
    <w:p w14:paraId="27FD87FB" w14:textId="77777777" w:rsidR="005C5CDD" w:rsidRPr="006C3F81" w:rsidRDefault="001664CB" w:rsidP="005C5CDD">
      <w:r w:rsidRPr="006C3F81">
        <w:t xml:space="preserve">          </w:t>
      </w:r>
      <w:r w:rsidR="005262C6" w:rsidRPr="006C3F81">
        <w:t>(3</w:t>
      </w:r>
      <w:r w:rsidR="00FA633A" w:rsidRPr="006C3F81">
        <w:t>)  Provide lead organization action officer</w:t>
      </w:r>
      <w:r w:rsidR="005C5CDD" w:rsidRPr="006C3F81">
        <w:t xml:space="preserve"> briefer support with disclosure and clearance process.</w:t>
      </w:r>
    </w:p>
    <w:p w14:paraId="27FD87FD" w14:textId="77777777" w:rsidR="00907D0E" w:rsidRPr="006C3F81" w:rsidRDefault="00677B1C" w:rsidP="005C5CDD">
      <w:r w:rsidRPr="006C3F81">
        <w:lastRenderedPageBreak/>
        <w:t xml:space="preserve">     </w:t>
      </w:r>
      <w:r w:rsidR="00FB7E43" w:rsidRPr="006C3F81">
        <w:t>f</w:t>
      </w:r>
      <w:r w:rsidR="005262C6" w:rsidRPr="006C3F81">
        <w:t xml:space="preserve">.  </w:t>
      </w:r>
      <w:r w:rsidR="007C7951" w:rsidRPr="006C3F81">
        <w:t>TRADOC Congressional Affairs Office</w:t>
      </w:r>
      <w:r w:rsidR="006C3C31" w:rsidRPr="006C3F81">
        <w:t xml:space="preserve"> will take the lead on </w:t>
      </w:r>
      <w:r w:rsidR="007C7951" w:rsidRPr="006C3F81">
        <w:t>congressional or</w:t>
      </w:r>
      <w:r w:rsidR="008D4E0D" w:rsidRPr="006C3F81">
        <w:t xml:space="preserve"> political </w:t>
      </w:r>
      <w:r w:rsidR="007C7951" w:rsidRPr="006C3F81">
        <w:t>visits.</w:t>
      </w:r>
      <w:r w:rsidR="005C5CDD" w:rsidRPr="006C3F81">
        <w:t xml:space="preserve">  </w:t>
      </w:r>
    </w:p>
    <w:p w14:paraId="27FD87FE" w14:textId="77777777" w:rsidR="00907D0E" w:rsidRPr="006C3F81" w:rsidRDefault="00907D0E" w:rsidP="005C5CDD"/>
    <w:p w14:paraId="27FD87FF" w14:textId="4DEAA9E5" w:rsidR="00662823" w:rsidRPr="006C3F81" w:rsidRDefault="00677B1C" w:rsidP="005C5CDD">
      <w:r w:rsidRPr="006C3F81">
        <w:t xml:space="preserve">     </w:t>
      </w:r>
      <w:r w:rsidR="00FB7E43" w:rsidRPr="006C3F81">
        <w:t>g</w:t>
      </w:r>
      <w:r w:rsidR="005262C6" w:rsidRPr="006C3F81">
        <w:t xml:space="preserve">.  </w:t>
      </w:r>
      <w:r w:rsidR="006C3F81">
        <w:t xml:space="preserve">TRADOC </w:t>
      </w:r>
      <w:r w:rsidR="00662823" w:rsidRPr="006C3F81">
        <w:t xml:space="preserve">Public Affairs Office (PAO) </w:t>
      </w:r>
      <w:r w:rsidR="005262C6" w:rsidRPr="006C3F81">
        <w:t>will:</w:t>
      </w:r>
    </w:p>
    <w:p w14:paraId="27FD8800" w14:textId="77777777" w:rsidR="00041859" w:rsidRPr="006C3F81" w:rsidRDefault="00041859" w:rsidP="005C5CDD"/>
    <w:p w14:paraId="27FD8801" w14:textId="77777777" w:rsidR="00041859" w:rsidRPr="006C3F81" w:rsidRDefault="001664CB" w:rsidP="00F84361">
      <w:r w:rsidRPr="006C3F81">
        <w:t xml:space="preserve">          </w:t>
      </w:r>
      <w:r w:rsidR="005262C6" w:rsidRPr="006C3F81">
        <w:t>(1</w:t>
      </w:r>
      <w:r w:rsidR="00041859" w:rsidRPr="006C3F81">
        <w:t>)  Based on the assigned category of the visit, work with the lead to determine the type and extent of support required.  Depending on the visit subject matter, support may include internal and/or external media coverage.</w:t>
      </w:r>
    </w:p>
    <w:p w14:paraId="27FD8802" w14:textId="77777777" w:rsidR="000B1570" w:rsidRPr="006C3F81" w:rsidRDefault="000B1570" w:rsidP="00F84361"/>
    <w:p w14:paraId="27FD8803" w14:textId="77777777" w:rsidR="005262C6" w:rsidRPr="006C3F81" w:rsidRDefault="001664CB" w:rsidP="00041859">
      <w:r w:rsidRPr="006C3F81">
        <w:t xml:space="preserve">          </w:t>
      </w:r>
      <w:r w:rsidR="005262C6" w:rsidRPr="006C3F81">
        <w:t>(2</w:t>
      </w:r>
      <w:r w:rsidR="00041859" w:rsidRPr="006C3F81">
        <w:t xml:space="preserve">) </w:t>
      </w:r>
      <w:r w:rsidR="005262C6" w:rsidRPr="006C3F81">
        <w:t xml:space="preserve"> </w:t>
      </w:r>
      <w:r w:rsidR="00041859" w:rsidRPr="006C3F81">
        <w:t>For internal</w:t>
      </w:r>
      <w:r w:rsidR="004F1152" w:rsidRPr="006C3F81">
        <w:t xml:space="preserve"> media</w:t>
      </w:r>
      <w:r w:rsidR="00041859" w:rsidRPr="006C3F81">
        <w:t>, produce or c</w:t>
      </w:r>
      <w:r w:rsidR="005262C6" w:rsidRPr="006C3F81">
        <w:t>oordinate with Joint Base Langle</w:t>
      </w:r>
      <w:r w:rsidR="00041859" w:rsidRPr="006C3F81">
        <w:t>y-Eustis</w:t>
      </w:r>
      <w:r w:rsidR="00C01040" w:rsidRPr="006C3F81">
        <w:t xml:space="preserve"> (JBLE)</w:t>
      </w:r>
      <w:r w:rsidR="00041859" w:rsidRPr="006C3F81">
        <w:t xml:space="preserve"> PAO to provide coverage in support of visit objectives.</w:t>
      </w:r>
    </w:p>
    <w:p w14:paraId="27FD8804" w14:textId="77777777" w:rsidR="00210E49" w:rsidRPr="006C3F81" w:rsidRDefault="00210E49" w:rsidP="00041859"/>
    <w:p w14:paraId="27FD8805" w14:textId="77777777" w:rsidR="005262C6" w:rsidRPr="006C3F81" w:rsidRDefault="001664CB" w:rsidP="00041859">
      <w:r w:rsidRPr="006C3F81">
        <w:t xml:space="preserve">          </w:t>
      </w:r>
      <w:r w:rsidR="005262C6" w:rsidRPr="006C3F81">
        <w:t>(3</w:t>
      </w:r>
      <w:r w:rsidR="00041859" w:rsidRPr="006C3F81">
        <w:t>)</w:t>
      </w:r>
      <w:r w:rsidR="005262C6" w:rsidRPr="006C3F81">
        <w:t xml:space="preserve"> </w:t>
      </w:r>
      <w:r w:rsidR="00041859" w:rsidRPr="006C3F81">
        <w:t xml:space="preserve"> For external media, if desired, market the opportunity to local, regional and national media. </w:t>
      </w:r>
      <w:r w:rsidR="004F1152" w:rsidRPr="006C3F81">
        <w:t xml:space="preserve"> </w:t>
      </w:r>
      <w:r w:rsidR="00041859" w:rsidRPr="006C3F81">
        <w:t>PAO will provide escort to the media representatives while on site and work with Subject Matter Experts in preparation for media engagement.</w:t>
      </w:r>
    </w:p>
    <w:p w14:paraId="27FD8806" w14:textId="77777777" w:rsidR="00041859" w:rsidRPr="006C3F81" w:rsidRDefault="00041859" w:rsidP="00041859">
      <w:r w:rsidRPr="006C3F81">
        <w:t xml:space="preserve"> </w:t>
      </w:r>
    </w:p>
    <w:p w14:paraId="27FD8807" w14:textId="77777777" w:rsidR="00041859" w:rsidRPr="006C3F81" w:rsidRDefault="001664CB" w:rsidP="00041859">
      <w:r w:rsidRPr="006C3F81">
        <w:t xml:space="preserve">          </w:t>
      </w:r>
      <w:r w:rsidR="005262C6" w:rsidRPr="006C3F81">
        <w:t>(4</w:t>
      </w:r>
      <w:r w:rsidR="00041859" w:rsidRPr="006C3F81">
        <w:t xml:space="preserve">)  </w:t>
      </w:r>
      <w:r w:rsidR="00A80102" w:rsidRPr="006C3F81">
        <w:t xml:space="preserve">Use photos from the visit to support internal/external media engagement. </w:t>
      </w:r>
      <w:r w:rsidR="00041859" w:rsidRPr="006C3F81">
        <w:t xml:space="preserve">For photographic support, the lead </w:t>
      </w:r>
      <w:r w:rsidR="00A80102" w:rsidRPr="006C3F81">
        <w:t xml:space="preserve">for each visit </w:t>
      </w:r>
      <w:r w:rsidR="00041859" w:rsidRPr="006C3F81">
        <w:t xml:space="preserve">will coordinate for </w:t>
      </w:r>
      <w:r w:rsidR="00A74770" w:rsidRPr="006C3F81">
        <w:t>Enterprise Multimedia Center (</w:t>
      </w:r>
      <w:r w:rsidR="00A80102" w:rsidRPr="006C3F81">
        <w:t>EMC</w:t>
      </w:r>
      <w:r w:rsidR="00A74770" w:rsidRPr="006C3F81">
        <w:t>)</w:t>
      </w:r>
      <w:r w:rsidR="00A80102" w:rsidRPr="006C3F81">
        <w:t xml:space="preserve"> </w:t>
      </w:r>
      <w:r w:rsidR="00041859" w:rsidRPr="006C3F81">
        <w:t>photographer</w:t>
      </w:r>
      <w:r w:rsidR="00A80102" w:rsidRPr="006C3F81">
        <w:t>, and provide photos to PAO</w:t>
      </w:r>
      <w:r w:rsidR="00041859" w:rsidRPr="006C3F81">
        <w:t xml:space="preserve">. </w:t>
      </w:r>
    </w:p>
    <w:p w14:paraId="27FD8808" w14:textId="77777777" w:rsidR="00F84361" w:rsidRPr="006C3F81" w:rsidRDefault="00F84361" w:rsidP="00041859"/>
    <w:p w14:paraId="27FD8809" w14:textId="77777777" w:rsidR="00041859" w:rsidRPr="006C3F81" w:rsidRDefault="001664CB" w:rsidP="00041859">
      <w:r w:rsidRPr="006C3F81">
        <w:t xml:space="preserve">          </w:t>
      </w:r>
      <w:r w:rsidR="00A80102" w:rsidRPr="006C3F81">
        <w:t>(5</w:t>
      </w:r>
      <w:r w:rsidR="00041859" w:rsidRPr="006C3F81">
        <w:t>)  Coordinate with JBLE PAO for promotion of visit on digital signage as well as use internal Building 950 signage in support, as requested.</w:t>
      </w:r>
    </w:p>
    <w:p w14:paraId="27FD880A" w14:textId="77777777" w:rsidR="00B32F6A" w:rsidRPr="006C3F81" w:rsidRDefault="00B32F6A" w:rsidP="00041859"/>
    <w:p w14:paraId="27FD880B" w14:textId="40049E67" w:rsidR="000F4A28" w:rsidRPr="006C3F81" w:rsidRDefault="00677B1C" w:rsidP="00B32F6A">
      <w:r w:rsidRPr="006C3F81">
        <w:t xml:space="preserve">     </w:t>
      </w:r>
      <w:r w:rsidR="00FB7E43" w:rsidRPr="006C3F81">
        <w:t>h</w:t>
      </w:r>
      <w:r w:rsidR="00B32F6A" w:rsidRPr="006C3F81">
        <w:t xml:space="preserve">.  </w:t>
      </w:r>
      <w:r w:rsidR="006C3F81">
        <w:t xml:space="preserve">TRADOC </w:t>
      </w:r>
      <w:r w:rsidR="00B32F6A" w:rsidRPr="006C3F81">
        <w:t>Secretary of the General Staff (SGS) will</w:t>
      </w:r>
      <w:r w:rsidR="00745B47" w:rsidRPr="006C3F81">
        <w:t xml:space="preserve"> </w:t>
      </w:r>
      <w:r w:rsidR="00B32F6A" w:rsidRPr="006C3F81">
        <w:t xml:space="preserve">maintain </w:t>
      </w:r>
      <w:r w:rsidR="00745B47" w:rsidRPr="006C3F81">
        <w:t>a</w:t>
      </w:r>
      <w:r w:rsidR="00B32F6A" w:rsidRPr="006C3F81">
        <w:t xml:space="preserve"> </w:t>
      </w:r>
      <w:r w:rsidR="00E05120" w:rsidRPr="006C3F81">
        <w:t xml:space="preserve">repository for </w:t>
      </w:r>
      <w:r w:rsidR="00E83583" w:rsidRPr="006C3F81">
        <w:t>Command Group-</w:t>
      </w:r>
      <w:r w:rsidR="00E05120" w:rsidRPr="006C3F81">
        <w:t xml:space="preserve">hosted </w:t>
      </w:r>
      <w:r w:rsidR="00C62F1D" w:rsidRPr="006C3F81">
        <w:t xml:space="preserve">DVs and </w:t>
      </w:r>
      <w:r w:rsidR="00620BD2">
        <w:t>c</w:t>
      </w:r>
      <w:r w:rsidR="00C62F1D" w:rsidRPr="006C3F81">
        <w:t>onferences</w:t>
      </w:r>
      <w:r w:rsidR="00B32F6A" w:rsidRPr="006C3F81">
        <w:t xml:space="preserve">.  </w:t>
      </w:r>
    </w:p>
    <w:p w14:paraId="27FD880C" w14:textId="77777777" w:rsidR="000F4A28" w:rsidRPr="006C3F81" w:rsidRDefault="000F4A28" w:rsidP="00B32F6A">
      <w:pPr>
        <w:rPr>
          <w:b/>
        </w:rPr>
      </w:pPr>
    </w:p>
    <w:p w14:paraId="27FD880D" w14:textId="5435DBFA" w:rsidR="00C55684" w:rsidRPr="006C3F81" w:rsidRDefault="00E10FAB" w:rsidP="00C55684">
      <w:pPr>
        <w:pStyle w:val="PlainText"/>
        <w:rPr>
          <w:rFonts w:ascii="Times New Roman" w:hAnsi="Times New Roman" w:cs="Times New Roman"/>
          <w:sz w:val="24"/>
          <w:szCs w:val="24"/>
        </w:rPr>
      </w:pPr>
      <w:r w:rsidRPr="006C3F81">
        <w:rPr>
          <w:rFonts w:ascii="Times New Roman" w:hAnsi="Times New Roman" w:cs="Times New Roman"/>
          <w:sz w:val="24"/>
          <w:szCs w:val="24"/>
        </w:rPr>
        <w:t xml:space="preserve">      i.  </w:t>
      </w:r>
      <w:r w:rsidR="00E83583" w:rsidRPr="006C3F81">
        <w:rPr>
          <w:rFonts w:ascii="Times New Roman" w:hAnsi="Times New Roman" w:cs="Times New Roman"/>
          <w:sz w:val="24"/>
          <w:szCs w:val="24"/>
        </w:rPr>
        <w:t xml:space="preserve">The staff lead is responsible for note taking during events hosted by the Command Group.  </w:t>
      </w:r>
      <w:r w:rsidR="00C55684" w:rsidRPr="006C3F81">
        <w:rPr>
          <w:rFonts w:ascii="Times New Roman" w:hAnsi="Times New Roman" w:cs="Times New Roman"/>
          <w:sz w:val="24"/>
          <w:szCs w:val="24"/>
        </w:rPr>
        <w:t>Prepare notes and taskers in accordance with the format in the Staff Action</w:t>
      </w:r>
      <w:r w:rsidR="006D0157" w:rsidRPr="006C3F81">
        <w:rPr>
          <w:rFonts w:ascii="Times New Roman" w:hAnsi="Times New Roman" w:cs="Times New Roman"/>
          <w:sz w:val="24"/>
          <w:szCs w:val="24"/>
        </w:rPr>
        <w:t xml:space="preserve"> </w:t>
      </w:r>
      <w:r w:rsidR="00C55684" w:rsidRPr="006C3F81">
        <w:rPr>
          <w:rFonts w:ascii="Times New Roman" w:hAnsi="Times New Roman" w:cs="Times New Roman"/>
          <w:sz w:val="24"/>
          <w:szCs w:val="24"/>
        </w:rPr>
        <w:t xml:space="preserve">Officer Resource Center </w:t>
      </w:r>
      <w:r w:rsidR="006C3F81">
        <w:rPr>
          <w:rFonts w:ascii="Times New Roman" w:hAnsi="Times New Roman" w:cs="Times New Roman"/>
          <w:sz w:val="24"/>
          <w:szCs w:val="24"/>
        </w:rPr>
        <w:t xml:space="preserve">under TRADOC Templates, see </w:t>
      </w:r>
      <w:hyperlink r:id="rId15" w:history="1">
        <w:r w:rsidR="00C55684" w:rsidRPr="006C3F81">
          <w:rPr>
            <w:rStyle w:val="Hyperlink"/>
            <w:rFonts w:ascii="Times New Roman" w:hAnsi="Times New Roman" w:cs="Times New Roman"/>
            <w:sz w:val="24"/>
            <w:szCs w:val="24"/>
          </w:rPr>
          <w:t>TRADOC Regulation 1-11</w:t>
        </w:r>
      </w:hyperlink>
      <w:r w:rsidR="00C55684" w:rsidRPr="006C3F81">
        <w:rPr>
          <w:rFonts w:ascii="Times New Roman" w:hAnsi="Times New Roman" w:cs="Times New Roman"/>
          <w:sz w:val="24"/>
          <w:szCs w:val="24"/>
        </w:rPr>
        <w:t xml:space="preserve">.  Command Group notes and taskers are released by </w:t>
      </w:r>
      <w:r w:rsidR="008D4E0D" w:rsidRPr="006C3F81">
        <w:rPr>
          <w:rFonts w:ascii="Times New Roman" w:hAnsi="Times New Roman" w:cs="Times New Roman"/>
          <w:sz w:val="24"/>
          <w:szCs w:val="24"/>
        </w:rPr>
        <w:t>the</w:t>
      </w:r>
      <w:r w:rsidR="00C55684" w:rsidRPr="006C3F81">
        <w:rPr>
          <w:rFonts w:ascii="Times New Roman" w:hAnsi="Times New Roman" w:cs="Times New Roman"/>
          <w:sz w:val="24"/>
          <w:szCs w:val="24"/>
        </w:rPr>
        <w:t xml:space="preserve"> staff principal or deputy.  Forward the notes and taskers to TRADOC SGS Staff Actions Division (SAD), by e-mail for disposition/</w:t>
      </w:r>
      <w:r w:rsidR="005221A0" w:rsidRPr="006C3F81">
        <w:rPr>
          <w:rFonts w:ascii="Times New Roman" w:hAnsi="Times New Roman" w:cs="Times New Roman"/>
          <w:sz w:val="24"/>
          <w:szCs w:val="24"/>
        </w:rPr>
        <w:t xml:space="preserve"> </w:t>
      </w:r>
      <w:r w:rsidR="00C55684" w:rsidRPr="006C3F81">
        <w:rPr>
          <w:rFonts w:ascii="Times New Roman" w:hAnsi="Times New Roman" w:cs="Times New Roman"/>
          <w:sz w:val="24"/>
          <w:szCs w:val="24"/>
        </w:rPr>
        <w:t xml:space="preserve">required </w:t>
      </w:r>
      <w:proofErr w:type="spellStart"/>
      <w:r w:rsidR="00C55684" w:rsidRPr="006C3F81">
        <w:rPr>
          <w:rFonts w:ascii="Times New Roman" w:hAnsi="Times New Roman" w:cs="Times New Roman"/>
          <w:sz w:val="24"/>
          <w:szCs w:val="24"/>
        </w:rPr>
        <w:t>taskings</w:t>
      </w:r>
      <w:proofErr w:type="spellEnd"/>
      <w:r w:rsidR="00C55684" w:rsidRPr="006C3F81">
        <w:rPr>
          <w:rFonts w:ascii="Times New Roman" w:hAnsi="Times New Roman" w:cs="Times New Roman"/>
          <w:sz w:val="24"/>
          <w:szCs w:val="24"/>
        </w:rPr>
        <w:t xml:space="preserve"> within 2 duty days of the event with a cc to the CG XO, DCG/</w:t>
      </w:r>
      <w:r w:rsidR="00F5507A" w:rsidRPr="006C3F81">
        <w:rPr>
          <w:rFonts w:ascii="Times New Roman" w:hAnsi="Times New Roman" w:cs="Times New Roman"/>
          <w:sz w:val="24"/>
          <w:szCs w:val="24"/>
        </w:rPr>
        <w:t>COS</w:t>
      </w:r>
      <w:r w:rsidR="00C55684" w:rsidRPr="006C3F81">
        <w:rPr>
          <w:rFonts w:ascii="Times New Roman" w:hAnsi="Times New Roman" w:cs="Times New Roman"/>
          <w:sz w:val="24"/>
          <w:szCs w:val="24"/>
        </w:rPr>
        <w:t xml:space="preserve"> XO, D</w:t>
      </w:r>
      <w:r w:rsidR="00F5507A" w:rsidRPr="006C3F81">
        <w:rPr>
          <w:rFonts w:ascii="Times New Roman" w:hAnsi="Times New Roman" w:cs="Times New Roman"/>
          <w:sz w:val="24"/>
          <w:szCs w:val="24"/>
        </w:rPr>
        <w:t>COS</w:t>
      </w:r>
      <w:r w:rsidR="00C55684" w:rsidRPr="006C3F81">
        <w:rPr>
          <w:rFonts w:ascii="Times New Roman" w:hAnsi="Times New Roman" w:cs="Times New Roman"/>
          <w:sz w:val="24"/>
          <w:szCs w:val="24"/>
        </w:rPr>
        <w:t xml:space="preserve"> XO, and the </w:t>
      </w:r>
      <w:r w:rsidR="00F52A60" w:rsidRPr="006C3F81">
        <w:rPr>
          <w:rFonts w:ascii="Times New Roman" w:hAnsi="Times New Roman" w:cs="Times New Roman"/>
          <w:sz w:val="24"/>
          <w:szCs w:val="24"/>
        </w:rPr>
        <w:t>Commander’s Planning Group</w:t>
      </w:r>
      <w:r w:rsidR="00C55684" w:rsidRPr="006C3F81">
        <w:rPr>
          <w:rFonts w:ascii="Times New Roman" w:hAnsi="Times New Roman" w:cs="Times New Roman"/>
          <w:sz w:val="24"/>
          <w:szCs w:val="24"/>
        </w:rPr>
        <w:t xml:space="preserve">.  SAD will </w:t>
      </w:r>
      <w:r w:rsidR="00620BD2">
        <w:rPr>
          <w:rFonts w:ascii="Times New Roman" w:hAnsi="Times New Roman" w:cs="Times New Roman"/>
          <w:sz w:val="24"/>
          <w:szCs w:val="24"/>
        </w:rPr>
        <w:t>post the notes and taskers on the SGS repository</w:t>
      </w:r>
      <w:r w:rsidR="00C55684" w:rsidRPr="006C3F81">
        <w:rPr>
          <w:rFonts w:ascii="Times New Roman" w:hAnsi="Times New Roman" w:cs="Times New Roman"/>
          <w:sz w:val="24"/>
          <w:szCs w:val="24"/>
        </w:rPr>
        <w:t xml:space="preserve"> and</w:t>
      </w:r>
      <w:r w:rsidR="00135EC3" w:rsidRPr="006C3F81">
        <w:rPr>
          <w:rFonts w:ascii="Times New Roman" w:hAnsi="Times New Roman" w:cs="Times New Roman"/>
          <w:sz w:val="24"/>
          <w:szCs w:val="24"/>
        </w:rPr>
        <w:t xml:space="preserve"> </w:t>
      </w:r>
      <w:r w:rsidR="00C55684" w:rsidRPr="006C3F81">
        <w:rPr>
          <w:rFonts w:ascii="Times New Roman" w:hAnsi="Times New Roman" w:cs="Times New Roman"/>
          <w:sz w:val="24"/>
          <w:szCs w:val="24"/>
        </w:rPr>
        <w:t>send out any taskers, accordingly.</w:t>
      </w:r>
    </w:p>
    <w:p w14:paraId="27FD880E" w14:textId="77777777" w:rsidR="00677B1C" w:rsidRPr="006C3F81" w:rsidRDefault="00677B1C" w:rsidP="00B32F6A"/>
    <w:p w14:paraId="27FD880F" w14:textId="121817A3" w:rsidR="00B32F6A" w:rsidRPr="006C3F81" w:rsidRDefault="00677B1C" w:rsidP="00B32F6A">
      <w:r w:rsidRPr="006C3F81">
        <w:t xml:space="preserve">     </w:t>
      </w:r>
      <w:r w:rsidR="00FF53DE" w:rsidRPr="006C3F81">
        <w:t>j.</w:t>
      </w:r>
      <w:r w:rsidR="00B32F6A" w:rsidRPr="006C3F81">
        <w:t xml:space="preserve">  </w:t>
      </w:r>
      <w:r w:rsidR="008D4E0D" w:rsidRPr="006C3F81">
        <w:t>Other DCGs,</w:t>
      </w:r>
      <w:r w:rsidR="00B32F6A" w:rsidRPr="006C3F81">
        <w:t xml:space="preserve"> HQ TRADOC DCS</w:t>
      </w:r>
      <w:r w:rsidR="00A74770" w:rsidRPr="006C3F81">
        <w:t>s</w:t>
      </w:r>
      <w:r w:rsidR="008D4E0D" w:rsidRPr="006C3F81">
        <w:t>,</w:t>
      </w:r>
      <w:r w:rsidR="00DA6AFE">
        <w:t xml:space="preserve"> and c</w:t>
      </w:r>
      <w:r w:rsidR="00B32F6A" w:rsidRPr="006C3F81">
        <w:t xml:space="preserve">hiefs of </w:t>
      </w:r>
      <w:r w:rsidR="00DA6AFE">
        <w:t>s</w:t>
      </w:r>
      <w:r w:rsidR="00B32F6A" w:rsidRPr="006C3F81">
        <w:t>pecial/</w:t>
      </w:r>
      <w:r w:rsidR="00DA6AFE">
        <w:t>p</w:t>
      </w:r>
      <w:r w:rsidR="00B32F6A" w:rsidRPr="006C3F81">
        <w:t xml:space="preserve">ersonal </w:t>
      </w:r>
      <w:r w:rsidR="00DA6AFE">
        <w:t>s</w:t>
      </w:r>
      <w:r w:rsidR="00B32F6A" w:rsidRPr="006C3F81">
        <w:t>taff will:</w:t>
      </w:r>
    </w:p>
    <w:p w14:paraId="27FD8810" w14:textId="77777777" w:rsidR="00B32F6A" w:rsidRPr="006C3F81" w:rsidRDefault="00B32F6A" w:rsidP="00B32F6A"/>
    <w:p w14:paraId="27FD8811" w14:textId="1CB7EDCF" w:rsidR="00B32F6A" w:rsidRPr="006C3F81" w:rsidRDefault="001664CB" w:rsidP="00B32F6A">
      <w:pPr>
        <w:tabs>
          <w:tab w:val="right" w:pos="-720"/>
          <w:tab w:val="right" w:pos="-360"/>
        </w:tabs>
      </w:pPr>
      <w:r w:rsidRPr="006C3F81">
        <w:t xml:space="preserve">          </w:t>
      </w:r>
      <w:r w:rsidR="00B32F6A" w:rsidRPr="006C3F81">
        <w:t xml:space="preserve">(1)  Electronically report all proposed category </w:t>
      </w:r>
      <w:hyperlink w:anchor="category1a" w:history="1">
        <w:r w:rsidR="00B32F6A" w:rsidRPr="006C3F81">
          <w:rPr>
            <w:rStyle w:val="Hyperlink"/>
          </w:rPr>
          <w:t>1a</w:t>
        </w:r>
      </w:hyperlink>
      <w:r w:rsidR="00B32F6A" w:rsidRPr="006C3F81">
        <w:t xml:space="preserve">, </w:t>
      </w:r>
      <w:hyperlink w:anchor="category2" w:history="1">
        <w:r w:rsidR="00B32F6A" w:rsidRPr="006C3F81">
          <w:rPr>
            <w:rStyle w:val="Hyperlink"/>
          </w:rPr>
          <w:t>2</w:t>
        </w:r>
      </w:hyperlink>
      <w:r w:rsidR="00B32F6A" w:rsidRPr="006C3F81">
        <w:t xml:space="preserve">, and </w:t>
      </w:r>
      <w:hyperlink w:anchor="category3" w:history="1">
        <w:r w:rsidR="00B32F6A" w:rsidRPr="006C3F81">
          <w:rPr>
            <w:rStyle w:val="Hyperlink"/>
          </w:rPr>
          <w:t>3</w:t>
        </w:r>
      </w:hyperlink>
      <w:r w:rsidR="00B32F6A" w:rsidRPr="006C3F81">
        <w:t xml:space="preserve"> DV visits to ESO </w:t>
      </w:r>
      <w:r w:rsidR="006C3F81">
        <w:t xml:space="preserve">via e-mail </w:t>
      </w:r>
      <w:r w:rsidR="00B32F6A" w:rsidRPr="006C3F81">
        <w:t xml:space="preserve">at </w:t>
      </w:r>
      <w:hyperlink r:id="rId16" w:history="1">
        <w:r w:rsidR="00B32F6A" w:rsidRPr="006C3F81">
          <w:rPr>
            <w:rStyle w:val="Hyperlink"/>
          </w:rPr>
          <w:t>usarmy.jble.tradoc.mbx.hq-tradoc-eso@mail.mil</w:t>
        </w:r>
      </w:hyperlink>
      <w:r w:rsidR="00B32F6A" w:rsidRPr="006C3F81">
        <w:t xml:space="preserve"> for inclusion on the HQ TRADOC </w:t>
      </w:r>
      <w:r w:rsidR="00A74770" w:rsidRPr="006C3F81">
        <w:t>Distinguished Visitors and Significant Events</w:t>
      </w:r>
      <w:r w:rsidR="00B32F6A" w:rsidRPr="006C3F81">
        <w:t xml:space="preserve"> calendar.</w:t>
      </w:r>
    </w:p>
    <w:p w14:paraId="27FD8812" w14:textId="77777777" w:rsidR="00B32F6A" w:rsidRPr="006C3F81" w:rsidRDefault="00B32F6A" w:rsidP="00B32F6A">
      <w:pPr>
        <w:tabs>
          <w:tab w:val="right" w:pos="-720"/>
          <w:tab w:val="right" w:pos="-360"/>
        </w:tabs>
      </w:pPr>
    </w:p>
    <w:p w14:paraId="27FD8813" w14:textId="71A119FF" w:rsidR="00B32F6A" w:rsidRPr="006C3F81" w:rsidRDefault="001664CB" w:rsidP="00B32F6A">
      <w:r w:rsidRPr="006C3F81">
        <w:t xml:space="preserve">          </w:t>
      </w:r>
      <w:r w:rsidR="00B32F6A" w:rsidRPr="006C3F81">
        <w:t>(2)  Serve as TRADOC lead for visits when directed by the DCG/</w:t>
      </w:r>
      <w:r w:rsidR="00F5507A" w:rsidRPr="006C3F81">
        <w:t>COS</w:t>
      </w:r>
      <w:r w:rsidR="00B32F6A" w:rsidRPr="006C3F81">
        <w:t xml:space="preserve"> or when initiating a visit.    </w:t>
      </w:r>
    </w:p>
    <w:p w14:paraId="27FD8814" w14:textId="77777777" w:rsidR="00B32F6A" w:rsidRPr="006C3F81" w:rsidRDefault="00B32F6A" w:rsidP="00B32F6A"/>
    <w:p w14:paraId="27FD8815" w14:textId="40B0574B" w:rsidR="00B32F6A" w:rsidRPr="006C3F81" w:rsidRDefault="001664CB" w:rsidP="00B32F6A">
      <w:r w:rsidRPr="006C3F81">
        <w:t xml:space="preserve">          </w:t>
      </w:r>
      <w:r w:rsidR="00B32F6A" w:rsidRPr="006C3F81">
        <w:t xml:space="preserve">(3)  Perform those tasks noted in </w:t>
      </w:r>
      <w:hyperlink w:anchor="table31" w:history="1">
        <w:r w:rsidR="006C3F81">
          <w:rPr>
            <w:rStyle w:val="Hyperlink"/>
          </w:rPr>
          <w:t>table 2-1</w:t>
        </w:r>
      </w:hyperlink>
      <w:r w:rsidR="00B32F6A" w:rsidRPr="006C3F81">
        <w:t>, as well as other normal operational procedures associated with planning and executing visits by DVs.</w:t>
      </w:r>
    </w:p>
    <w:p w14:paraId="27FD8817" w14:textId="6AFB95AC" w:rsidR="00C95AEC" w:rsidRPr="006C3F81" w:rsidRDefault="00FF53DE" w:rsidP="00C95AEC">
      <w:r w:rsidRPr="006C3F81">
        <w:lastRenderedPageBreak/>
        <w:t xml:space="preserve">     k</w:t>
      </w:r>
      <w:r w:rsidR="00F84361" w:rsidRPr="006C3F81">
        <w:t xml:space="preserve">.  </w:t>
      </w:r>
      <w:r w:rsidR="006F4929">
        <w:t>Escort o</w:t>
      </w:r>
      <w:r w:rsidR="00C95AEC" w:rsidRPr="006C3F81">
        <w:t>fficer will:</w:t>
      </w:r>
    </w:p>
    <w:p w14:paraId="27FD8818" w14:textId="77777777" w:rsidR="00C95AEC" w:rsidRPr="006C3F81" w:rsidRDefault="00C95AEC" w:rsidP="00C95AEC"/>
    <w:p w14:paraId="27FD8819" w14:textId="77777777" w:rsidR="00C95AEC" w:rsidRDefault="00677B1C" w:rsidP="00C95AEC">
      <w:r w:rsidRPr="006C3F81">
        <w:t xml:space="preserve"> </w:t>
      </w:r>
      <w:r w:rsidR="001664CB" w:rsidRPr="006C3F81">
        <w:t xml:space="preserve">         (</w:t>
      </w:r>
      <w:r w:rsidR="00F84361" w:rsidRPr="006C3F81">
        <w:t>1</w:t>
      </w:r>
      <w:r w:rsidR="00C95AEC" w:rsidRPr="006C3F81">
        <w:t xml:space="preserve">)  Prior to </w:t>
      </w:r>
      <w:r w:rsidR="008D4E0D" w:rsidRPr="006C3F81">
        <w:t xml:space="preserve">DV </w:t>
      </w:r>
      <w:r w:rsidR="00C95AEC" w:rsidRPr="006C3F81">
        <w:t>arrival:</w:t>
      </w:r>
    </w:p>
    <w:p w14:paraId="4811B468" w14:textId="77777777" w:rsidR="006C3F81" w:rsidRPr="006C3F81" w:rsidRDefault="006C3F81" w:rsidP="00C95AEC"/>
    <w:p w14:paraId="27FD881A" w14:textId="77777777" w:rsidR="00C95AEC" w:rsidRPr="006C3F81" w:rsidRDefault="001664CB" w:rsidP="001A07C7">
      <w:pPr>
        <w:tabs>
          <w:tab w:val="left" w:pos="720"/>
          <w:tab w:val="left" w:pos="810"/>
        </w:tabs>
      </w:pPr>
      <w:r w:rsidRPr="006C3F81">
        <w:t xml:space="preserve">          </w:t>
      </w:r>
      <w:r w:rsidR="00F84361" w:rsidRPr="006C3F81">
        <w:t xml:space="preserve">(a)  </w:t>
      </w:r>
      <w:r w:rsidR="00C95AEC" w:rsidRPr="006C3F81">
        <w:t xml:space="preserve">Receive escort officer briefing from either the lead or ESO based on the </w:t>
      </w:r>
      <w:r w:rsidR="00342713" w:rsidRPr="006C3F81">
        <w:t>DV</w:t>
      </w:r>
    </w:p>
    <w:p w14:paraId="27FD881B" w14:textId="77777777" w:rsidR="00C95AEC" w:rsidRPr="006C3F81" w:rsidRDefault="00C95AEC" w:rsidP="001A07C7">
      <w:pPr>
        <w:tabs>
          <w:tab w:val="left" w:pos="720"/>
          <w:tab w:val="left" w:pos="900"/>
        </w:tabs>
      </w:pPr>
      <w:r w:rsidRPr="006C3F81">
        <w:t xml:space="preserve">category as outlined in table </w:t>
      </w:r>
      <w:r w:rsidR="00067077" w:rsidRPr="006C3F81">
        <w:t>2-</w:t>
      </w:r>
      <w:r w:rsidRPr="006C3F81">
        <w:t>1.</w:t>
      </w:r>
    </w:p>
    <w:p w14:paraId="27FD881C" w14:textId="77777777" w:rsidR="00F84361" w:rsidRPr="006C3F81" w:rsidRDefault="00F84361" w:rsidP="004A79EF">
      <w:pPr>
        <w:tabs>
          <w:tab w:val="left" w:pos="720"/>
          <w:tab w:val="left" w:pos="900"/>
        </w:tabs>
      </w:pPr>
    </w:p>
    <w:p w14:paraId="27FD881D" w14:textId="77777777" w:rsidR="00342713" w:rsidRPr="006C3F81" w:rsidRDefault="001664CB" w:rsidP="001A07C7">
      <w:pPr>
        <w:tabs>
          <w:tab w:val="left" w:pos="720"/>
          <w:tab w:val="left" w:pos="900"/>
        </w:tabs>
      </w:pPr>
      <w:r w:rsidRPr="006C3F81">
        <w:t xml:space="preserve">          </w:t>
      </w:r>
      <w:r w:rsidR="00F84361" w:rsidRPr="006C3F81">
        <w:t>(b)</w:t>
      </w:r>
      <w:r w:rsidR="004F1152" w:rsidRPr="006C3F81">
        <w:t xml:space="preserve">  If escorting an </w:t>
      </w:r>
      <w:r w:rsidR="00342713" w:rsidRPr="006C3F81">
        <w:t xml:space="preserve">international </w:t>
      </w:r>
      <w:r w:rsidR="008D4E0D" w:rsidRPr="006C3F81">
        <w:t>DV</w:t>
      </w:r>
      <w:r w:rsidR="00C95AEC" w:rsidRPr="006C3F81">
        <w:t xml:space="preserve"> (</w:t>
      </w:r>
      <w:hyperlink w:anchor="category2" w:history="1">
        <w:r w:rsidR="00C95AEC" w:rsidRPr="006C3F81">
          <w:rPr>
            <w:rStyle w:val="Hyperlink"/>
          </w:rPr>
          <w:t>category 2</w:t>
        </w:r>
      </w:hyperlink>
      <w:r w:rsidR="00C95AEC" w:rsidRPr="006C3F81">
        <w:t xml:space="preserve"> and </w:t>
      </w:r>
      <w:hyperlink w:anchor="category3" w:history="1">
        <w:r w:rsidR="00C95AEC" w:rsidRPr="006C3F81">
          <w:rPr>
            <w:rStyle w:val="Hyperlink"/>
          </w:rPr>
          <w:t>3</w:t>
        </w:r>
      </w:hyperlink>
      <w:r w:rsidR="001A07C7" w:rsidRPr="006C3F81">
        <w:t xml:space="preserve"> </w:t>
      </w:r>
      <w:r w:rsidR="008D4E0D" w:rsidRPr="006C3F81">
        <w:t>DV</w:t>
      </w:r>
      <w:r w:rsidR="001A07C7" w:rsidRPr="006C3F81">
        <w:t xml:space="preserve">s), coordinate with the </w:t>
      </w:r>
      <w:r w:rsidR="000B1570" w:rsidRPr="006C3F81">
        <w:t xml:space="preserve">DCS, </w:t>
      </w:r>
    </w:p>
    <w:p w14:paraId="27FD881E" w14:textId="77777777" w:rsidR="00C95AEC" w:rsidRPr="006C3F81" w:rsidRDefault="00C95AEC" w:rsidP="001A07C7">
      <w:pPr>
        <w:tabs>
          <w:tab w:val="left" w:pos="720"/>
          <w:tab w:val="left" w:pos="900"/>
        </w:tabs>
      </w:pPr>
      <w:r w:rsidRPr="006C3F81">
        <w:t>G-2 Foreign Disclosure Office.</w:t>
      </w:r>
    </w:p>
    <w:p w14:paraId="27FD881F" w14:textId="77777777" w:rsidR="00677B1C" w:rsidRPr="006C3F81" w:rsidRDefault="00677B1C" w:rsidP="00677B1C">
      <w:pPr>
        <w:tabs>
          <w:tab w:val="left" w:pos="720"/>
          <w:tab w:val="left" w:pos="900"/>
        </w:tabs>
      </w:pPr>
    </w:p>
    <w:p w14:paraId="27FD8820" w14:textId="77777777" w:rsidR="00C95AEC" w:rsidRPr="006C3F81" w:rsidRDefault="001664CB" w:rsidP="001A07C7">
      <w:pPr>
        <w:tabs>
          <w:tab w:val="left" w:pos="720"/>
          <w:tab w:val="left" w:pos="900"/>
        </w:tabs>
      </w:pPr>
      <w:r w:rsidRPr="006C3F81">
        <w:t xml:space="preserve">          </w:t>
      </w:r>
      <w:r w:rsidR="00F84361" w:rsidRPr="006C3F81">
        <w:t>(c)</w:t>
      </w:r>
      <w:r w:rsidR="00C95AEC" w:rsidRPr="006C3F81">
        <w:t xml:space="preserve">  Conduct reconnaissance to ensure familiarization of all routes associated with </w:t>
      </w:r>
    </w:p>
    <w:p w14:paraId="27FD8821" w14:textId="77777777" w:rsidR="00FD00F3" w:rsidRPr="006C3F81" w:rsidRDefault="00C95AEC" w:rsidP="001A07C7">
      <w:pPr>
        <w:tabs>
          <w:tab w:val="left" w:pos="720"/>
          <w:tab w:val="left" w:pos="900"/>
        </w:tabs>
      </w:pPr>
      <w:r w:rsidRPr="006C3F81">
        <w:t>the itinerary to include buildings, conference rooms, individual offices, and ceremony locations, if applicable.</w:t>
      </w:r>
    </w:p>
    <w:p w14:paraId="27FD8822" w14:textId="77777777" w:rsidR="004F1152" w:rsidRPr="006C3F81" w:rsidRDefault="004F1152" w:rsidP="001A07C7">
      <w:pPr>
        <w:tabs>
          <w:tab w:val="left" w:pos="720"/>
          <w:tab w:val="left" w:pos="900"/>
        </w:tabs>
        <w:ind w:left="810"/>
      </w:pPr>
    </w:p>
    <w:p w14:paraId="27FD8823" w14:textId="77777777" w:rsidR="004F1152" w:rsidRPr="006C3F81" w:rsidRDefault="001664CB" w:rsidP="001A07C7">
      <w:pPr>
        <w:tabs>
          <w:tab w:val="left" w:pos="720"/>
          <w:tab w:val="left" w:pos="900"/>
        </w:tabs>
      </w:pPr>
      <w:r w:rsidRPr="006C3F81">
        <w:t xml:space="preserve">          </w:t>
      </w:r>
      <w:r w:rsidR="004F1152" w:rsidRPr="006C3F81">
        <w:t>(d)  Coordinate for office space, as required.</w:t>
      </w:r>
    </w:p>
    <w:p w14:paraId="27FD8824" w14:textId="77777777" w:rsidR="00677B1C" w:rsidRPr="006C3F81" w:rsidRDefault="00677B1C" w:rsidP="001A07C7">
      <w:pPr>
        <w:tabs>
          <w:tab w:val="left" w:pos="720"/>
          <w:tab w:val="left" w:pos="900"/>
        </w:tabs>
      </w:pPr>
    </w:p>
    <w:p w14:paraId="27FD8825" w14:textId="77777777" w:rsidR="00C95AEC" w:rsidRPr="006C3F81" w:rsidRDefault="001664CB" w:rsidP="001A07C7">
      <w:pPr>
        <w:tabs>
          <w:tab w:val="left" w:pos="720"/>
          <w:tab w:val="left" w:pos="900"/>
        </w:tabs>
      </w:pPr>
      <w:r w:rsidRPr="006C3F81">
        <w:t xml:space="preserve">          </w:t>
      </w:r>
      <w:r w:rsidR="004F1152" w:rsidRPr="006C3F81">
        <w:t>(e</w:t>
      </w:r>
      <w:r w:rsidR="00F84361" w:rsidRPr="006C3F81">
        <w:t xml:space="preserve">)  </w:t>
      </w:r>
      <w:r w:rsidR="00C95AEC" w:rsidRPr="006C3F81">
        <w:t>Be familiar with JBLE history and local landmarks.</w:t>
      </w:r>
    </w:p>
    <w:p w14:paraId="27FD8826" w14:textId="77777777" w:rsidR="00C95AEC" w:rsidRPr="006C3F81" w:rsidRDefault="00C95AEC" w:rsidP="00C95AEC"/>
    <w:p w14:paraId="27FD8827" w14:textId="77777777" w:rsidR="00C95AEC" w:rsidRPr="006C3F81" w:rsidRDefault="001664CB" w:rsidP="00C95AEC">
      <w:r w:rsidRPr="006C3F81">
        <w:t xml:space="preserve">          </w:t>
      </w:r>
      <w:r w:rsidR="000320DA" w:rsidRPr="006C3F81">
        <w:t>(2</w:t>
      </w:r>
      <w:r w:rsidR="00C95AEC" w:rsidRPr="006C3F81">
        <w:t xml:space="preserve">)  Upon arrival:  Greet </w:t>
      </w:r>
      <w:r w:rsidR="008D4E0D" w:rsidRPr="006C3F81">
        <w:t>DV</w:t>
      </w:r>
      <w:r w:rsidR="00C95AEC" w:rsidRPr="006C3F81">
        <w:t xml:space="preserve"> and secure luggage.</w:t>
      </w:r>
    </w:p>
    <w:p w14:paraId="27FD8828" w14:textId="77777777" w:rsidR="00C95AEC" w:rsidRPr="006C3F81" w:rsidRDefault="00C95AEC" w:rsidP="00C95AEC"/>
    <w:p w14:paraId="27FD8829" w14:textId="77777777" w:rsidR="00C95AEC" w:rsidRPr="006C3F81" w:rsidRDefault="001664CB" w:rsidP="00C95AEC">
      <w:r w:rsidRPr="006C3F81">
        <w:t xml:space="preserve">          </w:t>
      </w:r>
      <w:r w:rsidR="000320DA" w:rsidRPr="006C3F81">
        <w:t xml:space="preserve">(3)  </w:t>
      </w:r>
      <w:r w:rsidR="00C95AEC" w:rsidRPr="006C3F81">
        <w:t>During visit:</w:t>
      </w:r>
    </w:p>
    <w:p w14:paraId="27FD882A" w14:textId="77777777" w:rsidR="001664CB" w:rsidRPr="006C3F81" w:rsidRDefault="001664CB" w:rsidP="000320DA"/>
    <w:p w14:paraId="27FD882B" w14:textId="77777777" w:rsidR="000320DA" w:rsidRPr="006C3F81" w:rsidRDefault="001664CB" w:rsidP="000320DA">
      <w:r w:rsidRPr="006C3F81">
        <w:t xml:space="preserve">          </w:t>
      </w:r>
      <w:r w:rsidR="000320DA" w:rsidRPr="006C3F81">
        <w:t xml:space="preserve">(a)  </w:t>
      </w:r>
      <w:r w:rsidR="00C95AEC" w:rsidRPr="006C3F81">
        <w:t xml:space="preserve">Escort </w:t>
      </w:r>
      <w:r w:rsidR="008D4E0D" w:rsidRPr="006C3F81">
        <w:t>DV</w:t>
      </w:r>
      <w:r w:rsidR="00C95AEC" w:rsidRPr="006C3F81">
        <w:t xml:space="preserve"> to briefings, meals, and social functions.</w:t>
      </w:r>
    </w:p>
    <w:p w14:paraId="27FD882C" w14:textId="77777777" w:rsidR="001664CB" w:rsidRPr="006C3F81" w:rsidRDefault="001664CB" w:rsidP="000320DA"/>
    <w:p w14:paraId="27FD882D" w14:textId="77777777" w:rsidR="00C95AEC" w:rsidRPr="006C3F81" w:rsidRDefault="001664CB" w:rsidP="000320DA">
      <w:r w:rsidRPr="006C3F81">
        <w:t xml:space="preserve">          </w:t>
      </w:r>
      <w:r w:rsidR="000320DA" w:rsidRPr="006C3F81">
        <w:t xml:space="preserve">(b)  </w:t>
      </w:r>
      <w:r w:rsidR="00C95AEC" w:rsidRPr="006C3F81">
        <w:t xml:space="preserve">Ensure </w:t>
      </w:r>
      <w:r w:rsidR="008D4E0D" w:rsidRPr="006C3F81">
        <w:t>DV</w:t>
      </w:r>
      <w:r w:rsidR="00C95AEC" w:rsidRPr="006C3F81">
        <w:t xml:space="preserve">’s official itinerary is followed and that the visitor is comfortable </w:t>
      </w:r>
    </w:p>
    <w:p w14:paraId="27FD882E" w14:textId="77777777" w:rsidR="00C95AEC" w:rsidRPr="006C3F81" w:rsidRDefault="00C95AEC" w:rsidP="00C95AEC">
      <w:r w:rsidRPr="006C3F81">
        <w:t>with the flow of events.</w:t>
      </w:r>
    </w:p>
    <w:p w14:paraId="27FD882F" w14:textId="77777777" w:rsidR="000320DA" w:rsidRPr="006C3F81" w:rsidRDefault="000320DA" w:rsidP="00C95AEC"/>
    <w:p w14:paraId="27FD8830" w14:textId="77777777" w:rsidR="00C95AEC" w:rsidRPr="006C3F81" w:rsidRDefault="001664CB" w:rsidP="000320DA">
      <w:r w:rsidRPr="006C3F81">
        <w:t xml:space="preserve">          </w:t>
      </w:r>
      <w:r w:rsidR="000320DA" w:rsidRPr="006C3F81">
        <w:t xml:space="preserve">(c)  </w:t>
      </w:r>
      <w:r w:rsidR="00C95AEC" w:rsidRPr="006C3F81">
        <w:t>Notify the lead</w:t>
      </w:r>
      <w:r w:rsidR="004F1152" w:rsidRPr="006C3F81">
        <w:t xml:space="preserve"> and ESO</w:t>
      </w:r>
      <w:r w:rsidR="00C95AEC" w:rsidRPr="006C3F81">
        <w:t xml:space="preserve"> if </w:t>
      </w:r>
      <w:r w:rsidR="008D4E0D" w:rsidRPr="006C3F81">
        <w:t xml:space="preserve">the DV </w:t>
      </w:r>
      <w:r w:rsidR="00C95AEC" w:rsidRPr="006C3F81">
        <w:t>requests changes to the itinerary.</w:t>
      </w:r>
    </w:p>
    <w:p w14:paraId="27FD8831" w14:textId="77777777" w:rsidR="000320DA" w:rsidRPr="006C3F81" w:rsidRDefault="000320DA" w:rsidP="000320DA"/>
    <w:p w14:paraId="27FD8832" w14:textId="77777777" w:rsidR="00C95AEC" w:rsidRPr="006C3F81" w:rsidRDefault="001664CB" w:rsidP="000320DA">
      <w:r w:rsidRPr="006C3F81">
        <w:t xml:space="preserve">          </w:t>
      </w:r>
      <w:r w:rsidR="000320DA" w:rsidRPr="006C3F81">
        <w:t xml:space="preserve">(d)  </w:t>
      </w:r>
      <w:r w:rsidR="00C95AEC" w:rsidRPr="006C3F81">
        <w:t xml:space="preserve">Report any foreign disclosure concerns to the </w:t>
      </w:r>
      <w:r w:rsidR="000B1570" w:rsidRPr="006C3F81">
        <w:t xml:space="preserve">DCS, </w:t>
      </w:r>
      <w:r w:rsidR="00C95AEC" w:rsidRPr="006C3F81">
        <w:t xml:space="preserve">G-2 Foreign Disclosure Office. </w:t>
      </w:r>
    </w:p>
    <w:p w14:paraId="27FD8833" w14:textId="77777777" w:rsidR="00C95AEC" w:rsidRPr="006C3F81" w:rsidRDefault="00C95AEC" w:rsidP="00C95AEC"/>
    <w:p w14:paraId="27FD8834" w14:textId="77777777" w:rsidR="00C95AEC" w:rsidRPr="006C3F81" w:rsidRDefault="001664CB" w:rsidP="00C95AEC">
      <w:r w:rsidRPr="006C3F81">
        <w:t xml:space="preserve">          </w:t>
      </w:r>
      <w:r w:rsidR="000320DA" w:rsidRPr="006C3F81">
        <w:t>(4</w:t>
      </w:r>
      <w:r w:rsidR="00C95AEC" w:rsidRPr="006C3F81">
        <w:t>)  Upon departure:</w:t>
      </w:r>
    </w:p>
    <w:p w14:paraId="27FD8835" w14:textId="77777777" w:rsidR="000320DA" w:rsidRPr="006C3F81" w:rsidRDefault="000320DA" w:rsidP="00C95AEC"/>
    <w:p w14:paraId="27FD8836" w14:textId="77777777" w:rsidR="00C95AEC" w:rsidRPr="006C3F81" w:rsidRDefault="001664CB" w:rsidP="00C95AEC">
      <w:r w:rsidRPr="006C3F81">
        <w:t xml:space="preserve">          </w:t>
      </w:r>
      <w:r w:rsidR="000320DA" w:rsidRPr="006C3F81">
        <w:t xml:space="preserve">(a)  </w:t>
      </w:r>
      <w:r w:rsidR="00C95AEC" w:rsidRPr="006C3F81">
        <w:t xml:space="preserve">Remain with the </w:t>
      </w:r>
      <w:r w:rsidR="008D4E0D" w:rsidRPr="006C3F81">
        <w:t>DV</w:t>
      </w:r>
      <w:r w:rsidR="00C95AEC" w:rsidRPr="006C3F81">
        <w:t xml:space="preserve"> until actual departure and wheels up.</w:t>
      </w:r>
    </w:p>
    <w:p w14:paraId="27FD8837" w14:textId="77777777" w:rsidR="000320DA" w:rsidRPr="006C3F81" w:rsidRDefault="000320DA" w:rsidP="00C95AEC"/>
    <w:p w14:paraId="27FD8838" w14:textId="77777777" w:rsidR="00C95AEC" w:rsidRPr="006C3F81" w:rsidRDefault="001664CB" w:rsidP="00C95AEC">
      <w:r w:rsidRPr="006C3F81">
        <w:t xml:space="preserve">          </w:t>
      </w:r>
      <w:r w:rsidR="000320DA" w:rsidRPr="006C3F81">
        <w:t xml:space="preserve">(b)  </w:t>
      </w:r>
      <w:r w:rsidR="00C95AEC" w:rsidRPr="006C3F81">
        <w:t xml:space="preserve">Notify ESO and lead of </w:t>
      </w:r>
      <w:r w:rsidR="008D4E0D" w:rsidRPr="006C3F81">
        <w:t>DV</w:t>
      </w:r>
      <w:r w:rsidR="00C95AEC" w:rsidRPr="006C3F81">
        <w:t>’s departure and provide out brief of events</w:t>
      </w:r>
      <w:r w:rsidR="005F3096" w:rsidRPr="006C3F81">
        <w:t xml:space="preserve"> for after action report</w:t>
      </w:r>
      <w:r w:rsidR="00C95AEC" w:rsidRPr="006C3F81">
        <w:t>.</w:t>
      </w:r>
    </w:p>
    <w:p w14:paraId="27FD8839" w14:textId="77777777" w:rsidR="00463D69" w:rsidRPr="006C3F81" w:rsidRDefault="00463D69" w:rsidP="00C95AEC"/>
    <w:p w14:paraId="27FD883A" w14:textId="443833DB" w:rsidR="00463D69" w:rsidRPr="006C3F81" w:rsidRDefault="006F4929" w:rsidP="0088644A">
      <w:pPr>
        <w:pStyle w:val="Heading2"/>
      </w:pPr>
      <w:bookmarkStart w:id="32" w:name="chap3_4"/>
      <w:bookmarkStart w:id="33" w:name="_Toc23515124"/>
      <w:bookmarkStart w:id="34" w:name="_Toc23516437"/>
      <w:bookmarkEnd w:id="32"/>
      <w:r>
        <w:t xml:space="preserve">2-4.  Briefings to CG or </w:t>
      </w:r>
      <w:r w:rsidR="0088644A" w:rsidRPr="006C3F81">
        <w:t>DCG</w:t>
      </w:r>
      <w:bookmarkEnd w:id="33"/>
      <w:bookmarkEnd w:id="34"/>
      <w:r>
        <w:t>/COS</w:t>
      </w:r>
    </w:p>
    <w:p w14:paraId="27FD883C" w14:textId="2AF0D239" w:rsidR="00B628B5" w:rsidRPr="006C3F81" w:rsidRDefault="008D4E0D" w:rsidP="00B628B5">
      <w:pPr>
        <w:pStyle w:val="PlainText"/>
        <w:rPr>
          <w:rFonts w:ascii="Times New Roman" w:hAnsi="Times New Roman" w:cs="Times New Roman"/>
          <w:sz w:val="24"/>
          <w:szCs w:val="24"/>
        </w:rPr>
      </w:pPr>
      <w:r w:rsidRPr="006C3F81">
        <w:rPr>
          <w:rFonts w:ascii="Times New Roman" w:hAnsi="Times New Roman" w:cs="Times New Roman"/>
          <w:sz w:val="24"/>
          <w:szCs w:val="24"/>
        </w:rPr>
        <w:t>For briefings to the CG</w:t>
      </w:r>
      <w:r w:rsidR="006F4929">
        <w:rPr>
          <w:rFonts w:ascii="Times New Roman" w:hAnsi="Times New Roman" w:cs="Times New Roman"/>
          <w:sz w:val="24"/>
          <w:szCs w:val="24"/>
        </w:rPr>
        <w:t xml:space="preserve"> or </w:t>
      </w:r>
      <w:r w:rsidR="00D651DD" w:rsidRPr="006C3F81">
        <w:rPr>
          <w:rFonts w:ascii="Times New Roman" w:hAnsi="Times New Roman" w:cs="Times New Roman"/>
          <w:sz w:val="24"/>
          <w:szCs w:val="24"/>
        </w:rPr>
        <w:t>DCG</w:t>
      </w:r>
      <w:r w:rsidR="006F4929">
        <w:rPr>
          <w:rFonts w:ascii="Times New Roman" w:hAnsi="Times New Roman" w:cs="Times New Roman"/>
          <w:sz w:val="24"/>
          <w:szCs w:val="24"/>
        </w:rPr>
        <w:t>/COS</w:t>
      </w:r>
      <w:r w:rsidR="00D651DD" w:rsidRPr="006C3F81">
        <w:rPr>
          <w:rFonts w:ascii="Times New Roman" w:hAnsi="Times New Roman" w:cs="Times New Roman"/>
          <w:sz w:val="24"/>
          <w:szCs w:val="24"/>
        </w:rPr>
        <w:t>, a</w:t>
      </w:r>
      <w:r w:rsidR="00F2225C" w:rsidRPr="006C3F81">
        <w:rPr>
          <w:rFonts w:ascii="Times New Roman" w:hAnsi="Times New Roman" w:cs="Times New Roman"/>
          <w:sz w:val="24"/>
          <w:szCs w:val="24"/>
        </w:rPr>
        <w:t xml:space="preserve">ll organizations will use the </w:t>
      </w:r>
      <w:r w:rsidR="00D651DD" w:rsidRPr="006C3F81">
        <w:rPr>
          <w:rStyle w:val="Hyperlink"/>
          <w:rFonts w:ascii="Times New Roman" w:hAnsi="Times New Roman" w:cs="Times New Roman"/>
          <w:color w:val="000000" w:themeColor="text1"/>
          <w:sz w:val="24"/>
          <w:szCs w:val="24"/>
          <w:u w:val="none"/>
        </w:rPr>
        <w:t>TRADOC b</w:t>
      </w:r>
      <w:r w:rsidR="00F2225C" w:rsidRPr="006C3F81">
        <w:rPr>
          <w:rStyle w:val="Hyperlink"/>
          <w:rFonts w:ascii="Times New Roman" w:hAnsi="Times New Roman" w:cs="Times New Roman"/>
          <w:color w:val="000000" w:themeColor="text1"/>
          <w:sz w:val="24"/>
          <w:szCs w:val="24"/>
          <w:u w:val="none"/>
        </w:rPr>
        <w:t xml:space="preserve">riefing </w:t>
      </w:r>
      <w:r w:rsidR="00D651DD" w:rsidRPr="006C3F81">
        <w:rPr>
          <w:rStyle w:val="Hyperlink"/>
          <w:rFonts w:ascii="Times New Roman" w:hAnsi="Times New Roman" w:cs="Times New Roman"/>
          <w:color w:val="000000" w:themeColor="text1"/>
          <w:sz w:val="24"/>
          <w:szCs w:val="24"/>
          <w:u w:val="none"/>
        </w:rPr>
        <w:t>s</w:t>
      </w:r>
      <w:r w:rsidR="00F2225C" w:rsidRPr="006C3F81">
        <w:rPr>
          <w:rStyle w:val="Hyperlink"/>
          <w:rFonts w:ascii="Times New Roman" w:hAnsi="Times New Roman" w:cs="Times New Roman"/>
          <w:color w:val="000000" w:themeColor="text1"/>
          <w:sz w:val="24"/>
          <w:szCs w:val="24"/>
          <w:u w:val="none"/>
        </w:rPr>
        <w:t>lides template</w:t>
      </w:r>
      <w:r w:rsidR="00F475CC" w:rsidRPr="006C3F81">
        <w:rPr>
          <w:rStyle w:val="Hyperlink"/>
          <w:rFonts w:ascii="Times New Roman" w:hAnsi="Times New Roman" w:cs="Times New Roman"/>
          <w:color w:val="000000" w:themeColor="text1"/>
          <w:sz w:val="24"/>
          <w:szCs w:val="24"/>
          <w:u w:val="none"/>
        </w:rPr>
        <w:t>,</w:t>
      </w:r>
      <w:r w:rsidR="00F475CC" w:rsidRPr="006C3F81">
        <w:rPr>
          <w:rFonts w:ascii="Times New Roman" w:hAnsi="Times New Roman" w:cs="Times New Roman"/>
          <w:color w:val="000000" w:themeColor="text1"/>
          <w:sz w:val="24"/>
          <w:szCs w:val="24"/>
        </w:rPr>
        <w:t xml:space="preserve"> </w:t>
      </w:r>
      <w:r w:rsidR="00F475CC" w:rsidRPr="006C3F81">
        <w:rPr>
          <w:rFonts w:ascii="Times New Roman" w:hAnsi="Times New Roman" w:cs="Times New Roman"/>
          <w:sz w:val="24"/>
          <w:szCs w:val="24"/>
        </w:rPr>
        <w:t xml:space="preserve">located in the </w:t>
      </w:r>
      <w:hyperlink r:id="rId17" w:history="1">
        <w:r w:rsidR="00F475CC" w:rsidRPr="006C3F81">
          <w:rPr>
            <w:rStyle w:val="Hyperlink"/>
            <w:rFonts w:ascii="Times New Roman" w:hAnsi="Times New Roman" w:cs="Times New Roman"/>
            <w:sz w:val="24"/>
            <w:szCs w:val="24"/>
          </w:rPr>
          <w:t>Staff Action Officer Resource Center templates library</w:t>
        </w:r>
      </w:hyperlink>
      <w:r w:rsidR="00F475CC" w:rsidRPr="006C3F81">
        <w:rPr>
          <w:rFonts w:ascii="Times New Roman" w:hAnsi="Times New Roman" w:cs="Times New Roman"/>
          <w:sz w:val="24"/>
          <w:szCs w:val="24"/>
        </w:rPr>
        <w:t>.</w:t>
      </w:r>
      <w:r w:rsidR="00F2225C" w:rsidRPr="006C3F81">
        <w:rPr>
          <w:rFonts w:ascii="Times New Roman" w:hAnsi="Times New Roman" w:cs="Times New Roman"/>
          <w:sz w:val="24"/>
          <w:szCs w:val="24"/>
        </w:rPr>
        <w:t xml:space="preserve"> </w:t>
      </w:r>
    </w:p>
    <w:p w14:paraId="27FD883D" w14:textId="77777777" w:rsidR="00B628B5" w:rsidRPr="006C3F81" w:rsidRDefault="00B628B5" w:rsidP="00B628B5">
      <w:pPr>
        <w:pStyle w:val="PlainText"/>
        <w:rPr>
          <w:rFonts w:ascii="Times New Roman" w:hAnsi="Times New Roman" w:cs="Times New Roman"/>
          <w:sz w:val="24"/>
          <w:szCs w:val="24"/>
        </w:rPr>
      </w:pPr>
    </w:p>
    <w:p w14:paraId="27FD883E" w14:textId="77777777" w:rsidR="004A79EF" w:rsidRDefault="004A79EF" w:rsidP="00B628B5">
      <w:pPr>
        <w:pStyle w:val="PlainText"/>
        <w:rPr>
          <w:rFonts w:ascii="Times New Roman" w:hAnsi="Times New Roman" w:cs="Times New Roman"/>
          <w:sz w:val="24"/>
          <w:szCs w:val="24"/>
        </w:rPr>
      </w:pPr>
    </w:p>
    <w:p w14:paraId="027173B2" w14:textId="77777777" w:rsidR="006C3F81" w:rsidRDefault="006C3F81" w:rsidP="00B628B5">
      <w:pPr>
        <w:pStyle w:val="PlainText"/>
        <w:rPr>
          <w:rFonts w:ascii="Times New Roman" w:hAnsi="Times New Roman" w:cs="Times New Roman"/>
          <w:sz w:val="24"/>
          <w:szCs w:val="24"/>
        </w:rPr>
      </w:pPr>
    </w:p>
    <w:p w14:paraId="7C700122" w14:textId="77777777" w:rsidR="006F4929" w:rsidRPr="006C3F81" w:rsidRDefault="006F4929" w:rsidP="00B628B5">
      <w:pPr>
        <w:pStyle w:val="PlainText"/>
        <w:rPr>
          <w:rFonts w:ascii="Times New Roman" w:hAnsi="Times New Roman" w:cs="Times New Roman"/>
          <w:sz w:val="24"/>
          <w:szCs w:val="24"/>
        </w:rPr>
      </w:pPr>
    </w:p>
    <w:p w14:paraId="27FD883F" w14:textId="77777777" w:rsidR="004A79EF" w:rsidRPr="006C3F81" w:rsidRDefault="004A79EF" w:rsidP="00B628B5">
      <w:pPr>
        <w:pStyle w:val="PlainText"/>
        <w:rPr>
          <w:rFonts w:ascii="Times New Roman" w:hAnsi="Times New Roman" w:cs="Times New Roman"/>
          <w:sz w:val="24"/>
          <w:szCs w:val="24"/>
        </w:rPr>
      </w:pPr>
    </w:p>
    <w:p w14:paraId="27FD8846" w14:textId="77777777" w:rsidR="0093328E" w:rsidRPr="00DA72D3" w:rsidRDefault="00010A0E" w:rsidP="0088644A">
      <w:pPr>
        <w:pStyle w:val="Table"/>
      </w:pPr>
      <w:bookmarkStart w:id="35" w:name="table31"/>
      <w:bookmarkStart w:id="36" w:name="_Toc20222307"/>
      <w:r w:rsidRPr="006C3F81">
        <w:lastRenderedPageBreak/>
        <w:t>T</w:t>
      </w:r>
      <w:r w:rsidR="0093328E" w:rsidRPr="006C3F81">
        <w:t xml:space="preserve">able </w:t>
      </w:r>
      <w:r w:rsidR="0088644A" w:rsidRPr="006C3F81">
        <w:t>2</w:t>
      </w:r>
      <w:r w:rsidR="000320DA" w:rsidRPr="006C3F81">
        <w:t>-</w:t>
      </w:r>
      <w:r w:rsidR="0093328E" w:rsidRPr="006C3F81">
        <w:t>1</w:t>
      </w:r>
      <w:bookmarkEnd w:id="35"/>
      <w:r w:rsidR="0093328E" w:rsidRPr="006C3F81">
        <w:t>.</w:t>
      </w:r>
      <w:bookmarkEnd w:id="36"/>
    </w:p>
    <w:p w14:paraId="27FD8847" w14:textId="77777777" w:rsidR="0093328E" w:rsidRPr="00DA72D3" w:rsidRDefault="006D3D14" w:rsidP="0088644A">
      <w:pPr>
        <w:pStyle w:val="Table"/>
      </w:pPr>
      <w:bookmarkStart w:id="37" w:name="_Toc20222308"/>
      <w:r w:rsidRPr="00DA72D3">
        <w:t xml:space="preserve">HQ </w:t>
      </w:r>
      <w:r w:rsidR="00702AA7">
        <w:t>TRADOC DV C</w:t>
      </w:r>
      <w:r w:rsidR="0093328E" w:rsidRPr="00DA72D3">
        <w:t>hecklist</w:t>
      </w:r>
      <w:bookmarkEnd w:id="37"/>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7"/>
        <w:gridCol w:w="1298"/>
        <w:gridCol w:w="929"/>
        <w:gridCol w:w="1224"/>
        <w:gridCol w:w="987"/>
        <w:gridCol w:w="1205"/>
      </w:tblGrid>
      <w:tr w:rsidR="0093328E" w:rsidRPr="00DA72D3" w14:paraId="27FD884A" w14:textId="77777777" w:rsidTr="008B6ED8">
        <w:trPr>
          <w:trHeight w:val="255"/>
        </w:trPr>
        <w:tc>
          <w:tcPr>
            <w:tcW w:w="3897" w:type="dxa"/>
            <w:vMerge w:val="restart"/>
            <w:shd w:val="clear" w:color="auto" w:fill="E5B8B7" w:themeFill="accent2" w:themeFillTint="66"/>
            <w:noWrap/>
            <w:vAlign w:val="center"/>
          </w:tcPr>
          <w:p w14:paraId="27FD8848" w14:textId="77777777" w:rsidR="0093328E" w:rsidRPr="00DA72D3" w:rsidRDefault="00DC66EA" w:rsidP="0093328E">
            <w:pPr>
              <w:ind w:left="-468"/>
              <w:jc w:val="center"/>
              <w:rPr>
                <w:b/>
                <w:bCs/>
              </w:rPr>
            </w:pPr>
            <w:r w:rsidRPr="00DA72D3">
              <w:rPr>
                <w:b/>
                <w:bCs/>
              </w:rPr>
              <w:t>VISIT TASKS</w:t>
            </w:r>
          </w:p>
        </w:tc>
        <w:tc>
          <w:tcPr>
            <w:tcW w:w="5643" w:type="dxa"/>
            <w:gridSpan w:val="5"/>
            <w:shd w:val="clear" w:color="auto" w:fill="E5B8B7" w:themeFill="accent2" w:themeFillTint="66"/>
            <w:noWrap/>
            <w:vAlign w:val="bottom"/>
          </w:tcPr>
          <w:p w14:paraId="27FD8849" w14:textId="77777777" w:rsidR="0093328E" w:rsidRPr="00DA72D3" w:rsidRDefault="0093328E" w:rsidP="0093328E">
            <w:pPr>
              <w:jc w:val="center"/>
              <w:rPr>
                <w:b/>
                <w:bCs/>
              </w:rPr>
            </w:pPr>
            <w:r w:rsidRPr="00DA72D3">
              <w:rPr>
                <w:b/>
                <w:bCs/>
              </w:rPr>
              <w:t>Category</w:t>
            </w:r>
          </w:p>
        </w:tc>
      </w:tr>
      <w:tr w:rsidR="0093328E" w:rsidRPr="00DA72D3" w14:paraId="27FD8851" w14:textId="77777777" w:rsidTr="008B6ED8">
        <w:trPr>
          <w:trHeight w:val="255"/>
        </w:trPr>
        <w:tc>
          <w:tcPr>
            <w:tcW w:w="3897" w:type="dxa"/>
            <w:vMerge/>
            <w:shd w:val="clear" w:color="auto" w:fill="E5B8B7" w:themeFill="accent2" w:themeFillTint="66"/>
            <w:noWrap/>
            <w:vAlign w:val="bottom"/>
          </w:tcPr>
          <w:p w14:paraId="27FD884B" w14:textId="77777777" w:rsidR="0093328E" w:rsidRPr="00DA72D3" w:rsidRDefault="0093328E" w:rsidP="0093328E">
            <w:pPr>
              <w:jc w:val="center"/>
              <w:rPr>
                <w:b/>
                <w:bCs/>
              </w:rPr>
            </w:pPr>
          </w:p>
        </w:tc>
        <w:tc>
          <w:tcPr>
            <w:tcW w:w="1298" w:type="dxa"/>
            <w:shd w:val="clear" w:color="auto" w:fill="E5B8B7" w:themeFill="accent2" w:themeFillTint="66"/>
            <w:noWrap/>
            <w:vAlign w:val="bottom"/>
          </w:tcPr>
          <w:p w14:paraId="27FD884C" w14:textId="77777777" w:rsidR="0093328E" w:rsidRPr="00DA72D3" w:rsidRDefault="0093328E" w:rsidP="0093328E">
            <w:pPr>
              <w:jc w:val="center"/>
              <w:rPr>
                <w:b/>
                <w:bCs/>
              </w:rPr>
            </w:pPr>
            <w:r w:rsidRPr="00DA72D3">
              <w:rPr>
                <w:b/>
                <w:bCs/>
              </w:rPr>
              <w:t>1a</w:t>
            </w:r>
          </w:p>
        </w:tc>
        <w:tc>
          <w:tcPr>
            <w:tcW w:w="929" w:type="dxa"/>
            <w:shd w:val="clear" w:color="auto" w:fill="E5B8B7" w:themeFill="accent2" w:themeFillTint="66"/>
            <w:noWrap/>
            <w:vAlign w:val="bottom"/>
          </w:tcPr>
          <w:p w14:paraId="27FD884D" w14:textId="77777777" w:rsidR="0093328E" w:rsidRPr="00DA72D3" w:rsidRDefault="0093328E" w:rsidP="0093328E">
            <w:pPr>
              <w:jc w:val="center"/>
              <w:rPr>
                <w:b/>
                <w:bCs/>
              </w:rPr>
            </w:pPr>
            <w:r w:rsidRPr="00DA72D3">
              <w:rPr>
                <w:b/>
                <w:bCs/>
              </w:rPr>
              <w:t>1b</w:t>
            </w:r>
          </w:p>
        </w:tc>
        <w:tc>
          <w:tcPr>
            <w:tcW w:w="1224" w:type="dxa"/>
            <w:shd w:val="clear" w:color="auto" w:fill="E5B8B7" w:themeFill="accent2" w:themeFillTint="66"/>
            <w:noWrap/>
            <w:vAlign w:val="bottom"/>
          </w:tcPr>
          <w:p w14:paraId="27FD884E" w14:textId="77777777" w:rsidR="0093328E" w:rsidRPr="00DA72D3" w:rsidRDefault="0093328E" w:rsidP="0093328E">
            <w:pPr>
              <w:jc w:val="center"/>
              <w:rPr>
                <w:b/>
                <w:bCs/>
              </w:rPr>
            </w:pPr>
            <w:r w:rsidRPr="00DA72D3">
              <w:rPr>
                <w:b/>
                <w:bCs/>
              </w:rPr>
              <w:t>2</w:t>
            </w:r>
          </w:p>
        </w:tc>
        <w:tc>
          <w:tcPr>
            <w:tcW w:w="987" w:type="dxa"/>
            <w:shd w:val="clear" w:color="auto" w:fill="E5B8B7" w:themeFill="accent2" w:themeFillTint="66"/>
            <w:noWrap/>
            <w:vAlign w:val="bottom"/>
          </w:tcPr>
          <w:p w14:paraId="27FD884F" w14:textId="77777777" w:rsidR="0093328E" w:rsidRPr="00DA72D3" w:rsidRDefault="0093328E" w:rsidP="0093328E">
            <w:pPr>
              <w:jc w:val="center"/>
              <w:rPr>
                <w:b/>
                <w:bCs/>
              </w:rPr>
            </w:pPr>
            <w:r w:rsidRPr="00DA72D3">
              <w:rPr>
                <w:b/>
                <w:bCs/>
              </w:rPr>
              <w:t>3</w:t>
            </w:r>
          </w:p>
        </w:tc>
        <w:tc>
          <w:tcPr>
            <w:tcW w:w="1205" w:type="dxa"/>
            <w:shd w:val="clear" w:color="auto" w:fill="E5B8B7" w:themeFill="accent2" w:themeFillTint="66"/>
            <w:noWrap/>
            <w:vAlign w:val="bottom"/>
          </w:tcPr>
          <w:p w14:paraId="27FD8850" w14:textId="77777777" w:rsidR="0093328E" w:rsidRPr="00DA72D3" w:rsidRDefault="0093328E" w:rsidP="0093328E">
            <w:pPr>
              <w:jc w:val="center"/>
              <w:rPr>
                <w:b/>
                <w:bCs/>
              </w:rPr>
            </w:pPr>
            <w:r w:rsidRPr="00DA72D3">
              <w:rPr>
                <w:b/>
                <w:bCs/>
              </w:rPr>
              <w:t>4</w:t>
            </w:r>
          </w:p>
        </w:tc>
      </w:tr>
      <w:tr w:rsidR="0093328E" w:rsidRPr="00DA72D3" w14:paraId="27FD8858" w14:textId="77777777" w:rsidTr="008B6ED8">
        <w:trPr>
          <w:trHeight w:val="255"/>
        </w:trPr>
        <w:tc>
          <w:tcPr>
            <w:tcW w:w="3897" w:type="dxa"/>
            <w:shd w:val="clear" w:color="auto" w:fill="auto"/>
            <w:noWrap/>
            <w:vAlign w:val="bottom"/>
          </w:tcPr>
          <w:p w14:paraId="27FD8852" w14:textId="77777777" w:rsidR="0093328E" w:rsidRPr="00DA72D3" w:rsidRDefault="0093328E" w:rsidP="0093328E">
            <w:pPr>
              <w:rPr>
                <w:sz w:val="22"/>
                <w:szCs w:val="22"/>
              </w:rPr>
            </w:pPr>
            <w:r w:rsidRPr="00DA72D3">
              <w:rPr>
                <w:sz w:val="22"/>
                <w:szCs w:val="22"/>
              </w:rPr>
              <w:t>Coordinate principal’s itinerary/agenda</w:t>
            </w:r>
          </w:p>
        </w:tc>
        <w:tc>
          <w:tcPr>
            <w:tcW w:w="1298" w:type="dxa"/>
            <w:shd w:val="clear" w:color="auto" w:fill="auto"/>
            <w:noWrap/>
            <w:vAlign w:val="bottom"/>
          </w:tcPr>
          <w:p w14:paraId="27FD8853" w14:textId="77777777" w:rsidR="0093328E" w:rsidRPr="00DA72D3" w:rsidRDefault="0093328E" w:rsidP="0093328E">
            <w:pPr>
              <w:jc w:val="center"/>
              <w:rPr>
                <w:sz w:val="22"/>
                <w:szCs w:val="22"/>
              </w:rPr>
            </w:pPr>
            <w:r w:rsidRPr="00DA72D3">
              <w:rPr>
                <w:sz w:val="22"/>
                <w:szCs w:val="22"/>
              </w:rPr>
              <w:t>Lead</w:t>
            </w:r>
          </w:p>
        </w:tc>
        <w:tc>
          <w:tcPr>
            <w:tcW w:w="929" w:type="dxa"/>
            <w:shd w:val="clear" w:color="auto" w:fill="auto"/>
            <w:noWrap/>
            <w:vAlign w:val="bottom"/>
          </w:tcPr>
          <w:p w14:paraId="27FD8854" w14:textId="77777777" w:rsidR="0093328E" w:rsidRPr="00DA72D3" w:rsidRDefault="0093328E" w:rsidP="0093328E">
            <w:pPr>
              <w:jc w:val="center"/>
              <w:rPr>
                <w:sz w:val="22"/>
                <w:szCs w:val="22"/>
              </w:rPr>
            </w:pPr>
            <w:r w:rsidRPr="00DA72D3">
              <w:rPr>
                <w:sz w:val="22"/>
                <w:szCs w:val="22"/>
              </w:rPr>
              <w:t>Lead</w:t>
            </w:r>
          </w:p>
        </w:tc>
        <w:tc>
          <w:tcPr>
            <w:tcW w:w="1224" w:type="dxa"/>
            <w:shd w:val="clear" w:color="auto" w:fill="auto"/>
            <w:noWrap/>
            <w:vAlign w:val="bottom"/>
          </w:tcPr>
          <w:p w14:paraId="27FD8855" w14:textId="77777777" w:rsidR="0093328E" w:rsidRPr="00DA72D3" w:rsidRDefault="0093328E" w:rsidP="0093328E">
            <w:pPr>
              <w:jc w:val="center"/>
              <w:rPr>
                <w:sz w:val="22"/>
                <w:szCs w:val="22"/>
              </w:rPr>
            </w:pPr>
            <w:r w:rsidRPr="00DA72D3">
              <w:rPr>
                <w:sz w:val="22"/>
                <w:szCs w:val="22"/>
              </w:rPr>
              <w:t>Lead</w:t>
            </w:r>
          </w:p>
        </w:tc>
        <w:tc>
          <w:tcPr>
            <w:tcW w:w="987" w:type="dxa"/>
            <w:shd w:val="clear" w:color="auto" w:fill="auto"/>
            <w:noWrap/>
            <w:vAlign w:val="bottom"/>
          </w:tcPr>
          <w:p w14:paraId="27FD8856" w14:textId="77777777" w:rsidR="0093328E" w:rsidRPr="00DA72D3" w:rsidRDefault="0093328E" w:rsidP="0093328E">
            <w:pPr>
              <w:jc w:val="center"/>
              <w:rPr>
                <w:sz w:val="22"/>
                <w:szCs w:val="22"/>
              </w:rPr>
            </w:pPr>
            <w:r w:rsidRPr="00DA72D3">
              <w:rPr>
                <w:sz w:val="22"/>
                <w:szCs w:val="22"/>
              </w:rPr>
              <w:t>Lead</w:t>
            </w:r>
          </w:p>
        </w:tc>
        <w:tc>
          <w:tcPr>
            <w:tcW w:w="1205" w:type="dxa"/>
            <w:shd w:val="clear" w:color="auto" w:fill="auto"/>
            <w:noWrap/>
            <w:vAlign w:val="bottom"/>
          </w:tcPr>
          <w:p w14:paraId="27FD8857" w14:textId="77777777" w:rsidR="0093328E" w:rsidRPr="00DA72D3" w:rsidRDefault="0093328E" w:rsidP="0093328E">
            <w:pPr>
              <w:jc w:val="center"/>
              <w:rPr>
                <w:sz w:val="22"/>
                <w:szCs w:val="22"/>
              </w:rPr>
            </w:pPr>
            <w:r w:rsidRPr="00DA72D3">
              <w:rPr>
                <w:sz w:val="22"/>
                <w:szCs w:val="22"/>
              </w:rPr>
              <w:t>Lead</w:t>
            </w:r>
          </w:p>
        </w:tc>
      </w:tr>
      <w:tr w:rsidR="0093328E" w:rsidRPr="00DA72D3" w14:paraId="27FD885F" w14:textId="77777777" w:rsidTr="008B6ED8">
        <w:trPr>
          <w:trHeight w:val="255"/>
        </w:trPr>
        <w:tc>
          <w:tcPr>
            <w:tcW w:w="3897" w:type="dxa"/>
            <w:shd w:val="clear" w:color="auto" w:fill="auto"/>
            <w:noWrap/>
            <w:vAlign w:val="bottom"/>
          </w:tcPr>
          <w:p w14:paraId="27FD8859" w14:textId="77777777" w:rsidR="0093328E" w:rsidRPr="00DA72D3" w:rsidRDefault="0093328E" w:rsidP="0093328E">
            <w:pPr>
              <w:rPr>
                <w:sz w:val="22"/>
                <w:szCs w:val="22"/>
              </w:rPr>
            </w:pPr>
            <w:r w:rsidRPr="00DA72D3">
              <w:rPr>
                <w:sz w:val="22"/>
                <w:szCs w:val="22"/>
              </w:rPr>
              <w:t>Coordinate spousal itinerary/agenda</w:t>
            </w:r>
          </w:p>
        </w:tc>
        <w:tc>
          <w:tcPr>
            <w:tcW w:w="1298" w:type="dxa"/>
            <w:shd w:val="clear" w:color="auto" w:fill="auto"/>
            <w:noWrap/>
            <w:vAlign w:val="bottom"/>
          </w:tcPr>
          <w:p w14:paraId="27FD885A" w14:textId="77777777" w:rsidR="0093328E" w:rsidRPr="00DA72D3" w:rsidRDefault="0093328E" w:rsidP="0093328E">
            <w:pPr>
              <w:jc w:val="center"/>
              <w:rPr>
                <w:sz w:val="22"/>
                <w:szCs w:val="22"/>
              </w:rPr>
            </w:pPr>
            <w:r w:rsidRPr="00DA72D3">
              <w:rPr>
                <w:sz w:val="22"/>
                <w:szCs w:val="22"/>
              </w:rPr>
              <w:t>ESO</w:t>
            </w:r>
            <w:r w:rsidR="00C13894" w:rsidRPr="00DA72D3">
              <w:rPr>
                <w:sz w:val="22"/>
                <w:szCs w:val="22"/>
              </w:rPr>
              <w:t>*</w:t>
            </w:r>
          </w:p>
        </w:tc>
        <w:tc>
          <w:tcPr>
            <w:tcW w:w="929" w:type="dxa"/>
            <w:shd w:val="clear" w:color="auto" w:fill="auto"/>
            <w:noWrap/>
            <w:vAlign w:val="bottom"/>
          </w:tcPr>
          <w:p w14:paraId="27FD885B" w14:textId="77777777" w:rsidR="0093328E" w:rsidRPr="00DA72D3" w:rsidRDefault="0093328E" w:rsidP="0093328E">
            <w:pPr>
              <w:jc w:val="center"/>
              <w:rPr>
                <w:sz w:val="22"/>
                <w:szCs w:val="22"/>
              </w:rPr>
            </w:pPr>
            <w:r w:rsidRPr="00DA72D3">
              <w:rPr>
                <w:sz w:val="22"/>
                <w:szCs w:val="22"/>
              </w:rPr>
              <w:t>Lead</w:t>
            </w:r>
          </w:p>
        </w:tc>
        <w:tc>
          <w:tcPr>
            <w:tcW w:w="1224" w:type="dxa"/>
            <w:shd w:val="clear" w:color="auto" w:fill="auto"/>
            <w:noWrap/>
            <w:vAlign w:val="bottom"/>
          </w:tcPr>
          <w:p w14:paraId="27FD885C" w14:textId="77777777" w:rsidR="0093328E" w:rsidRPr="00DA72D3" w:rsidRDefault="0093328E" w:rsidP="0093328E">
            <w:pPr>
              <w:jc w:val="center"/>
              <w:rPr>
                <w:sz w:val="22"/>
                <w:szCs w:val="22"/>
              </w:rPr>
            </w:pPr>
            <w:r w:rsidRPr="00DA72D3">
              <w:rPr>
                <w:sz w:val="22"/>
                <w:szCs w:val="22"/>
              </w:rPr>
              <w:t>ESO</w:t>
            </w:r>
          </w:p>
        </w:tc>
        <w:tc>
          <w:tcPr>
            <w:tcW w:w="987" w:type="dxa"/>
            <w:shd w:val="clear" w:color="auto" w:fill="auto"/>
            <w:noWrap/>
            <w:vAlign w:val="bottom"/>
          </w:tcPr>
          <w:p w14:paraId="27FD885D" w14:textId="77777777" w:rsidR="0093328E" w:rsidRPr="00DA72D3" w:rsidRDefault="0093328E" w:rsidP="0093328E">
            <w:pPr>
              <w:jc w:val="center"/>
              <w:rPr>
                <w:sz w:val="22"/>
                <w:szCs w:val="22"/>
              </w:rPr>
            </w:pPr>
            <w:r w:rsidRPr="00DA72D3">
              <w:rPr>
                <w:sz w:val="22"/>
                <w:szCs w:val="22"/>
              </w:rPr>
              <w:t>Lead</w:t>
            </w:r>
          </w:p>
        </w:tc>
        <w:tc>
          <w:tcPr>
            <w:tcW w:w="1205" w:type="dxa"/>
            <w:shd w:val="clear" w:color="auto" w:fill="auto"/>
            <w:noWrap/>
            <w:vAlign w:val="bottom"/>
          </w:tcPr>
          <w:p w14:paraId="27FD885E" w14:textId="77777777" w:rsidR="0093328E" w:rsidRPr="00DA72D3" w:rsidRDefault="0093328E" w:rsidP="0093328E">
            <w:pPr>
              <w:jc w:val="center"/>
              <w:rPr>
                <w:sz w:val="22"/>
                <w:szCs w:val="22"/>
              </w:rPr>
            </w:pPr>
            <w:r w:rsidRPr="00DA72D3">
              <w:rPr>
                <w:sz w:val="22"/>
                <w:szCs w:val="22"/>
              </w:rPr>
              <w:t>ESO</w:t>
            </w:r>
          </w:p>
        </w:tc>
      </w:tr>
      <w:tr w:rsidR="0093328E" w:rsidRPr="00DA72D3" w14:paraId="27FD8866" w14:textId="77777777" w:rsidTr="008B6ED8">
        <w:trPr>
          <w:trHeight w:val="255"/>
        </w:trPr>
        <w:tc>
          <w:tcPr>
            <w:tcW w:w="3897" w:type="dxa"/>
            <w:shd w:val="clear" w:color="auto" w:fill="auto"/>
            <w:noWrap/>
            <w:vAlign w:val="bottom"/>
          </w:tcPr>
          <w:p w14:paraId="27FD8860" w14:textId="77777777" w:rsidR="0093328E" w:rsidRPr="00DA72D3" w:rsidRDefault="0093328E" w:rsidP="0093328E">
            <w:pPr>
              <w:rPr>
                <w:sz w:val="22"/>
                <w:szCs w:val="22"/>
              </w:rPr>
            </w:pPr>
            <w:r w:rsidRPr="00DA72D3">
              <w:rPr>
                <w:sz w:val="22"/>
                <w:szCs w:val="22"/>
              </w:rPr>
              <w:t>Publish final itineraries/agenda</w:t>
            </w:r>
          </w:p>
        </w:tc>
        <w:tc>
          <w:tcPr>
            <w:tcW w:w="1298" w:type="dxa"/>
            <w:shd w:val="clear" w:color="auto" w:fill="auto"/>
            <w:noWrap/>
            <w:vAlign w:val="bottom"/>
          </w:tcPr>
          <w:p w14:paraId="27FD8861" w14:textId="77777777" w:rsidR="0093328E" w:rsidRPr="00DA72D3" w:rsidRDefault="00C13894" w:rsidP="0093328E">
            <w:pPr>
              <w:jc w:val="center"/>
              <w:rPr>
                <w:sz w:val="22"/>
                <w:szCs w:val="22"/>
              </w:rPr>
            </w:pPr>
            <w:r w:rsidRPr="00DA72D3">
              <w:rPr>
                <w:sz w:val="22"/>
                <w:szCs w:val="22"/>
              </w:rPr>
              <w:t>ESO*</w:t>
            </w:r>
          </w:p>
        </w:tc>
        <w:tc>
          <w:tcPr>
            <w:tcW w:w="929" w:type="dxa"/>
            <w:shd w:val="clear" w:color="auto" w:fill="auto"/>
            <w:noWrap/>
            <w:vAlign w:val="bottom"/>
          </w:tcPr>
          <w:p w14:paraId="27FD8862" w14:textId="77777777" w:rsidR="0093328E" w:rsidRPr="00DA72D3" w:rsidRDefault="0093328E" w:rsidP="0093328E">
            <w:pPr>
              <w:jc w:val="center"/>
              <w:rPr>
                <w:sz w:val="22"/>
                <w:szCs w:val="22"/>
              </w:rPr>
            </w:pPr>
            <w:r w:rsidRPr="00DA72D3">
              <w:rPr>
                <w:sz w:val="22"/>
                <w:szCs w:val="22"/>
              </w:rPr>
              <w:t>Lead</w:t>
            </w:r>
          </w:p>
        </w:tc>
        <w:tc>
          <w:tcPr>
            <w:tcW w:w="1224" w:type="dxa"/>
            <w:shd w:val="clear" w:color="auto" w:fill="auto"/>
            <w:noWrap/>
            <w:vAlign w:val="bottom"/>
          </w:tcPr>
          <w:p w14:paraId="27FD8863" w14:textId="77777777" w:rsidR="0093328E" w:rsidRPr="00DA72D3" w:rsidRDefault="0093328E" w:rsidP="0093328E">
            <w:pPr>
              <w:jc w:val="center"/>
              <w:rPr>
                <w:sz w:val="22"/>
                <w:szCs w:val="22"/>
              </w:rPr>
            </w:pPr>
            <w:r w:rsidRPr="00DA72D3">
              <w:rPr>
                <w:sz w:val="22"/>
                <w:szCs w:val="22"/>
              </w:rPr>
              <w:t>ESO</w:t>
            </w:r>
          </w:p>
        </w:tc>
        <w:tc>
          <w:tcPr>
            <w:tcW w:w="987" w:type="dxa"/>
            <w:shd w:val="clear" w:color="auto" w:fill="auto"/>
            <w:noWrap/>
            <w:vAlign w:val="bottom"/>
          </w:tcPr>
          <w:p w14:paraId="27FD8864" w14:textId="77777777" w:rsidR="0093328E" w:rsidRPr="00DA72D3" w:rsidRDefault="0093328E" w:rsidP="0093328E">
            <w:pPr>
              <w:jc w:val="center"/>
              <w:rPr>
                <w:sz w:val="22"/>
                <w:szCs w:val="22"/>
              </w:rPr>
            </w:pPr>
            <w:r w:rsidRPr="00DA72D3">
              <w:rPr>
                <w:sz w:val="22"/>
                <w:szCs w:val="22"/>
              </w:rPr>
              <w:t>Lead</w:t>
            </w:r>
          </w:p>
        </w:tc>
        <w:tc>
          <w:tcPr>
            <w:tcW w:w="1205" w:type="dxa"/>
            <w:shd w:val="clear" w:color="auto" w:fill="auto"/>
            <w:noWrap/>
            <w:vAlign w:val="bottom"/>
          </w:tcPr>
          <w:p w14:paraId="27FD8865" w14:textId="77777777" w:rsidR="0093328E" w:rsidRPr="00DA72D3" w:rsidRDefault="0093328E" w:rsidP="0093328E">
            <w:pPr>
              <w:jc w:val="center"/>
              <w:rPr>
                <w:sz w:val="22"/>
                <w:szCs w:val="22"/>
              </w:rPr>
            </w:pPr>
            <w:r w:rsidRPr="00DA72D3">
              <w:rPr>
                <w:sz w:val="22"/>
                <w:szCs w:val="22"/>
              </w:rPr>
              <w:t>ESO</w:t>
            </w:r>
          </w:p>
        </w:tc>
      </w:tr>
      <w:tr w:rsidR="0093328E" w:rsidRPr="00DA72D3" w14:paraId="27FD886D" w14:textId="77777777" w:rsidTr="008B6ED8">
        <w:trPr>
          <w:trHeight w:val="255"/>
        </w:trPr>
        <w:tc>
          <w:tcPr>
            <w:tcW w:w="3897" w:type="dxa"/>
            <w:shd w:val="clear" w:color="auto" w:fill="auto"/>
            <w:noWrap/>
            <w:vAlign w:val="bottom"/>
          </w:tcPr>
          <w:p w14:paraId="27FD8867" w14:textId="77777777" w:rsidR="0093328E" w:rsidRPr="00DA72D3" w:rsidRDefault="0093328E" w:rsidP="008B6ED8">
            <w:pPr>
              <w:rPr>
                <w:sz w:val="22"/>
                <w:szCs w:val="22"/>
              </w:rPr>
            </w:pPr>
            <w:r w:rsidRPr="00DA72D3">
              <w:rPr>
                <w:sz w:val="22"/>
                <w:szCs w:val="22"/>
              </w:rPr>
              <w:t>Coordinate briefing</w:t>
            </w:r>
            <w:r w:rsidR="0095025C" w:rsidRPr="00DA72D3">
              <w:rPr>
                <w:sz w:val="22"/>
                <w:szCs w:val="22"/>
              </w:rPr>
              <w:t>s and</w:t>
            </w:r>
            <w:r w:rsidRPr="00DA72D3">
              <w:rPr>
                <w:sz w:val="22"/>
                <w:szCs w:val="22"/>
              </w:rPr>
              <w:t xml:space="preserve"> attendees</w:t>
            </w:r>
            <w:r w:rsidR="00937C16" w:rsidRPr="00DA72D3">
              <w:rPr>
                <w:sz w:val="22"/>
                <w:szCs w:val="22"/>
              </w:rPr>
              <w:t xml:space="preserve">  </w:t>
            </w:r>
          </w:p>
        </w:tc>
        <w:tc>
          <w:tcPr>
            <w:tcW w:w="1298" w:type="dxa"/>
            <w:shd w:val="clear" w:color="auto" w:fill="auto"/>
            <w:noWrap/>
            <w:vAlign w:val="bottom"/>
          </w:tcPr>
          <w:p w14:paraId="27FD8868" w14:textId="77777777" w:rsidR="0093328E" w:rsidRPr="00DA72D3" w:rsidRDefault="0093328E" w:rsidP="0093328E">
            <w:pPr>
              <w:jc w:val="center"/>
              <w:rPr>
                <w:sz w:val="22"/>
                <w:szCs w:val="22"/>
              </w:rPr>
            </w:pPr>
            <w:r w:rsidRPr="00DA72D3">
              <w:rPr>
                <w:sz w:val="22"/>
                <w:szCs w:val="22"/>
              </w:rPr>
              <w:t>Lead</w:t>
            </w:r>
          </w:p>
        </w:tc>
        <w:tc>
          <w:tcPr>
            <w:tcW w:w="929" w:type="dxa"/>
            <w:shd w:val="clear" w:color="auto" w:fill="auto"/>
            <w:noWrap/>
            <w:vAlign w:val="bottom"/>
          </w:tcPr>
          <w:p w14:paraId="27FD8869" w14:textId="77777777" w:rsidR="0093328E" w:rsidRPr="00DA72D3" w:rsidRDefault="0093328E" w:rsidP="0093328E">
            <w:pPr>
              <w:jc w:val="center"/>
              <w:rPr>
                <w:sz w:val="22"/>
                <w:szCs w:val="22"/>
              </w:rPr>
            </w:pPr>
            <w:r w:rsidRPr="00DA72D3">
              <w:rPr>
                <w:sz w:val="22"/>
                <w:szCs w:val="22"/>
              </w:rPr>
              <w:t>Lead</w:t>
            </w:r>
          </w:p>
        </w:tc>
        <w:tc>
          <w:tcPr>
            <w:tcW w:w="1224" w:type="dxa"/>
            <w:shd w:val="clear" w:color="auto" w:fill="auto"/>
            <w:noWrap/>
            <w:vAlign w:val="bottom"/>
          </w:tcPr>
          <w:p w14:paraId="27FD886A" w14:textId="77777777" w:rsidR="0093328E" w:rsidRPr="00DA72D3" w:rsidRDefault="0093328E" w:rsidP="0093328E">
            <w:pPr>
              <w:jc w:val="center"/>
              <w:rPr>
                <w:sz w:val="22"/>
                <w:szCs w:val="22"/>
              </w:rPr>
            </w:pPr>
            <w:r w:rsidRPr="00DA72D3">
              <w:rPr>
                <w:sz w:val="22"/>
                <w:szCs w:val="22"/>
              </w:rPr>
              <w:t>Lead</w:t>
            </w:r>
          </w:p>
        </w:tc>
        <w:tc>
          <w:tcPr>
            <w:tcW w:w="987" w:type="dxa"/>
            <w:shd w:val="clear" w:color="auto" w:fill="auto"/>
            <w:noWrap/>
            <w:vAlign w:val="bottom"/>
          </w:tcPr>
          <w:p w14:paraId="27FD886B" w14:textId="77777777" w:rsidR="0093328E" w:rsidRPr="00DA72D3" w:rsidRDefault="0093328E" w:rsidP="0093328E">
            <w:pPr>
              <w:jc w:val="center"/>
              <w:rPr>
                <w:sz w:val="22"/>
                <w:szCs w:val="22"/>
              </w:rPr>
            </w:pPr>
            <w:r w:rsidRPr="00DA72D3">
              <w:rPr>
                <w:sz w:val="22"/>
                <w:szCs w:val="22"/>
              </w:rPr>
              <w:t>Lead</w:t>
            </w:r>
          </w:p>
        </w:tc>
        <w:tc>
          <w:tcPr>
            <w:tcW w:w="1205" w:type="dxa"/>
            <w:shd w:val="clear" w:color="auto" w:fill="auto"/>
            <w:noWrap/>
            <w:vAlign w:val="bottom"/>
          </w:tcPr>
          <w:p w14:paraId="27FD886C" w14:textId="77777777" w:rsidR="0093328E" w:rsidRPr="00DA72D3" w:rsidRDefault="0093328E" w:rsidP="0093328E">
            <w:pPr>
              <w:jc w:val="center"/>
              <w:rPr>
                <w:sz w:val="22"/>
                <w:szCs w:val="22"/>
              </w:rPr>
            </w:pPr>
            <w:r w:rsidRPr="00DA72D3">
              <w:rPr>
                <w:sz w:val="22"/>
                <w:szCs w:val="22"/>
              </w:rPr>
              <w:t>Lead</w:t>
            </w:r>
          </w:p>
        </w:tc>
      </w:tr>
      <w:tr w:rsidR="00741044" w:rsidRPr="00DA72D3" w14:paraId="27FD8874" w14:textId="77777777" w:rsidTr="008B6ED8">
        <w:trPr>
          <w:trHeight w:val="255"/>
        </w:trPr>
        <w:tc>
          <w:tcPr>
            <w:tcW w:w="3897" w:type="dxa"/>
            <w:shd w:val="clear" w:color="auto" w:fill="auto"/>
            <w:noWrap/>
            <w:vAlign w:val="bottom"/>
          </w:tcPr>
          <w:p w14:paraId="27FD886E" w14:textId="77777777" w:rsidR="00741044" w:rsidRPr="00DA72D3" w:rsidRDefault="00741044" w:rsidP="00741044">
            <w:pPr>
              <w:rPr>
                <w:sz w:val="22"/>
                <w:szCs w:val="22"/>
              </w:rPr>
            </w:pPr>
            <w:r w:rsidRPr="00DA72D3">
              <w:rPr>
                <w:sz w:val="22"/>
                <w:szCs w:val="22"/>
              </w:rPr>
              <w:t>Reserve briefing location(s)</w:t>
            </w:r>
          </w:p>
        </w:tc>
        <w:tc>
          <w:tcPr>
            <w:tcW w:w="1298" w:type="dxa"/>
            <w:shd w:val="clear" w:color="auto" w:fill="auto"/>
            <w:noWrap/>
            <w:vAlign w:val="bottom"/>
          </w:tcPr>
          <w:p w14:paraId="27FD886F" w14:textId="77777777" w:rsidR="00741044" w:rsidRPr="00DA72D3" w:rsidRDefault="00741044" w:rsidP="00741044">
            <w:pPr>
              <w:jc w:val="center"/>
              <w:rPr>
                <w:sz w:val="22"/>
                <w:szCs w:val="22"/>
              </w:rPr>
            </w:pPr>
            <w:r w:rsidRPr="00DA72D3">
              <w:rPr>
                <w:sz w:val="22"/>
                <w:szCs w:val="22"/>
              </w:rPr>
              <w:t>Lead</w:t>
            </w:r>
          </w:p>
        </w:tc>
        <w:tc>
          <w:tcPr>
            <w:tcW w:w="929" w:type="dxa"/>
            <w:shd w:val="clear" w:color="auto" w:fill="auto"/>
            <w:noWrap/>
            <w:vAlign w:val="bottom"/>
          </w:tcPr>
          <w:p w14:paraId="27FD8870" w14:textId="77777777" w:rsidR="00741044" w:rsidRPr="00DA72D3" w:rsidRDefault="00741044" w:rsidP="00741044">
            <w:pPr>
              <w:jc w:val="center"/>
              <w:rPr>
                <w:sz w:val="22"/>
                <w:szCs w:val="22"/>
              </w:rPr>
            </w:pPr>
            <w:r w:rsidRPr="00DA72D3">
              <w:rPr>
                <w:sz w:val="22"/>
                <w:szCs w:val="22"/>
              </w:rPr>
              <w:t>Lead</w:t>
            </w:r>
          </w:p>
        </w:tc>
        <w:tc>
          <w:tcPr>
            <w:tcW w:w="1224" w:type="dxa"/>
            <w:shd w:val="clear" w:color="auto" w:fill="auto"/>
            <w:noWrap/>
            <w:vAlign w:val="bottom"/>
          </w:tcPr>
          <w:p w14:paraId="27FD8871" w14:textId="77777777" w:rsidR="00741044" w:rsidRPr="00DA72D3" w:rsidRDefault="00741044" w:rsidP="00741044">
            <w:pPr>
              <w:jc w:val="center"/>
              <w:rPr>
                <w:sz w:val="22"/>
                <w:szCs w:val="22"/>
              </w:rPr>
            </w:pPr>
            <w:r w:rsidRPr="00DA72D3">
              <w:rPr>
                <w:sz w:val="22"/>
                <w:szCs w:val="22"/>
              </w:rPr>
              <w:t>Lead</w:t>
            </w:r>
          </w:p>
        </w:tc>
        <w:tc>
          <w:tcPr>
            <w:tcW w:w="987" w:type="dxa"/>
            <w:shd w:val="clear" w:color="auto" w:fill="auto"/>
            <w:noWrap/>
            <w:vAlign w:val="bottom"/>
          </w:tcPr>
          <w:p w14:paraId="27FD8872" w14:textId="77777777" w:rsidR="00741044" w:rsidRPr="00DA72D3" w:rsidRDefault="00741044" w:rsidP="00741044">
            <w:pPr>
              <w:jc w:val="center"/>
              <w:rPr>
                <w:sz w:val="22"/>
                <w:szCs w:val="22"/>
              </w:rPr>
            </w:pPr>
            <w:r w:rsidRPr="00DA72D3">
              <w:rPr>
                <w:sz w:val="22"/>
                <w:szCs w:val="22"/>
              </w:rPr>
              <w:t>Lead</w:t>
            </w:r>
          </w:p>
        </w:tc>
        <w:tc>
          <w:tcPr>
            <w:tcW w:w="1205" w:type="dxa"/>
            <w:shd w:val="clear" w:color="auto" w:fill="auto"/>
            <w:noWrap/>
            <w:vAlign w:val="bottom"/>
          </w:tcPr>
          <w:p w14:paraId="27FD8873" w14:textId="77777777" w:rsidR="00741044" w:rsidRPr="00DA72D3" w:rsidRDefault="00741044" w:rsidP="00741044">
            <w:pPr>
              <w:jc w:val="center"/>
              <w:rPr>
                <w:sz w:val="22"/>
                <w:szCs w:val="22"/>
              </w:rPr>
            </w:pPr>
            <w:r w:rsidRPr="00DA72D3">
              <w:rPr>
                <w:sz w:val="22"/>
                <w:szCs w:val="22"/>
              </w:rPr>
              <w:t>Lead</w:t>
            </w:r>
          </w:p>
        </w:tc>
      </w:tr>
      <w:tr w:rsidR="00C13894" w:rsidRPr="00DA72D3" w14:paraId="27FD887B" w14:textId="77777777" w:rsidTr="008B6ED8">
        <w:trPr>
          <w:trHeight w:val="255"/>
        </w:trPr>
        <w:tc>
          <w:tcPr>
            <w:tcW w:w="3897" w:type="dxa"/>
            <w:shd w:val="clear" w:color="auto" w:fill="auto"/>
            <w:noWrap/>
            <w:vAlign w:val="bottom"/>
          </w:tcPr>
          <w:p w14:paraId="27FD8875" w14:textId="77777777" w:rsidR="00C13894" w:rsidRPr="00DA72D3" w:rsidRDefault="00C13894" w:rsidP="00741044">
            <w:pPr>
              <w:rPr>
                <w:sz w:val="22"/>
                <w:szCs w:val="22"/>
              </w:rPr>
            </w:pPr>
            <w:r w:rsidRPr="00DA72D3">
              <w:rPr>
                <w:sz w:val="22"/>
                <w:szCs w:val="22"/>
              </w:rPr>
              <w:t>Coordinate social/special events</w:t>
            </w:r>
          </w:p>
        </w:tc>
        <w:tc>
          <w:tcPr>
            <w:tcW w:w="1298" w:type="dxa"/>
            <w:shd w:val="clear" w:color="auto" w:fill="auto"/>
            <w:noWrap/>
          </w:tcPr>
          <w:p w14:paraId="27FD8876" w14:textId="77777777" w:rsidR="00C13894" w:rsidRPr="00DA72D3" w:rsidRDefault="00C13894" w:rsidP="00A84E2C">
            <w:pPr>
              <w:jc w:val="center"/>
            </w:pPr>
            <w:r w:rsidRPr="00DA72D3">
              <w:rPr>
                <w:sz w:val="22"/>
                <w:szCs w:val="22"/>
              </w:rPr>
              <w:t>ESO*</w:t>
            </w:r>
          </w:p>
        </w:tc>
        <w:tc>
          <w:tcPr>
            <w:tcW w:w="929" w:type="dxa"/>
            <w:shd w:val="clear" w:color="auto" w:fill="auto"/>
            <w:noWrap/>
            <w:vAlign w:val="bottom"/>
          </w:tcPr>
          <w:p w14:paraId="27FD8877" w14:textId="77777777" w:rsidR="00C13894" w:rsidRPr="00DA72D3" w:rsidRDefault="00C13894" w:rsidP="00741044">
            <w:pPr>
              <w:jc w:val="center"/>
              <w:rPr>
                <w:sz w:val="22"/>
                <w:szCs w:val="22"/>
              </w:rPr>
            </w:pPr>
            <w:r w:rsidRPr="00DA72D3">
              <w:rPr>
                <w:sz w:val="22"/>
                <w:szCs w:val="22"/>
              </w:rPr>
              <w:t>Lead</w:t>
            </w:r>
          </w:p>
        </w:tc>
        <w:tc>
          <w:tcPr>
            <w:tcW w:w="1224" w:type="dxa"/>
            <w:shd w:val="clear" w:color="auto" w:fill="auto"/>
            <w:noWrap/>
            <w:vAlign w:val="bottom"/>
          </w:tcPr>
          <w:p w14:paraId="27FD8878" w14:textId="77777777" w:rsidR="00C13894" w:rsidRPr="00DA72D3" w:rsidRDefault="00C13894" w:rsidP="00741044">
            <w:pPr>
              <w:jc w:val="center"/>
              <w:rPr>
                <w:sz w:val="22"/>
                <w:szCs w:val="22"/>
              </w:rPr>
            </w:pPr>
            <w:r w:rsidRPr="00DA72D3">
              <w:rPr>
                <w:sz w:val="22"/>
                <w:szCs w:val="22"/>
              </w:rPr>
              <w:t>ESO</w:t>
            </w:r>
          </w:p>
        </w:tc>
        <w:tc>
          <w:tcPr>
            <w:tcW w:w="987" w:type="dxa"/>
            <w:shd w:val="clear" w:color="auto" w:fill="auto"/>
            <w:noWrap/>
            <w:vAlign w:val="bottom"/>
          </w:tcPr>
          <w:p w14:paraId="27FD8879" w14:textId="77777777" w:rsidR="00C13894" w:rsidRPr="00DA72D3" w:rsidRDefault="00C13894" w:rsidP="00741044">
            <w:pPr>
              <w:jc w:val="center"/>
              <w:rPr>
                <w:sz w:val="22"/>
                <w:szCs w:val="22"/>
              </w:rPr>
            </w:pPr>
            <w:r w:rsidRPr="00DA72D3">
              <w:rPr>
                <w:sz w:val="22"/>
                <w:szCs w:val="22"/>
              </w:rPr>
              <w:t>Lead</w:t>
            </w:r>
          </w:p>
        </w:tc>
        <w:tc>
          <w:tcPr>
            <w:tcW w:w="1205" w:type="dxa"/>
            <w:shd w:val="clear" w:color="auto" w:fill="auto"/>
            <w:noWrap/>
            <w:vAlign w:val="bottom"/>
          </w:tcPr>
          <w:p w14:paraId="27FD887A" w14:textId="77777777" w:rsidR="00C13894" w:rsidRPr="00DA72D3" w:rsidRDefault="00C13894" w:rsidP="00741044">
            <w:pPr>
              <w:jc w:val="center"/>
              <w:rPr>
                <w:sz w:val="22"/>
                <w:szCs w:val="22"/>
              </w:rPr>
            </w:pPr>
            <w:r w:rsidRPr="00DA72D3">
              <w:rPr>
                <w:sz w:val="22"/>
                <w:szCs w:val="22"/>
              </w:rPr>
              <w:t>ESO</w:t>
            </w:r>
          </w:p>
        </w:tc>
      </w:tr>
      <w:tr w:rsidR="00C13894" w:rsidRPr="00DA72D3" w14:paraId="27FD8882" w14:textId="77777777" w:rsidTr="008B6ED8">
        <w:trPr>
          <w:trHeight w:val="255"/>
        </w:trPr>
        <w:tc>
          <w:tcPr>
            <w:tcW w:w="3897" w:type="dxa"/>
            <w:shd w:val="clear" w:color="auto" w:fill="auto"/>
            <w:noWrap/>
            <w:vAlign w:val="bottom"/>
          </w:tcPr>
          <w:p w14:paraId="27FD887C" w14:textId="77777777" w:rsidR="00C13894" w:rsidRPr="00DA72D3" w:rsidRDefault="00C13894" w:rsidP="00741044">
            <w:pPr>
              <w:rPr>
                <w:sz w:val="22"/>
                <w:szCs w:val="22"/>
              </w:rPr>
            </w:pPr>
            <w:r w:rsidRPr="00DA72D3">
              <w:rPr>
                <w:sz w:val="22"/>
                <w:szCs w:val="22"/>
              </w:rPr>
              <w:t>Coordinate meals and refreshments</w:t>
            </w:r>
          </w:p>
        </w:tc>
        <w:tc>
          <w:tcPr>
            <w:tcW w:w="1298" w:type="dxa"/>
            <w:shd w:val="clear" w:color="auto" w:fill="auto"/>
            <w:noWrap/>
          </w:tcPr>
          <w:p w14:paraId="27FD887D" w14:textId="77777777" w:rsidR="00C13894" w:rsidRPr="00DA72D3" w:rsidRDefault="00C13894" w:rsidP="00A84E2C">
            <w:pPr>
              <w:jc w:val="center"/>
            </w:pPr>
            <w:r w:rsidRPr="00DA72D3">
              <w:rPr>
                <w:sz w:val="22"/>
                <w:szCs w:val="22"/>
              </w:rPr>
              <w:t>ESO*</w:t>
            </w:r>
          </w:p>
        </w:tc>
        <w:tc>
          <w:tcPr>
            <w:tcW w:w="929" w:type="dxa"/>
            <w:shd w:val="clear" w:color="auto" w:fill="auto"/>
            <w:noWrap/>
            <w:vAlign w:val="center"/>
          </w:tcPr>
          <w:p w14:paraId="27FD887E" w14:textId="77777777" w:rsidR="00C13894" w:rsidRPr="00DA72D3" w:rsidRDefault="00C13894" w:rsidP="00741044">
            <w:pPr>
              <w:jc w:val="center"/>
              <w:rPr>
                <w:sz w:val="22"/>
                <w:szCs w:val="22"/>
              </w:rPr>
            </w:pPr>
            <w:r w:rsidRPr="00DA72D3">
              <w:rPr>
                <w:sz w:val="22"/>
                <w:szCs w:val="22"/>
              </w:rPr>
              <w:t>Lead</w:t>
            </w:r>
          </w:p>
        </w:tc>
        <w:tc>
          <w:tcPr>
            <w:tcW w:w="1224" w:type="dxa"/>
            <w:shd w:val="clear" w:color="auto" w:fill="auto"/>
            <w:noWrap/>
            <w:vAlign w:val="center"/>
          </w:tcPr>
          <w:p w14:paraId="27FD887F" w14:textId="77777777" w:rsidR="00C13894" w:rsidRPr="00DA72D3" w:rsidRDefault="00C13894" w:rsidP="00741044">
            <w:pPr>
              <w:jc w:val="center"/>
              <w:rPr>
                <w:sz w:val="22"/>
                <w:szCs w:val="22"/>
              </w:rPr>
            </w:pPr>
            <w:r w:rsidRPr="00DA72D3">
              <w:rPr>
                <w:sz w:val="22"/>
                <w:szCs w:val="22"/>
              </w:rPr>
              <w:t>ESO</w:t>
            </w:r>
          </w:p>
        </w:tc>
        <w:tc>
          <w:tcPr>
            <w:tcW w:w="987" w:type="dxa"/>
            <w:shd w:val="clear" w:color="auto" w:fill="auto"/>
            <w:noWrap/>
            <w:vAlign w:val="center"/>
          </w:tcPr>
          <w:p w14:paraId="27FD8880" w14:textId="77777777" w:rsidR="00C13894" w:rsidRPr="00DA72D3" w:rsidRDefault="00C13894" w:rsidP="00741044">
            <w:pPr>
              <w:jc w:val="center"/>
              <w:rPr>
                <w:sz w:val="22"/>
                <w:szCs w:val="22"/>
              </w:rPr>
            </w:pPr>
            <w:r w:rsidRPr="00DA72D3">
              <w:rPr>
                <w:sz w:val="22"/>
                <w:szCs w:val="22"/>
              </w:rPr>
              <w:t>Lead</w:t>
            </w:r>
          </w:p>
        </w:tc>
        <w:tc>
          <w:tcPr>
            <w:tcW w:w="1205" w:type="dxa"/>
            <w:shd w:val="clear" w:color="auto" w:fill="auto"/>
            <w:noWrap/>
            <w:vAlign w:val="center"/>
          </w:tcPr>
          <w:p w14:paraId="27FD8881" w14:textId="77777777" w:rsidR="00C13894" w:rsidRPr="00DA72D3" w:rsidRDefault="00C13894" w:rsidP="00741044">
            <w:pPr>
              <w:jc w:val="center"/>
              <w:rPr>
                <w:sz w:val="22"/>
                <w:szCs w:val="22"/>
              </w:rPr>
            </w:pPr>
            <w:r w:rsidRPr="00DA72D3">
              <w:rPr>
                <w:sz w:val="22"/>
                <w:szCs w:val="22"/>
              </w:rPr>
              <w:t>ESO</w:t>
            </w:r>
          </w:p>
        </w:tc>
      </w:tr>
      <w:tr w:rsidR="00C13894" w:rsidRPr="00DA72D3" w14:paraId="27FD8889" w14:textId="77777777" w:rsidTr="008B6ED8">
        <w:trPr>
          <w:trHeight w:val="255"/>
        </w:trPr>
        <w:tc>
          <w:tcPr>
            <w:tcW w:w="3897" w:type="dxa"/>
            <w:shd w:val="clear" w:color="auto" w:fill="auto"/>
            <w:noWrap/>
            <w:vAlign w:val="bottom"/>
          </w:tcPr>
          <w:p w14:paraId="27FD8883" w14:textId="77777777" w:rsidR="00C13894" w:rsidRPr="00DA72D3" w:rsidRDefault="00C13894" w:rsidP="0093328E">
            <w:pPr>
              <w:rPr>
                <w:sz w:val="22"/>
                <w:szCs w:val="22"/>
              </w:rPr>
            </w:pPr>
            <w:r w:rsidRPr="00DA72D3">
              <w:rPr>
                <w:sz w:val="22"/>
                <w:szCs w:val="22"/>
              </w:rPr>
              <w:t>Prepare Form 5 for .0012 fund support</w:t>
            </w:r>
          </w:p>
        </w:tc>
        <w:tc>
          <w:tcPr>
            <w:tcW w:w="1298" w:type="dxa"/>
            <w:shd w:val="clear" w:color="auto" w:fill="auto"/>
            <w:noWrap/>
          </w:tcPr>
          <w:p w14:paraId="27FD8884" w14:textId="77777777" w:rsidR="00C13894" w:rsidRPr="00DA72D3" w:rsidRDefault="00C13894" w:rsidP="00A84E2C">
            <w:pPr>
              <w:jc w:val="center"/>
            </w:pPr>
            <w:r w:rsidRPr="00DA72D3">
              <w:rPr>
                <w:sz w:val="22"/>
                <w:szCs w:val="22"/>
              </w:rPr>
              <w:t>ESO</w:t>
            </w:r>
          </w:p>
        </w:tc>
        <w:tc>
          <w:tcPr>
            <w:tcW w:w="929" w:type="dxa"/>
            <w:shd w:val="clear" w:color="auto" w:fill="auto"/>
            <w:noWrap/>
            <w:vAlign w:val="bottom"/>
          </w:tcPr>
          <w:p w14:paraId="27FD8885" w14:textId="77777777" w:rsidR="00C13894" w:rsidRPr="00DA72D3" w:rsidRDefault="00C13894" w:rsidP="0093328E">
            <w:pPr>
              <w:jc w:val="center"/>
              <w:rPr>
                <w:sz w:val="22"/>
                <w:szCs w:val="22"/>
              </w:rPr>
            </w:pPr>
            <w:r w:rsidRPr="00DA72D3">
              <w:rPr>
                <w:sz w:val="22"/>
                <w:szCs w:val="22"/>
              </w:rPr>
              <w:t>N/A</w:t>
            </w:r>
          </w:p>
        </w:tc>
        <w:tc>
          <w:tcPr>
            <w:tcW w:w="1224" w:type="dxa"/>
            <w:shd w:val="clear" w:color="auto" w:fill="auto"/>
            <w:noWrap/>
            <w:vAlign w:val="bottom"/>
          </w:tcPr>
          <w:p w14:paraId="27FD8886" w14:textId="77777777" w:rsidR="00C13894" w:rsidRPr="00DA72D3" w:rsidRDefault="00C13894" w:rsidP="0093328E">
            <w:pPr>
              <w:jc w:val="center"/>
              <w:rPr>
                <w:sz w:val="22"/>
                <w:szCs w:val="22"/>
              </w:rPr>
            </w:pPr>
            <w:r w:rsidRPr="00DA72D3">
              <w:rPr>
                <w:sz w:val="22"/>
                <w:szCs w:val="22"/>
              </w:rPr>
              <w:t>ESO</w:t>
            </w:r>
          </w:p>
        </w:tc>
        <w:tc>
          <w:tcPr>
            <w:tcW w:w="987" w:type="dxa"/>
            <w:shd w:val="clear" w:color="auto" w:fill="auto"/>
            <w:noWrap/>
            <w:vAlign w:val="bottom"/>
          </w:tcPr>
          <w:p w14:paraId="27FD8887" w14:textId="77777777" w:rsidR="00C13894" w:rsidRPr="00DA72D3" w:rsidRDefault="00C13894" w:rsidP="0093328E">
            <w:pPr>
              <w:jc w:val="center"/>
              <w:rPr>
                <w:sz w:val="22"/>
                <w:szCs w:val="22"/>
              </w:rPr>
            </w:pPr>
            <w:r w:rsidRPr="00DA72D3">
              <w:rPr>
                <w:sz w:val="22"/>
                <w:szCs w:val="22"/>
              </w:rPr>
              <w:t>ESO</w:t>
            </w:r>
          </w:p>
        </w:tc>
        <w:tc>
          <w:tcPr>
            <w:tcW w:w="1205" w:type="dxa"/>
            <w:shd w:val="clear" w:color="auto" w:fill="auto"/>
            <w:noWrap/>
            <w:vAlign w:val="bottom"/>
          </w:tcPr>
          <w:p w14:paraId="27FD8888" w14:textId="77777777" w:rsidR="00C13894" w:rsidRPr="00DA72D3" w:rsidRDefault="00C13894" w:rsidP="0093328E">
            <w:pPr>
              <w:jc w:val="center"/>
              <w:rPr>
                <w:sz w:val="22"/>
                <w:szCs w:val="22"/>
              </w:rPr>
            </w:pPr>
            <w:r w:rsidRPr="00DA72D3">
              <w:rPr>
                <w:sz w:val="22"/>
                <w:szCs w:val="22"/>
              </w:rPr>
              <w:t>ESO</w:t>
            </w:r>
          </w:p>
        </w:tc>
      </w:tr>
      <w:tr w:rsidR="00741044" w:rsidRPr="00DA72D3" w14:paraId="27FD8890" w14:textId="77777777" w:rsidTr="008B6ED8">
        <w:trPr>
          <w:trHeight w:val="255"/>
        </w:trPr>
        <w:tc>
          <w:tcPr>
            <w:tcW w:w="3897" w:type="dxa"/>
            <w:shd w:val="clear" w:color="auto" w:fill="auto"/>
            <w:noWrap/>
            <w:vAlign w:val="bottom"/>
          </w:tcPr>
          <w:p w14:paraId="27FD888A" w14:textId="77777777" w:rsidR="00741044" w:rsidRPr="00DA72D3" w:rsidRDefault="00741044" w:rsidP="0093328E">
            <w:pPr>
              <w:rPr>
                <w:sz w:val="22"/>
                <w:szCs w:val="22"/>
              </w:rPr>
            </w:pPr>
            <w:r w:rsidRPr="00DA72D3">
              <w:rPr>
                <w:sz w:val="22"/>
                <w:szCs w:val="22"/>
              </w:rPr>
              <w:t>Recommend mementos/gifts and prepare for presentation</w:t>
            </w:r>
          </w:p>
        </w:tc>
        <w:tc>
          <w:tcPr>
            <w:tcW w:w="1298" w:type="dxa"/>
            <w:shd w:val="clear" w:color="auto" w:fill="auto"/>
            <w:noWrap/>
            <w:vAlign w:val="bottom"/>
          </w:tcPr>
          <w:p w14:paraId="27FD888B" w14:textId="77777777" w:rsidR="00741044" w:rsidRPr="00DA72D3" w:rsidRDefault="00C13894" w:rsidP="0093328E">
            <w:pPr>
              <w:jc w:val="center"/>
              <w:rPr>
                <w:sz w:val="22"/>
                <w:szCs w:val="22"/>
              </w:rPr>
            </w:pPr>
            <w:r w:rsidRPr="00DA72D3">
              <w:rPr>
                <w:sz w:val="22"/>
                <w:szCs w:val="22"/>
              </w:rPr>
              <w:t>ESO*</w:t>
            </w:r>
          </w:p>
        </w:tc>
        <w:tc>
          <w:tcPr>
            <w:tcW w:w="929" w:type="dxa"/>
            <w:shd w:val="clear" w:color="auto" w:fill="auto"/>
            <w:noWrap/>
            <w:vAlign w:val="bottom"/>
          </w:tcPr>
          <w:p w14:paraId="27FD888C" w14:textId="77777777" w:rsidR="00741044" w:rsidRPr="00DA72D3" w:rsidRDefault="00741044" w:rsidP="0093328E">
            <w:pPr>
              <w:jc w:val="center"/>
              <w:rPr>
                <w:sz w:val="22"/>
                <w:szCs w:val="22"/>
              </w:rPr>
            </w:pPr>
            <w:r w:rsidRPr="00DA72D3">
              <w:rPr>
                <w:sz w:val="22"/>
                <w:szCs w:val="22"/>
              </w:rPr>
              <w:t>N/A</w:t>
            </w:r>
          </w:p>
        </w:tc>
        <w:tc>
          <w:tcPr>
            <w:tcW w:w="1224" w:type="dxa"/>
            <w:shd w:val="clear" w:color="auto" w:fill="auto"/>
            <w:noWrap/>
            <w:vAlign w:val="bottom"/>
          </w:tcPr>
          <w:p w14:paraId="27FD888D" w14:textId="77777777" w:rsidR="00741044" w:rsidRPr="00DA72D3" w:rsidRDefault="00741044" w:rsidP="0093328E">
            <w:pPr>
              <w:jc w:val="center"/>
              <w:rPr>
                <w:sz w:val="22"/>
                <w:szCs w:val="22"/>
              </w:rPr>
            </w:pPr>
            <w:r w:rsidRPr="00DA72D3">
              <w:rPr>
                <w:sz w:val="22"/>
                <w:szCs w:val="22"/>
              </w:rPr>
              <w:t>ESO</w:t>
            </w:r>
          </w:p>
        </w:tc>
        <w:tc>
          <w:tcPr>
            <w:tcW w:w="987" w:type="dxa"/>
            <w:shd w:val="clear" w:color="auto" w:fill="auto"/>
            <w:noWrap/>
            <w:vAlign w:val="bottom"/>
          </w:tcPr>
          <w:p w14:paraId="27FD888E" w14:textId="77777777" w:rsidR="00741044" w:rsidRPr="00DA72D3" w:rsidRDefault="00741044" w:rsidP="0093328E">
            <w:pPr>
              <w:jc w:val="center"/>
              <w:rPr>
                <w:sz w:val="22"/>
                <w:szCs w:val="22"/>
              </w:rPr>
            </w:pPr>
            <w:r w:rsidRPr="00DA72D3">
              <w:rPr>
                <w:sz w:val="22"/>
                <w:szCs w:val="22"/>
              </w:rPr>
              <w:t>ESO</w:t>
            </w:r>
          </w:p>
        </w:tc>
        <w:tc>
          <w:tcPr>
            <w:tcW w:w="1205" w:type="dxa"/>
            <w:shd w:val="clear" w:color="auto" w:fill="auto"/>
            <w:noWrap/>
            <w:vAlign w:val="bottom"/>
          </w:tcPr>
          <w:p w14:paraId="27FD888F" w14:textId="77777777" w:rsidR="00741044" w:rsidRPr="00DA72D3" w:rsidRDefault="00741044" w:rsidP="0093328E">
            <w:pPr>
              <w:jc w:val="center"/>
              <w:rPr>
                <w:sz w:val="22"/>
                <w:szCs w:val="22"/>
              </w:rPr>
            </w:pPr>
            <w:r w:rsidRPr="00DA72D3">
              <w:rPr>
                <w:sz w:val="22"/>
                <w:szCs w:val="22"/>
              </w:rPr>
              <w:t>ESO</w:t>
            </w:r>
          </w:p>
        </w:tc>
      </w:tr>
      <w:tr w:rsidR="00741044" w:rsidRPr="00DA72D3" w14:paraId="27FD8897" w14:textId="77777777" w:rsidTr="008B6ED8">
        <w:trPr>
          <w:trHeight w:val="255"/>
        </w:trPr>
        <w:tc>
          <w:tcPr>
            <w:tcW w:w="3897" w:type="dxa"/>
            <w:shd w:val="clear" w:color="auto" w:fill="auto"/>
            <w:noWrap/>
            <w:vAlign w:val="bottom"/>
          </w:tcPr>
          <w:p w14:paraId="27FD8891" w14:textId="45290C5E" w:rsidR="00741044" w:rsidRPr="00DA72D3" w:rsidRDefault="00741044" w:rsidP="003710E5">
            <w:pPr>
              <w:rPr>
                <w:sz w:val="22"/>
                <w:szCs w:val="22"/>
              </w:rPr>
            </w:pPr>
            <w:r w:rsidRPr="00DA72D3">
              <w:rPr>
                <w:sz w:val="22"/>
                <w:szCs w:val="22"/>
              </w:rPr>
              <w:t>Schedule/conduct in p</w:t>
            </w:r>
            <w:r w:rsidR="009D621C" w:rsidRPr="00DA72D3">
              <w:rPr>
                <w:sz w:val="22"/>
                <w:szCs w:val="22"/>
              </w:rPr>
              <w:t>rogr</w:t>
            </w:r>
            <w:r w:rsidRPr="00DA72D3">
              <w:rPr>
                <w:sz w:val="22"/>
                <w:szCs w:val="22"/>
              </w:rPr>
              <w:t>ess reviews (IPR</w:t>
            </w:r>
            <w:r w:rsidR="00516794" w:rsidRPr="00DA72D3">
              <w:rPr>
                <w:sz w:val="22"/>
                <w:szCs w:val="22"/>
              </w:rPr>
              <w:t xml:space="preserve">s). </w:t>
            </w:r>
            <w:r w:rsidR="006F4929">
              <w:rPr>
                <w:sz w:val="22"/>
                <w:szCs w:val="22"/>
              </w:rPr>
              <w:t xml:space="preserve"> </w:t>
            </w:r>
            <w:r w:rsidR="009D621C" w:rsidRPr="00DA72D3">
              <w:rPr>
                <w:sz w:val="22"/>
                <w:szCs w:val="22"/>
              </w:rPr>
              <w:t xml:space="preserve">See </w:t>
            </w:r>
            <w:r w:rsidR="006F4929">
              <w:rPr>
                <w:sz w:val="22"/>
                <w:szCs w:val="22"/>
              </w:rPr>
              <w:t xml:space="preserve">para </w:t>
            </w:r>
            <w:hyperlink w:anchor="chap3_4" w:history="1">
              <w:r w:rsidR="00F91C34" w:rsidRPr="00DA72D3">
                <w:rPr>
                  <w:rStyle w:val="Hyperlink"/>
                  <w:sz w:val="22"/>
                  <w:szCs w:val="22"/>
                </w:rPr>
                <w:t>2</w:t>
              </w:r>
              <w:r w:rsidR="009D621C" w:rsidRPr="00DA72D3">
                <w:rPr>
                  <w:rStyle w:val="Hyperlink"/>
                  <w:sz w:val="22"/>
                  <w:szCs w:val="22"/>
                </w:rPr>
                <w:t>-</w:t>
              </w:r>
              <w:r w:rsidR="003710E5" w:rsidRPr="00DA72D3">
                <w:rPr>
                  <w:rStyle w:val="Hyperlink"/>
                  <w:sz w:val="22"/>
                  <w:szCs w:val="22"/>
                </w:rPr>
                <w:t>4</w:t>
              </w:r>
            </w:hyperlink>
            <w:r w:rsidR="006226AC" w:rsidRPr="00DA72D3">
              <w:rPr>
                <w:sz w:val="22"/>
                <w:szCs w:val="22"/>
              </w:rPr>
              <w:t xml:space="preserve"> for b</w:t>
            </w:r>
            <w:r w:rsidR="009D621C" w:rsidRPr="00DA72D3">
              <w:rPr>
                <w:sz w:val="22"/>
                <w:szCs w:val="22"/>
              </w:rPr>
              <w:t>riefing template link.</w:t>
            </w:r>
          </w:p>
        </w:tc>
        <w:tc>
          <w:tcPr>
            <w:tcW w:w="1298" w:type="dxa"/>
            <w:shd w:val="clear" w:color="auto" w:fill="auto"/>
            <w:noWrap/>
            <w:vAlign w:val="bottom"/>
          </w:tcPr>
          <w:p w14:paraId="27FD8892" w14:textId="77777777" w:rsidR="00741044" w:rsidRPr="00DA72D3" w:rsidRDefault="00741044" w:rsidP="00741044">
            <w:pPr>
              <w:jc w:val="center"/>
              <w:rPr>
                <w:sz w:val="22"/>
                <w:szCs w:val="22"/>
              </w:rPr>
            </w:pPr>
            <w:r w:rsidRPr="00DA72D3">
              <w:rPr>
                <w:sz w:val="22"/>
                <w:szCs w:val="22"/>
              </w:rPr>
              <w:t>Lead</w:t>
            </w:r>
          </w:p>
        </w:tc>
        <w:tc>
          <w:tcPr>
            <w:tcW w:w="929" w:type="dxa"/>
            <w:shd w:val="clear" w:color="auto" w:fill="auto"/>
            <w:noWrap/>
            <w:vAlign w:val="bottom"/>
          </w:tcPr>
          <w:p w14:paraId="27FD8893" w14:textId="77777777" w:rsidR="00741044" w:rsidRPr="00DA72D3" w:rsidRDefault="00741044" w:rsidP="00741044">
            <w:pPr>
              <w:jc w:val="center"/>
              <w:rPr>
                <w:sz w:val="22"/>
                <w:szCs w:val="22"/>
              </w:rPr>
            </w:pPr>
            <w:r w:rsidRPr="00DA72D3">
              <w:rPr>
                <w:sz w:val="22"/>
                <w:szCs w:val="22"/>
              </w:rPr>
              <w:t>Lead</w:t>
            </w:r>
          </w:p>
        </w:tc>
        <w:tc>
          <w:tcPr>
            <w:tcW w:w="1224" w:type="dxa"/>
            <w:shd w:val="clear" w:color="auto" w:fill="auto"/>
            <w:noWrap/>
            <w:vAlign w:val="bottom"/>
          </w:tcPr>
          <w:p w14:paraId="27FD8894" w14:textId="77777777" w:rsidR="00741044" w:rsidRPr="00DA72D3" w:rsidRDefault="00741044" w:rsidP="00741044">
            <w:pPr>
              <w:jc w:val="center"/>
              <w:rPr>
                <w:sz w:val="22"/>
                <w:szCs w:val="22"/>
              </w:rPr>
            </w:pPr>
            <w:r w:rsidRPr="00DA72D3">
              <w:rPr>
                <w:sz w:val="22"/>
                <w:szCs w:val="22"/>
              </w:rPr>
              <w:t>Lead</w:t>
            </w:r>
          </w:p>
        </w:tc>
        <w:tc>
          <w:tcPr>
            <w:tcW w:w="987" w:type="dxa"/>
            <w:shd w:val="clear" w:color="auto" w:fill="auto"/>
            <w:noWrap/>
            <w:vAlign w:val="bottom"/>
          </w:tcPr>
          <w:p w14:paraId="27FD8895" w14:textId="77777777" w:rsidR="00741044" w:rsidRPr="00DA72D3" w:rsidRDefault="00741044" w:rsidP="00741044">
            <w:pPr>
              <w:jc w:val="center"/>
              <w:rPr>
                <w:sz w:val="22"/>
                <w:szCs w:val="22"/>
              </w:rPr>
            </w:pPr>
            <w:r w:rsidRPr="00DA72D3">
              <w:rPr>
                <w:sz w:val="22"/>
                <w:szCs w:val="22"/>
              </w:rPr>
              <w:t>Lead</w:t>
            </w:r>
          </w:p>
        </w:tc>
        <w:tc>
          <w:tcPr>
            <w:tcW w:w="1205" w:type="dxa"/>
            <w:shd w:val="clear" w:color="auto" w:fill="auto"/>
            <w:noWrap/>
            <w:vAlign w:val="bottom"/>
          </w:tcPr>
          <w:p w14:paraId="27FD8896" w14:textId="77777777" w:rsidR="00741044" w:rsidRPr="00DA72D3" w:rsidRDefault="00741044" w:rsidP="00741044">
            <w:pPr>
              <w:jc w:val="center"/>
              <w:rPr>
                <w:sz w:val="22"/>
                <w:szCs w:val="22"/>
              </w:rPr>
            </w:pPr>
            <w:r w:rsidRPr="00DA72D3">
              <w:rPr>
                <w:sz w:val="22"/>
                <w:szCs w:val="22"/>
              </w:rPr>
              <w:t>Lead</w:t>
            </w:r>
          </w:p>
        </w:tc>
      </w:tr>
      <w:tr w:rsidR="00741044" w:rsidRPr="00DA72D3" w14:paraId="27FD889E" w14:textId="77777777" w:rsidTr="008B6ED8">
        <w:trPr>
          <w:trHeight w:val="255"/>
        </w:trPr>
        <w:tc>
          <w:tcPr>
            <w:tcW w:w="3897" w:type="dxa"/>
            <w:shd w:val="clear" w:color="auto" w:fill="auto"/>
            <w:noWrap/>
            <w:vAlign w:val="bottom"/>
          </w:tcPr>
          <w:p w14:paraId="27FD8898" w14:textId="77777777" w:rsidR="00741044" w:rsidRPr="00DA72D3" w:rsidRDefault="00741044" w:rsidP="00741044">
            <w:pPr>
              <w:rPr>
                <w:sz w:val="22"/>
                <w:szCs w:val="22"/>
              </w:rPr>
            </w:pPr>
            <w:r w:rsidRPr="00DA72D3">
              <w:rPr>
                <w:sz w:val="22"/>
                <w:szCs w:val="22"/>
              </w:rPr>
              <w:t xml:space="preserve">Prepare </w:t>
            </w:r>
            <w:proofErr w:type="spellStart"/>
            <w:r w:rsidRPr="00DA72D3">
              <w:rPr>
                <w:sz w:val="22"/>
                <w:szCs w:val="22"/>
              </w:rPr>
              <w:t>readaheads</w:t>
            </w:r>
            <w:proofErr w:type="spellEnd"/>
          </w:p>
        </w:tc>
        <w:tc>
          <w:tcPr>
            <w:tcW w:w="1298" w:type="dxa"/>
            <w:shd w:val="clear" w:color="auto" w:fill="auto"/>
            <w:noWrap/>
            <w:vAlign w:val="bottom"/>
          </w:tcPr>
          <w:p w14:paraId="27FD8899" w14:textId="77777777" w:rsidR="00741044" w:rsidRPr="00DA72D3" w:rsidRDefault="00741044" w:rsidP="00741044">
            <w:pPr>
              <w:jc w:val="center"/>
              <w:rPr>
                <w:sz w:val="22"/>
                <w:szCs w:val="22"/>
              </w:rPr>
            </w:pPr>
            <w:r w:rsidRPr="00DA72D3">
              <w:rPr>
                <w:sz w:val="22"/>
                <w:szCs w:val="22"/>
              </w:rPr>
              <w:t>Lead</w:t>
            </w:r>
          </w:p>
        </w:tc>
        <w:tc>
          <w:tcPr>
            <w:tcW w:w="929" w:type="dxa"/>
            <w:shd w:val="clear" w:color="auto" w:fill="auto"/>
            <w:noWrap/>
            <w:vAlign w:val="bottom"/>
          </w:tcPr>
          <w:p w14:paraId="27FD889A" w14:textId="77777777" w:rsidR="00741044" w:rsidRPr="00DA72D3" w:rsidRDefault="00741044" w:rsidP="00741044">
            <w:pPr>
              <w:jc w:val="center"/>
              <w:rPr>
                <w:sz w:val="22"/>
                <w:szCs w:val="22"/>
              </w:rPr>
            </w:pPr>
            <w:r w:rsidRPr="00DA72D3">
              <w:rPr>
                <w:sz w:val="22"/>
                <w:szCs w:val="22"/>
              </w:rPr>
              <w:t>Lead</w:t>
            </w:r>
          </w:p>
        </w:tc>
        <w:tc>
          <w:tcPr>
            <w:tcW w:w="1224" w:type="dxa"/>
            <w:shd w:val="clear" w:color="auto" w:fill="auto"/>
            <w:noWrap/>
            <w:vAlign w:val="bottom"/>
          </w:tcPr>
          <w:p w14:paraId="27FD889B" w14:textId="77777777" w:rsidR="00741044" w:rsidRPr="00DA72D3" w:rsidRDefault="00741044" w:rsidP="00741044">
            <w:pPr>
              <w:jc w:val="center"/>
              <w:rPr>
                <w:sz w:val="22"/>
                <w:szCs w:val="22"/>
              </w:rPr>
            </w:pPr>
            <w:r w:rsidRPr="00DA72D3">
              <w:rPr>
                <w:sz w:val="22"/>
                <w:szCs w:val="22"/>
              </w:rPr>
              <w:t>Lead</w:t>
            </w:r>
          </w:p>
        </w:tc>
        <w:tc>
          <w:tcPr>
            <w:tcW w:w="987" w:type="dxa"/>
            <w:shd w:val="clear" w:color="auto" w:fill="auto"/>
            <w:noWrap/>
            <w:vAlign w:val="bottom"/>
          </w:tcPr>
          <w:p w14:paraId="27FD889C" w14:textId="77777777" w:rsidR="00741044" w:rsidRPr="00DA72D3" w:rsidRDefault="00741044" w:rsidP="00741044">
            <w:pPr>
              <w:jc w:val="center"/>
              <w:rPr>
                <w:sz w:val="22"/>
                <w:szCs w:val="22"/>
              </w:rPr>
            </w:pPr>
            <w:r w:rsidRPr="00DA72D3">
              <w:rPr>
                <w:sz w:val="22"/>
                <w:szCs w:val="22"/>
              </w:rPr>
              <w:t>Lead</w:t>
            </w:r>
          </w:p>
        </w:tc>
        <w:tc>
          <w:tcPr>
            <w:tcW w:w="1205" w:type="dxa"/>
            <w:shd w:val="clear" w:color="auto" w:fill="auto"/>
            <w:noWrap/>
            <w:vAlign w:val="bottom"/>
          </w:tcPr>
          <w:p w14:paraId="27FD889D" w14:textId="77777777" w:rsidR="00741044" w:rsidRPr="00DA72D3" w:rsidRDefault="00741044" w:rsidP="00741044">
            <w:pPr>
              <w:jc w:val="center"/>
              <w:rPr>
                <w:sz w:val="22"/>
                <w:szCs w:val="22"/>
              </w:rPr>
            </w:pPr>
            <w:r w:rsidRPr="00DA72D3">
              <w:rPr>
                <w:sz w:val="22"/>
                <w:szCs w:val="22"/>
              </w:rPr>
              <w:t>Lead</w:t>
            </w:r>
          </w:p>
        </w:tc>
      </w:tr>
      <w:tr w:rsidR="00010A0E" w:rsidRPr="00DA72D3" w14:paraId="27FD88A5" w14:textId="77777777" w:rsidTr="008B6ED8">
        <w:trPr>
          <w:trHeight w:val="255"/>
        </w:trPr>
        <w:tc>
          <w:tcPr>
            <w:tcW w:w="3897" w:type="dxa"/>
            <w:shd w:val="clear" w:color="auto" w:fill="auto"/>
            <w:noWrap/>
            <w:vAlign w:val="bottom"/>
          </w:tcPr>
          <w:p w14:paraId="27FD889F" w14:textId="77777777" w:rsidR="00010A0E" w:rsidRPr="00DA72D3" w:rsidRDefault="00010A0E" w:rsidP="00741044">
            <w:pPr>
              <w:rPr>
                <w:sz w:val="22"/>
                <w:szCs w:val="22"/>
              </w:rPr>
            </w:pPr>
            <w:r w:rsidRPr="00DA72D3">
              <w:rPr>
                <w:sz w:val="22"/>
                <w:szCs w:val="22"/>
              </w:rPr>
              <w:t>Develop talking points</w:t>
            </w:r>
            <w:r w:rsidR="008B6ED8" w:rsidRPr="00DA72D3">
              <w:rPr>
                <w:sz w:val="22"/>
                <w:szCs w:val="22"/>
              </w:rPr>
              <w:t>**</w:t>
            </w:r>
          </w:p>
        </w:tc>
        <w:tc>
          <w:tcPr>
            <w:tcW w:w="1298" w:type="dxa"/>
            <w:shd w:val="clear" w:color="auto" w:fill="auto"/>
            <w:noWrap/>
          </w:tcPr>
          <w:p w14:paraId="27FD88A0" w14:textId="77777777" w:rsidR="00010A0E" w:rsidRPr="00DA72D3" w:rsidRDefault="00010A0E" w:rsidP="00010A0E">
            <w:pPr>
              <w:jc w:val="center"/>
            </w:pPr>
            <w:r w:rsidRPr="00DA72D3">
              <w:rPr>
                <w:sz w:val="22"/>
                <w:szCs w:val="22"/>
              </w:rPr>
              <w:t>Lead</w:t>
            </w:r>
          </w:p>
        </w:tc>
        <w:tc>
          <w:tcPr>
            <w:tcW w:w="929" w:type="dxa"/>
            <w:shd w:val="clear" w:color="auto" w:fill="auto"/>
            <w:noWrap/>
          </w:tcPr>
          <w:p w14:paraId="27FD88A1" w14:textId="77777777" w:rsidR="00010A0E" w:rsidRPr="00DA72D3" w:rsidRDefault="00010A0E" w:rsidP="00010A0E">
            <w:pPr>
              <w:jc w:val="center"/>
            </w:pPr>
            <w:r w:rsidRPr="00DA72D3">
              <w:rPr>
                <w:sz w:val="22"/>
                <w:szCs w:val="22"/>
              </w:rPr>
              <w:t>Lead</w:t>
            </w:r>
          </w:p>
        </w:tc>
        <w:tc>
          <w:tcPr>
            <w:tcW w:w="1224" w:type="dxa"/>
            <w:shd w:val="clear" w:color="auto" w:fill="auto"/>
            <w:noWrap/>
          </w:tcPr>
          <w:p w14:paraId="27FD88A2" w14:textId="77777777" w:rsidR="00010A0E" w:rsidRPr="00DA72D3" w:rsidRDefault="008B6ED8" w:rsidP="008B6ED8">
            <w:pPr>
              <w:jc w:val="center"/>
            </w:pPr>
            <w:r w:rsidRPr="00DA72D3">
              <w:rPr>
                <w:sz w:val="22"/>
                <w:szCs w:val="22"/>
              </w:rPr>
              <w:t xml:space="preserve"> </w:t>
            </w:r>
            <w:r w:rsidR="00010A0E" w:rsidRPr="00DA72D3">
              <w:rPr>
                <w:sz w:val="22"/>
                <w:szCs w:val="22"/>
              </w:rPr>
              <w:t>Lead</w:t>
            </w:r>
          </w:p>
        </w:tc>
        <w:tc>
          <w:tcPr>
            <w:tcW w:w="987" w:type="dxa"/>
            <w:shd w:val="clear" w:color="auto" w:fill="auto"/>
            <w:noWrap/>
          </w:tcPr>
          <w:p w14:paraId="27FD88A3" w14:textId="77777777" w:rsidR="00010A0E" w:rsidRPr="00DA72D3" w:rsidRDefault="00010A0E" w:rsidP="00010A0E">
            <w:pPr>
              <w:jc w:val="center"/>
            </w:pPr>
            <w:r w:rsidRPr="00DA72D3">
              <w:rPr>
                <w:sz w:val="22"/>
                <w:szCs w:val="22"/>
              </w:rPr>
              <w:t>Lead</w:t>
            </w:r>
          </w:p>
        </w:tc>
        <w:tc>
          <w:tcPr>
            <w:tcW w:w="1205" w:type="dxa"/>
            <w:shd w:val="clear" w:color="auto" w:fill="auto"/>
            <w:noWrap/>
          </w:tcPr>
          <w:p w14:paraId="27FD88A4" w14:textId="77777777" w:rsidR="00010A0E" w:rsidRPr="00DA72D3" w:rsidRDefault="00010A0E" w:rsidP="00010A0E">
            <w:pPr>
              <w:jc w:val="center"/>
            </w:pPr>
            <w:r w:rsidRPr="00DA72D3">
              <w:rPr>
                <w:sz w:val="22"/>
                <w:szCs w:val="22"/>
              </w:rPr>
              <w:t>Lead</w:t>
            </w:r>
          </w:p>
        </w:tc>
      </w:tr>
      <w:tr w:rsidR="00741044" w:rsidRPr="00DA72D3" w14:paraId="27FD88AC" w14:textId="77777777" w:rsidTr="008B6ED8">
        <w:trPr>
          <w:trHeight w:val="255"/>
        </w:trPr>
        <w:tc>
          <w:tcPr>
            <w:tcW w:w="3897" w:type="dxa"/>
            <w:shd w:val="clear" w:color="auto" w:fill="auto"/>
            <w:noWrap/>
            <w:vAlign w:val="bottom"/>
          </w:tcPr>
          <w:p w14:paraId="27FD88A6" w14:textId="77777777" w:rsidR="00741044" w:rsidRPr="00DA72D3" w:rsidRDefault="00741044" w:rsidP="0032795B">
            <w:pPr>
              <w:rPr>
                <w:sz w:val="22"/>
                <w:szCs w:val="22"/>
              </w:rPr>
            </w:pPr>
            <w:r w:rsidRPr="00DA72D3">
              <w:rPr>
                <w:sz w:val="22"/>
                <w:szCs w:val="22"/>
              </w:rPr>
              <w:t xml:space="preserve">Clear briefing materials </w:t>
            </w:r>
            <w:r w:rsidR="0032795B" w:rsidRPr="00DA72D3">
              <w:rPr>
                <w:sz w:val="22"/>
                <w:szCs w:val="22"/>
              </w:rPr>
              <w:t>with</w:t>
            </w:r>
            <w:r w:rsidRPr="00DA72D3">
              <w:rPr>
                <w:sz w:val="22"/>
                <w:szCs w:val="22"/>
              </w:rPr>
              <w:t xml:space="preserve"> DCS,</w:t>
            </w:r>
            <w:r w:rsidR="0032795B" w:rsidRPr="00DA72D3">
              <w:rPr>
                <w:sz w:val="22"/>
                <w:szCs w:val="22"/>
              </w:rPr>
              <w:t xml:space="preserve"> </w:t>
            </w:r>
            <w:r w:rsidRPr="00DA72D3">
              <w:rPr>
                <w:sz w:val="22"/>
                <w:szCs w:val="22"/>
              </w:rPr>
              <w:t>G-2</w:t>
            </w:r>
          </w:p>
        </w:tc>
        <w:tc>
          <w:tcPr>
            <w:tcW w:w="1298" w:type="dxa"/>
            <w:shd w:val="clear" w:color="auto" w:fill="auto"/>
            <w:noWrap/>
            <w:vAlign w:val="center"/>
          </w:tcPr>
          <w:p w14:paraId="27FD88A7" w14:textId="77777777" w:rsidR="00741044" w:rsidRPr="00DA72D3" w:rsidRDefault="00741044" w:rsidP="00741044">
            <w:pPr>
              <w:jc w:val="center"/>
              <w:rPr>
                <w:sz w:val="22"/>
                <w:szCs w:val="22"/>
              </w:rPr>
            </w:pPr>
            <w:r w:rsidRPr="00DA72D3">
              <w:rPr>
                <w:sz w:val="22"/>
                <w:szCs w:val="22"/>
              </w:rPr>
              <w:t>Lead</w:t>
            </w:r>
          </w:p>
        </w:tc>
        <w:tc>
          <w:tcPr>
            <w:tcW w:w="929" w:type="dxa"/>
            <w:shd w:val="clear" w:color="auto" w:fill="auto"/>
            <w:noWrap/>
            <w:vAlign w:val="center"/>
          </w:tcPr>
          <w:p w14:paraId="27FD88A8" w14:textId="77777777" w:rsidR="00741044" w:rsidRPr="00DA72D3" w:rsidRDefault="00741044" w:rsidP="00741044">
            <w:pPr>
              <w:jc w:val="center"/>
              <w:rPr>
                <w:sz w:val="22"/>
                <w:szCs w:val="22"/>
              </w:rPr>
            </w:pPr>
            <w:r w:rsidRPr="00DA72D3">
              <w:rPr>
                <w:sz w:val="22"/>
                <w:szCs w:val="22"/>
              </w:rPr>
              <w:t>Lead</w:t>
            </w:r>
          </w:p>
        </w:tc>
        <w:tc>
          <w:tcPr>
            <w:tcW w:w="1224" w:type="dxa"/>
            <w:shd w:val="clear" w:color="auto" w:fill="auto"/>
            <w:noWrap/>
            <w:vAlign w:val="center"/>
          </w:tcPr>
          <w:p w14:paraId="27FD88A9" w14:textId="77777777" w:rsidR="00741044" w:rsidRPr="00DA72D3" w:rsidRDefault="00741044" w:rsidP="00741044">
            <w:pPr>
              <w:jc w:val="center"/>
              <w:rPr>
                <w:sz w:val="22"/>
                <w:szCs w:val="22"/>
              </w:rPr>
            </w:pPr>
            <w:r w:rsidRPr="00DA72D3">
              <w:rPr>
                <w:sz w:val="22"/>
                <w:szCs w:val="22"/>
              </w:rPr>
              <w:t>Lead</w:t>
            </w:r>
          </w:p>
        </w:tc>
        <w:tc>
          <w:tcPr>
            <w:tcW w:w="987" w:type="dxa"/>
            <w:shd w:val="clear" w:color="auto" w:fill="auto"/>
            <w:noWrap/>
            <w:vAlign w:val="center"/>
          </w:tcPr>
          <w:p w14:paraId="27FD88AA" w14:textId="77777777" w:rsidR="00741044" w:rsidRPr="00DA72D3" w:rsidRDefault="00741044" w:rsidP="00741044">
            <w:pPr>
              <w:jc w:val="center"/>
              <w:rPr>
                <w:sz w:val="22"/>
                <w:szCs w:val="22"/>
              </w:rPr>
            </w:pPr>
            <w:r w:rsidRPr="00DA72D3">
              <w:rPr>
                <w:sz w:val="22"/>
                <w:szCs w:val="22"/>
              </w:rPr>
              <w:t>Lead</w:t>
            </w:r>
          </w:p>
        </w:tc>
        <w:tc>
          <w:tcPr>
            <w:tcW w:w="1205" w:type="dxa"/>
            <w:shd w:val="clear" w:color="auto" w:fill="auto"/>
            <w:noWrap/>
            <w:vAlign w:val="center"/>
          </w:tcPr>
          <w:p w14:paraId="27FD88AB" w14:textId="77777777" w:rsidR="00741044" w:rsidRPr="00DA72D3" w:rsidRDefault="00741044" w:rsidP="00741044">
            <w:pPr>
              <w:jc w:val="center"/>
              <w:rPr>
                <w:sz w:val="22"/>
                <w:szCs w:val="22"/>
              </w:rPr>
            </w:pPr>
            <w:r w:rsidRPr="00DA72D3">
              <w:rPr>
                <w:sz w:val="22"/>
                <w:szCs w:val="22"/>
              </w:rPr>
              <w:t>Lead</w:t>
            </w:r>
          </w:p>
        </w:tc>
      </w:tr>
      <w:tr w:rsidR="00C13894" w:rsidRPr="00DA72D3" w14:paraId="27FD88B3" w14:textId="77777777" w:rsidTr="008B6ED8">
        <w:trPr>
          <w:trHeight w:val="255"/>
        </w:trPr>
        <w:tc>
          <w:tcPr>
            <w:tcW w:w="3897" w:type="dxa"/>
            <w:shd w:val="clear" w:color="auto" w:fill="auto"/>
            <w:noWrap/>
            <w:vAlign w:val="bottom"/>
          </w:tcPr>
          <w:p w14:paraId="27FD88AD" w14:textId="77777777" w:rsidR="00C13894" w:rsidRPr="00DA72D3" w:rsidRDefault="00C13894" w:rsidP="0093328E">
            <w:pPr>
              <w:rPr>
                <w:sz w:val="22"/>
                <w:szCs w:val="22"/>
              </w:rPr>
            </w:pPr>
            <w:r w:rsidRPr="00DA72D3">
              <w:rPr>
                <w:sz w:val="22"/>
                <w:szCs w:val="22"/>
              </w:rPr>
              <w:t>Coordinate or assist with lodging</w:t>
            </w:r>
          </w:p>
        </w:tc>
        <w:tc>
          <w:tcPr>
            <w:tcW w:w="1298" w:type="dxa"/>
            <w:shd w:val="clear" w:color="auto" w:fill="auto"/>
            <w:noWrap/>
          </w:tcPr>
          <w:p w14:paraId="27FD88AE" w14:textId="77777777" w:rsidR="00C13894" w:rsidRPr="00DA72D3" w:rsidRDefault="00C13894" w:rsidP="007B26BF">
            <w:pPr>
              <w:jc w:val="center"/>
            </w:pPr>
            <w:r w:rsidRPr="00DA72D3">
              <w:rPr>
                <w:sz w:val="22"/>
                <w:szCs w:val="22"/>
              </w:rPr>
              <w:t>ESO*</w:t>
            </w:r>
          </w:p>
        </w:tc>
        <w:tc>
          <w:tcPr>
            <w:tcW w:w="929" w:type="dxa"/>
            <w:shd w:val="clear" w:color="auto" w:fill="auto"/>
            <w:noWrap/>
            <w:vAlign w:val="bottom"/>
          </w:tcPr>
          <w:p w14:paraId="27FD88AF" w14:textId="77777777" w:rsidR="00C13894" w:rsidRPr="00DA72D3" w:rsidRDefault="00C13894" w:rsidP="0093328E">
            <w:pPr>
              <w:jc w:val="center"/>
              <w:rPr>
                <w:sz w:val="22"/>
                <w:szCs w:val="22"/>
              </w:rPr>
            </w:pPr>
            <w:r w:rsidRPr="00DA72D3">
              <w:rPr>
                <w:sz w:val="22"/>
                <w:szCs w:val="22"/>
              </w:rPr>
              <w:t>Lead</w:t>
            </w:r>
          </w:p>
        </w:tc>
        <w:tc>
          <w:tcPr>
            <w:tcW w:w="1224" w:type="dxa"/>
            <w:shd w:val="clear" w:color="auto" w:fill="auto"/>
            <w:noWrap/>
            <w:vAlign w:val="bottom"/>
          </w:tcPr>
          <w:p w14:paraId="27FD88B0" w14:textId="77777777" w:rsidR="00C13894" w:rsidRPr="00DA72D3" w:rsidRDefault="00C13894" w:rsidP="0093328E">
            <w:pPr>
              <w:jc w:val="center"/>
              <w:rPr>
                <w:sz w:val="22"/>
                <w:szCs w:val="22"/>
              </w:rPr>
            </w:pPr>
            <w:r w:rsidRPr="00DA72D3">
              <w:rPr>
                <w:sz w:val="22"/>
                <w:szCs w:val="22"/>
              </w:rPr>
              <w:t>Lead</w:t>
            </w:r>
          </w:p>
        </w:tc>
        <w:tc>
          <w:tcPr>
            <w:tcW w:w="987" w:type="dxa"/>
            <w:shd w:val="clear" w:color="auto" w:fill="auto"/>
            <w:noWrap/>
            <w:vAlign w:val="bottom"/>
          </w:tcPr>
          <w:p w14:paraId="27FD88B1" w14:textId="77777777" w:rsidR="00C13894" w:rsidRPr="00DA72D3" w:rsidRDefault="00C13894" w:rsidP="0093328E">
            <w:pPr>
              <w:jc w:val="center"/>
              <w:rPr>
                <w:sz w:val="22"/>
                <w:szCs w:val="22"/>
              </w:rPr>
            </w:pPr>
            <w:r w:rsidRPr="00DA72D3">
              <w:rPr>
                <w:sz w:val="22"/>
                <w:szCs w:val="22"/>
              </w:rPr>
              <w:t>Lead</w:t>
            </w:r>
          </w:p>
        </w:tc>
        <w:tc>
          <w:tcPr>
            <w:tcW w:w="1205" w:type="dxa"/>
            <w:shd w:val="clear" w:color="auto" w:fill="auto"/>
            <w:noWrap/>
            <w:vAlign w:val="bottom"/>
          </w:tcPr>
          <w:p w14:paraId="27FD88B2" w14:textId="77777777" w:rsidR="00C13894" w:rsidRPr="00DA72D3" w:rsidRDefault="00C13894" w:rsidP="0093328E">
            <w:pPr>
              <w:jc w:val="center"/>
              <w:rPr>
                <w:sz w:val="22"/>
                <w:szCs w:val="22"/>
              </w:rPr>
            </w:pPr>
            <w:r w:rsidRPr="00DA72D3">
              <w:rPr>
                <w:sz w:val="22"/>
                <w:szCs w:val="22"/>
              </w:rPr>
              <w:t>ESO</w:t>
            </w:r>
          </w:p>
        </w:tc>
      </w:tr>
      <w:tr w:rsidR="00C13894" w:rsidRPr="00DA72D3" w14:paraId="27FD88BB" w14:textId="77777777" w:rsidTr="008B6ED8">
        <w:trPr>
          <w:trHeight w:val="413"/>
        </w:trPr>
        <w:tc>
          <w:tcPr>
            <w:tcW w:w="3897" w:type="dxa"/>
            <w:shd w:val="clear" w:color="auto" w:fill="auto"/>
            <w:noWrap/>
            <w:vAlign w:val="bottom"/>
          </w:tcPr>
          <w:p w14:paraId="27FD88B4" w14:textId="77777777" w:rsidR="00C13894" w:rsidRPr="00DA72D3" w:rsidRDefault="008B6ED8" w:rsidP="006506C4">
            <w:pPr>
              <w:rPr>
                <w:sz w:val="22"/>
                <w:szCs w:val="22"/>
              </w:rPr>
            </w:pPr>
            <w:r w:rsidRPr="00DA72D3">
              <w:rPr>
                <w:sz w:val="22"/>
                <w:szCs w:val="22"/>
              </w:rPr>
              <w:t>Request EMC audiovisual/photographic support</w:t>
            </w:r>
          </w:p>
        </w:tc>
        <w:tc>
          <w:tcPr>
            <w:tcW w:w="1298" w:type="dxa"/>
            <w:shd w:val="clear" w:color="auto" w:fill="auto"/>
            <w:noWrap/>
          </w:tcPr>
          <w:p w14:paraId="27FD88B5" w14:textId="77777777" w:rsidR="0019059C" w:rsidRPr="00DA72D3" w:rsidRDefault="0019059C" w:rsidP="007B26BF">
            <w:pPr>
              <w:jc w:val="center"/>
              <w:rPr>
                <w:sz w:val="22"/>
                <w:szCs w:val="22"/>
              </w:rPr>
            </w:pPr>
          </w:p>
          <w:p w14:paraId="27FD88B6" w14:textId="77777777" w:rsidR="00C13894" w:rsidRPr="00DA72D3" w:rsidRDefault="00C13894" w:rsidP="007B26BF">
            <w:pPr>
              <w:jc w:val="center"/>
            </w:pPr>
            <w:r w:rsidRPr="00DA72D3">
              <w:rPr>
                <w:sz w:val="22"/>
                <w:szCs w:val="22"/>
              </w:rPr>
              <w:t>ESO*</w:t>
            </w:r>
          </w:p>
        </w:tc>
        <w:tc>
          <w:tcPr>
            <w:tcW w:w="929" w:type="dxa"/>
            <w:shd w:val="clear" w:color="auto" w:fill="auto"/>
            <w:noWrap/>
            <w:vAlign w:val="bottom"/>
          </w:tcPr>
          <w:p w14:paraId="27FD88B7" w14:textId="77777777" w:rsidR="00C13894" w:rsidRPr="00DA72D3" w:rsidRDefault="00C13894" w:rsidP="0093328E">
            <w:pPr>
              <w:jc w:val="center"/>
              <w:rPr>
                <w:sz w:val="22"/>
                <w:szCs w:val="22"/>
              </w:rPr>
            </w:pPr>
            <w:r w:rsidRPr="00DA72D3">
              <w:rPr>
                <w:sz w:val="22"/>
                <w:szCs w:val="22"/>
              </w:rPr>
              <w:t>Lead</w:t>
            </w:r>
          </w:p>
        </w:tc>
        <w:tc>
          <w:tcPr>
            <w:tcW w:w="1224" w:type="dxa"/>
            <w:shd w:val="clear" w:color="auto" w:fill="auto"/>
            <w:noWrap/>
            <w:vAlign w:val="bottom"/>
          </w:tcPr>
          <w:p w14:paraId="27FD88B8" w14:textId="77777777" w:rsidR="00C13894" w:rsidRPr="00DA72D3" w:rsidRDefault="00C13894" w:rsidP="0093328E">
            <w:pPr>
              <w:jc w:val="center"/>
              <w:rPr>
                <w:sz w:val="22"/>
                <w:szCs w:val="22"/>
              </w:rPr>
            </w:pPr>
            <w:r w:rsidRPr="00DA72D3">
              <w:rPr>
                <w:sz w:val="22"/>
                <w:szCs w:val="22"/>
              </w:rPr>
              <w:t>ESO</w:t>
            </w:r>
          </w:p>
        </w:tc>
        <w:tc>
          <w:tcPr>
            <w:tcW w:w="987" w:type="dxa"/>
            <w:shd w:val="clear" w:color="auto" w:fill="auto"/>
            <w:noWrap/>
            <w:vAlign w:val="bottom"/>
          </w:tcPr>
          <w:p w14:paraId="27FD88B9" w14:textId="77777777" w:rsidR="00C13894" w:rsidRPr="00DA72D3" w:rsidRDefault="00C13894" w:rsidP="0093328E">
            <w:pPr>
              <w:jc w:val="center"/>
              <w:rPr>
                <w:sz w:val="22"/>
                <w:szCs w:val="22"/>
              </w:rPr>
            </w:pPr>
            <w:r w:rsidRPr="00DA72D3">
              <w:rPr>
                <w:sz w:val="22"/>
                <w:szCs w:val="22"/>
              </w:rPr>
              <w:t>Lead</w:t>
            </w:r>
          </w:p>
        </w:tc>
        <w:tc>
          <w:tcPr>
            <w:tcW w:w="1205" w:type="dxa"/>
            <w:shd w:val="clear" w:color="auto" w:fill="auto"/>
            <w:noWrap/>
            <w:vAlign w:val="bottom"/>
          </w:tcPr>
          <w:p w14:paraId="27FD88BA" w14:textId="77777777" w:rsidR="00C13894" w:rsidRPr="00DA72D3" w:rsidRDefault="00C13894" w:rsidP="0093328E">
            <w:pPr>
              <w:jc w:val="center"/>
              <w:rPr>
                <w:sz w:val="22"/>
                <w:szCs w:val="22"/>
              </w:rPr>
            </w:pPr>
            <w:r w:rsidRPr="00DA72D3">
              <w:rPr>
                <w:sz w:val="22"/>
                <w:szCs w:val="22"/>
              </w:rPr>
              <w:t>ESO</w:t>
            </w:r>
          </w:p>
        </w:tc>
      </w:tr>
      <w:tr w:rsidR="00BB3CBF" w:rsidRPr="00DA72D3" w14:paraId="27FD88C2" w14:textId="77777777" w:rsidTr="008B6ED8">
        <w:trPr>
          <w:trHeight w:val="255"/>
        </w:trPr>
        <w:tc>
          <w:tcPr>
            <w:tcW w:w="3897" w:type="dxa"/>
            <w:shd w:val="clear" w:color="auto" w:fill="auto"/>
            <w:noWrap/>
            <w:vAlign w:val="bottom"/>
          </w:tcPr>
          <w:p w14:paraId="27FD88BC" w14:textId="77777777" w:rsidR="00BB3CBF" w:rsidRPr="00DA72D3" w:rsidRDefault="00BB3CBF" w:rsidP="0093328E">
            <w:pPr>
              <w:rPr>
                <w:sz w:val="22"/>
                <w:szCs w:val="22"/>
              </w:rPr>
            </w:pPr>
            <w:r w:rsidRPr="00DA72D3">
              <w:rPr>
                <w:sz w:val="22"/>
                <w:szCs w:val="22"/>
              </w:rPr>
              <w:t>Assign escort officers</w:t>
            </w:r>
          </w:p>
        </w:tc>
        <w:tc>
          <w:tcPr>
            <w:tcW w:w="1298" w:type="dxa"/>
            <w:shd w:val="clear" w:color="auto" w:fill="auto"/>
            <w:noWrap/>
            <w:vAlign w:val="bottom"/>
          </w:tcPr>
          <w:p w14:paraId="27FD88BD" w14:textId="77777777" w:rsidR="00BB3CBF" w:rsidRPr="00DA72D3" w:rsidRDefault="00BB3CBF" w:rsidP="0093328E">
            <w:pPr>
              <w:jc w:val="center"/>
              <w:rPr>
                <w:sz w:val="22"/>
                <w:szCs w:val="22"/>
              </w:rPr>
            </w:pPr>
            <w:r w:rsidRPr="00DA72D3">
              <w:rPr>
                <w:sz w:val="22"/>
                <w:szCs w:val="22"/>
              </w:rPr>
              <w:t>Lead</w:t>
            </w:r>
          </w:p>
        </w:tc>
        <w:tc>
          <w:tcPr>
            <w:tcW w:w="929" w:type="dxa"/>
            <w:shd w:val="clear" w:color="auto" w:fill="auto"/>
            <w:noWrap/>
            <w:vAlign w:val="bottom"/>
          </w:tcPr>
          <w:p w14:paraId="27FD88BE" w14:textId="77777777" w:rsidR="00BB3CBF" w:rsidRPr="00DA72D3" w:rsidRDefault="00BB3CBF" w:rsidP="0093328E">
            <w:pPr>
              <w:jc w:val="center"/>
              <w:rPr>
                <w:sz w:val="22"/>
                <w:szCs w:val="22"/>
              </w:rPr>
            </w:pPr>
            <w:r w:rsidRPr="00DA72D3">
              <w:rPr>
                <w:sz w:val="22"/>
                <w:szCs w:val="22"/>
              </w:rPr>
              <w:t>Lead</w:t>
            </w:r>
          </w:p>
        </w:tc>
        <w:tc>
          <w:tcPr>
            <w:tcW w:w="1224" w:type="dxa"/>
            <w:shd w:val="clear" w:color="auto" w:fill="auto"/>
            <w:noWrap/>
            <w:vAlign w:val="bottom"/>
          </w:tcPr>
          <w:p w14:paraId="27FD88BF" w14:textId="77777777" w:rsidR="00BB3CBF" w:rsidRPr="00DA72D3" w:rsidRDefault="00BB3CBF" w:rsidP="0093328E">
            <w:pPr>
              <w:jc w:val="center"/>
              <w:rPr>
                <w:sz w:val="22"/>
                <w:szCs w:val="22"/>
              </w:rPr>
            </w:pPr>
            <w:r w:rsidRPr="00DA72D3">
              <w:rPr>
                <w:sz w:val="22"/>
                <w:szCs w:val="22"/>
              </w:rPr>
              <w:t>Lead</w:t>
            </w:r>
          </w:p>
        </w:tc>
        <w:tc>
          <w:tcPr>
            <w:tcW w:w="987" w:type="dxa"/>
            <w:shd w:val="clear" w:color="auto" w:fill="auto"/>
            <w:noWrap/>
            <w:vAlign w:val="bottom"/>
          </w:tcPr>
          <w:p w14:paraId="27FD88C0" w14:textId="77777777" w:rsidR="00BB3CBF" w:rsidRPr="00DA72D3" w:rsidRDefault="00BB3CBF" w:rsidP="0093328E">
            <w:pPr>
              <w:jc w:val="center"/>
              <w:rPr>
                <w:sz w:val="22"/>
                <w:szCs w:val="22"/>
              </w:rPr>
            </w:pPr>
            <w:r w:rsidRPr="00DA72D3">
              <w:rPr>
                <w:sz w:val="22"/>
                <w:szCs w:val="22"/>
              </w:rPr>
              <w:t>Lead</w:t>
            </w:r>
          </w:p>
        </w:tc>
        <w:tc>
          <w:tcPr>
            <w:tcW w:w="1205" w:type="dxa"/>
            <w:shd w:val="clear" w:color="auto" w:fill="auto"/>
            <w:noWrap/>
            <w:vAlign w:val="bottom"/>
          </w:tcPr>
          <w:p w14:paraId="27FD88C1" w14:textId="77777777" w:rsidR="00BB3CBF" w:rsidRPr="00DA72D3" w:rsidRDefault="00BB3CBF" w:rsidP="0093328E">
            <w:pPr>
              <w:jc w:val="center"/>
              <w:rPr>
                <w:sz w:val="22"/>
                <w:szCs w:val="22"/>
              </w:rPr>
            </w:pPr>
            <w:r w:rsidRPr="00DA72D3">
              <w:rPr>
                <w:sz w:val="22"/>
                <w:szCs w:val="22"/>
              </w:rPr>
              <w:t>Lead</w:t>
            </w:r>
          </w:p>
        </w:tc>
      </w:tr>
      <w:tr w:rsidR="00E348F0" w:rsidRPr="00DA72D3" w14:paraId="27FD88C9" w14:textId="77777777" w:rsidTr="008B6ED8">
        <w:trPr>
          <w:trHeight w:val="255"/>
        </w:trPr>
        <w:tc>
          <w:tcPr>
            <w:tcW w:w="3897" w:type="dxa"/>
            <w:shd w:val="clear" w:color="auto" w:fill="auto"/>
            <w:noWrap/>
            <w:vAlign w:val="bottom"/>
          </w:tcPr>
          <w:p w14:paraId="27FD88C3" w14:textId="77777777" w:rsidR="00E348F0" w:rsidRPr="00DA72D3" w:rsidRDefault="00E348F0" w:rsidP="0032795B">
            <w:pPr>
              <w:rPr>
                <w:sz w:val="22"/>
                <w:szCs w:val="22"/>
              </w:rPr>
            </w:pPr>
            <w:r w:rsidRPr="00DA72D3">
              <w:rPr>
                <w:sz w:val="22"/>
                <w:szCs w:val="22"/>
              </w:rPr>
              <w:t>Provide ground transportation support for DV</w:t>
            </w:r>
            <w:r w:rsidR="0032795B" w:rsidRPr="00DA72D3">
              <w:rPr>
                <w:sz w:val="22"/>
                <w:szCs w:val="22"/>
              </w:rPr>
              <w:t>, as required</w:t>
            </w:r>
          </w:p>
        </w:tc>
        <w:tc>
          <w:tcPr>
            <w:tcW w:w="1298" w:type="dxa"/>
            <w:shd w:val="clear" w:color="auto" w:fill="auto"/>
            <w:noWrap/>
            <w:vAlign w:val="bottom"/>
          </w:tcPr>
          <w:p w14:paraId="27FD88C4" w14:textId="77777777" w:rsidR="00E348F0" w:rsidRPr="00DA72D3" w:rsidRDefault="00E348F0" w:rsidP="0032795B">
            <w:pPr>
              <w:jc w:val="center"/>
              <w:rPr>
                <w:sz w:val="22"/>
                <w:szCs w:val="22"/>
              </w:rPr>
            </w:pPr>
            <w:r w:rsidRPr="00DA72D3">
              <w:rPr>
                <w:sz w:val="22"/>
                <w:szCs w:val="22"/>
              </w:rPr>
              <w:t>ESO</w:t>
            </w:r>
          </w:p>
        </w:tc>
        <w:tc>
          <w:tcPr>
            <w:tcW w:w="929" w:type="dxa"/>
            <w:shd w:val="clear" w:color="auto" w:fill="auto"/>
            <w:noWrap/>
            <w:vAlign w:val="bottom"/>
          </w:tcPr>
          <w:p w14:paraId="27FD88C5" w14:textId="77777777" w:rsidR="00E348F0" w:rsidRPr="00DA72D3" w:rsidRDefault="00E348F0" w:rsidP="0032795B">
            <w:pPr>
              <w:jc w:val="center"/>
              <w:rPr>
                <w:sz w:val="22"/>
                <w:szCs w:val="22"/>
              </w:rPr>
            </w:pPr>
            <w:r w:rsidRPr="00DA72D3">
              <w:rPr>
                <w:sz w:val="22"/>
                <w:szCs w:val="22"/>
              </w:rPr>
              <w:t>Lead</w:t>
            </w:r>
          </w:p>
        </w:tc>
        <w:tc>
          <w:tcPr>
            <w:tcW w:w="1224" w:type="dxa"/>
            <w:shd w:val="clear" w:color="auto" w:fill="auto"/>
            <w:noWrap/>
            <w:vAlign w:val="bottom"/>
          </w:tcPr>
          <w:p w14:paraId="27FD88C6" w14:textId="77777777" w:rsidR="00E348F0" w:rsidRPr="00DA72D3" w:rsidRDefault="00E348F0" w:rsidP="0032795B">
            <w:pPr>
              <w:jc w:val="center"/>
              <w:rPr>
                <w:sz w:val="22"/>
                <w:szCs w:val="22"/>
              </w:rPr>
            </w:pPr>
            <w:r w:rsidRPr="00DA72D3">
              <w:rPr>
                <w:sz w:val="22"/>
                <w:szCs w:val="22"/>
              </w:rPr>
              <w:t>ESO</w:t>
            </w:r>
          </w:p>
        </w:tc>
        <w:tc>
          <w:tcPr>
            <w:tcW w:w="987" w:type="dxa"/>
            <w:shd w:val="clear" w:color="auto" w:fill="auto"/>
            <w:noWrap/>
            <w:vAlign w:val="bottom"/>
          </w:tcPr>
          <w:p w14:paraId="27FD88C7" w14:textId="77777777" w:rsidR="00E348F0" w:rsidRPr="00DA72D3" w:rsidRDefault="00E348F0" w:rsidP="0032795B">
            <w:pPr>
              <w:jc w:val="center"/>
              <w:rPr>
                <w:sz w:val="22"/>
                <w:szCs w:val="22"/>
              </w:rPr>
            </w:pPr>
            <w:r w:rsidRPr="00DA72D3">
              <w:rPr>
                <w:sz w:val="22"/>
                <w:szCs w:val="22"/>
              </w:rPr>
              <w:t>Lead</w:t>
            </w:r>
          </w:p>
        </w:tc>
        <w:tc>
          <w:tcPr>
            <w:tcW w:w="1205" w:type="dxa"/>
            <w:shd w:val="clear" w:color="auto" w:fill="auto"/>
            <w:noWrap/>
            <w:vAlign w:val="bottom"/>
          </w:tcPr>
          <w:p w14:paraId="27FD88C8" w14:textId="77777777" w:rsidR="00E348F0" w:rsidRPr="00DA72D3" w:rsidRDefault="00E348F0" w:rsidP="0032795B">
            <w:pPr>
              <w:jc w:val="center"/>
              <w:rPr>
                <w:sz w:val="22"/>
                <w:szCs w:val="22"/>
              </w:rPr>
            </w:pPr>
            <w:r w:rsidRPr="00DA72D3">
              <w:rPr>
                <w:sz w:val="22"/>
                <w:szCs w:val="22"/>
              </w:rPr>
              <w:t>ESO</w:t>
            </w:r>
          </w:p>
        </w:tc>
      </w:tr>
      <w:tr w:rsidR="00E348F0" w:rsidRPr="00DA72D3" w14:paraId="27FD88D0" w14:textId="77777777" w:rsidTr="008B6ED8">
        <w:trPr>
          <w:trHeight w:val="255"/>
        </w:trPr>
        <w:tc>
          <w:tcPr>
            <w:tcW w:w="3897" w:type="dxa"/>
            <w:shd w:val="clear" w:color="auto" w:fill="auto"/>
            <w:noWrap/>
            <w:vAlign w:val="bottom"/>
          </w:tcPr>
          <w:p w14:paraId="27FD88CA" w14:textId="77777777" w:rsidR="00E348F0" w:rsidRPr="00DA72D3" w:rsidRDefault="00E348F0" w:rsidP="0093328E">
            <w:pPr>
              <w:rPr>
                <w:sz w:val="22"/>
                <w:szCs w:val="22"/>
              </w:rPr>
            </w:pPr>
            <w:r w:rsidRPr="00DA72D3">
              <w:rPr>
                <w:sz w:val="22"/>
                <w:szCs w:val="22"/>
              </w:rPr>
              <w:t>Conduct route reconnaissance and consider alternate routes</w:t>
            </w:r>
          </w:p>
        </w:tc>
        <w:tc>
          <w:tcPr>
            <w:tcW w:w="1298" w:type="dxa"/>
            <w:shd w:val="clear" w:color="auto" w:fill="auto"/>
            <w:noWrap/>
            <w:vAlign w:val="bottom"/>
          </w:tcPr>
          <w:p w14:paraId="27FD88CB" w14:textId="77777777" w:rsidR="00E348F0" w:rsidRPr="00DA72D3" w:rsidRDefault="00E348F0" w:rsidP="0019059C">
            <w:pPr>
              <w:jc w:val="center"/>
              <w:rPr>
                <w:sz w:val="22"/>
                <w:szCs w:val="22"/>
              </w:rPr>
            </w:pPr>
            <w:r w:rsidRPr="00DA72D3">
              <w:rPr>
                <w:sz w:val="22"/>
                <w:szCs w:val="22"/>
              </w:rPr>
              <w:t>Lead/ESO</w:t>
            </w:r>
          </w:p>
        </w:tc>
        <w:tc>
          <w:tcPr>
            <w:tcW w:w="929" w:type="dxa"/>
            <w:shd w:val="clear" w:color="auto" w:fill="auto"/>
            <w:noWrap/>
            <w:vAlign w:val="bottom"/>
          </w:tcPr>
          <w:p w14:paraId="27FD88CC" w14:textId="77777777" w:rsidR="00E348F0" w:rsidRPr="00DA72D3" w:rsidRDefault="00E348F0" w:rsidP="0019059C">
            <w:pPr>
              <w:jc w:val="center"/>
              <w:rPr>
                <w:sz w:val="22"/>
                <w:szCs w:val="22"/>
              </w:rPr>
            </w:pPr>
            <w:r w:rsidRPr="00DA72D3">
              <w:rPr>
                <w:sz w:val="22"/>
                <w:szCs w:val="22"/>
              </w:rPr>
              <w:t>Lead</w:t>
            </w:r>
          </w:p>
        </w:tc>
        <w:tc>
          <w:tcPr>
            <w:tcW w:w="1224" w:type="dxa"/>
            <w:shd w:val="clear" w:color="auto" w:fill="auto"/>
            <w:noWrap/>
            <w:vAlign w:val="bottom"/>
          </w:tcPr>
          <w:p w14:paraId="27FD88CD" w14:textId="77777777" w:rsidR="00E348F0" w:rsidRPr="00DA72D3" w:rsidRDefault="00E348F0" w:rsidP="0019059C">
            <w:pPr>
              <w:jc w:val="center"/>
              <w:rPr>
                <w:sz w:val="22"/>
                <w:szCs w:val="22"/>
              </w:rPr>
            </w:pPr>
            <w:r w:rsidRPr="00DA72D3">
              <w:rPr>
                <w:sz w:val="22"/>
                <w:szCs w:val="22"/>
              </w:rPr>
              <w:t>Lead/ESO</w:t>
            </w:r>
          </w:p>
        </w:tc>
        <w:tc>
          <w:tcPr>
            <w:tcW w:w="987" w:type="dxa"/>
            <w:shd w:val="clear" w:color="auto" w:fill="auto"/>
            <w:noWrap/>
            <w:vAlign w:val="bottom"/>
          </w:tcPr>
          <w:p w14:paraId="27FD88CE" w14:textId="77777777" w:rsidR="00E348F0" w:rsidRPr="00DA72D3" w:rsidRDefault="00E348F0" w:rsidP="0019059C">
            <w:pPr>
              <w:jc w:val="center"/>
              <w:rPr>
                <w:sz w:val="22"/>
                <w:szCs w:val="22"/>
              </w:rPr>
            </w:pPr>
            <w:r w:rsidRPr="00DA72D3">
              <w:rPr>
                <w:sz w:val="22"/>
                <w:szCs w:val="22"/>
              </w:rPr>
              <w:t>Lead</w:t>
            </w:r>
          </w:p>
        </w:tc>
        <w:tc>
          <w:tcPr>
            <w:tcW w:w="1205" w:type="dxa"/>
            <w:shd w:val="clear" w:color="auto" w:fill="auto"/>
            <w:noWrap/>
            <w:vAlign w:val="bottom"/>
          </w:tcPr>
          <w:p w14:paraId="27FD88CF" w14:textId="77777777" w:rsidR="00E348F0" w:rsidRPr="00DA72D3" w:rsidRDefault="00E348F0" w:rsidP="0019059C">
            <w:pPr>
              <w:jc w:val="center"/>
              <w:rPr>
                <w:sz w:val="22"/>
                <w:szCs w:val="22"/>
              </w:rPr>
            </w:pPr>
            <w:r w:rsidRPr="00DA72D3">
              <w:rPr>
                <w:sz w:val="22"/>
                <w:szCs w:val="22"/>
              </w:rPr>
              <w:t>Lead/ESO</w:t>
            </w:r>
          </w:p>
        </w:tc>
      </w:tr>
      <w:tr w:rsidR="00E348F0" w:rsidRPr="00DA72D3" w14:paraId="27FD88D7" w14:textId="77777777" w:rsidTr="008B6ED8">
        <w:trPr>
          <w:trHeight w:val="255"/>
        </w:trPr>
        <w:tc>
          <w:tcPr>
            <w:tcW w:w="3897" w:type="dxa"/>
            <w:shd w:val="clear" w:color="auto" w:fill="auto"/>
            <w:noWrap/>
            <w:vAlign w:val="bottom"/>
          </w:tcPr>
          <w:p w14:paraId="27FD88D1" w14:textId="77777777" w:rsidR="00E348F0" w:rsidRPr="00DA72D3" w:rsidRDefault="00210E49" w:rsidP="0032795B">
            <w:pPr>
              <w:rPr>
                <w:sz w:val="22"/>
                <w:szCs w:val="22"/>
              </w:rPr>
            </w:pPr>
            <w:r w:rsidRPr="00DA72D3">
              <w:rPr>
                <w:sz w:val="22"/>
                <w:szCs w:val="22"/>
              </w:rPr>
              <w:t>C</w:t>
            </w:r>
            <w:r w:rsidR="00E348F0" w:rsidRPr="00DA72D3">
              <w:rPr>
                <w:sz w:val="22"/>
                <w:szCs w:val="22"/>
              </w:rPr>
              <w:t>oordinate with JBLE security</w:t>
            </w:r>
            <w:r w:rsidRPr="00DA72D3">
              <w:rPr>
                <w:sz w:val="22"/>
                <w:szCs w:val="22"/>
              </w:rPr>
              <w:t xml:space="preserve"> for gate access pass</w:t>
            </w:r>
            <w:r w:rsidR="00E348F0" w:rsidRPr="00DA72D3">
              <w:rPr>
                <w:sz w:val="22"/>
                <w:szCs w:val="22"/>
              </w:rPr>
              <w:t xml:space="preserve"> and reserve parking space</w:t>
            </w:r>
            <w:r w:rsidR="0032795B" w:rsidRPr="00DA72D3">
              <w:rPr>
                <w:sz w:val="22"/>
                <w:szCs w:val="22"/>
              </w:rPr>
              <w:t>(s)</w:t>
            </w:r>
          </w:p>
        </w:tc>
        <w:tc>
          <w:tcPr>
            <w:tcW w:w="1298" w:type="dxa"/>
            <w:shd w:val="clear" w:color="auto" w:fill="auto"/>
            <w:noWrap/>
            <w:vAlign w:val="bottom"/>
          </w:tcPr>
          <w:p w14:paraId="27FD88D2" w14:textId="77777777" w:rsidR="00E348F0" w:rsidRPr="00DA72D3" w:rsidRDefault="00E348F0" w:rsidP="0032795B">
            <w:pPr>
              <w:jc w:val="center"/>
              <w:rPr>
                <w:sz w:val="22"/>
                <w:szCs w:val="22"/>
              </w:rPr>
            </w:pPr>
            <w:r w:rsidRPr="00DA72D3">
              <w:rPr>
                <w:sz w:val="22"/>
                <w:szCs w:val="22"/>
              </w:rPr>
              <w:t>ESO</w:t>
            </w:r>
            <w:r w:rsidR="007B26BF" w:rsidRPr="00DA72D3">
              <w:rPr>
                <w:sz w:val="22"/>
                <w:szCs w:val="22"/>
              </w:rPr>
              <w:t>*</w:t>
            </w:r>
          </w:p>
        </w:tc>
        <w:tc>
          <w:tcPr>
            <w:tcW w:w="929" w:type="dxa"/>
            <w:shd w:val="clear" w:color="auto" w:fill="auto"/>
            <w:noWrap/>
            <w:vAlign w:val="bottom"/>
          </w:tcPr>
          <w:p w14:paraId="27FD88D3" w14:textId="77777777" w:rsidR="00E348F0" w:rsidRPr="00DA72D3" w:rsidRDefault="00E348F0" w:rsidP="0032795B">
            <w:pPr>
              <w:jc w:val="center"/>
              <w:rPr>
                <w:sz w:val="22"/>
                <w:szCs w:val="22"/>
              </w:rPr>
            </w:pPr>
            <w:r w:rsidRPr="00DA72D3">
              <w:rPr>
                <w:sz w:val="22"/>
                <w:szCs w:val="22"/>
              </w:rPr>
              <w:t>Lead</w:t>
            </w:r>
          </w:p>
        </w:tc>
        <w:tc>
          <w:tcPr>
            <w:tcW w:w="1224" w:type="dxa"/>
            <w:shd w:val="clear" w:color="auto" w:fill="auto"/>
            <w:noWrap/>
            <w:vAlign w:val="bottom"/>
          </w:tcPr>
          <w:p w14:paraId="27FD88D4" w14:textId="77777777" w:rsidR="00E348F0" w:rsidRPr="00DA72D3" w:rsidRDefault="00E348F0" w:rsidP="0032795B">
            <w:pPr>
              <w:jc w:val="center"/>
              <w:rPr>
                <w:sz w:val="22"/>
                <w:szCs w:val="22"/>
              </w:rPr>
            </w:pPr>
            <w:r w:rsidRPr="00DA72D3">
              <w:rPr>
                <w:sz w:val="22"/>
                <w:szCs w:val="22"/>
              </w:rPr>
              <w:t>ESO</w:t>
            </w:r>
          </w:p>
        </w:tc>
        <w:tc>
          <w:tcPr>
            <w:tcW w:w="987" w:type="dxa"/>
            <w:shd w:val="clear" w:color="auto" w:fill="auto"/>
            <w:noWrap/>
            <w:vAlign w:val="bottom"/>
          </w:tcPr>
          <w:p w14:paraId="27FD88D5" w14:textId="77777777" w:rsidR="00E348F0" w:rsidRPr="00DA72D3" w:rsidRDefault="00E348F0" w:rsidP="0032795B">
            <w:pPr>
              <w:jc w:val="center"/>
              <w:rPr>
                <w:sz w:val="22"/>
                <w:szCs w:val="22"/>
              </w:rPr>
            </w:pPr>
            <w:r w:rsidRPr="00DA72D3">
              <w:rPr>
                <w:sz w:val="22"/>
                <w:szCs w:val="22"/>
              </w:rPr>
              <w:t>Lead</w:t>
            </w:r>
          </w:p>
        </w:tc>
        <w:tc>
          <w:tcPr>
            <w:tcW w:w="1205" w:type="dxa"/>
            <w:shd w:val="clear" w:color="auto" w:fill="auto"/>
            <w:noWrap/>
            <w:vAlign w:val="bottom"/>
          </w:tcPr>
          <w:p w14:paraId="27FD88D6" w14:textId="77777777" w:rsidR="00E348F0" w:rsidRPr="00DA72D3" w:rsidRDefault="00E348F0" w:rsidP="0032795B">
            <w:pPr>
              <w:jc w:val="center"/>
              <w:rPr>
                <w:sz w:val="22"/>
                <w:szCs w:val="22"/>
              </w:rPr>
            </w:pPr>
            <w:r w:rsidRPr="00DA72D3">
              <w:rPr>
                <w:sz w:val="22"/>
                <w:szCs w:val="22"/>
              </w:rPr>
              <w:t>ESO</w:t>
            </w:r>
          </w:p>
        </w:tc>
      </w:tr>
      <w:tr w:rsidR="00E348F0" w:rsidRPr="00DA72D3" w14:paraId="27FD88DE" w14:textId="77777777" w:rsidTr="008B6ED8">
        <w:trPr>
          <w:trHeight w:val="255"/>
        </w:trPr>
        <w:tc>
          <w:tcPr>
            <w:tcW w:w="3897" w:type="dxa"/>
            <w:shd w:val="clear" w:color="auto" w:fill="auto"/>
            <w:noWrap/>
            <w:vAlign w:val="bottom"/>
          </w:tcPr>
          <w:p w14:paraId="27FD88D8" w14:textId="77777777" w:rsidR="00E348F0" w:rsidRPr="00DA72D3" w:rsidRDefault="00E348F0" w:rsidP="0093328E">
            <w:pPr>
              <w:rPr>
                <w:sz w:val="22"/>
                <w:szCs w:val="22"/>
              </w:rPr>
            </w:pPr>
            <w:r w:rsidRPr="00DA72D3">
              <w:rPr>
                <w:sz w:val="22"/>
                <w:szCs w:val="22"/>
              </w:rPr>
              <w:t>Arrange office calls</w:t>
            </w:r>
          </w:p>
        </w:tc>
        <w:tc>
          <w:tcPr>
            <w:tcW w:w="1298" w:type="dxa"/>
            <w:shd w:val="clear" w:color="auto" w:fill="auto"/>
            <w:noWrap/>
            <w:vAlign w:val="bottom"/>
          </w:tcPr>
          <w:p w14:paraId="27FD88D9" w14:textId="77777777" w:rsidR="00E348F0" w:rsidRPr="00DA72D3" w:rsidRDefault="00E348F0" w:rsidP="0093328E">
            <w:pPr>
              <w:jc w:val="center"/>
              <w:rPr>
                <w:sz w:val="22"/>
                <w:szCs w:val="22"/>
              </w:rPr>
            </w:pPr>
            <w:r w:rsidRPr="00DA72D3">
              <w:rPr>
                <w:sz w:val="22"/>
                <w:szCs w:val="22"/>
              </w:rPr>
              <w:t>Lead</w:t>
            </w:r>
          </w:p>
        </w:tc>
        <w:tc>
          <w:tcPr>
            <w:tcW w:w="929" w:type="dxa"/>
            <w:shd w:val="clear" w:color="auto" w:fill="auto"/>
            <w:noWrap/>
            <w:vAlign w:val="bottom"/>
          </w:tcPr>
          <w:p w14:paraId="27FD88DA" w14:textId="77777777" w:rsidR="00E348F0" w:rsidRPr="00DA72D3" w:rsidRDefault="00E348F0" w:rsidP="0093328E">
            <w:pPr>
              <w:jc w:val="center"/>
              <w:rPr>
                <w:sz w:val="22"/>
                <w:szCs w:val="22"/>
              </w:rPr>
            </w:pPr>
            <w:r w:rsidRPr="00DA72D3">
              <w:rPr>
                <w:sz w:val="22"/>
                <w:szCs w:val="22"/>
              </w:rPr>
              <w:t>Lead</w:t>
            </w:r>
          </w:p>
        </w:tc>
        <w:tc>
          <w:tcPr>
            <w:tcW w:w="1224" w:type="dxa"/>
            <w:shd w:val="clear" w:color="auto" w:fill="auto"/>
            <w:noWrap/>
            <w:vAlign w:val="bottom"/>
          </w:tcPr>
          <w:p w14:paraId="27FD88DB" w14:textId="77777777" w:rsidR="00E348F0" w:rsidRPr="00DA72D3" w:rsidRDefault="00E348F0" w:rsidP="0093328E">
            <w:pPr>
              <w:jc w:val="center"/>
              <w:rPr>
                <w:sz w:val="22"/>
                <w:szCs w:val="22"/>
              </w:rPr>
            </w:pPr>
            <w:r w:rsidRPr="00DA72D3">
              <w:rPr>
                <w:sz w:val="22"/>
                <w:szCs w:val="22"/>
              </w:rPr>
              <w:t>Lead</w:t>
            </w:r>
          </w:p>
        </w:tc>
        <w:tc>
          <w:tcPr>
            <w:tcW w:w="987" w:type="dxa"/>
            <w:shd w:val="clear" w:color="auto" w:fill="auto"/>
            <w:noWrap/>
            <w:vAlign w:val="bottom"/>
          </w:tcPr>
          <w:p w14:paraId="27FD88DC" w14:textId="77777777" w:rsidR="00E348F0" w:rsidRPr="00DA72D3" w:rsidRDefault="00E348F0" w:rsidP="0093328E">
            <w:pPr>
              <w:jc w:val="center"/>
              <w:rPr>
                <w:sz w:val="22"/>
                <w:szCs w:val="22"/>
              </w:rPr>
            </w:pPr>
            <w:r w:rsidRPr="00DA72D3">
              <w:rPr>
                <w:sz w:val="22"/>
                <w:szCs w:val="22"/>
              </w:rPr>
              <w:t>Lead</w:t>
            </w:r>
          </w:p>
        </w:tc>
        <w:tc>
          <w:tcPr>
            <w:tcW w:w="1205" w:type="dxa"/>
            <w:shd w:val="clear" w:color="auto" w:fill="auto"/>
            <w:noWrap/>
            <w:vAlign w:val="bottom"/>
          </w:tcPr>
          <w:p w14:paraId="27FD88DD" w14:textId="77777777" w:rsidR="00E348F0" w:rsidRPr="00DA72D3" w:rsidRDefault="00E348F0" w:rsidP="0093328E">
            <w:pPr>
              <w:jc w:val="center"/>
              <w:rPr>
                <w:sz w:val="22"/>
                <w:szCs w:val="22"/>
              </w:rPr>
            </w:pPr>
            <w:r w:rsidRPr="00DA72D3">
              <w:rPr>
                <w:sz w:val="22"/>
                <w:szCs w:val="22"/>
              </w:rPr>
              <w:t>Lead</w:t>
            </w:r>
          </w:p>
        </w:tc>
      </w:tr>
      <w:tr w:rsidR="00E348F0" w:rsidRPr="00DA72D3" w14:paraId="27FD88E6" w14:textId="77777777" w:rsidTr="008B6ED8">
        <w:trPr>
          <w:trHeight w:val="255"/>
        </w:trPr>
        <w:tc>
          <w:tcPr>
            <w:tcW w:w="3897" w:type="dxa"/>
            <w:shd w:val="clear" w:color="auto" w:fill="auto"/>
            <w:noWrap/>
            <w:vAlign w:val="bottom"/>
          </w:tcPr>
          <w:p w14:paraId="27FD88DF" w14:textId="7403B72B" w:rsidR="00E348F0" w:rsidRPr="00DA72D3" w:rsidRDefault="00E348F0" w:rsidP="00741044">
            <w:pPr>
              <w:rPr>
                <w:sz w:val="22"/>
                <w:szCs w:val="22"/>
              </w:rPr>
            </w:pPr>
            <w:r w:rsidRPr="00DA72D3">
              <w:rPr>
                <w:sz w:val="22"/>
                <w:szCs w:val="22"/>
              </w:rPr>
              <w:t>Provide setup for office calls (CG, DCG/</w:t>
            </w:r>
            <w:r w:rsidR="00F5507A">
              <w:rPr>
                <w:sz w:val="22"/>
                <w:szCs w:val="22"/>
              </w:rPr>
              <w:t>COS</w:t>
            </w:r>
            <w:r w:rsidRPr="00DA72D3">
              <w:rPr>
                <w:sz w:val="22"/>
                <w:szCs w:val="22"/>
              </w:rPr>
              <w:t xml:space="preserve"> and D</w:t>
            </w:r>
            <w:r w:rsidR="00F5507A">
              <w:rPr>
                <w:sz w:val="22"/>
                <w:szCs w:val="22"/>
              </w:rPr>
              <w:t>COS</w:t>
            </w:r>
            <w:r w:rsidRPr="00DA72D3">
              <w:rPr>
                <w:sz w:val="22"/>
                <w:szCs w:val="22"/>
              </w:rPr>
              <w:t>)</w:t>
            </w:r>
          </w:p>
        </w:tc>
        <w:tc>
          <w:tcPr>
            <w:tcW w:w="1298" w:type="dxa"/>
            <w:shd w:val="clear" w:color="auto" w:fill="auto"/>
            <w:noWrap/>
            <w:vAlign w:val="bottom"/>
          </w:tcPr>
          <w:p w14:paraId="27FD88E0" w14:textId="77777777" w:rsidR="00E348F0" w:rsidRPr="00DA72D3" w:rsidRDefault="00E348F0" w:rsidP="00741044">
            <w:pPr>
              <w:jc w:val="center"/>
              <w:rPr>
                <w:sz w:val="22"/>
                <w:szCs w:val="22"/>
              </w:rPr>
            </w:pPr>
            <w:r w:rsidRPr="00DA72D3">
              <w:rPr>
                <w:sz w:val="22"/>
                <w:szCs w:val="22"/>
              </w:rPr>
              <w:t>ESO</w:t>
            </w:r>
          </w:p>
          <w:p w14:paraId="27FD88E1" w14:textId="77777777" w:rsidR="00884604" w:rsidRPr="00DA72D3" w:rsidRDefault="00884604" w:rsidP="00741044">
            <w:pPr>
              <w:jc w:val="center"/>
              <w:rPr>
                <w:sz w:val="22"/>
                <w:szCs w:val="22"/>
              </w:rPr>
            </w:pPr>
          </w:p>
        </w:tc>
        <w:tc>
          <w:tcPr>
            <w:tcW w:w="929" w:type="dxa"/>
            <w:shd w:val="clear" w:color="auto" w:fill="auto"/>
            <w:noWrap/>
            <w:vAlign w:val="bottom"/>
          </w:tcPr>
          <w:p w14:paraId="27FD88E2" w14:textId="77777777" w:rsidR="00E348F0" w:rsidRPr="00DA72D3" w:rsidRDefault="00E348F0" w:rsidP="00741044">
            <w:pPr>
              <w:jc w:val="center"/>
              <w:rPr>
                <w:sz w:val="22"/>
                <w:szCs w:val="22"/>
              </w:rPr>
            </w:pPr>
            <w:r w:rsidRPr="00DA72D3">
              <w:rPr>
                <w:sz w:val="22"/>
                <w:szCs w:val="22"/>
              </w:rPr>
              <w:t>ESO</w:t>
            </w:r>
          </w:p>
        </w:tc>
        <w:tc>
          <w:tcPr>
            <w:tcW w:w="1224" w:type="dxa"/>
            <w:shd w:val="clear" w:color="auto" w:fill="auto"/>
            <w:noWrap/>
            <w:vAlign w:val="bottom"/>
          </w:tcPr>
          <w:p w14:paraId="27FD88E3" w14:textId="77777777" w:rsidR="00E348F0" w:rsidRPr="00DA72D3" w:rsidRDefault="00E348F0" w:rsidP="00741044">
            <w:pPr>
              <w:jc w:val="center"/>
              <w:rPr>
                <w:sz w:val="22"/>
                <w:szCs w:val="22"/>
              </w:rPr>
            </w:pPr>
            <w:r w:rsidRPr="00DA72D3">
              <w:rPr>
                <w:sz w:val="22"/>
                <w:szCs w:val="22"/>
              </w:rPr>
              <w:t>ESO</w:t>
            </w:r>
          </w:p>
        </w:tc>
        <w:tc>
          <w:tcPr>
            <w:tcW w:w="987" w:type="dxa"/>
            <w:shd w:val="clear" w:color="auto" w:fill="auto"/>
            <w:noWrap/>
            <w:vAlign w:val="bottom"/>
          </w:tcPr>
          <w:p w14:paraId="27FD88E4" w14:textId="77777777" w:rsidR="00E348F0" w:rsidRPr="00DA72D3" w:rsidRDefault="00E348F0" w:rsidP="00741044">
            <w:pPr>
              <w:jc w:val="center"/>
              <w:rPr>
                <w:sz w:val="22"/>
                <w:szCs w:val="22"/>
              </w:rPr>
            </w:pPr>
            <w:r w:rsidRPr="00DA72D3">
              <w:rPr>
                <w:sz w:val="22"/>
                <w:szCs w:val="22"/>
              </w:rPr>
              <w:t>ESO</w:t>
            </w:r>
          </w:p>
        </w:tc>
        <w:tc>
          <w:tcPr>
            <w:tcW w:w="1205" w:type="dxa"/>
            <w:shd w:val="clear" w:color="auto" w:fill="auto"/>
            <w:noWrap/>
            <w:vAlign w:val="bottom"/>
          </w:tcPr>
          <w:p w14:paraId="27FD88E5" w14:textId="77777777" w:rsidR="00E348F0" w:rsidRPr="00DA72D3" w:rsidRDefault="00E348F0" w:rsidP="00741044">
            <w:pPr>
              <w:jc w:val="center"/>
              <w:rPr>
                <w:sz w:val="22"/>
                <w:szCs w:val="22"/>
              </w:rPr>
            </w:pPr>
            <w:r w:rsidRPr="00DA72D3">
              <w:rPr>
                <w:sz w:val="22"/>
                <w:szCs w:val="22"/>
              </w:rPr>
              <w:t>ESO</w:t>
            </w:r>
          </w:p>
        </w:tc>
      </w:tr>
      <w:tr w:rsidR="00E348F0" w:rsidRPr="00DA72D3" w14:paraId="27FD88ED" w14:textId="77777777" w:rsidTr="008B6ED8">
        <w:trPr>
          <w:trHeight w:val="255"/>
        </w:trPr>
        <w:tc>
          <w:tcPr>
            <w:tcW w:w="3897" w:type="dxa"/>
            <w:shd w:val="clear" w:color="auto" w:fill="auto"/>
            <w:noWrap/>
            <w:vAlign w:val="bottom"/>
          </w:tcPr>
          <w:p w14:paraId="27FD88E7" w14:textId="77777777" w:rsidR="00E348F0" w:rsidRPr="00DA72D3" w:rsidRDefault="00E348F0" w:rsidP="00741044">
            <w:pPr>
              <w:rPr>
                <w:sz w:val="22"/>
                <w:szCs w:val="22"/>
              </w:rPr>
            </w:pPr>
            <w:r w:rsidRPr="00DA72D3">
              <w:rPr>
                <w:sz w:val="22"/>
                <w:szCs w:val="22"/>
              </w:rPr>
              <w:t>Arrange flag displays</w:t>
            </w:r>
          </w:p>
        </w:tc>
        <w:tc>
          <w:tcPr>
            <w:tcW w:w="1298" w:type="dxa"/>
            <w:shd w:val="clear" w:color="auto" w:fill="auto"/>
            <w:noWrap/>
            <w:vAlign w:val="bottom"/>
          </w:tcPr>
          <w:p w14:paraId="27FD88E8" w14:textId="77777777" w:rsidR="00E348F0" w:rsidRPr="00DA72D3" w:rsidRDefault="00E348F0" w:rsidP="00741044">
            <w:pPr>
              <w:jc w:val="center"/>
              <w:rPr>
                <w:sz w:val="22"/>
                <w:szCs w:val="22"/>
              </w:rPr>
            </w:pPr>
            <w:r w:rsidRPr="00DA72D3">
              <w:rPr>
                <w:sz w:val="22"/>
                <w:szCs w:val="22"/>
              </w:rPr>
              <w:t>ESO</w:t>
            </w:r>
          </w:p>
        </w:tc>
        <w:tc>
          <w:tcPr>
            <w:tcW w:w="929" w:type="dxa"/>
            <w:shd w:val="clear" w:color="auto" w:fill="auto"/>
            <w:noWrap/>
            <w:vAlign w:val="bottom"/>
          </w:tcPr>
          <w:p w14:paraId="27FD88E9" w14:textId="77777777" w:rsidR="00E348F0" w:rsidRPr="00DA72D3" w:rsidRDefault="00E348F0" w:rsidP="00741044">
            <w:pPr>
              <w:jc w:val="center"/>
              <w:rPr>
                <w:sz w:val="22"/>
                <w:szCs w:val="22"/>
              </w:rPr>
            </w:pPr>
            <w:r w:rsidRPr="00DA72D3">
              <w:rPr>
                <w:sz w:val="22"/>
                <w:szCs w:val="22"/>
              </w:rPr>
              <w:t>Lead</w:t>
            </w:r>
          </w:p>
        </w:tc>
        <w:tc>
          <w:tcPr>
            <w:tcW w:w="1224" w:type="dxa"/>
            <w:shd w:val="clear" w:color="auto" w:fill="auto"/>
            <w:noWrap/>
            <w:vAlign w:val="bottom"/>
          </w:tcPr>
          <w:p w14:paraId="27FD88EA" w14:textId="77777777" w:rsidR="00E348F0" w:rsidRPr="00DA72D3" w:rsidRDefault="00E348F0" w:rsidP="00741044">
            <w:pPr>
              <w:jc w:val="center"/>
              <w:rPr>
                <w:sz w:val="22"/>
                <w:szCs w:val="22"/>
              </w:rPr>
            </w:pPr>
            <w:r w:rsidRPr="00DA72D3">
              <w:rPr>
                <w:sz w:val="22"/>
                <w:szCs w:val="22"/>
              </w:rPr>
              <w:t>ESO</w:t>
            </w:r>
          </w:p>
        </w:tc>
        <w:tc>
          <w:tcPr>
            <w:tcW w:w="987" w:type="dxa"/>
            <w:shd w:val="clear" w:color="auto" w:fill="auto"/>
            <w:noWrap/>
            <w:vAlign w:val="bottom"/>
          </w:tcPr>
          <w:p w14:paraId="27FD88EB" w14:textId="77777777" w:rsidR="00E348F0" w:rsidRPr="00DA72D3" w:rsidRDefault="00E348F0" w:rsidP="00741044">
            <w:pPr>
              <w:jc w:val="center"/>
              <w:rPr>
                <w:sz w:val="22"/>
                <w:szCs w:val="22"/>
              </w:rPr>
            </w:pPr>
            <w:r w:rsidRPr="00DA72D3">
              <w:rPr>
                <w:sz w:val="22"/>
                <w:szCs w:val="22"/>
              </w:rPr>
              <w:t>N/A</w:t>
            </w:r>
          </w:p>
        </w:tc>
        <w:tc>
          <w:tcPr>
            <w:tcW w:w="1205" w:type="dxa"/>
            <w:shd w:val="clear" w:color="auto" w:fill="auto"/>
            <w:noWrap/>
            <w:vAlign w:val="bottom"/>
          </w:tcPr>
          <w:p w14:paraId="27FD88EC" w14:textId="77777777" w:rsidR="00E348F0" w:rsidRPr="00DA72D3" w:rsidRDefault="00E348F0" w:rsidP="00741044">
            <w:pPr>
              <w:jc w:val="center"/>
              <w:rPr>
                <w:sz w:val="22"/>
                <w:szCs w:val="22"/>
              </w:rPr>
            </w:pPr>
            <w:r w:rsidRPr="00DA72D3">
              <w:rPr>
                <w:sz w:val="22"/>
                <w:szCs w:val="22"/>
              </w:rPr>
              <w:t>ESO</w:t>
            </w:r>
          </w:p>
        </w:tc>
      </w:tr>
      <w:tr w:rsidR="00E348F0" w:rsidRPr="00DA72D3" w14:paraId="27FD88F4" w14:textId="77777777" w:rsidTr="008B6ED8">
        <w:trPr>
          <w:trHeight w:val="255"/>
        </w:trPr>
        <w:tc>
          <w:tcPr>
            <w:tcW w:w="3897" w:type="dxa"/>
            <w:shd w:val="clear" w:color="auto" w:fill="auto"/>
            <w:noWrap/>
            <w:vAlign w:val="bottom"/>
          </w:tcPr>
          <w:p w14:paraId="27FD88EE" w14:textId="77777777" w:rsidR="00E348F0" w:rsidRPr="00DA72D3" w:rsidRDefault="00E348F0" w:rsidP="00741044">
            <w:pPr>
              <w:rPr>
                <w:sz w:val="22"/>
                <w:szCs w:val="22"/>
              </w:rPr>
            </w:pPr>
            <w:r w:rsidRPr="00DA72D3">
              <w:rPr>
                <w:sz w:val="22"/>
                <w:szCs w:val="22"/>
              </w:rPr>
              <w:t>Prepare seating plans, place c</w:t>
            </w:r>
            <w:r w:rsidR="0019059C" w:rsidRPr="00DA72D3">
              <w:rPr>
                <w:sz w:val="22"/>
                <w:szCs w:val="22"/>
              </w:rPr>
              <w:t xml:space="preserve">ards, </w:t>
            </w:r>
            <w:r w:rsidRPr="00DA72D3">
              <w:rPr>
                <w:sz w:val="22"/>
                <w:szCs w:val="22"/>
              </w:rPr>
              <w:t xml:space="preserve">tent tags, and name badges </w:t>
            </w:r>
          </w:p>
        </w:tc>
        <w:tc>
          <w:tcPr>
            <w:tcW w:w="1298" w:type="dxa"/>
            <w:shd w:val="clear" w:color="auto" w:fill="auto"/>
            <w:noWrap/>
            <w:vAlign w:val="bottom"/>
          </w:tcPr>
          <w:p w14:paraId="27FD88EF" w14:textId="77777777" w:rsidR="00E348F0" w:rsidRPr="00DA72D3" w:rsidRDefault="007B26BF" w:rsidP="0019059C">
            <w:pPr>
              <w:jc w:val="center"/>
              <w:rPr>
                <w:sz w:val="22"/>
                <w:szCs w:val="22"/>
              </w:rPr>
            </w:pPr>
            <w:r w:rsidRPr="00DA72D3">
              <w:rPr>
                <w:sz w:val="22"/>
                <w:szCs w:val="22"/>
              </w:rPr>
              <w:t>Lead/</w:t>
            </w:r>
            <w:r w:rsidR="00E348F0" w:rsidRPr="00DA72D3">
              <w:rPr>
                <w:sz w:val="22"/>
                <w:szCs w:val="22"/>
              </w:rPr>
              <w:t>ESO*</w:t>
            </w:r>
          </w:p>
        </w:tc>
        <w:tc>
          <w:tcPr>
            <w:tcW w:w="929" w:type="dxa"/>
            <w:shd w:val="clear" w:color="auto" w:fill="auto"/>
            <w:noWrap/>
            <w:vAlign w:val="bottom"/>
          </w:tcPr>
          <w:p w14:paraId="27FD88F0" w14:textId="77777777" w:rsidR="00E348F0" w:rsidRPr="00DA72D3" w:rsidRDefault="00E348F0" w:rsidP="0019059C">
            <w:pPr>
              <w:jc w:val="center"/>
              <w:rPr>
                <w:sz w:val="22"/>
                <w:szCs w:val="22"/>
              </w:rPr>
            </w:pPr>
            <w:r w:rsidRPr="00DA72D3">
              <w:rPr>
                <w:sz w:val="22"/>
                <w:szCs w:val="22"/>
              </w:rPr>
              <w:t>Lead</w:t>
            </w:r>
          </w:p>
        </w:tc>
        <w:tc>
          <w:tcPr>
            <w:tcW w:w="1224" w:type="dxa"/>
            <w:shd w:val="clear" w:color="auto" w:fill="auto"/>
            <w:noWrap/>
            <w:vAlign w:val="bottom"/>
          </w:tcPr>
          <w:p w14:paraId="27FD88F1" w14:textId="77777777" w:rsidR="00E348F0" w:rsidRPr="00DA72D3" w:rsidRDefault="00E348F0" w:rsidP="0019059C">
            <w:pPr>
              <w:jc w:val="center"/>
              <w:rPr>
                <w:sz w:val="22"/>
                <w:szCs w:val="22"/>
              </w:rPr>
            </w:pPr>
            <w:r w:rsidRPr="00DA72D3">
              <w:rPr>
                <w:sz w:val="22"/>
                <w:szCs w:val="22"/>
              </w:rPr>
              <w:t>ESO</w:t>
            </w:r>
          </w:p>
        </w:tc>
        <w:tc>
          <w:tcPr>
            <w:tcW w:w="987" w:type="dxa"/>
            <w:shd w:val="clear" w:color="auto" w:fill="auto"/>
            <w:noWrap/>
            <w:vAlign w:val="bottom"/>
          </w:tcPr>
          <w:p w14:paraId="27FD88F2" w14:textId="77777777" w:rsidR="00E348F0" w:rsidRPr="00DA72D3" w:rsidRDefault="00E348F0" w:rsidP="0019059C">
            <w:pPr>
              <w:jc w:val="center"/>
              <w:rPr>
                <w:sz w:val="22"/>
                <w:szCs w:val="22"/>
              </w:rPr>
            </w:pPr>
            <w:r w:rsidRPr="00DA72D3">
              <w:rPr>
                <w:sz w:val="22"/>
                <w:szCs w:val="22"/>
              </w:rPr>
              <w:t>Lead</w:t>
            </w:r>
          </w:p>
        </w:tc>
        <w:tc>
          <w:tcPr>
            <w:tcW w:w="1205" w:type="dxa"/>
            <w:shd w:val="clear" w:color="auto" w:fill="auto"/>
            <w:noWrap/>
            <w:vAlign w:val="bottom"/>
          </w:tcPr>
          <w:p w14:paraId="27FD88F3" w14:textId="77777777" w:rsidR="00E348F0" w:rsidRPr="00DA72D3" w:rsidRDefault="00E348F0" w:rsidP="0019059C">
            <w:pPr>
              <w:jc w:val="center"/>
              <w:rPr>
                <w:sz w:val="22"/>
                <w:szCs w:val="22"/>
              </w:rPr>
            </w:pPr>
            <w:r w:rsidRPr="00DA72D3">
              <w:rPr>
                <w:sz w:val="22"/>
                <w:szCs w:val="22"/>
              </w:rPr>
              <w:t>ESO</w:t>
            </w:r>
          </w:p>
        </w:tc>
      </w:tr>
      <w:tr w:rsidR="00E348F0" w:rsidRPr="00DA72D3" w14:paraId="27FD88FB" w14:textId="77777777" w:rsidTr="008B6ED8">
        <w:trPr>
          <w:trHeight w:val="255"/>
        </w:trPr>
        <w:tc>
          <w:tcPr>
            <w:tcW w:w="3897" w:type="dxa"/>
            <w:shd w:val="clear" w:color="auto" w:fill="auto"/>
            <w:noWrap/>
            <w:vAlign w:val="bottom"/>
          </w:tcPr>
          <w:p w14:paraId="27FD88F5" w14:textId="77777777" w:rsidR="00E348F0" w:rsidRPr="00DA72D3" w:rsidRDefault="00E348F0" w:rsidP="0093328E">
            <w:pPr>
              <w:rPr>
                <w:sz w:val="22"/>
                <w:szCs w:val="22"/>
              </w:rPr>
            </w:pPr>
            <w:r w:rsidRPr="00DA72D3">
              <w:rPr>
                <w:sz w:val="22"/>
                <w:szCs w:val="22"/>
              </w:rPr>
              <w:t>Coordinate with PAO for Lobby Marquee</w:t>
            </w:r>
          </w:p>
        </w:tc>
        <w:tc>
          <w:tcPr>
            <w:tcW w:w="1298" w:type="dxa"/>
            <w:shd w:val="clear" w:color="auto" w:fill="auto"/>
            <w:noWrap/>
            <w:vAlign w:val="bottom"/>
          </w:tcPr>
          <w:p w14:paraId="27FD88F6" w14:textId="77777777" w:rsidR="00E348F0" w:rsidRPr="00DA72D3" w:rsidRDefault="00E348F0" w:rsidP="0093328E">
            <w:pPr>
              <w:jc w:val="center"/>
              <w:rPr>
                <w:sz w:val="22"/>
                <w:szCs w:val="22"/>
              </w:rPr>
            </w:pPr>
            <w:r w:rsidRPr="00DA72D3">
              <w:rPr>
                <w:sz w:val="22"/>
                <w:szCs w:val="22"/>
              </w:rPr>
              <w:t>Lead</w:t>
            </w:r>
          </w:p>
        </w:tc>
        <w:tc>
          <w:tcPr>
            <w:tcW w:w="929" w:type="dxa"/>
            <w:shd w:val="clear" w:color="auto" w:fill="auto"/>
            <w:noWrap/>
            <w:vAlign w:val="bottom"/>
          </w:tcPr>
          <w:p w14:paraId="27FD88F7" w14:textId="77777777" w:rsidR="00E348F0" w:rsidRPr="00DA72D3" w:rsidRDefault="00E348F0" w:rsidP="0093328E">
            <w:pPr>
              <w:jc w:val="center"/>
              <w:rPr>
                <w:sz w:val="22"/>
                <w:szCs w:val="22"/>
              </w:rPr>
            </w:pPr>
            <w:r w:rsidRPr="00DA72D3">
              <w:rPr>
                <w:sz w:val="22"/>
                <w:szCs w:val="22"/>
              </w:rPr>
              <w:t>Lead</w:t>
            </w:r>
          </w:p>
        </w:tc>
        <w:tc>
          <w:tcPr>
            <w:tcW w:w="1224" w:type="dxa"/>
            <w:shd w:val="clear" w:color="auto" w:fill="auto"/>
            <w:noWrap/>
            <w:vAlign w:val="bottom"/>
          </w:tcPr>
          <w:p w14:paraId="27FD88F8" w14:textId="77777777" w:rsidR="00E348F0" w:rsidRPr="00DA72D3" w:rsidRDefault="00E348F0" w:rsidP="0093328E">
            <w:pPr>
              <w:jc w:val="center"/>
              <w:rPr>
                <w:sz w:val="22"/>
                <w:szCs w:val="22"/>
              </w:rPr>
            </w:pPr>
            <w:r w:rsidRPr="00DA72D3">
              <w:rPr>
                <w:sz w:val="22"/>
                <w:szCs w:val="22"/>
              </w:rPr>
              <w:t>Lead</w:t>
            </w:r>
          </w:p>
        </w:tc>
        <w:tc>
          <w:tcPr>
            <w:tcW w:w="987" w:type="dxa"/>
            <w:shd w:val="clear" w:color="auto" w:fill="auto"/>
            <w:noWrap/>
            <w:vAlign w:val="bottom"/>
          </w:tcPr>
          <w:p w14:paraId="27FD88F9" w14:textId="77777777" w:rsidR="00E348F0" w:rsidRPr="00DA72D3" w:rsidRDefault="00E348F0" w:rsidP="0093328E">
            <w:pPr>
              <w:jc w:val="center"/>
              <w:rPr>
                <w:sz w:val="22"/>
                <w:szCs w:val="22"/>
              </w:rPr>
            </w:pPr>
            <w:r w:rsidRPr="00DA72D3">
              <w:rPr>
                <w:sz w:val="22"/>
                <w:szCs w:val="22"/>
              </w:rPr>
              <w:t>Lead</w:t>
            </w:r>
          </w:p>
        </w:tc>
        <w:tc>
          <w:tcPr>
            <w:tcW w:w="1205" w:type="dxa"/>
            <w:shd w:val="clear" w:color="auto" w:fill="auto"/>
            <w:noWrap/>
            <w:vAlign w:val="bottom"/>
          </w:tcPr>
          <w:p w14:paraId="27FD88FA" w14:textId="77777777" w:rsidR="00E348F0" w:rsidRPr="00DA72D3" w:rsidRDefault="00E348F0" w:rsidP="0093328E">
            <w:pPr>
              <w:jc w:val="center"/>
              <w:rPr>
                <w:sz w:val="22"/>
                <w:szCs w:val="22"/>
              </w:rPr>
            </w:pPr>
            <w:r w:rsidRPr="00DA72D3">
              <w:rPr>
                <w:sz w:val="22"/>
                <w:szCs w:val="22"/>
              </w:rPr>
              <w:t>Lead</w:t>
            </w:r>
          </w:p>
        </w:tc>
      </w:tr>
      <w:tr w:rsidR="00E348F0" w:rsidRPr="00DA72D3" w14:paraId="27FD8902" w14:textId="77777777" w:rsidTr="008B6ED8">
        <w:trPr>
          <w:trHeight w:val="255"/>
        </w:trPr>
        <w:tc>
          <w:tcPr>
            <w:tcW w:w="3897" w:type="dxa"/>
            <w:shd w:val="clear" w:color="auto" w:fill="auto"/>
            <w:noWrap/>
            <w:vAlign w:val="bottom"/>
          </w:tcPr>
          <w:p w14:paraId="27FD88FC" w14:textId="77777777" w:rsidR="00E348F0" w:rsidRPr="00DA72D3" w:rsidRDefault="00E348F0" w:rsidP="00741044">
            <w:pPr>
              <w:rPr>
                <w:sz w:val="22"/>
                <w:szCs w:val="22"/>
              </w:rPr>
            </w:pPr>
            <w:r w:rsidRPr="00DA72D3">
              <w:rPr>
                <w:sz w:val="22"/>
                <w:szCs w:val="22"/>
              </w:rPr>
              <w:t>Prepare welcome packets</w:t>
            </w:r>
            <w:r w:rsidR="00EC7DB1" w:rsidRPr="00DA72D3">
              <w:rPr>
                <w:sz w:val="22"/>
                <w:szCs w:val="22"/>
              </w:rPr>
              <w:t>, if needed</w:t>
            </w:r>
          </w:p>
        </w:tc>
        <w:tc>
          <w:tcPr>
            <w:tcW w:w="1298" w:type="dxa"/>
            <w:shd w:val="clear" w:color="auto" w:fill="auto"/>
            <w:noWrap/>
            <w:vAlign w:val="bottom"/>
          </w:tcPr>
          <w:p w14:paraId="27FD88FD" w14:textId="77777777" w:rsidR="00E348F0" w:rsidRPr="00DA72D3" w:rsidRDefault="00E348F0" w:rsidP="00741044">
            <w:pPr>
              <w:jc w:val="center"/>
              <w:rPr>
                <w:sz w:val="22"/>
                <w:szCs w:val="22"/>
              </w:rPr>
            </w:pPr>
            <w:r w:rsidRPr="00DA72D3">
              <w:rPr>
                <w:sz w:val="22"/>
                <w:szCs w:val="22"/>
              </w:rPr>
              <w:t>ESO</w:t>
            </w:r>
            <w:r w:rsidR="00A84E2C" w:rsidRPr="00DA72D3">
              <w:rPr>
                <w:sz w:val="22"/>
                <w:szCs w:val="22"/>
              </w:rPr>
              <w:t>*</w:t>
            </w:r>
          </w:p>
        </w:tc>
        <w:tc>
          <w:tcPr>
            <w:tcW w:w="929" w:type="dxa"/>
            <w:shd w:val="clear" w:color="auto" w:fill="auto"/>
            <w:noWrap/>
            <w:vAlign w:val="bottom"/>
          </w:tcPr>
          <w:p w14:paraId="27FD88FE" w14:textId="77777777" w:rsidR="00E348F0" w:rsidRPr="00DA72D3" w:rsidRDefault="00E348F0" w:rsidP="00741044">
            <w:pPr>
              <w:jc w:val="center"/>
              <w:rPr>
                <w:sz w:val="22"/>
                <w:szCs w:val="22"/>
              </w:rPr>
            </w:pPr>
            <w:r w:rsidRPr="00DA72D3">
              <w:rPr>
                <w:sz w:val="22"/>
                <w:szCs w:val="22"/>
              </w:rPr>
              <w:t>Lead</w:t>
            </w:r>
          </w:p>
        </w:tc>
        <w:tc>
          <w:tcPr>
            <w:tcW w:w="1224" w:type="dxa"/>
            <w:shd w:val="clear" w:color="auto" w:fill="auto"/>
            <w:noWrap/>
            <w:vAlign w:val="bottom"/>
          </w:tcPr>
          <w:p w14:paraId="27FD88FF" w14:textId="77777777" w:rsidR="00E348F0" w:rsidRPr="00DA72D3" w:rsidRDefault="00E348F0" w:rsidP="00741044">
            <w:pPr>
              <w:jc w:val="center"/>
              <w:rPr>
                <w:sz w:val="22"/>
                <w:szCs w:val="22"/>
              </w:rPr>
            </w:pPr>
            <w:r w:rsidRPr="00DA72D3">
              <w:rPr>
                <w:sz w:val="22"/>
                <w:szCs w:val="22"/>
              </w:rPr>
              <w:t>ESO</w:t>
            </w:r>
          </w:p>
        </w:tc>
        <w:tc>
          <w:tcPr>
            <w:tcW w:w="987" w:type="dxa"/>
            <w:shd w:val="clear" w:color="auto" w:fill="auto"/>
            <w:noWrap/>
            <w:vAlign w:val="bottom"/>
          </w:tcPr>
          <w:p w14:paraId="27FD8900" w14:textId="77777777" w:rsidR="00E348F0" w:rsidRPr="00DA72D3" w:rsidRDefault="00E348F0" w:rsidP="00741044">
            <w:pPr>
              <w:jc w:val="center"/>
              <w:rPr>
                <w:sz w:val="22"/>
                <w:szCs w:val="22"/>
              </w:rPr>
            </w:pPr>
            <w:r w:rsidRPr="00DA72D3">
              <w:rPr>
                <w:sz w:val="22"/>
                <w:szCs w:val="22"/>
              </w:rPr>
              <w:t>Lead</w:t>
            </w:r>
          </w:p>
        </w:tc>
        <w:tc>
          <w:tcPr>
            <w:tcW w:w="1205" w:type="dxa"/>
            <w:shd w:val="clear" w:color="auto" w:fill="auto"/>
            <w:noWrap/>
            <w:vAlign w:val="bottom"/>
          </w:tcPr>
          <w:p w14:paraId="27FD8901" w14:textId="77777777" w:rsidR="00E348F0" w:rsidRPr="00DA72D3" w:rsidRDefault="00E348F0" w:rsidP="00741044">
            <w:pPr>
              <w:jc w:val="center"/>
              <w:rPr>
                <w:sz w:val="22"/>
                <w:szCs w:val="22"/>
              </w:rPr>
            </w:pPr>
            <w:r w:rsidRPr="00DA72D3">
              <w:rPr>
                <w:sz w:val="22"/>
                <w:szCs w:val="22"/>
              </w:rPr>
              <w:t>ESO</w:t>
            </w:r>
          </w:p>
        </w:tc>
      </w:tr>
      <w:tr w:rsidR="00E348F0" w:rsidRPr="00DA72D3" w14:paraId="27FD8909" w14:textId="77777777" w:rsidTr="008B6ED8">
        <w:trPr>
          <w:trHeight w:val="255"/>
        </w:trPr>
        <w:tc>
          <w:tcPr>
            <w:tcW w:w="3897" w:type="dxa"/>
            <w:shd w:val="clear" w:color="auto" w:fill="auto"/>
            <w:noWrap/>
            <w:vAlign w:val="bottom"/>
          </w:tcPr>
          <w:p w14:paraId="27FD8903" w14:textId="77777777" w:rsidR="00E348F0" w:rsidRPr="00DA72D3" w:rsidRDefault="00E348F0" w:rsidP="00741044">
            <w:pPr>
              <w:rPr>
                <w:sz w:val="22"/>
                <w:szCs w:val="22"/>
              </w:rPr>
            </w:pPr>
            <w:r w:rsidRPr="00DA72D3">
              <w:rPr>
                <w:sz w:val="22"/>
                <w:szCs w:val="22"/>
              </w:rPr>
              <w:t xml:space="preserve">Obtain building security badges for all </w:t>
            </w:r>
            <w:r w:rsidR="00702AA7">
              <w:rPr>
                <w:sz w:val="22"/>
                <w:szCs w:val="22"/>
              </w:rPr>
              <w:t>DVs/</w:t>
            </w:r>
            <w:r w:rsidRPr="00DA72D3">
              <w:rPr>
                <w:sz w:val="22"/>
                <w:szCs w:val="22"/>
              </w:rPr>
              <w:t>visitors</w:t>
            </w:r>
          </w:p>
        </w:tc>
        <w:tc>
          <w:tcPr>
            <w:tcW w:w="1298" w:type="dxa"/>
            <w:shd w:val="clear" w:color="auto" w:fill="auto"/>
            <w:noWrap/>
            <w:vAlign w:val="bottom"/>
          </w:tcPr>
          <w:p w14:paraId="27FD8904" w14:textId="77777777" w:rsidR="00E348F0" w:rsidRPr="00DA72D3" w:rsidRDefault="00E348F0" w:rsidP="00741044">
            <w:pPr>
              <w:jc w:val="center"/>
              <w:rPr>
                <w:sz w:val="22"/>
                <w:szCs w:val="22"/>
              </w:rPr>
            </w:pPr>
            <w:r w:rsidRPr="00DA72D3">
              <w:rPr>
                <w:sz w:val="22"/>
                <w:szCs w:val="22"/>
              </w:rPr>
              <w:t>Lead</w:t>
            </w:r>
          </w:p>
        </w:tc>
        <w:tc>
          <w:tcPr>
            <w:tcW w:w="929" w:type="dxa"/>
            <w:shd w:val="clear" w:color="auto" w:fill="auto"/>
            <w:noWrap/>
            <w:vAlign w:val="bottom"/>
          </w:tcPr>
          <w:p w14:paraId="27FD8905" w14:textId="77777777" w:rsidR="00E348F0" w:rsidRPr="00DA72D3" w:rsidRDefault="00E348F0" w:rsidP="00741044">
            <w:pPr>
              <w:jc w:val="center"/>
              <w:rPr>
                <w:sz w:val="22"/>
                <w:szCs w:val="22"/>
              </w:rPr>
            </w:pPr>
            <w:r w:rsidRPr="00DA72D3">
              <w:rPr>
                <w:sz w:val="22"/>
                <w:szCs w:val="22"/>
              </w:rPr>
              <w:t>Lead</w:t>
            </w:r>
          </w:p>
        </w:tc>
        <w:tc>
          <w:tcPr>
            <w:tcW w:w="1224" w:type="dxa"/>
            <w:shd w:val="clear" w:color="auto" w:fill="auto"/>
            <w:noWrap/>
            <w:vAlign w:val="bottom"/>
          </w:tcPr>
          <w:p w14:paraId="27FD8906" w14:textId="77777777" w:rsidR="00E348F0" w:rsidRPr="00DA72D3" w:rsidRDefault="00E348F0" w:rsidP="00741044">
            <w:pPr>
              <w:jc w:val="center"/>
              <w:rPr>
                <w:sz w:val="22"/>
                <w:szCs w:val="22"/>
              </w:rPr>
            </w:pPr>
            <w:r w:rsidRPr="00DA72D3">
              <w:rPr>
                <w:sz w:val="22"/>
                <w:szCs w:val="22"/>
              </w:rPr>
              <w:t>Lead</w:t>
            </w:r>
          </w:p>
        </w:tc>
        <w:tc>
          <w:tcPr>
            <w:tcW w:w="987" w:type="dxa"/>
            <w:shd w:val="clear" w:color="auto" w:fill="auto"/>
            <w:noWrap/>
            <w:vAlign w:val="bottom"/>
          </w:tcPr>
          <w:p w14:paraId="27FD8907" w14:textId="77777777" w:rsidR="00E348F0" w:rsidRPr="00DA72D3" w:rsidRDefault="00E348F0" w:rsidP="00741044">
            <w:pPr>
              <w:jc w:val="center"/>
              <w:rPr>
                <w:sz w:val="22"/>
                <w:szCs w:val="22"/>
              </w:rPr>
            </w:pPr>
            <w:r w:rsidRPr="00DA72D3">
              <w:rPr>
                <w:sz w:val="22"/>
                <w:szCs w:val="22"/>
              </w:rPr>
              <w:t>Lead</w:t>
            </w:r>
          </w:p>
        </w:tc>
        <w:tc>
          <w:tcPr>
            <w:tcW w:w="1205" w:type="dxa"/>
            <w:shd w:val="clear" w:color="auto" w:fill="auto"/>
            <w:noWrap/>
            <w:vAlign w:val="bottom"/>
          </w:tcPr>
          <w:p w14:paraId="27FD8908" w14:textId="77777777" w:rsidR="00E348F0" w:rsidRPr="00DA72D3" w:rsidRDefault="00E348F0" w:rsidP="00741044">
            <w:pPr>
              <w:jc w:val="center"/>
              <w:rPr>
                <w:sz w:val="22"/>
                <w:szCs w:val="22"/>
              </w:rPr>
            </w:pPr>
            <w:r w:rsidRPr="00DA72D3">
              <w:rPr>
                <w:sz w:val="22"/>
                <w:szCs w:val="22"/>
              </w:rPr>
              <w:t>Lead</w:t>
            </w:r>
          </w:p>
        </w:tc>
      </w:tr>
      <w:tr w:rsidR="00E348F0" w:rsidRPr="00DA72D3" w14:paraId="27FD8910" w14:textId="77777777" w:rsidTr="008B6ED8">
        <w:trPr>
          <w:trHeight w:val="255"/>
        </w:trPr>
        <w:tc>
          <w:tcPr>
            <w:tcW w:w="3897" w:type="dxa"/>
            <w:shd w:val="clear" w:color="auto" w:fill="auto"/>
            <w:noWrap/>
            <w:vAlign w:val="bottom"/>
          </w:tcPr>
          <w:p w14:paraId="27FD890A" w14:textId="77777777" w:rsidR="00E348F0" w:rsidRPr="00DA72D3" w:rsidRDefault="00E348F0" w:rsidP="00702AA7">
            <w:pPr>
              <w:rPr>
                <w:sz w:val="22"/>
                <w:szCs w:val="22"/>
              </w:rPr>
            </w:pPr>
            <w:r w:rsidRPr="00DA72D3">
              <w:rPr>
                <w:sz w:val="22"/>
                <w:szCs w:val="22"/>
              </w:rPr>
              <w:t xml:space="preserve">Greet and farewell </w:t>
            </w:r>
            <w:r w:rsidR="00702AA7">
              <w:rPr>
                <w:sz w:val="22"/>
                <w:szCs w:val="22"/>
              </w:rPr>
              <w:t>DV</w:t>
            </w:r>
            <w:r w:rsidRPr="00DA72D3">
              <w:rPr>
                <w:sz w:val="22"/>
                <w:szCs w:val="22"/>
              </w:rPr>
              <w:t>s (to include remaining with party during all official/social functions)</w:t>
            </w:r>
          </w:p>
        </w:tc>
        <w:tc>
          <w:tcPr>
            <w:tcW w:w="1298" w:type="dxa"/>
            <w:shd w:val="clear" w:color="auto" w:fill="auto"/>
            <w:noWrap/>
            <w:vAlign w:val="bottom"/>
          </w:tcPr>
          <w:p w14:paraId="27FD890B" w14:textId="77777777" w:rsidR="00E348F0" w:rsidRPr="00DA72D3" w:rsidRDefault="00E348F0" w:rsidP="00741044">
            <w:pPr>
              <w:jc w:val="center"/>
              <w:rPr>
                <w:sz w:val="22"/>
                <w:szCs w:val="22"/>
              </w:rPr>
            </w:pPr>
            <w:r w:rsidRPr="00DA72D3">
              <w:rPr>
                <w:sz w:val="22"/>
                <w:szCs w:val="22"/>
              </w:rPr>
              <w:t>Lead/ESO</w:t>
            </w:r>
          </w:p>
        </w:tc>
        <w:tc>
          <w:tcPr>
            <w:tcW w:w="929" w:type="dxa"/>
            <w:shd w:val="clear" w:color="auto" w:fill="auto"/>
            <w:noWrap/>
            <w:vAlign w:val="bottom"/>
          </w:tcPr>
          <w:p w14:paraId="27FD890C" w14:textId="77777777" w:rsidR="00E348F0" w:rsidRPr="00DA72D3" w:rsidRDefault="00E348F0" w:rsidP="00741044">
            <w:pPr>
              <w:jc w:val="center"/>
              <w:rPr>
                <w:sz w:val="22"/>
                <w:szCs w:val="22"/>
              </w:rPr>
            </w:pPr>
            <w:r w:rsidRPr="00DA72D3">
              <w:rPr>
                <w:sz w:val="22"/>
                <w:szCs w:val="22"/>
              </w:rPr>
              <w:t>Lead</w:t>
            </w:r>
          </w:p>
        </w:tc>
        <w:tc>
          <w:tcPr>
            <w:tcW w:w="1224" w:type="dxa"/>
            <w:shd w:val="clear" w:color="auto" w:fill="auto"/>
            <w:noWrap/>
            <w:vAlign w:val="bottom"/>
          </w:tcPr>
          <w:p w14:paraId="27FD890D" w14:textId="77777777" w:rsidR="00E348F0" w:rsidRPr="00DA72D3" w:rsidRDefault="00E348F0" w:rsidP="00741044">
            <w:pPr>
              <w:jc w:val="center"/>
              <w:rPr>
                <w:sz w:val="22"/>
                <w:szCs w:val="22"/>
              </w:rPr>
            </w:pPr>
            <w:r w:rsidRPr="00DA72D3">
              <w:rPr>
                <w:sz w:val="22"/>
                <w:szCs w:val="22"/>
              </w:rPr>
              <w:t>Lead</w:t>
            </w:r>
          </w:p>
        </w:tc>
        <w:tc>
          <w:tcPr>
            <w:tcW w:w="987" w:type="dxa"/>
            <w:shd w:val="clear" w:color="auto" w:fill="auto"/>
            <w:noWrap/>
            <w:vAlign w:val="bottom"/>
          </w:tcPr>
          <w:p w14:paraId="27FD890E" w14:textId="77777777" w:rsidR="00E348F0" w:rsidRPr="00DA72D3" w:rsidRDefault="00E348F0" w:rsidP="00741044">
            <w:pPr>
              <w:jc w:val="center"/>
              <w:rPr>
                <w:sz w:val="22"/>
                <w:szCs w:val="22"/>
              </w:rPr>
            </w:pPr>
            <w:r w:rsidRPr="00DA72D3">
              <w:rPr>
                <w:sz w:val="22"/>
                <w:szCs w:val="22"/>
              </w:rPr>
              <w:t>Lead</w:t>
            </w:r>
          </w:p>
        </w:tc>
        <w:tc>
          <w:tcPr>
            <w:tcW w:w="1205" w:type="dxa"/>
            <w:shd w:val="clear" w:color="auto" w:fill="auto"/>
            <w:noWrap/>
            <w:vAlign w:val="bottom"/>
          </w:tcPr>
          <w:p w14:paraId="27FD890F" w14:textId="77777777" w:rsidR="00E348F0" w:rsidRPr="00DA72D3" w:rsidRDefault="00E348F0" w:rsidP="00741044">
            <w:pPr>
              <w:jc w:val="center"/>
              <w:rPr>
                <w:sz w:val="22"/>
                <w:szCs w:val="22"/>
              </w:rPr>
            </w:pPr>
            <w:r w:rsidRPr="00DA72D3">
              <w:rPr>
                <w:sz w:val="22"/>
                <w:szCs w:val="22"/>
              </w:rPr>
              <w:t>Lead/ ESO</w:t>
            </w:r>
          </w:p>
        </w:tc>
      </w:tr>
      <w:tr w:rsidR="00E348F0" w:rsidRPr="00DA72D3" w14:paraId="27FD8917" w14:textId="77777777" w:rsidTr="008B6ED8">
        <w:trPr>
          <w:trHeight w:val="255"/>
        </w:trPr>
        <w:tc>
          <w:tcPr>
            <w:tcW w:w="3897" w:type="dxa"/>
            <w:shd w:val="clear" w:color="auto" w:fill="auto"/>
            <w:noWrap/>
            <w:vAlign w:val="bottom"/>
          </w:tcPr>
          <w:p w14:paraId="27FD8911" w14:textId="77777777" w:rsidR="00E348F0" w:rsidRPr="00DA72D3" w:rsidRDefault="00EC7DB1" w:rsidP="00EC7DB1">
            <w:pPr>
              <w:rPr>
                <w:sz w:val="22"/>
                <w:szCs w:val="22"/>
              </w:rPr>
            </w:pPr>
            <w:r w:rsidRPr="00DA72D3">
              <w:rPr>
                <w:sz w:val="22"/>
                <w:szCs w:val="22"/>
              </w:rPr>
              <w:t>Provide notes and taskers to SGS for Command-group hosted visits</w:t>
            </w:r>
          </w:p>
        </w:tc>
        <w:tc>
          <w:tcPr>
            <w:tcW w:w="1298" w:type="dxa"/>
            <w:shd w:val="clear" w:color="auto" w:fill="auto"/>
            <w:noWrap/>
            <w:vAlign w:val="bottom"/>
          </w:tcPr>
          <w:p w14:paraId="27FD8912" w14:textId="77777777" w:rsidR="00E348F0" w:rsidRPr="00DA72D3" w:rsidRDefault="00E348F0" w:rsidP="00602987">
            <w:pPr>
              <w:jc w:val="center"/>
              <w:rPr>
                <w:sz w:val="22"/>
                <w:szCs w:val="22"/>
              </w:rPr>
            </w:pPr>
            <w:r w:rsidRPr="00DA72D3">
              <w:rPr>
                <w:sz w:val="22"/>
                <w:szCs w:val="22"/>
              </w:rPr>
              <w:t>Lead</w:t>
            </w:r>
          </w:p>
        </w:tc>
        <w:tc>
          <w:tcPr>
            <w:tcW w:w="929" w:type="dxa"/>
            <w:shd w:val="clear" w:color="auto" w:fill="auto"/>
            <w:noWrap/>
            <w:vAlign w:val="bottom"/>
          </w:tcPr>
          <w:p w14:paraId="27FD8913" w14:textId="77777777" w:rsidR="00E348F0" w:rsidRPr="00DA72D3" w:rsidRDefault="00E348F0" w:rsidP="00602987">
            <w:pPr>
              <w:jc w:val="center"/>
              <w:rPr>
                <w:sz w:val="22"/>
                <w:szCs w:val="22"/>
              </w:rPr>
            </w:pPr>
            <w:r w:rsidRPr="00DA72D3">
              <w:rPr>
                <w:sz w:val="22"/>
                <w:szCs w:val="22"/>
              </w:rPr>
              <w:t>Lead</w:t>
            </w:r>
          </w:p>
        </w:tc>
        <w:tc>
          <w:tcPr>
            <w:tcW w:w="1224" w:type="dxa"/>
            <w:shd w:val="clear" w:color="auto" w:fill="auto"/>
            <w:noWrap/>
            <w:vAlign w:val="bottom"/>
          </w:tcPr>
          <w:p w14:paraId="27FD8914" w14:textId="77777777" w:rsidR="00E348F0" w:rsidRPr="00DA72D3" w:rsidRDefault="00E348F0" w:rsidP="00602987">
            <w:pPr>
              <w:jc w:val="center"/>
              <w:rPr>
                <w:sz w:val="22"/>
                <w:szCs w:val="22"/>
              </w:rPr>
            </w:pPr>
            <w:r w:rsidRPr="00DA72D3">
              <w:rPr>
                <w:sz w:val="22"/>
                <w:szCs w:val="22"/>
              </w:rPr>
              <w:t>Lead</w:t>
            </w:r>
          </w:p>
        </w:tc>
        <w:tc>
          <w:tcPr>
            <w:tcW w:w="987" w:type="dxa"/>
            <w:shd w:val="clear" w:color="auto" w:fill="auto"/>
            <w:noWrap/>
            <w:vAlign w:val="bottom"/>
          </w:tcPr>
          <w:p w14:paraId="27FD8915" w14:textId="77777777" w:rsidR="00E348F0" w:rsidRPr="00DA72D3" w:rsidRDefault="00E348F0" w:rsidP="00602987">
            <w:pPr>
              <w:jc w:val="center"/>
              <w:rPr>
                <w:sz w:val="22"/>
                <w:szCs w:val="22"/>
              </w:rPr>
            </w:pPr>
            <w:r w:rsidRPr="00DA72D3">
              <w:rPr>
                <w:sz w:val="22"/>
                <w:szCs w:val="22"/>
              </w:rPr>
              <w:t>Lead</w:t>
            </w:r>
          </w:p>
        </w:tc>
        <w:tc>
          <w:tcPr>
            <w:tcW w:w="1205" w:type="dxa"/>
            <w:shd w:val="clear" w:color="auto" w:fill="auto"/>
            <w:noWrap/>
            <w:vAlign w:val="bottom"/>
          </w:tcPr>
          <w:p w14:paraId="27FD8916" w14:textId="77777777" w:rsidR="00E348F0" w:rsidRPr="00DA72D3" w:rsidRDefault="00E348F0" w:rsidP="00602987">
            <w:pPr>
              <w:jc w:val="center"/>
              <w:rPr>
                <w:sz w:val="22"/>
                <w:szCs w:val="22"/>
              </w:rPr>
            </w:pPr>
            <w:r w:rsidRPr="00DA72D3">
              <w:rPr>
                <w:sz w:val="22"/>
                <w:szCs w:val="22"/>
              </w:rPr>
              <w:t>Lead</w:t>
            </w:r>
          </w:p>
        </w:tc>
      </w:tr>
    </w:tbl>
    <w:p w14:paraId="27FD8918" w14:textId="0FA536B2" w:rsidR="00950545" w:rsidRPr="006F4929" w:rsidRDefault="006F4929" w:rsidP="00950545">
      <w:pPr>
        <w:rPr>
          <w:bCs/>
          <w:iCs/>
        </w:rPr>
      </w:pPr>
      <w:bookmarkStart w:id="38" w:name="_6.__Conferences"/>
      <w:bookmarkEnd w:id="38"/>
      <w:r w:rsidRPr="006F4929">
        <w:rPr>
          <w:bCs/>
          <w:iCs/>
        </w:rPr>
        <w:t xml:space="preserve">Note:  </w:t>
      </w:r>
      <w:r w:rsidR="00C13894" w:rsidRPr="006F4929">
        <w:rPr>
          <w:bCs/>
          <w:iCs/>
        </w:rPr>
        <w:t>*If hosted by CG, DCG</w:t>
      </w:r>
      <w:r>
        <w:rPr>
          <w:bCs/>
          <w:iCs/>
        </w:rPr>
        <w:t>/COS</w:t>
      </w:r>
      <w:r w:rsidR="00C13894" w:rsidRPr="006F4929">
        <w:rPr>
          <w:bCs/>
          <w:iCs/>
        </w:rPr>
        <w:t>, or D</w:t>
      </w:r>
      <w:r w:rsidR="00F5507A" w:rsidRPr="006F4929">
        <w:rPr>
          <w:bCs/>
          <w:iCs/>
        </w:rPr>
        <w:t>COS</w:t>
      </w:r>
      <w:r w:rsidR="00C13894" w:rsidRPr="006F4929">
        <w:rPr>
          <w:bCs/>
          <w:iCs/>
        </w:rPr>
        <w:t xml:space="preserve">, </w:t>
      </w:r>
      <w:r>
        <w:rPr>
          <w:bCs/>
          <w:iCs/>
        </w:rPr>
        <w:t xml:space="preserve">the </w:t>
      </w:r>
      <w:r w:rsidR="00C13894" w:rsidRPr="006F4929">
        <w:rPr>
          <w:bCs/>
          <w:iCs/>
        </w:rPr>
        <w:t xml:space="preserve">ESO will perform </w:t>
      </w:r>
      <w:r>
        <w:rPr>
          <w:bCs/>
          <w:iCs/>
        </w:rPr>
        <w:t>task; for all other hosts, the l</w:t>
      </w:r>
      <w:r w:rsidR="00C13894" w:rsidRPr="006F4929">
        <w:rPr>
          <w:bCs/>
          <w:iCs/>
        </w:rPr>
        <w:t>ead will perform task</w:t>
      </w:r>
      <w:r>
        <w:rPr>
          <w:bCs/>
          <w:iCs/>
        </w:rPr>
        <w:t>.</w:t>
      </w:r>
    </w:p>
    <w:p w14:paraId="27FD891A" w14:textId="232D583A" w:rsidR="00010A0E" w:rsidRPr="006F4929" w:rsidRDefault="006F4929" w:rsidP="006F4929">
      <w:pPr>
        <w:pBdr>
          <w:bottom w:val="single" w:sz="4" w:space="1" w:color="auto"/>
        </w:pBdr>
        <w:rPr>
          <w:bCs/>
          <w:iCs/>
        </w:rPr>
      </w:pPr>
      <w:r w:rsidRPr="006F4929">
        <w:rPr>
          <w:bCs/>
          <w:iCs/>
        </w:rPr>
        <w:t xml:space="preserve">Note:  </w:t>
      </w:r>
      <w:r w:rsidR="00BC599F">
        <w:rPr>
          <w:bCs/>
          <w:iCs/>
        </w:rPr>
        <w:t xml:space="preserve">**If CG </w:t>
      </w:r>
      <w:r w:rsidR="008B6ED8" w:rsidRPr="006F4929">
        <w:rPr>
          <w:bCs/>
          <w:iCs/>
        </w:rPr>
        <w:t xml:space="preserve">hosted, </w:t>
      </w:r>
      <w:r>
        <w:rPr>
          <w:bCs/>
          <w:iCs/>
        </w:rPr>
        <w:t xml:space="preserve">lead will </w:t>
      </w:r>
      <w:r w:rsidR="008B6ED8" w:rsidRPr="006F4929">
        <w:rPr>
          <w:bCs/>
          <w:iCs/>
        </w:rPr>
        <w:t>ensure coordination with CPG</w:t>
      </w:r>
      <w:r>
        <w:rPr>
          <w:bCs/>
          <w:iCs/>
        </w:rPr>
        <w:t>.</w:t>
      </w:r>
    </w:p>
    <w:p w14:paraId="27FD891B" w14:textId="77777777" w:rsidR="000F1F06" w:rsidRPr="00DA72D3" w:rsidRDefault="000F1F06" w:rsidP="0088644A">
      <w:pPr>
        <w:pStyle w:val="Heading1"/>
      </w:pPr>
      <w:bookmarkStart w:id="39" w:name="_Toc23515125"/>
      <w:bookmarkStart w:id="40" w:name="_Toc23516438"/>
      <w:r w:rsidRPr="00DA72D3">
        <w:lastRenderedPageBreak/>
        <w:t xml:space="preserve">Chapter </w:t>
      </w:r>
      <w:r w:rsidR="0088644A" w:rsidRPr="00DA72D3">
        <w:t>3</w:t>
      </w:r>
      <w:bookmarkEnd w:id="39"/>
      <w:bookmarkEnd w:id="40"/>
    </w:p>
    <w:p w14:paraId="27FD891C" w14:textId="77777777" w:rsidR="00C5091F" w:rsidRPr="00DA72D3" w:rsidRDefault="0022151A" w:rsidP="0088644A">
      <w:pPr>
        <w:pStyle w:val="Heading1"/>
      </w:pPr>
      <w:bookmarkStart w:id="41" w:name="_Toc23515126"/>
      <w:bookmarkStart w:id="42" w:name="_Toc23516439"/>
      <w:r w:rsidRPr="00DA72D3">
        <w:t>Conferences</w:t>
      </w:r>
      <w:bookmarkEnd w:id="41"/>
      <w:bookmarkEnd w:id="42"/>
    </w:p>
    <w:p w14:paraId="27FD891D" w14:textId="77777777" w:rsidR="00884604" w:rsidRPr="00DA72D3" w:rsidRDefault="00884604" w:rsidP="002116A6"/>
    <w:p w14:paraId="27FD891E" w14:textId="1E27D4B0" w:rsidR="00570A9D" w:rsidRPr="00DA72D3" w:rsidRDefault="00957289" w:rsidP="002116A6">
      <w:r w:rsidRPr="00DA72D3">
        <w:t>Conferences not hosted by the CG</w:t>
      </w:r>
      <w:r w:rsidR="00692942" w:rsidRPr="00DA72D3">
        <w:t xml:space="preserve">, </w:t>
      </w:r>
      <w:r w:rsidRPr="00DA72D3">
        <w:t>DCG/</w:t>
      </w:r>
      <w:r w:rsidR="00F5507A">
        <w:t>COS</w:t>
      </w:r>
      <w:r w:rsidR="00692942" w:rsidRPr="00DA72D3">
        <w:t>,</w:t>
      </w:r>
      <w:r w:rsidR="00CB1B11" w:rsidRPr="00DA72D3">
        <w:t xml:space="preserve"> </w:t>
      </w:r>
      <w:r w:rsidR="0018468D" w:rsidRPr="00DA72D3">
        <w:t xml:space="preserve">or </w:t>
      </w:r>
      <w:r w:rsidR="00CB1B11" w:rsidRPr="00DA72D3">
        <w:t>D</w:t>
      </w:r>
      <w:r w:rsidR="00F5507A">
        <w:t>COS</w:t>
      </w:r>
      <w:r w:rsidR="0018468D" w:rsidRPr="00DA72D3">
        <w:t xml:space="preserve"> </w:t>
      </w:r>
      <w:r w:rsidRPr="00DA72D3">
        <w:t xml:space="preserve">are the full responsibility of the lead organization hosting the conference.  </w:t>
      </w:r>
      <w:r w:rsidR="00C404D2" w:rsidRPr="00DA72D3">
        <w:t>ESO</w:t>
      </w:r>
      <w:r w:rsidR="00E6669B" w:rsidRPr="00DA72D3">
        <w:t xml:space="preserve"> will provide </w:t>
      </w:r>
      <w:r w:rsidR="00E12945" w:rsidRPr="00DA72D3">
        <w:t xml:space="preserve">transportation </w:t>
      </w:r>
      <w:r w:rsidR="00E6669B" w:rsidRPr="00DA72D3">
        <w:t xml:space="preserve">support to </w:t>
      </w:r>
      <w:r w:rsidR="00BF79AE" w:rsidRPr="00DA72D3">
        <w:t>c</w:t>
      </w:r>
      <w:r w:rsidR="00E6669B" w:rsidRPr="00DA72D3">
        <w:t xml:space="preserve">ategory 1a </w:t>
      </w:r>
      <w:r w:rsidR="00702AA7">
        <w:t>DV</w:t>
      </w:r>
      <w:r w:rsidR="00E6669B" w:rsidRPr="00DA72D3">
        <w:t>s</w:t>
      </w:r>
      <w:r w:rsidR="00E12945" w:rsidRPr="00DA72D3">
        <w:t xml:space="preserve"> attending the conference</w:t>
      </w:r>
      <w:r w:rsidR="00817078" w:rsidRPr="00DA72D3">
        <w:t xml:space="preserve"> and will also advise on protocol technical matters.</w:t>
      </w:r>
      <w:r w:rsidR="00E6669B" w:rsidRPr="00DA72D3">
        <w:t xml:space="preserve">  </w:t>
      </w:r>
      <w:r w:rsidR="0022151A" w:rsidRPr="00DA72D3">
        <w:t>Conferences hosted by the C</w:t>
      </w:r>
      <w:r w:rsidR="00E6669B" w:rsidRPr="00DA72D3">
        <w:t>G</w:t>
      </w:r>
      <w:r w:rsidR="0022151A" w:rsidRPr="00DA72D3">
        <w:t xml:space="preserve"> or DCG</w:t>
      </w:r>
      <w:r w:rsidR="00A919E0" w:rsidRPr="00DA72D3">
        <w:t>/</w:t>
      </w:r>
      <w:r w:rsidR="00F5507A">
        <w:t>COS</w:t>
      </w:r>
      <w:r w:rsidR="00A919E0" w:rsidRPr="00DA72D3">
        <w:t xml:space="preserve">, </w:t>
      </w:r>
      <w:r w:rsidR="00590214" w:rsidRPr="00DA72D3">
        <w:t>or D</w:t>
      </w:r>
      <w:r w:rsidR="00F5507A">
        <w:t>COS</w:t>
      </w:r>
      <w:r w:rsidR="00590214" w:rsidRPr="00DA72D3">
        <w:t xml:space="preserve"> </w:t>
      </w:r>
      <w:r w:rsidRPr="00DA72D3">
        <w:t>involve shared responsibilities</w:t>
      </w:r>
      <w:r w:rsidR="006F4929">
        <w:t xml:space="preserve">, see </w:t>
      </w:r>
      <w:hyperlink w:anchor="table41" w:history="1">
        <w:r w:rsidR="00067077">
          <w:rPr>
            <w:rStyle w:val="Hyperlink"/>
          </w:rPr>
          <w:t>t</w:t>
        </w:r>
        <w:r w:rsidR="0088644A" w:rsidRPr="00DA72D3">
          <w:rPr>
            <w:rStyle w:val="Hyperlink"/>
          </w:rPr>
          <w:t>able 3</w:t>
        </w:r>
        <w:r w:rsidR="00AD7D03" w:rsidRPr="00DA72D3">
          <w:rPr>
            <w:rStyle w:val="Hyperlink"/>
          </w:rPr>
          <w:t>-1</w:t>
        </w:r>
      </w:hyperlink>
      <w:r w:rsidR="006F4929">
        <w:rPr>
          <w:rStyle w:val="Hyperlink"/>
        </w:rPr>
        <w:t>.</w:t>
      </w:r>
      <w:r w:rsidR="00A21FF7" w:rsidRPr="00DA72D3">
        <w:t xml:space="preserve"> </w:t>
      </w:r>
    </w:p>
    <w:p w14:paraId="27FD891F" w14:textId="77777777" w:rsidR="006307CB" w:rsidRPr="00DA72D3" w:rsidRDefault="006307CB" w:rsidP="00083C05"/>
    <w:p w14:paraId="27FD8920" w14:textId="77777777" w:rsidR="006307CB" w:rsidRPr="00DA72D3" w:rsidRDefault="0088644A" w:rsidP="0088644A">
      <w:pPr>
        <w:pStyle w:val="Table"/>
      </w:pPr>
      <w:bookmarkStart w:id="43" w:name="table41"/>
      <w:bookmarkStart w:id="44" w:name="_Toc20222309"/>
      <w:r w:rsidRPr="00DA72D3">
        <w:t>Table 3</w:t>
      </w:r>
      <w:r w:rsidR="000F1F06" w:rsidRPr="00DA72D3">
        <w:t>-1</w:t>
      </w:r>
      <w:bookmarkEnd w:id="43"/>
      <w:r w:rsidR="006307CB" w:rsidRPr="00DA72D3">
        <w:t>.</w:t>
      </w:r>
      <w:bookmarkEnd w:id="44"/>
    </w:p>
    <w:p w14:paraId="27FD8921" w14:textId="79743947" w:rsidR="006307CB" w:rsidRPr="00DA72D3" w:rsidRDefault="003E6D61" w:rsidP="0088644A">
      <w:pPr>
        <w:pStyle w:val="Table"/>
      </w:pPr>
      <w:bookmarkStart w:id="45" w:name="_Toc20222310"/>
      <w:r w:rsidRPr="00DA72D3">
        <w:t>HQ TRAD</w:t>
      </w:r>
      <w:r w:rsidR="00702AA7">
        <w:t>OC Conferences H</w:t>
      </w:r>
      <w:r w:rsidR="00A919E0" w:rsidRPr="00DA72D3">
        <w:t xml:space="preserve">osted by the CG, </w:t>
      </w:r>
      <w:r w:rsidRPr="00DA72D3">
        <w:t>DCG/</w:t>
      </w:r>
      <w:r w:rsidR="00F5507A">
        <w:t>COS</w:t>
      </w:r>
      <w:r w:rsidR="00FF653F" w:rsidRPr="00DA72D3">
        <w:t>, or D</w:t>
      </w:r>
      <w:r w:rsidR="00F5507A">
        <w:t>COS</w:t>
      </w:r>
      <w:bookmarkEnd w:id="45"/>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900"/>
        <w:gridCol w:w="950"/>
      </w:tblGrid>
      <w:tr w:rsidR="00F43380" w:rsidRPr="00DA72D3" w14:paraId="27FD8926" w14:textId="77777777" w:rsidTr="006617B8">
        <w:trPr>
          <w:trHeight w:val="260"/>
        </w:trPr>
        <w:tc>
          <w:tcPr>
            <w:tcW w:w="7110" w:type="dxa"/>
            <w:shd w:val="clear" w:color="auto" w:fill="C2D69B" w:themeFill="accent3" w:themeFillTint="99"/>
            <w:noWrap/>
            <w:vAlign w:val="bottom"/>
          </w:tcPr>
          <w:p w14:paraId="27FD8923" w14:textId="77777777" w:rsidR="00F43380" w:rsidRPr="00DA72D3" w:rsidRDefault="00F43380" w:rsidP="00E95298">
            <w:pPr>
              <w:jc w:val="center"/>
              <w:rPr>
                <w:b/>
                <w:bCs/>
              </w:rPr>
            </w:pPr>
            <w:r w:rsidRPr="00DA72D3">
              <w:rPr>
                <w:b/>
                <w:bCs/>
              </w:rPr>
              <w:t>TRADOC CONFERENCE TASKS</w:t>
            </w:r>
          </w:p>
        </w:tc>
        <w:tc>
          <w:tcPr>
            <w:tcW w:w="900" w:type="dxa"/>
            <w:shd w:val="clear" w:color="auto" w:fill="C2D69B" w:themeFill="accent3" w:themeFillTint="99"/>
            <w:noWrap/>
            <w:vAlign w:val="bottom"/>
          </w:tcPr>
          <w:p w14:paraId="27FD8924" w14:textId="77777777" w:rsidR="00F43380" w:rsidRPr="00DA72D3" w:rsidRDefault="00F43380" w:rsidP="00E95298">
            <w:pPr>
              <w:jc w:val="center"/>
              <w:rPr>
                <w:b/>
                <w:bCs/>
              </w:rPr>
            </w:pPr>
            <w:r w:rsidRPr="00DA72D3">
              <w:rPr>
                <w:b/>
                <w:bCs/>
              </w:rPr>
              <w:t>ESO</w:t>
            </w:r>
          </w:p>
        </w:tc>
        <w:tc>
          <w:tcPr>
            <w:tcW w:w="950" w:type="dxa"/>
            <w:shd w:val="clear" w:color="auto" w:fill="C2D69B" w:themeFill="accent3" w:themeFillTint="99"/>
            <w:noWrap/>
            <w:vAlign w:val="bottom"/>
          </w:tcPr>
          <w:p w14:paraId="27FD8925" w14:textId="77777777" w:rsidR="00F43380" w:rsidRPr="00DA72D3" w:rsidRDefault="00F43380" w:rsidP="00E95298">
            <w:pPr>
              <w:jc w:val="center"/>
              <w:rPr>
                <w:b/>
                <w:bCs/>
              </w:rPr>
            </w:pPr>
            <w:r w:rsidRPr="00DA72D3">
              <w:rPr>
                <w:b/>
                <w:bCs/>
              </w:rPr>
              <w:t>LEAD</w:t>
            </w:r>
          </w:p>
        </w:tc>
      </w:tr>
      <w:tr w:rsidR="00F43380" w:rsidRPr="00DA72D3" w14:paraId="27FD892A" w14:textId="77777777" w:rsidTr="001B60E3">
        <w:trPr>
          <w:trHeight w:val="260"/>
        </w:trPr>
        <w:tc>
          <w:tcPr>
            <w:tcW w:w="7110" w:type="dxa"/>
            <w:shd w:val="clear" w:color="auto" w:fill="auto"/>
            <w:noWrap/>
            <w:vAlign w:val="bottom"/>
          </w:tcPr>
          <w:p w14:paraId="27FD8927" w14:textId="77777777" w:rsidR="00F43380" w:rsidRPr="00DA72D3" w:rsidRDefault="00F43380" w:rsidP="00F43380">
            <w:pPr>
              <w:rPr>
                <w:sz w:val="22"/>
                <w:szCs w:val="22"/>
              </w:rPr>
            </w:pPr>
            <w:r w:rsidRPr="00DA72D3">
              <w:rPr>
                <w:sz w:val="22"/>
                <w:szCs w:val="22"/>
              </w:rPr>
              <w:t>Prepare invitation lists</w:t>
            </w:r>
          </w:p>
        </w:tc>
        <w:tc>
          <w:tcPr>
            <w:tcW w:w="900" w:type="dxa"/>
            <w:shd w:val="clear" w:color="auto" w:fill="auto"/>
            <w:noWrap/>
            <w:vAlign w:val="center"/>
          </w:tcPr>
          <w:p w14:paraId="27FD8928" w14:textId="77777777" w:rsidR="00F43380" w:rsidRPr="00DA72D3" w:rsidRDefault="00F43380" w:rsidP="00E95298">
            <w:pPr>
              <w:jc w:val="center"/>
              <w:rPr>
                <w:sz w:val="22"/>
                <w:szCs w:val="22"/>
              </w:rPr>
            </w:pPr>
          </w:p>
        </w:tc>
        <w:tc>
          <w:tcPr>
            <w:tcW w:w="950" w:type="dxa"/>
            <w:shd w:val="clear" w:color="auto" w:fill="auto"/>
            <w:noWrap/>
            <w:vAlign w:val="center"/>
          </w:tcPr>
          <w:p w14:paraId="27FD8929" w14:textId="77777777" w:rsidR="00F43380" w:rsidRPr="00DA72D3" w:rsidRDefault="00F43380" w:rsidP="00E95298">
            <w:pPr>
              <w:jc w:val="center"/>
              <w:rPr>
                <w:sz w:val="22"/>
                <w:szCs w:val="22"/>
              </w:rPr>
            </w:pPr>
            <w:r w:rsidRPr="00DA72D3">
              <w:rPr>
                <w:sz w:val="22"/>
                <w:szCs w:val="22"/>
              </w:rPr>
              <w:t>X</w:t>
            </w:r>
          </w:p>
        </w:tc>
      </w:tr>
      <w:tr w:rsidR="00E95298" w:rsidRPr="00DA72D3" w14:paraId="27FD892E" w14:textId="77777777" w:rsidTr="001B60E3">
        <w:trPr>
          <w:trHeight w:val="260"/>
        </w:trPr>
        <w:tc>
          <w:tcPr>
            <w:tcW w:w="7110" w:type="dxa"/>
            <w:shd w:val="clear" w:color="auto" w:fill="auto"/>
            <w:noWrap/>
            <w:vAlign w:val="bottom"/>
          </w:tcPr>
          <w:p w14:paraId="27FD892B" w14:textId="77777777" w:rsidR="00E95298" w:rsidRPr="00DA72D3" w:rsidRDefault="00E95298" w:rsidP="00E95298">
            <w:pPr>
              <w:rPr>
                <w:sz w:val="22"/>
                <w:szCs w:val="22"/>
              </w:rPr>
            </w:pPr>
            <w:r w:rsidRPr="00DA72D3">
              <w:rPr>
                <w:sz w:val="22"/>
                <w:szCs w:val="22"/>
              </w:rPr>
              <w:t>Prepare e-</w:t>
            </w:r>
            <w:r w:rsidR="00702AA7">
              <w:rPr>
                <w:sz w:val="22"/>
                <w:szCs w:val="22"/>
              </w:rPr>
              <w:t>in</w:t>
            </w:r>
            <w:r w:rsidRPr="00DA72D3">
              <w:rPr>
                <w:sz w:val="22"/>
                <w:szCs w:val="22"/>
              </w:rPr>
              <w:t>vite invitation</w:t>
            </w:r>
          </w:p>
        </w:tc>
        <w:tc>
          <w:tcPr>
            <w:tcW w:w="900" w:type="dxa"/>
            <w:shd w:val="clear" w:color="auto" w:fill="auto"/>
            <w:noWrap/>
            <w:vAlign w:val="bottom"/>
          </w:tcPr>
          <w:p w14:paraId="27FD892C" w14:textId="77777777" w:rsidR="00E95298" w:rsidRPr="00DA72D3" w:rsidRDefault="00E95298" w:rsidP="00E95298">
            <w:pPr>
              <w:jc w:val="center"/>
              <w:rPr>
                <w:sz w:val="22"/>
                <w:szCs w:val="22"/>
              </w:rPr>
            </w:pPr>
            <w:r w:rsidRPr="00DA72D3">
              <w:rPr>
                <w:sz w:val="22"/>
                <w:szCs w:val="22"/>
              </w:rPr>
              <w:t>X</w:t>
            </w:r>
          </w:p>
        </w:tc>
        <w:tc>
          <w:tcPr>
            <w:tcW w:w="950" w:type="dxa"/>
            <w:shd w:val="clear" w:color="auto" w:fill="auto"/>
            <w:noWrap/>
            <w:vAlign w:val="bottom"/>
          </w:tcPr>
          <w:p w14:paraId="27FD892D" w14:textId="77777777" w:rsidR="00E95298" w:rsidRPr="00DA72D3" w:rsidRDefault="00E95298" w:rsidP="00E95298">
            <w:pPr>
              <w:jc w:val="center"/>
              <w:rPr>
                <w:sz w:val="22"/>
                <w:szCs w:val="22"/>
              </w:rPr>
            </w:pPr>
          </w:p>
        </w:tc>
      </w:tr>
      <w:tr w:rsidR="00E95298" w:rsidRPr="00DA72D3" w14:paraId="27FD8932" w14:textId="77777777" w:rsidTr="001B60E3">
        <w:trPr>
          <w:trHeight w:val="260"/>
        </w:trPr>
        <w:tc>
          <w:tcPr>
            <w:tcW w:w="7110" w:type="dxa"/>
            <w:shd w:val="clear" w:color="auto" w:fill="auto"/>
            <w:noWrap/>
            <w:vAlign w:val="bottom"/>
          </w:tcPr>
          <w:p w14:paraId="27FD892F" w14:textId="77777777" w:rsidR="00E95298" w:rsidRPr="00DA72D3" w:rsidRDefault="00E95298" w:rsidP="00E95298">
            <w:pPr>
              <w:rPr>
                <w:sz w:val="22"/>
                <w:szCs w:val="22"/>
              </w:rPr>
            </w:pPr>
            <w:r w:rsidRPr="00DA72D3">
              <w:rPr>
                <w:sz w:val="22"/>
                <w:szCs w:val="22"/>
              </w:rPr>
              <w:t>Send invitation link to invitees</w:t>
            </w:r>
          </w:p>
        </w:tc>
        <w:tc>
          <w:tcPr>
            <w:tcW w:w="900" w:type="dxa"/>
            <w:shd w:val="clear" w:color="auto" w:fill="auto"/>
            <w:noWrap/>
            <w:vAlign w:val="bottom"/>
          </w:tcPr>
          <w:p w14:paraId="27FD8930" w14:textId="77777777" w:rsidR="00E95298" w:rsidRPr="00DA72D3" w:rsidRDefault="00E95298" w:rsidP="00E95298">
            <w:pPr>
              <w:jc w:val="center"/>
              <w:rPr>
                <w:sz w:val="22"/>
                <w:szCs w:val="22"/>
              </w:rPr>
            </w:pPr>
          </w:p>
        </w:tc>
        <w:tc>
          <w:tcPr>
            <w:tcW w:w="950" w:type="dxa"/>
            <w:shd w:val="clear" w:color="auto" w:fill="auto"/>
            <w:noWrap/>
            <w:vAlign w:val="bottom"/>
          </w:tcPr>
          <w:p w14:paraId="27FD8931" w14:textId="77777777" w:rsidR="00E95298" w:rsidRPr="00DA72D3" w:rsidRDefault="00E95298" w:rsidP="00E95298">
            <w:pPr>
              <w:jc w:val="center"/>
              <w:rPr>
                <w:sz w:val="22"/>
                <w:szCs w:val="22"/>
              </w:rPr>
            </w:pPr>
            <w:r w:rsidRPr="00DA72D3">
              <w:rPr>
                <w:sz w:val="22"/>
                <w:szCs w:val="22"/>
              </w:rPr>
              <w:t>X</w:t>
            </w:r>
          </w:p>
        </w:tc>
      </w:tr>
      <w:tr w:rsidR="00F43380" w:rsidRPr="00DA72D3" w14:paraId="27FD8936" w14:textId="77777777" w:rsidTr="001B60E3">
        <w:trPr>
          <w:trHeight w:val="260"/>
        </w:trPr>
        <w:tc>
          <w:tcPr>
            <w:tcW w:w="7110" w:type="dxa"/>
            <w:shd w:val="clear" w:color="auto" w:fill="auto"/>
            <w:noWrap/>
            <w:vAlign w:val="bottom"/>
          </w:tcPr>
          <w:p w14:paraId="27FD8933" w14:textId="77777777" w:rsidR="00F43380" w:rsidRPr="00DA72D3" w:rsidRDefault="00E95298" w:rsidP="00E95298">
            <w:pPr>
              <w:rPr>
                <w:sz w:val="22"/>
                <w:szCs w:val="22"/>
              </w:rPr>
            </w:pPr>
            <w:r w:rsidRPr="00DA72D3">
              <w:rPr>
                <w:sz w:val="22"/>
                <w:szCs w:val="22"/>
              </w:rPr>
              <w:t>T</w:t>
            </w:r>
            <w:r w:rsidR="00F43380" w:rsidRPr="00DA72D3">
              <w:rPr>
                <w:sz w:val="22"/>
                <w:szCs w:val="22"/>
              </w:rPr>
              <w:t>rack RSVPs</w:t>
            </w:r>
          </w:p>
        </w:tc>
        <w:tc>
          <w:tcPr>
            <w:tcW w:w="900" w:type="dxa"/>
            <w:shd w:val="clear" w:color="auto" w:fill="auto"/>
            <w:noWrap/>
            <w:vAlign w:val="bottom"/>
          </w:tcPr>
          <w:p w14:paraId="27FD8934" w14:textId="77777777" w:rsidR="00F43380" w:rsidRPr="00DA72D3" w:rsidRDefault="001B60E3" w:rsidP="00E95298">
            <w:pPr>
              <w:jc w:val="center"/>
              <w:rPr>
                <w:sz w:val="22"/>
                <w:szCs w:val="22"/>
              </w:rPr>
            </w:pPr>
            <w:r w:rsidRPr="00DA72D3">
              <w:rPr>
                <w:sz w:val="22"/>
                <w:szCs w:val="22"/>
              </w:rPr>
              <w:t>X</w:t>
            </w:r>
          </w:p>
        </w:tc>
        <w:tc>
          <w:tcPr>
            <w:tcW w:w="950" w:type="dxa"/>
            <w:shd w:val="clear" w:color="auto" w:fill="auto"/>
            <w:noWrap/>
            <w:vAlign w:val="bottom"/>
          </w:tcPr>
          <w:p w14:paraId="27FD8935" w14:textId="77777777" w:rsidR="00F43380" w:rsidRPr="00DA72D3" w:rsidRDefault="00F43380" w:rsidP="00E95298">
            <w:pPr>
              <w:jc w:val="center"/>
              <w:rPr>
                <w:sz w:val="22"/>
                <w:szCs w:val="22"/>
              </w:rPr>
            </w:pPr>
          </w:p>
        </w:tc>
      </w:tr>
      <w:tr w:rsidR="00F43380" w:rsidRPr="00DA72D3" w14:paraId="27FD893A" w14:textId="77777777" w:rsidTr="001B60E3">
        <w:trPr>
          <w:trHeight w:val="260"/>
        </w:trPr>
        <w:tc>
          <w:tcPr>
            <w:tcW w:w="7110" w:type="dxa"/>
            <w:shd w:val="clear" w:color="auto" w:fill="auto"/>
            <w:noWrap/>
            <w:vAlign w:val="bottom"/>
          </w:tcPr>
          <w:p w14:paraId="27FD8937" w14:textId="77777777" w:rsidR="00376B26" w:rsidRPr="00DA72D3" w:rsidRDefault="00F43380" w:rsidP="00376B26">
            <w:pPr>
              <w:rPr>
                <w:sz w:val="22"/>
                <w:szCs w:val="22"/>
              </w:rPr>
            </w:pPr>
            <w:r w:rsidRPr="00DA72D3">
              <w:rPr>
                <w:sz w:val="22"/>
                <w:szCs w:val="22"/>
              </w:rPr>
              <w:t xml:space="preserve">Reserve </w:t>
            </w:r>
            <w:r w:rsidR="009E64DA" w:rsidRPr="00DA72D3">
              <w:rPr>
                <w:sz w:val="22"/>
                <w:szCs w:val="22"/>
              </w:rPr>
              <w:t xml:space="preserve">conference </w:t>
            </w:r>
            <w:r w:rsidR="00376B26" w:rsidRPr="00DA72D3">
              <w:rPr>
                <w:sz w:val="22"/>
                <w:szCs w:val="22"/>
              </w:rPr>
              <w:t>space</w:t>
            </w:r>
          </w:p>
        </w:tc>
        <w:tc>
          <w:tcPr>
            <w:tcW w:w="900" w:type="dxa"/>
            <w:shd w:val="clear" w:color="auto" w:fill="auto"/>
            <w:noWrap/>
            <w:vAlign w:val="bottom"/>
          </w:tcPr>
          <w:p w14:paraId="27FD8938" w14:textId="77777777" w:rsidR="00F43380" w:rsidRPr="00DA72D3" w:rsidRDefault="00F43380" w:rsidP="00E95298">
            <w:pPr>
              <w:jc w:val="center"/>
              <w:rPr>
                <w:sz w:val="22"/>
                <w:szCs w:val="22"/>
              </w:rPr>
            </w:pPr>
          </w:p>
        </w:tc>
        <w:tc>
          <w:tcPr>
            <w:tcW w:w="950" w:type="dxa"/>
            <w:shd w:val="clear" w:color="auto" w:fill="auto"/>
            <w:noWrap/>
            <w:vAlign w:val="bottom"/>
          </w:tcPr>
          <w:p w14:paraId="27FD8939" w14:textId="77777777" w:rsidR="00F43380" w:rsidRPr="00DA72D3" w:rsidRDefault="00282330" w:rsidP="00282330">
            <w:pPr>
              <w:rPr>
                <w:sz w:val="22"/>
                <w:szCs w:val="22"/>
              </w:rPr>
            </w:pPr>
            <w:r w:rsidRPr="00DA72D3">
              <w:rPr>
                <w:sz w:val="22"/>
                <w:szCs w:val="22"/>
              </w:rPr>
              <w:t xml:space="preserve">     </w:t>
            </w:r>
            <w:r w:rsidR="009E64DA" w:rsidRPr="00DA72D3">
              <w:rPr>
                <w:sz w:val="22"/>
                <w:szCs w:val="22"/>
              </w:rPr>
              <w:t>X</w:t>
            </w:r>
          </w:p>
        </w:tc>
      </w:tr>
      <w:tr w:rsidR="00BB3CBF" w:rsidRPr="00DA72D3" w14:paraId="27FD893E" w14:textId="77777777" w:rsidTr="001B60E3">
        <w:trPr>
          <w:trHeight w:val="260"/>
        </w:trPr>
        <w:tc>
          <w:tcPr>
            <w:tcW w:w="7110" w:type="dxa"/>
            <w:shd w:val="clear" w:color="auto" w:fill="auto"/>
            <w:noWrap/>
            <w:vAlign w:val="bottom"/>
          </w:tcPr>
          <w:p w14:paraId="27FD893B" w14:textId="77777777" w:rsidR="00BB3CBF" w:rsidRPr="00DA72D3" w:rsidRDefault="00BB3CBF" w:rsidP="00FF653F">
            <w:pPr>
              <w:rPr>
                <w:sz w:val="22"/>
                <w:szCs w:val="22"/>
              </w:rPr>
            </w:pPr>
            <w:r w:rsidRPr="00DA72D3">
              <w:rPr>
                <w:sz w:val="22"/>
                <w:szCs w:val="22"/>
              </w:rPr>
              <w:t>Schedule/conduct in p</w:t>
            </w:r>
            <w:r w:rsidR="009D621C" w:rsidRPr="00DA72D3">
              <w:rPr>
                <w:sz w:val="22"/>
                <w:szCs w:val="22"/>
              </w:rPr>
              <w:t>rogr</w:t>
            </w:r>
            <w:r w:rsidRPr="00DA72D3">
              <w:rPr>
                <w:sz w:val="22"/>
                <w:szCs w:val="22"/>
              </w:rPr>
              <w:t>ess reviews (IPR</w:t>
            </w:r>
            <w:r w:rsidR="00516794" w:rsidRPr="00DA72D3">
              <w:rPr>
                <w:sz w:val="22"/>
                <w:szCs w:val="22"/>
              </w:rPr>
              <w:t>s</w:t>
            </w:r>
            <w:r w:rsidRPr="00DA72D3">
              <w:rPr>
                <w:sz w:val="22"/>
                <w:szCs w:val="22"/>
              </w:rPr>
              <w:t>)</w:t>
            </w:r>
          </w:p>
        </w:tc>
        <w:tc>
          <w:tcPr>
            <w:tcW w:w="900" w:type="dxa"/>
            <w:shd w:val="clear" w:color="auto" w:fill="auto"/>
            <w:noWrap/>
            <w:vAlign w:val="bottom"/>
          </w:tcPr>
          <w:p w14:paraId="27FD893C" w14:textId="77777777" w:rsidR="00BB3CBF" w:rsidRPr="00DA72D3" w:rsidRDefault="00BB3CBF" w:rsidP="00E95298">
            <w:pPr>
              <w:jc w:val="center"/>
              <w:rPr>
                <w:sz w:val="22"/>
                <w:szCs w:val="22"/>
              </w:rPr>
            </w:pPr>
          </w:p>
        </w:tc>
        <w:tc>
          <w:tcPr>
            <w:tcW w:w="950" w:type="dxa"/>
            <w:shd w:val="clear" w:color="auto" w:fill="auto"/>
            <w:noWrap/>
            <w:vAlign w:val="bottom"/>
          </w:tcPr>
          <w:p w14:paraId="27FD893D" w14:textId="77777777" w:rsidR="00BB3CBF" w:rsidRPr="00DA72D3" w:rsidRDefault="00BB3CBF" w:rsidP="00E95298">
            <w:pPr>
              <w:jc w:val="center"/>
              <w:rPr>
                <w:sz w:val="22"/>
                <w:szCs w:val="22"/>
              </w:rPr>
            </w:pPr>
            <w:r w:rsidRPr="00DA72D3">
              <w:rPr>
                <w:sz w:val="22"/>
                <w:szCs w:val="22"/>
              </w:rPr>
              <w:t>X</w:t>
            </w:r>
          </w:p>
        </w:tc>
      </w:tr>
      <w:tr w:rsidR="00BB3CBF" w:rsidRPr="00DA72D3" w14:paraId="27FD8942" w14:textId="77777777" w:rsidTr="001B60E3">
        <w:trPr>
          <w:trHeight w:val="260"/>
        </w:trPr>
        <w:tc>
          <w:tcPr>
            <w:tcW w:w="7110" w:type="dxa"/>
            <w:shd w:val="clear" w:color="auto" w:fill="auto"/>
            <w:noWrap/>
            <w:vAlign w:val="bottom"/>
          </w:tcPr>
          <w:p w14:paraId="27FD893F" w14:textId="77777777" w:rsidR="00BB3CBF" w:rsidRPr="00DA72D3" w:rsidRDefault="00BB3CBF" w:rsidP="00FF653F">
            <w:pPr>
              <w:rPr>
                <w:sz w:val="22"/>
                <w:szCs w:val="22"/>
              </w:rPr>
            </w:pPr>
            <w:r w:rsidRPr="00DA72D3">
              <w:rPr>
                <w:sz w:val="22"/>
                <w:szCs w:val="22"/>
              </w:rPr>
              <w:t xml:space="preserve">Prepare </w:t>
            </w:r>
            <w:proofErr w:type="spellStart"/>
            <w:r w:rsidRPr="00DA72D3">
              <w:rPr>
                <w:sz w:val="22"/>
                <w:szCs w:val="22"/>
              </w:rPr>
              <w:t>readaheads</w:t>
            </w:r>
            <w:proofErr w:type="spellEnd"/>
          </w:p>
        </w:tc>
        <w:tc>
          <w:tcPr>
            <w:tcW w:w="900" w:type="dxa"/>
            <w:shd w:val="clear" w:color="auto" w:fill="auto"/>
            <w:noWrap/>
            <w:vAlign w:val="bottom"/>
          </w:tcPr>
          <w:p w14:paraId="27FD8940" w14:textId="77777777" w:rsidR="00BB3CBF" w:rsidRPr="00DA72D3" w:rsidRDefault="00BB3CBF" w:rsidP="00E95298">
            <w:pPr>
              <w:jc w:val="center"/>
              <w:rPr>
                <w:sz w:val="22"/>
                <w:szCs w:val="22"/>
              </w:rPr>
            </w:pPr>
          </w:p>
        </w:tc>
        <w:tc>
          <w:tcPr>
            <w:tcW w:w="950" w:type="dxa"/>
            <w:shd w:val="clear" w:color="auto" w:fill="auto"/>
            <w:noWrap/>
            <w:vAlign w:val="bottom"/>
          </w:tcPr>
          <w:p w14:paraId="27FD8941" w14:textId="77777777" w:rsidR="00BB3CBF" w:rsidRPr="00DA72D3" w:rsidRDefault="00BB3CBF" w:rsidP="00E95298">
            <w:pPr>
              <w:jc w:val="center"/>
              <w:rPr>
                <w:sz w:val="22"/>
                <w:szCs w:val="22"/>
              </w:rPr>
            </w:pPr>
            <w:r w:rsidRPr="00DA72D3">
              <w:rPr>
                <w:sz w:val="22"/>
                <w:szCs w:val="22"/>
              </w:rPr>
              <w:t>X</w:t>
            </w:r>
          </w:p>
        </w:tc>
      </w:tr>
      <w:tr w:rsidR="00BB3CBF" w:rsidRPr="00DA72D3" w14:paraId="27FD8946" w14:textId="77777777" w:rsidTr="001B60E3">
        <w:trPr>
          <w:trHeight w:val="260"/>
        </w:trPr>
        <w:tc>
          <w:tcPr>
            <w:tcW w:w="7110" w:type="dxa"/>
            <w:shd w:val="clear" w:color="auto" w:fill="auto"/>
            <w:noWrap/>
            <w:vAlign w:val="bottom"/>
          </w:tcPr>
          <w:p w14:paraId="27FD8943" w14:textId="77777777" w:rsidR="00BB3CBF" w:rsidRPr="00DA72D3" w:rsidRDefault="00BB3CBF" w:rsidP="00E95298">
            <w:pPr>
              <w:rPr>
                <w:sz w:val="22"/>
                <w:szCs w:val="22"/>
              </w:rPr>
            </w:pPr>
            <w:r w:rsidRPr="00DA72D3">
              <w:rPr>
                <w:sz w:val="22"/>
                <w:szCs w:val="22"/>
              </w:rPr>
              <w:t xml:space="preserve">Schedule IPRs for working group, if applicable </w:t>
            </w:r>
          </w:p>
        </w:tc>
        <w:tc>
          <w:tcPr>
            <w:tcW w:w="900" w:type="dxa"/>
            <w:shd w:val="clear" w:color="auto" w:fill="auto"/>
            <w:noWrap/>
            <w:vAlign w:val="bottom"/>
          </w:tcPr>
          <w:p w14:paraId="27FD8944" w14:textId="77777777" w:rsidR="00BB3CBF" w:rsidRPr="00DA72D3" w:rsidRDefault="00BB3CBF" w:rsidP="00E95298">
            <w:pPr>
              <w:jc w:val="center"/>
              <w:rPr>
                <w:sz w:val="22"/>
                <w:szCs w:val="22"/>
              </w:rPr>
            </w:pPr>
          </w:p>
        </w:tc>
        <w:tc>
          <w:tcPr>
            <w:tcW w:w="950" w:type="dxa"/>
            <w:shd w:val="clear" w:color="auto" w:fill="auto"/>
            <w:noWrap/>
            <w:vAlign w:val="bottom"/>
          </w:tcPr>
          <w:p w14:paraId="27FD8945" w14:textId="77777777" w:rsidR="00BB3CBF" w:rsidRPr="00DA72D3" w:rsidRDefault="00BB3CBF" w:rsidP="00E95298">
            <w:pPr>
              <w:jc w:val="center"/>
              <w:rPr>
                <w:sz w:val="22"/>
                <w:szCs w:val="22"/>
              </w:rPr>
            </w:pPr>
            <w:r w:rsidRPr="00DA72D3">
              <w:rPr>
                <w:sz w:val="22"/>
                <w:szCs w:val="22"/>
              </w:rPr>
              <w:t>X</w:t>
            </w:r>
          </w:p>
        </w:tc>
      </w:tr>
      <w:tr w:rsidR="00BB3CBF" w:rsidRPr="00DA72D3" w14:paraId="27FD894A" w14:textId="77777777" w:rsidTr="001B60E3">
        <w:trPr>
          <w:trHeight w:val="260"/>
        </w:trPr>
        <w:tc>
          <w:tcPr>
            <w:tcW w:w="7110" w:type="dxa"/>
            <w:shd w:val="clear" w:color="auto" w:fill="auto"/>
            <w:noWrap/>
            <w:vAlign w:val="bottom"/>
          </w:tcPr>
          <w:p w14:paraId="27FD8947" w14:textId="77777777" w:rsidR="00BB3CBF" w:rsidRPr="00DA72D3" w:rsidRDefault="00BB3CBF" w:rsidP="00E95298">
            <w:pPr>
              <w:rPr>
                <w:sz w:val="22"/>
                <w:szCs w:val="22"/>
              </w:rPr>
            </w:pPr>
            <w:r w:rsidRPr="00DA72D3">
              <w:rPr>
                <w:sz w:val="22"/>
                <w:szCs w:val="22"/>
              </w:rPr>
              <w:t>Publish briefing slides and other administrative guidance with ESO input to briefing participants and attendees</w:t>
            </w:r>
          </w:p>
        </w:tc>
        <w:tc>
          <w:tcPr>
            <w:tcW w:w="900" w:type="dxa"/>
            <w:shd w:val="clear" w:color="auto" w:fill="auto"/>
            <w:noWrap/>
            <w:vAlign w:val="bottom"/>
          </w:tcPr>
          <w:p w14:paraId="27FD8948" w14:textId="77777777" w:rsidR="00BB3CBF" w:rsidRPr="00DA72D3" w:rsidRDefault="00BB3CBF" w:rsidP="00E95298">
            <w:pPr>
              <w:jc w:val="center"/>
              <w:rPr>
                <w:sz w:val="22"/>
                <w:szCs w:val="22"/>
              </w:rPr>
            </w:pPr>
          </w:p>
        </w:tc>
        <w:tc>
          <w:tcPr>
            <w:tcW w:w="950" w:type="dxa"/>
            <w:shd w:val="clear" w:color="auto" w:fill="auto"/>
            <w:noWrap/>
            <w:vAlign w:val="bottom"/>
          </w:tcPr>
          <w:p w14:paraId="27FD8949" w14:textId="77777777" w:rsidR="00BB3CBF" w:rsidRPr="00DA72D3" w:rsidRDefault="00BB3CBF" w:rsidP="00E95298">
            <w:pPr>
              <w:jc w:val="center"/>
              <w:rPr>
                <w:sz w:val="22"/>
                <w:szCs w:val="22"/>
              </w:rPr>
            </w:pPr>
            <w:r w:rsidRPr="00DA72D3">
              <w:rPr>
                <w:sz w:val="22"/>
                <w:szCs w:val="22"/>
              </w:rPr>
              <w:t>X</w:t>
            </w:r>
          </w:p>
        </w:tc>
      </w:tr>
      <w:tr w:rsidR="00BB3CBF" w:rsidRPr="00DA72D3" w14:paraId="27FD894E" w14:textId="77777777" w:rsidTr="001B60E3">
        <w:trPr>
          <w:trHeight w:val="260"/>
        </w:trPr>
        <w:tc>
          <w:tcPr>
            <w:tcW w:w="7110" w:type="dxa"/>
            <w:shd w:val="clear" w:color="auto" w:fill="auto"/>
            <w:noWrap/>
            <w:vAlign w:val="bottom"/>
          </w:tcPr>
          <w:p w14:paraId="27FD894B" w14:textId="77777777" w:rsidR="00BB3CBF" w:rsidRPr="00DA72D3" w:rsidRDefault="00BB3CBF" w:rsidP="00E95298">
            <w:pPr>
              <w:rPr>
                <w:sz w:val="22"/>
                <w:szCs w:val="22"/>
              </w:rPr>
            </w:pPr>
            <w:r w:rsidRPr="00DA72D3">
              <w:rPr>
                <w:sz w:val="22"/>
                <w:szCs w:val="22"/>
              </w:rPr>
              <w:t>Establish a budget for conference costs</w:t>
            </w:r>
          </w:p>
        </w:tc>
        <w:tc>
          <w:tcPr>
            <w:tcW w:w="900" w:type="dxa"/>
            <w:shd w:val="clear" w:color="auto" w:fill="auto"/>
            <w:noWrap/>
            <w:vAlign w:val="bottom"/>
          </w:tcPr>
          <w:p w14:paraId="27FD894C" w14:textId="77777777" w:rsidR="00BB3CBF" w:rsidRPr="00DA72D3" w:rsidRDefault="00BB3CBF" w:rsidP="00E95298">
            <w:pPr>
              <w:jc w:val="center"/>
              <w:rPr>
                <w:sz w:val="22"/>
                <w:szCs w:val="22"/>
              </w:rPr>
            </w:pPr>
          </w:p>
        </w:tc>
        <w:tc>
          <w:tcPr>
            <w:tcW w:w="950" w:type="dxa"/>
            <w:shd w:val="clear" w:color="auto" w:fill="auto"/>
            <w:noWrap/>
            <w:vAlign w:val="bottom"/>
          </w:tcPr>
          <w:p w14:paraId="27FD894D" w14:textId="77777777" w:rsidR="00BB3CBF" w:rsidRPr="00DA72D3" w:rsidRDefault="00BB3CBF" w:rsidP="00E95298">
            <w:pPr>
              <w:jc w:val="center"/>
              <w:rPr>
                <w:sz w:val="22"/>
                <w:szCs w:val="22"/>
              </w:rPr>
            </w:pPr>
            <w:r w:rsidRPr="00DA72D3">
              <w:rPr>
                <w:sz w:val="22"/>
                <w:szCs w:val="22"/>
              </w:rPr>
              <w:t>X</w:t>
            </w:r>
          </w:p>
        </w:tc>
      </w:tr>
      <w:tr w:rsidR="00BB3CBF" w:rsidRPr="00DA72D3" w14:paraId="27FD8952" w14:textId="77777777" w:rsidTr="00E95298">
        <w:trPr>
          <w:trHeight w:val="260"/>
        </w:trPr>
        <w:tc>
          <w:tcPr>
            <w:tcW w:w="7110" w:type="dxa"/>
            <w:shd w:val="clear" w:color="auto" w:fill="auto"/>
            <w:noWrap/>
            <w:vAlign w:val="bottom"/>
          </w:tcPr>
          <w:p w14:paraId="27FD894F" w14:textId="77777777" w:rsidR="00BB3CBF" w:rsidRPr="00DA72D3" w:rsidRDefault="00BB3CBF" w:rsidP="00342713">
            <w:pPr>
              <w:rPr>
                <w:sz w:val="22"/>
                <w:szCs w:val="22"/>
              </w:rPr>
            </w:pPr>
            <w:r w:rsidRPr="00DA72D3">
              <w:rPr>
                <w:sz w:val="22"/>
                <w:szCs w:val="22"/>
              </w:rPr>
              <w:t xml:space="preserve">Provide and coordinate ground transportation for </w:t>
            </w:r>
            <w:hyperlink w:anchor="category1a" w:history="1">
              <w:r w:rsidRPr="00DA72D3">
                <w:rPr>
                  <w:rStyle w:val="Hyperlink"/>
                  <w:sz w:val="22"/>
                  <w:szCs w:val="22"/>
                </w:rPr>
                <w:t>category 1a</w:t>
              </w:r>
            </w:hyperlink>
            <w:r w:rsidRPr="00DA72D3">
              <w:rPr>
                <w:sz w:val="22"/>
                <w:szCs w:val="22"/>
              </w:rPr>
              <w:t xml:space="preserve"> </w:t>
            </w:r>
            <w:r w:rsidR="00342713">
              <w:rPr>
                <w:sz w:val="22"/>
                <w:szCs w:val="22"/>
              </w:rPr>
              <w:t>DVs</w:t>
            </w:r>
            <w:r w:rsidRPr="00DA72D3">
              <w:rPr>
                <w:sz w:val="22"/>
                <w:szCs w:val="22"/>
              </w:rPr>
              <w:t xml:space="preserve"> and guest speakers</w:t>
            </w:r>
          </w:p>
        </w:tc>
        <w:tc>
          <w:tcPr>
            <w:tcW w:w="900" w:type="dxa"/>
            <w:shd w:val="clear" w:color="auto" w:fill="auto"/>
            <w:noWrap/>
            <w:vAlign w:val="center"/>
          </w:tcPr>
          <w:p w14:paraId="27FD8950" w14:textId="77777777" w:rsidR="00BB3CBF" w:rsidRPr="00DA72D3" w:rsidRDefault="00BB3CBF" w:rsidP="00E95298">
            <w:pPr>
              <w:jc w:val="center"/>
              <w:rPr>
                <w:sz w:val="22"/>
                <w:szCs w:val="22"/>
              </w:rPr>
            </w:pPr>
            <w:r w:rsidRPr="00DA72D3">
              <w:rPr>
                <w:sz w:val="22"/>
                <w:szCs w:val="22"/>
              </w:rPr>
              <w:t>X</w:t>
            </w:r>
          </w:p>
        </w:tc>
        <w:tc>
          <w:tcPr>
            <w:tcW w:w="950" w:type="dxa"/>
            <w:shd w:val="clear" w:color="auto" w:fill="auto"/>
            <w:noWrap/>
            <w:vAlign w:val="bottom"/>
          </w:tcPr>
          <w:p w14:paraId="27FD8951" w14:textId="77777777" w:rsidR="00BB3CBF" w:rsidRPr="00DA72D3" w:rsidRDefault="00BB3CBF" w:rsidP="00E95298">
            <w:pPr>
              <w:jc w:val="center"/>
              <w:rPr>
                <w:sz w:val="22"/>
                <w:szCs w:val="22"/>
              </w:rPr>
            </w:pPr>
          </w:p>
        </w:tc>
      </w:tr>
      <w:tr w:rsidR="00BB3CBF" w:rsidRPr="00DA72D3" w14:paraId="27FD8956" w14:textId="77777777" w:rsidTr="001B60E3">
        <w:trPr>
          <w:trHeight w:val="260"/>
        </w:trPr>
        <w:tc>
          <w:tcPr>
            <w:tcW w:w="7110" w:type="dxa"/>
            <w:shd w:val="clear" w:color="auto" w:fill="auto"/>
            <w:noWrap/>
            <w:vAlign w:val="bottom"/>
          </w:tcPr>
          <w:p w14:paraId="27FD8953" w14:textId="77777777" w:rsidR="00BB3CBF" w:rsidRPr="00DA72D3" w:rsidRDefault="00BB3CBF" w:rsidP="00E95298">
            <w:pPr>
              <w:rPr>
                <w:sz w:val="22"/>
                <w:szCs w:val="22"/>
              </w:rPr>
            </w:pPr>
            <w:r w:rsidRPr="00DA72D3">
              <w:rPr>
                <w:sz w:val="22"/>
                <w:szCs w:val="22"/>
              </w:rPr>
              <w:t>Assist guests with lodging requirements</w:t>
            </w:r>
          </w:p>
        </w:tc>
        <w:tc>
          <w:tcPr>
            <w:tcW w:w="900" w:type="dxa"/>
            <w:shd w:val="clear" w:color="auto" w:fill="auto"/>
            <w:noWrap/>
            <w:vAlign w:val="bottom"/>
          </w:tcPr>
          <w:p w14:paraId="27FD8954" w14:textId="77777777" w:rsidR="00BB3CBF" w:rsidRPr="00DA72D3" w:rsidRDefault="00BB3CBF" w:rsidP="00E95298">
            <w:pPr>
              <w:jc w:val="center"/>
              <w:rPr>
                <w:sz w:val="22"/>
                <w:szCs w:val="22"/>
              </w:rPr>
            </w:pPr>
            <w:r w:rsidRPr="00DA72D3">
              <w:rPr>
                <w:sz w:val="22"/>
                <w:szCs w:val="22"/>
              </w:rPr>
              <w:t>X</w:t>
            </w:r>
          </w:p>
        </w:tc>
        <w:tc>
          <w:tcPr>
            <w:tcW w:w="950" w:type="dxa"/>
            <w:shd w:val="clear" w:color="auto" w:fill="auto"/>
            <w:noWrap/>
            <w:vAlign w:val="bottom"/>
          </w:tcPr>
          <w:p w14:paraId="27FD8955" w14:textId="77777777" w:rsidR="00BB3CBF" w:rsidRPr="00DA72D3" w:rsidRDefault="00BB3CBF" w:rsidP="00E95298">
            <w:pPr>
              <w:jc w:val="center"/>
              <w:rPr>
                <w:sz w:val="22"/>
                <w:szCs w:val="22"/>
              </w:rPr>
            </w:pPr>
          </w:p>
        </w:tc>
      </w:tr>
      <w:tr w:rsidR="00BB3CBF" w:rsidRPr="00DA72D3" w14:paraId="27FD895A" w14:textId="77777777" w:rsidTr="001B60E3">
        <w:trPr>
          <w:trHeight w:val="260"/>
        </w:trPr>
        <w:tc>
          <w:tcPr>
            <w:tcW w:w="7110" w:type="dxa"/>
            <w:shd w:val="clear" w:color="auto" w:fill="auto"/>
            <w:noWrap/>
            <w:vAlign w:val="bottom"/>
          </w:tcPr>
          <w:p w14:paraId="27FD8957" w14:textId="77777777" w:rsidR="00BB3CBF" w:rsidRPr="00DA72D3" w:rsidRDefault="00BB3CBF" w:rsidP="00E95298">
            <w:pPr>
              <w:rPr>
                <w:sz w:val="22"/>
                <w:szCs w:val="22"/>
              </w:rPr>
            </w:pPr>
            <w:r w:rsidRPr="00DA72D3">
              <w:rPr>
                <w:sz w:val="22"/>
                <w:szCs w:val="22"/>
              </w:rPr>
              <w:t>Execute meals/refreshments</w:t>
            </w:r>
          </w:p>
        </w:tc>
        <w:tc>
          <w:tcPr>
            <w:tcW w:w="900" w:type="dxa"/>
            <w:shd w:val="clear" w:color="auto" w:fill="auto"/>
            <w:noWrap/>
            <w:vAlign w:val="bottom"/>
          </w:tcPr>
          <w:p w14:paraId="27FD8958" w14:textId="77777777" w:rsidR="00BB3CBF" w:rsidRPr="00DA72D3" w:rsidRDefault="00BB3CBF" w:rsidP="00E95298">
            <w:pPr>
              <w:jc w:val="center"/>
              <w:rPr>
                <w:sz w:val="22"/>
                <w:szCs w:val="22"/>
              </w:rPr>
            </w:pPr>
            <w:r w:rsidRPr="00DA72D3">
              <w:rPr>
                <w:sz w:val="22"/>
                <w:szCs w:val="22"/>
              </w:rPr>
              <w:t>X</w:t>
            </w:r>
          </w:p>
        </w:tc>
        <w:tc>
          <w:tcPr>
            <w:tcW w:w="950" w:type="dxa"/>
            <w:shd w:val="clear" w:color="auto" w:fill="auto"/>
            <w:noWrap/>
            <w:vAlign w:val="bottom"/>
          </w:tcPr>
          <w:p w14:paraId="27FD8959" w14:textId="77777777" w:rsidR="00BB3CBF" w:rsidRPr="00DA72D3" w:rsidRDefault="00BB3CBF" w:rsidP="00E95298">
            <w:pPr>
              <w:jc w:val="center"/>
              <w:rPr>
                <w:sz w:val="22"/>
                <w:szCs w:val="22"/>
              </w:rPr>
            </w:pPr>
          </w:p>
        </w:tc>
      </w:tr>
      <w:tr w:rsidR="00BB3CBF" w:rsidRPr="00DA72D3" w14:paraId="27FD895E" w14:textId="77777777" w:rsidTr="001B60E3">
        <w:trPr>
          <w:trHeight w:val="260"/>
        </w:trPr>
        <w:tc>
          <w:tcPr>
            <w:tcW w:w="7110" w:type="dxa"/>
            <w:shd w:val="clear" w:color="auto" w:fill="auto"/>
            <w:noWrap/>
            <w:vAlign w:val="bottom"/>
          </w:tcPr>
          <w:p w14:paraId="27FD895B" w14:textId="77777777" w:rsidR="00BB3CBF" w:rsidRPr="00DA72D3" w:rsidRDefault="00BB3CBF" w:rsidP="00E95298">
            <w:pPr>
              <w:rPr>
                <w:sz w:val="22"/>
                <w:szCs w:val="22"/>
              </w:rPr>
            </w:pPr>
            <w:r w:rsidRPr="00DA72D3">
              <w:rPr>
                <w:sz w:val="22"/>
                <w:szCs w:val="22"/>
              </w:rPr>
              <w:t>Coordinate social/special events</w:t>
            </w:r>
          </w:p>
        </w:tc>
        <w:tc>
          <w:tcPr>
            <w:tcW w:w="900" w:type="dxa"/>
            <w:shd w:val="clear" w:color="auto" w:fill="auto"/>
            <w:noWrap/>
            <w:vAlign w:val="bottom"/>
          </w:tcPr>
          <w:p w14:paraId="27FD895C" w14:textId="77777777" w:rsidR="00BB3CBF" w:rsidRPr="00DA72D3" w:rsidRDefault="0032795B" w:rsidP="00E95298">
            <w:pPr>
              <w:jc w:val="center"/>
              <w:rPr>
                <w:sz w:val="22"/>
                <w:szCs w:val="22"/>
              </w:rPr>
            </w:pPr>
            <w:r w:rsidRPr="00DA72D3">
              <w:rPr>
                <w:sz w:val="22"/>
                <w:szCs w:val="22"/>
              </w:rPr>
              <w:t>X</w:t>
            </w:r>
          </w:p>
        </w:tc>
        <w:tc>
          <w:tcPr>
            <w:tcW w:w="950" w:type="dxa"/>
            <w:shd w:val="clear" w:color="auto" w:fill="auto"/>
            <w:noWrap/>
            <w:vAlign w:val="bottom"/>
          </w:tcPr>
          <w:p w14:paraId="27FD895D" w14:textId="77777777" w:rsidR="00BB3CBF" w:rsidRPr="00DA72D3" w:rsidRDefault="0032795B" w:rsidP="00E95298">
            <w:pPr>
              <w:jc w:val="center"/>
              <w:rPr>
                <w:sz w:val="22"/>
                <w:szCs w:val="22"/>
              </w:rPr>
            </w:pPr>
            <w:r w:rsidRPr="00DA72D3">
              <w:rPr>
                <w:sz w:val="22"/>
                <w:szCs w:val="22"/>
              </w:rPr>
              <w:t>X</w:t>
            </w:r>
          </w:p>
        </w:tc>
      </w:tr>
      <w:tr w:rsidR="00BB3CBF" w:rsidRPr="00DA72D3" w14:paraId="27FD8962" w14:textId="77777777" w:rsidTr="00BF5220">
        <w:trPr>
          <w:trHeight w:val="260"/>
        </w:trPr>
        <w:tc>
          <w:tcPr>
            <w:tcW w:w="7110" w:type="dxa"/>
            <w:shd w:val="clear" w:color="auto" w:fill="auto"/>
            <w:noWrap/>
            <w:vAlign w:val="bottom"/>
          </w:tcPr>
          <w:p w14:paraId="27FD895F" w14:textId="77777777" w:rsidR="00BB3CBF" w:rsidRPr="00DA72D3" w:rsidRDefault="00BB3CBF" w:rsidP="00BF5220">
            <w:pPr>
              <w:rPr>
                <w:sz w:val="22"/>
                <w:szCs w:val="22"/>
              </w:rPr>
            </w:pPr>
            <w:r w:rsidRPr="00DA72D3">
              <w:rPr>
                <w:sz w:val="22"/>
                <w:szCs w:val="22"/>
              </w:rPr>
              <w:t>Provide or task for escort officers, if required</w:t>
            </w:r>
          </w:p>
        </w:tc>
        <w:tc>
          <w:tcPr>
            <w:tcW w:w="900" w:type="dxa"/>
            <w:shd w:val="clear" w:color="auto" w:fill="auto"/>
            <w:noWrap/>
            <w:vAlign w:val="center"/>
          </w:tcPr>
          <w:p w14:paraId="27FD8960" w14:textId="77777777" w:rsidR="00BB3CBF" w:rsidRPr="00DA72D3" w:rsidRDefault="00BB3CBF" w:rsidP="00BF5220">
            <w:pPr>
              <w:jc w:val="center"/>
              <w:rPr>
                <w:sz w:val="22"/>
                <w:szCs w:val="22"/>
              </w:rPr>
            </w:pPr>
          </w:p>
        </w:tc>
        <w:tc>
          <w:tcPr>
            <w:tcW w:w="950" w:type="dxa"/>
            <w:shd w:val="clear" w:color="auto" w:fill="auto"/>
            <w:noWrap/>
            <w:vAlign w:val="center"/>
          </w:tcPr>
          <w:p w14:paraId="27FD8961" w14:textId="77777777" w:rsidR="00BB3CBF" w:rsidRPr="00DA72D3" w:rsidRDefault="00BB3CBF" w:rsidP="00BF5220">
            <w:pPr>
              <w:jc w:val="center"/>
              <w:rPr>
                <w:sz w:val="22"/>
                <w:szCs w:val="22"/>
              </w:rPr>
            </w:pPr>
            <w:r w:rsidRPr="00DA72D3">
              <w:rPr>
                <w:sz w:val="22"/>
                <w:szCs w:val="22"/>
              </w:rPr>
              <w:t>X</w:t>
            </w:r>
          </w:p>
        </w:tc>
      </w:tr>
      <w:tr w:rsidR="00BB3CBF" w:rsidRPr="00DA72D3" w14:paraId="27FD8966" w14:textId="77777777" w:rsidTr="00BF5220">
        <w:trPr>
          <w:trHeight w:val="260"/>
        </w:trPr>
        <w:tc>
          <w:tcPr>
            <w:tcW w:w="7110" w:type="dxa"/>
            <w:shd w:val="clear" w:color="auto" w:fill="auto"/>
            <w:noWrap/>
            <w:vAlign w:val="bottom"/>
          </w:tcPr>
          <w:p w14:paraId="27FD8963" w14:textId="77777777" w:rsidR="00BB3CBF" w:rsidRPr="00DA72D3" w:rsidRDefault="00BB3CBF" w:rsidP="00BF5220">
            <w:pPr>
              <w:rPr>
                <w:sz w:val="22"/>
                <w:szCs w:val="22"/>
              </w:rPr>
            </w:pPr>
            <w:r w:rsidRPr="00DA72D3">
              <w:rPr>
                <w:sz w:val="22"/>
                <w:szCs w:val="22"/>
              </w:rPr>
              <w:t xml:space="preserve">Brief escort officers - See </w:t>
            </w:r>
            <w:hyperlink w:anchor="Escort" w:history="1">
              <w:r w:rsidR="00F91C34" w:rsidRPr="00DA72D3">
                <w:rPr>
                  <w:rStyle w:val="Hyperlink"/>
                  <w:sz w:val="22"/>
                  <w:szCs w:val="22"/>
                </w:rPr>
                <w:t>2</w:t>
              </w:r>
              <w:r w:rsidR="008E2CFE" w:rsidRPr="00DA72D3">
                <w:rPr>
                  <w:rStyle w:val="Hyperlink"/>
                  <w:sz w:val="22"/>
                  <w:szCs w:val="22"/>
                </w:rPr>
                <w:t>-3.k</w:t>
              </w:r>
            </w:hyperlink>
          </w:p>
        </w:tc>
        <w:tc>
          <w:tcPr>
            <w:tcW w:w="900" w:type="dxa"/>
            <w:shd w:val="clear" w:color="auto" w:fill="auto"/>
            <w:noWrap/>
            <w:vAlign w:val="center"/>
          </w:tcPr>
          <w:p w14:paraId="27FD8964" w14:textId="77777777" w:rsidR="00BB3CBF" w:rsidRPr="00DA72D3" w:rsidRDefault="00BB3CBF" w:rsidP="00BF5220">
            <w:pPr>
              <w:jc w:val="center"/>
              <w:rPr>
                <w:sz w:val="22"/>
                <w:szCs w:val="22"/>
              </w:rPr>
            </w:pPr>
            <w:r w:rsidRPr="00DA72D3">
              <w:rPr>
                <w:sz w:val="22"/>
                <w:szCs w:val="22"/>
              </w:rPr>
              <w:t>X</w:t>
            </w:r>
          </w:p>
        </w:tc>
        <w:tc>
          <w:tcPr>
            <w:tcW w:w="950" w:type="dxa"/>
            <w:shd w:val="clear" w:color="auto" w:fill="auto"/>
            <w:noWrap/>
            <w:vAlign w:val="center"/>
          </w:tcPr>
          <w:p w14:paraId="27FD8965" w14:textId="77777777" w:rsidR="00BB3CBF" w:rsidRPr="00DA72D3" w:rsidRDefault="00BB3CBF" w:rsidP="00BF5220">
            <w:pPr>
              <w:jc w:val="center"/>
              <w:rPr>
                <w:sz w:val="22"/>
                <w:szCs w:val="22"/>
              </w:rPr>
            </w:pPr>
          </w:p>
        </w:tc>
      </w:tr>
      <w:tr w:rsidR="00BB3CBF" w:rsidRPr="00DA72D3" w14:paraId="27FD896A" w14:textId="77777777" w:rsidTr="001B60E3">
        <w:trPr>
          <w:trHeight w:val="260"/>
        </w:trPr>
        <w:tc>
          <w:tcPr>
            <w:tcW w:w="7110" w:type="dxa"/>
            <w:shd w:val="clear" w:color="auto" w:fill="auto"/>
            <w:noWrap/>
            <w:vAlign w:val="bottom"/>
          </w:tcPr>
          <w:p w14:paraId="27FD8967" w14:textId="77777777" w:rsidR="00BB3CBF" w:rsidRPr="00DA72D3" w:rsidRDefault="00BB3CBF" w:rsidP="00992534">
            <w:pPr>
              <w:rPr>
                <w:sz w:val="22"/>
                <w:szCs w:val="22"/>
              </w:rPr>
            </w:pPr>
            <w:r w:rsidRPr="00DA72D3">
              <w:rPr>
                <w:sz w:val="22"/>
                <w:szCs w:val="22"/>
              </w:rPr>
              <w:t>Coordinate with JBLE security for gate access pass</w:t>
            </w:r>
            <w:r w:rsidR="00992534" w:rsidRPr="00DA72D3">
              <w:rPr>
                <w:sz w:val="22"/>
                <w:szCs w:val="22"/>
              </w:rPr>
              <w:t xml:space="preserve"> for attendees</w:t>
            </w:r>
          </w:p>
        </w:tc>
        <w:tc>
          <w:tcPr>
            <w:tcW w:w="900" w:type="dxa"/>
            <w:shd w:val="clear" w:color="auto" w:fill="auto"/>
            <w:noWrap/>
            <w:vAlign w:val="center"/>
          </w:tcPr>
          <w:p w14:paraId="27FD8968" w14:textId="77777777" w:rsidR="00BB3CBF" w:rsidRPr="00DA72D3" w:rsidRDefault="00BB3CBF" w:rsidP="00E95298">
            <w:pPr>
              <w:jc w:val="center"/>
              <w:rPr>
                <w:sz w:val="22"/>
                <w:szCs w:val="22"/>
              </w:rPr>
            </w:pPr>
            <w:r w:rsidRPr="00DA72D3">
              <w:rPr>
                <w:sz w:val="22"/>
                <w:szCs w:val="22"/>
              </w:rPr>
              <w:t>X</w:t>
            </w:r>
          </w:p>
        </w:tc>
        <w:tc>
          <w:tcPr>
            <w:tcW w:w="950" w:type="dxa"/>
            <w:shd w:val="clear" w:color="auto" w:fill="auto"/>
            <w:noWrap/>
            <w:vAlign w:val="center"/>
          </w:tcPr>
          <w:p w14:paraId="27FD8969" w14:textId="77777777" w:rsidR="00BB3CBF" w:rsidRPr="00DA72D3" w:rsidRDefault="00BB3CBF" w:rsidP="00E95298">
            <w:pPr>
              <w:jc w:val="center"/>
              <w:rPr>
                <w:sz w:val="22"/>
                <w:szCs w:val="22"/>
              </w:rPr>
            </w:pPr>
          </w:p>
        </w:tc>
      </w:tr>
      <w:tr w:rsidR="00BB3CBF" w:rsidRPr="00DA72D3" w14:paraId="27FD896E" w14:textId="77777777" w:rsidTr="001B60E3">
        <w:trPr>
          <w:trHeight w:val="260"/>
        </w:trPr>
        <w:tc>
          <w:tcPr>
            <w:tcW w:w="7110" w:type="dxa"/>
            <w:shd w:val="clear" w:color="auto" w:fill="auto"/>
            <w:noWrap/>
            <w:vAlign w:val="bottom"/>
          </w:tcPr>
          <w:p w14:paraId="27FD896B" w14:textId="77777777" w:rsidR="00BB3CBF" w:rsidRPr="00DA72D3" w:rsidRDefault="00BB3CBF" w:rsidP="003039E6">
            <w:pPr>
              <w:rPr>
                <w:sz w:val="22"/>
                <w:szCs w:val="22"/>
              </w:rPr>
            </w:pPr>
            <w:r w:rsidRPr="00DA72D3">
              <w:rPr>
                <w:sz w:val="22"/>
                <w:szCs w:val="22"/>
              </w:rPr>
              <w:t>Coordinate reserved parking spaces with Facilities Management Of</w:t>
            </w:r>
            <w:r w:rsidR="00745B47" w:rsidRPr="00DA72D3">
              <w:rPr>
                <w:sz w:val="22"/>
                <w:szCs w:val="22"/>
              </w:rPr>
              <w:t>fice</w:t>
            </w:r>
          </w:p>
        </w:tc>
        <w:tc>
          <w:tcPr>
            <w:tcW w:w="900" w:type="dxa"/>
            <w:shd w:val="clear" w:color="auto" w:fill="auto"/>
            <w:noWrap/>
            <w:vAlign w:val="center"/>
          </w:tcPr>
          <w:p w14:paraId="27FD896C" w14:textId="77777777" w:rsidR="00BB3CBF" w:rsidRPr="00DA72D3" w:rsidRDefault="00BB3CBF" w:rsidP="00E95298">
            <w:pPr>
              <w:jc w:val="center"/>
              <w:rPr>
                <w:sz w:val="22"/>
                <w:szCs w:val="22"/>
              </w:rPr>
            </w:pPr>
          </w:p>
        </w:tc>
        <w:tc>
          <w:tcPr>
            <w:tcW w:w="950" w:type="dxa"/>
            <w:shd w:val="clear" w:color="auto" w:fill="auto"/>
            <w:noWrap/>
            <w:vAlign w:val="center"/>
          </w:tcPr>
          <w:p w14:paraId="27FD896D" w14:textId="77777777" w:rsidR="00BB3CBF" w:rsidRPr="00DA72D3" w:rsidRDefault="00BB3CBF" w:rsidP="00E95298">
            <w:pPr>
              <w:jc w:val="center"/>
              <w:rPr>
                <w:sz w:val="22"/>
                <w:szCs w:val="22"/>
              </w:rPr>
            </w:pPr>
            <w:r w:rsidRPr="00DA72D3">
              <w:rPr>
                <w:sz w:val="22"/>
                <w:szCs w:val="22"/>
              </w:rPr>
              <w:t>X</w:t>
            </w:r>
          </w:p>
        </w:tc>
      </w:tr>
      <w:tr w:rsidR="00BB3CBF" w:rsidRPr="00DA72D3" w14:paraId="27FD8972" w14:textId="77777777" w:rsidTr="001B60E3">
        <w:trPr>
          <w:trHeight w:val="260"/>
        </w:trPr>
        <w:tc>
          <w:tcPr>
            <w:tcW w:w="7110" w:type="dxa"/>
            <w:shd w:val="clear" w:color="auto" w:fill="auto"/>
            <w:noWrap/>
            <w:vAlign w:val="bottom"/>
          </w:tcPr>
          <w:p w14:paraId="27FD896F" w14:textId="77777777" w:rsidR="00BB3CBF" w:rsidRPr="00DA72D3" w:rsidRDefault="00D020DB" w:rsidP="00210E49">
            <w:pPr>
              <w:rPr>
                <w:sz w:val="22"/>
                <w:szCs w:val="22"/>
              </w:rPr>
            </w:pPr>
            <w:r w:rsidRPr="00DA72D3">
              <w:rPr>
                <w:sz w:val="22"/>
                <w:szCs w:val="22"/>
              </w:rPr>
              <w:t>Request EMC audiovisual/photographic support</w:t>
            </w:r>
          </w:p>
        </w:tc>
        <w:tc>
          <w:tcPr>
            <w:tcW w:w="900" w:type="dxa"/>
            <w:shd w:val="clear" w:color="auto" w:fill="auto"/>
            <w:noWrap/>
            <w:vAlign w:val="center"/>
          </w:tcPr>
          <w:p w14:paraId="27FD8970" w14:textId="77777777" w:rsidR="00BB3CBF" w:rsidRPr="00DA72D3" w:rsidRDefault="00BB3CBF" w:rsidP="00E95298">
            <w:pPr>
              <w:jc w:val="center"/>
              <w:rPr>
                <w:sz w:val="22"/>
                <w:szCs w:val="22"/>
              </w:rPr>
            </w:pPr>
          </w:p>
        </w:tc>
        <w:tc>
          <w:tcPr>
            <w:tcW w:w="950" w:type="dxa"/>
            <w:shd w:val="clear" w:color="auto" w:fill="auto"/>
            <w:noWrap/>
            <w:vAlign w:val="center"/>
          </w:tcPr>
          <w:p w14:paraId="27FD8971" w14:textId="77777777" w:rsidR="00BB3CBF" w:rsidRPr="00DA72D3" w:rsidRDefault="00BB3CBF" w:rsidP="00E95298">
            <w:pPr>
              <w:jc w:val="center"/>
              <w:rPr>
                <w:sz w:val="22"/>
                <w:szCs w:val="22"/>
              </w:rPr>
            </w:pPr>
            <w:r w:rsidRPr="00DA72D3">
              <w:rPr>
                <w:sz w:val="22"/>
                <w:szCs w:val="22"/>
              </w:rPr>
              <w:t>X</w:t>
            </w:r>
          </w:p>
        </w:tc>
      </w:tr>
      <w:tr w:rsidR="00BB3CBF" w:rsidRPr="00DA72D3" w14:paraId="27FD8976" w14:textId="77777777" w:rsidTr="001B60E3">
        <w:trPr>
          <w:trHeight w:val="260"/>
        </w:trPr>
        <w:tc>
          <w:tcPr>
            <w:tcW w:w="7110" w:type="dxa"/>
            <w:shd w:val="clear" w:color="auto" w:fill="auto"/>
            <w:noWrap/>
            <w:vAlign w:val="bottom"/>
          </w:tcPr>
          <w:p w14:paraId="27FD8973" w14:textId="77777777" w:rsidR="00BB3CBF" w:rsidRPr="00DA72D3" w:rsidRDefault="00BB3CBF" w:rsidP="00BF5220">
            <w:pPr>
              <w:rPr>
                <w:sz w:val="22"/>
                <w:szCs w:val="22"/>
              </w:rPr>
            </w:pPr>
            <w:r w:rsidRPr="00DA72D3">
              <w:rPr>
                <w:sz w:val="22"/>
                <w:szCs w:val="22"/>
              </w:rPr>
              <w:t xml:space="preserve">Obtain building security badges and establish a registration desk to issue and collect badges </w:t>
            </w:r>
          </w:p>
        </w:tc>
        <w:tc>
          <w:tcPr>
            <w:tcW w:w="900" w:type="dxa"/>
            <w:shd w:val="clear" w:color="auto" w:fill="auto"/>
            <w:noWrap/>
            <w:vAlign w:val="center"/>
          </w:tcPr>
          <w:p w14:paraId="27FD8974" w14:textId="77777777" w:rsidR="00BB3CBF" w:rsidRPr="00DA72D3" w:rsidRDefault="00BB3CBF" w:rsidP="00BF5220">
            <w:pPr>
              <w:jc w:val="center"/>
              <w:rPr>
                <w:sz w:val="22"/>
                <w:szCs w:val="22"/>
              </w:rPr>
            </w:pPr>
          </w:p>
        </w:tc>
        <w:tc>
          <w:tcPr>
            <w:tcW w:w="950" w:type="dxa"/>
            <w:shd w:val="clear" w:color="auto" w:fill="auto"/>
            <w:noWrap/>
            <w:vAlign w:val="center"/>
          </w:tcPr>
          <w:p w14:paraId="27FD8975" w14:textId="77777777" w:rsidR="00BB3CBF" w:rsidRPr="00DA72D3" w:rsidRDefault="00BB3CBF" w:rsidP="00BF5220">
            <w:pPr>
              <w:jc w:val="center"/>
              <w:rPr>
                <w:sz w:val="22"/>
                <w:szCs w:val="22"/>
              </w:rPr>
            </w:pPr>
            <w:r w:rsidRPr="00DA72D3">
              <w:rPr>
                <w:sz w:val="22"/>
                <w:szCs w:val="22"/>
              </w:rPr>
              <w:t>X</w:t>
            </w:r>
          </w:p>
        </w:tc>
      </w:tr>
      <w:tr w:rsidR="00BB3CBF" w:rsidRPr="00DA72D3" w14:paraId="27FD897A" w14:textId="77777777" w:rsidTr="001B60E3">
        <w:trPr>
          <w:trHeight w:val="260"/>
        </w:trPr>
        <w:tc>
          <w:tcPr>
            <w:tcW w:w="7110" w:type="dxa"/>
            <w:shd w:val="clear" w:color="auto" w:fill="auto"/>
            <w:noWrap/>
            <w:vAlign w:val="bottom"/>
          </w:tcPr>
          <w:p w14:paraId="27FD8977" w14:textId="77777777" w:rsidR="00BB3CBF" w:rsidRPr="00DA72D3" w:rsidRDefault="00BB3CBF" w:rsidP="00BF5220">
            <w:pPr>
              <w:rPr>
                <w:sz w:val="22"/>
                <w:szCs w:val="22"/>
              </w:rPr>
            </w:pPr>
            <w:r w:rsidRPr="00DA72D3">
              <w:rPr>
                <w:sz w:val="22"/>
                <w:szCs w:val="22"/>
              </w:rPr>
              <w:t>Assist at registration table if conference fee will be collected</w:t>
            </w:r>
          </w:p>
        </w:tc>
        <w:tc>
          <w:tcPr>
            <w:tcW w:w="900" w:type="dxa"/>
            <w:shd w:val="clear" w:color="auto" w:fill="auto"/>
            <w:noWrap/>
            <w:vAlign w:val="center"/>
          </w:tcPr>
          <w:p w14:paraId="27FD8978" w14:textId="77777777" w:rsidR="00BB3CBF" w:rsidRPr="00DA72D3" w:rsidRDefault="00BB3CBF" w:rsidP="00BF5220">
            <w:pPr>
              <w:jc w:val="center"/>
              <w:rPr>
                <w:sz w:val="22"/>
                <w:szCs w:val="22"/>
              </w:rPr>
            </w:pPr>
            <w:r w:rsidRPr="00DA72D3">
              <w:rPr>
                <w:sz w:val="22"/>
                <w:szCs w:val="22"/>
              </w:rPr>
              <w:t>X</w:t>
            </w:r>
          </w:p>
        </w:tc>
        <w:tc>
          <w:tcPr>
            <w:tcW w:w="950" w:type="dxa"/>
            <w:shd w:val="clear" w:color="auto" w:fill="auto"/>
            <w:noWrap/>
            <w:vAlign w:val="center"/>
          </w:tcPr>
          <w:p w14:paraId="27FD8979" w14:textId="77777777" w:rsidR="00BB3CBF" w:rsidRPr="00DA72D3" w:rsidRDefault="00BB3CBF" w:rsidP="00BF5220">
            <w:pPr>
              <w:jc w:val="center"/>
              <w:rPr>
                <w:sz w:val="22"/>
                <w:szCs w:val="22"/>
              </w:rPr>
            </w:pPr>
          </w:p>
        </w:tc>
      </w:tr>
      <w:tr w:rsidR="00BB3CBF" w:rsidRPr="00DA72D3" w14:paraId="27FD897E" w14:textId="77777777" w:rsidTr="001B60E3">
        <w:trPr>
          <w:trHeight w:val="260"/>
        </w:trPr>
        <w:tc>
          <w:tcPr>
            <w:tcW w:w="7110" w:type="dxa"/>
            <w:shd w:val="clear" w:color="auto" w:fill="auto"/>
            <w:noWrap/>
            <w:vAlign w:val="bottom"/>
          </w:tcPr>
          <w:p w14:paraId="27FD897B" w14:textId="77777777" w:rsidR="00BB3CBF" w:rsidRPr="00DA72D3" w:rsidRDefault="00BB3CBF" w:rsidP="00E95298">
            <w:pPr>
              <w:rPr>
                <w:sz w:val="22"/>
                <w:szCs w:val="22"/>
              </w:rPr>
            </w:pPr>
            <w:r w:rsidRPr="00DA72D3">
              <w:rPr>
                <w:sz w:val="22"/>
                <w:szCs w:val="22"/>
              </w:rPr>
              <w:t>Prepare seating charts, tent tags, and name badges, as applicable</w:t>
            </w:r>
          </w:p>
        </w:tc>
        <w:tc>
          <w:tcPr>
            <w:tcW w:w="900" w:type="dxa"/>
            <w:shd w:val="clear" w:color="auto" w:fill="auto"/>
            <w:noWrap/>
            <w:vAlign w:val="center"/>
          </w:tcPr>
          <w:p w14:paraId="27FD897C" w14:textId="77777777" w:rsidR="00BB3CBF" w:rsidRPr="00DA72D3" w:rsidRDefault="00BB3CBF" w:rsidP="00E95298">
            <w:pPr>
              <w:jc w:val="center"/>
              <w:rPr>
                <w:sz w:val="22"/>
                <w:szCs w:val="22"/>
              </w:rPr>
            </w:pPr>
            <w:r w:rsidRPr="00DA72D3">
              <w:rPr>
                <w:sz w:val="22"/>
                <w:szCs w:val="22"/>
              </w:rPr>
              <w:t>X</w:t>
            </w:r>
          </w:p>
        </w:tc>
        <w:tc>
          <w:tcPr>
            <w:tcW w:w="950" w:type="dxa"/>
            <w:shd w:val="clear" w:color="auto" w:fill="auto"/>
            <w:noWrap/>
            <w:vAlign w:val="center"/>
          </w:tcPr>
          <w:p w14:paraId="27FD897D" w14:textId="77777777" w:rsidR="00BB3CBF" w:rsidRPr="00DA72D3" w:rsidRDefault="00BB3CBF" w:rsidP="00E95298">
            <w:pPr>
              <w:jc w:val="center"/>
              <w:rPr>
                <w:sz w:val="22"/>
                <w:szCs w:val="22"/>
              </w:rPr>
            </w:pPr>
          </w:p>
        </w:tc>
      </w:tr>
      <w:tr w:rsidR="00BB3CBF" w:rsidRPr="00DA72D3" w14:paraId="27FD8982" w14:textId="77777777" w:rsidTr="001B60E3">
        <w:trPr>
          <w:trHeight w:val="260"/>
        </w:trPr>
        <w:tc>
          <w:tcPr>
            <w:tcW w:w="7110" w:type="dxa"/>
            <w:shd w:val="clear" w:color="auto" w:fill="auto"/>
            <w:noWrap/>
            <w:vAlign w:val="bottom"/>
          </w:tcPr>
          <w:p w14:paraId="27FD897F" w14:textId="77777777" w:rsidR="00BB3CBF" w:rsidRPr="00DA72D3" w:rsidRDefault="00BB3CBF" w:rsidP="00E95298">
            <w:pPr>
              <w:rPr>
                <w:sz w:val="22"/>
                <w:szCs w:val="22"/>
              </w:rPr>
            </w:pPr>
            <w:r w:rsidRPr="00DA72D3">
              <w:rPr>
                <w:sz w:val="22"/>
                <w:szCs w:val="22"/>
              </w:rPr>
              <w:t>Arrange flag displays</w:t>
            </w:r>
          </w:p>
        </w:tc>
        <w:tc>
          <w:tcPr>
            <w:tcW w:w="900" w:type="dxa"/>
            <w:shd w:val="clear" w:color="auto" w:fill="auto"/>
            <w:noWrap/>
            <w:vAlign w:val="center"/>
          </w:tcPr>
          <w:p w14:paraId="27FD8980" w14:textId="77777777" w:rsidR="00BB3CBF" w:rsidRPr="00DA72D3" w:rsidRDefault="00BB3CBF" w:rsidP="00E95298">
            <w:pPr>
              <w:jc w:val="center"/>
              <w:rPr>
                <w:sz w:val="22"/>
                <w:szCs w:val="22"/>
              </w:rPr>
            </w:pPr>
            <w:r w:rsidRPr="00DA72D3">
              <w:rPr>
                <w:sz w:val="22"/>
                <w:szCs w:val="22"/>
              </w:rPr>
              <w:t>X</w:t>
            </w:r>
          </w:p>
        </w:tc>
        <w:tc>
          <w:tcPr>
            <w:tcW w:w="950" w:type="dxa"/>
            <w:shd w:val="clear" w:color="auto" w:fill="auto"/>
            <w:noWrap/>
            <w:vAlign w:val="center"/>
          </w:tcPr>
          <w:p w14:paraId="27FD8981" w14:textId="77777777" w:rsidR="00BB3CBF" w:rsidRPr="00DA72D3" w:rsidRDefault="00BB3CBF" w:rsidP="00E95298">
            <w:pPr>
              <w:jc w:val="center"/>
              <w:rPr>
                <w:sz w:val="22"/>
                <w:szCs w:val="22"/>
              </w:rPr>
            </w:pPr>
          </w:p>
        </w:tc>
      </w:tr>
      <w:tr w:rsidR="00BB3CBF" w:rsidRPr="00DA72D3" w14:paraId="27FD8986" w14:textId="77777777" w:rsidTr="001B60E3">
        <w:trPr>
          <w:trHeight w:val="260"/>
        </w:trPr>
        <w:tc>
          <w:tcPr>
            <w:tcW w:w="7110" w:type="dxa"/>
            <w:shd w:val="clear" w:color="auto" w:fill="auto"/>
            <w:noWrap/>
            <w:vAlign w:val="bottom"/>
          </w:tcPr>
          <w:p w14:paraId="27FD8983" w14:textId="77777777" w:rsidR="00BB3CBF" w:rsidRPr="00702AA7" w:rsidRDefault="00BB3CBF" w:rsidP="00E95298">
            <w:pPr>
              <w:rPr>
                <w:sz w:val="22"/>
                <w:szCs w:val="22"/>
              </w:rPr>
            </w:pPr>
            <w:r w:rsidRPr="00702AA7">
              <w:rPr>
                <w:sz w:val="22"/>
                <w:szCs w:val="22"/>
              </w:rPr>
              <w:t xml:space="preserve">Prepare the </w:t>
            </w:r>
            <w:r w:rsidR="005F3096" w:rsidRPr="00702AA7">
              <w:rPr>
                <w:sz w:val="22"/>
                <w:szCs w:val="22"/>
              </w:rPr>
              <w:t>after action report</w:t>
            </w:r>
          </w:p>
        </w:tc>
        <w:tc>
          <w:tcPr>
            <w:tcW w:w="900" w:type="dxa"/>
            <w:shd w:val="clear" w:color="auto" w:fill="auto"/>
            <w:noWrap/>
            <w:vAlign w:val="center"/>
          </w:tcPr>
          <w:p w14:paraId="27FD8984" w14:textId="77777777" w:rsidR="00BB3CBF" w:rsidRPr="00DA72D3" w:rsidRDefault="00BB3CBF" w:rsidP="00E95298">
            <w:pPr>
              <w:jc w:val="center"/>
              <w:rPr>
                <w:sz w:val="22"/>
                <w:szCs w:val="22"/>
              </w:rPr>
            </w:pPr>
          </w:p>
        </w:tc>
        <w:tc>
          <w:tcPr>
            <w:tcW w:w="950" w:type="dxa"/>
            <w:shd w:val="clear" w:color="auto" w:fill="auto"/>
            <w:noWrap/>
            <w:vAlign w:val="center"/>
          </w:tcPr>
          <w:p w14:paraId="27FD8985" w14:textId="77777777" w:rsidR="00BB3CBF" w:rsidRPr="00DA72D3" w:rsidRDefault="00BB3CBF" w:rsidP="00E95298">
            <w:pPr>
              <w:jc w:val="center"/>
              <w:rPr>
                <w:sz w:val="22"/>
                <w:szCs w:val="22"/>
              </w:rPr>
            </w:pPr>
            <w:r w:rsidRPr="00DA72D3">
              <w:rPr>
                <w:sz w:val="22"/>
                <w:szCs w:val="22"/>
              </w:rPr>
              <w:t>X</w:t>
            </w:r>
          </w:p>
        </w:tc>
      </w:tr>
    </w:tbl>
    <w:p w14:paraId="27FD8987" w14:textId="77777777" w:rsidR="00817078" w:rsidRPr="00DA72D3" w:rsidRDefault="00817078" w:rsidP="001A07C7"/>
    <w:p w14:paraId="27FD8988" w14:textId="77777777" w:rsidR="00407FAF" w:rsidRDefault="00407FAF" w:rsidP="001A07C7">
      <w:pPr>
        <w:pBdr>
          <w:top w:val="single" w:sz="4" w:space="1" w:color="auto"/>
        </w:pBdr>
      </w:pPr>
    </w:p>
    <w:p w14:paraId="27FD8989" w14:textId="77777777" w:rsidR="004A79EF" w:rsidRDefault="004A79EF" w:rsidP="001A07C7">
      <w:pPr>
        <w:pBdr>
          <w:top w:val="single" w:sz="4" w:space="1" w:color="auto"/>
        </w:pBdr>
      </w:pPr>
    </w:p>
    <w:p w14:paraId="27FD898A" w14:textId="77777777" w:rsidR="004A79EF" w:rsidRDefault="004A79EF" w:rsidP="001A07C7">
      <w:pPr>
        <w:pBdr>
          <w:top w:val="single" w:sz="4" w:space="1" w:color="auto"/>
        </w:pBdr>
      </w:pPr>
    </w:p>
    <w:p w14:paraId="7AC65F49" w14:textId="77777777" w:rsidR="006F4929" w:rsidRDefault="006F4929" w:rsidP="001A07C7">
      <w:pPr>
        <w:pBdr>
          <w:top w:val="single" w:sz="4" w:space="1" w:color="auto"/>
        </w:pBdr>
      </w:pPr>
    </w:p>
    <w:p w14:paraId="0314CB61" w14:textId="77777777" w:rsidR="006F4929" w:rsidRDefault="006F4929" w:rsidP="001A07C7">
      <w:pPr>
        <w:pBdr>
          <w:top w:val="single" w:sz="4" w:space="1" w:color="auto"/>
        </w:pBdr>
      </w:pPr>
    </w:p>
    <w:p w14:paraId="27FD898B" w14:textId="77777777" w:rsidR="004A79EF" w:rsidRDefault="004A79EF" w:rsidP="001A07C7">
      <w:pPr>
        <w:pBdr>
          <w:top w:val="single" w:sz="4" w:space="1" w:color="auto"/>
        </w:pBdr>
      </w:pPr>
    </w:p>
    <w:p w14:paraId="27FD898C" w14:textId="77777777" w:rsidR="004A79EF" w:rsidRPr="00DA72D3" w:rsidRDefault="004A79EF" w:rsidP="001A07C7">
      <w:pPr>
        <w:pBdr>
          <w:top w:val="single" w:sz="4" w:space="1" w:color="auto"/>
        </w:pBdr>
      </w:pPr>
    </w:p>
    <w:p w14:paraId="27FD898D" w14:textId="77777777" w:rsidR="000F1F06" w:rsidRPr="00DA72D3" w:rsidRDefault="0088644A" w:rsidP="0088644A">
      <w:pPr>
        <w:pStyle w:val="Heading1"/>
      </w:pPr>
      <w:bookmarkStart w:id="46" w:name="_7.__Ceremonies"/>
      <w:bookmarkStart w:id="47" w:name="_Toc23515127"/>
      <w:bookmarkStart w:id="48" w:name="_Toc23516440"/>
      <w:bookmarkEnd w:id="46"/>
      <w:r w:rsidRPr="00DA72D3">
        <w:lastRenderedPageBreak/>
        <w:t>Chapter 4</w:t>
      </w:r>
      <w:bookmarkEnd w:id="47"/>
      <w:bookmarkEnd w:id="48"/>
    </w:p>
    <w:p w14:paraId="27FD898E" w14:textId="77777777" w:rsidR="00800CAB" w:rsidRPr="00DA72D3" w:rsidRDefault="00800CAB" w:rsidP="0088644A">
      <w:pPr>
        <w:pStyle w:val="Heading1"/>
      </w:pPr>
      <w:bookmarkStart w:id="49" w:name="_Toc23515128"/>
      <w:bookmarkStart w:id="50" w:name="_Toc23516441"/>
      <w:r w:rsidRPr="00DA72D3">
        <w:t>Ceremonies</w:t>
      </w:r>
      <w:bookmarkEnd w:id="49"/>
      <w:bookmarkEnd w:id="50"/>
    </w:p>
    <w:p w14:paraId="27FD898F" w14:textId="77777777" w:rsidR="0049443B" w:rsidRPr="00DA72D3" w:rsidRDefault="0049443B" w:rsidP="0049443B"/>
    <w:p w14:paraId="27FD8990" w14:textId="48120DAE" w:rsidR="000F1F06" w:rsidRPr="00DA72D3" w:rsidRDefault="0088644A" w:rsidP="0088644A">
      <w:pPr>
        <w:pStyle w:val="Heading2"/>
      </w:pPr>
      <w:bookmarkStart w:id="51" w:name="_Toc23515129"/>
      <w:bookmarkStart w:id="52" w:name="_Toc23516442"/>
      <w:r w:rsidRPr="00DA72D3">
        <w:t>4</w:t>
      </w:r>
      <w:r w:rsidR="000F1F06" w:rsidRPr="00DA72D3">
        <w:t xml:space="preserve">-1. </w:t>
      </w:r>
      <w:r w:rsidR="000319F5" w:rsidRPr="00DA72D3">
        <w:t xml:space="preserve"> Major</w:t>
      </w:r>
      <w:r w:rsidR="0049443B" w:rsidRPr="00DA72D3">
        <w:t xml:space="preserve"> </w:t>
      </w:r>
      <w:r w:rsidR="00A413E3">
        <w:t>U.S. Army Training and Doctrine Command</w:t>
      </w:r>
      <w:r w:rsidR="00702AA7">
        <w:t xml:space="preserve"> C</w:t>
      </w:r>
      <w:r w:rsidR="0049443B" w:rsidRPr="00DA72D3">
        <w:t>eremonies</w:t>
      </w:r>
      <w:bookmarkEnd w:id="51"/>
      <w:bookmarkEnd w:id="52"/>
    </w:p>
    <w:p w14:paraId="27FD8991" w14:textId="564FE5A7" w:rsidR="0049443B" w:rsidRPr="00DA72D3" w:rsidRDefault="0049443B" w:rsidP="0049443B">
      <w:r w:rsidRPr="00DA72D3">
        <w:t>TRADOC</w:t>
      </w:r>
      <w:r w:rsidR="00F91C34" w:rsidRPr="00DA72D3">
        <w:t xml:space="preserve"> DCS,</w:t>
      </w:r>
      <w:r w:rsidRPr="00DA72D3">
        <w:t xml:space="preserve"> G-3/5/7 has overall responsibility for TRADOC change</w:t>
      </w:r>
      <w:r w:rsidR="000F1F06" w:rsidRPr="00DA72D3">
        <w:t xml:space="preserve"> of command, </w:t>
      </w:r>
      <w:r w:rsidRPr="00DA72D3">
        <w:t>TRADOC assumption of c</w:t>
      </w:r>
      <w:r w:rsidR="001D34C5" w:rsidRPr="00DA72D3">
        <w:t xml:space="preserve">ommand, </w:t>
      </w:r>
      <w:r w:rsidR="000F1F06" w:rsidRPr="00DA72D3">
        <w:t xml:space="preserve">and </w:t>
      </w:r>
      <w:r w:rsidRPr="00DA72D3">
        <w:t>DCG (</w:t>
      </w:r>
      <w:r w:rsidR="00CA50B5" w:rsidRPr="00DA72D3">
        <w:t>TRADOC/</w:t>
      </w:r>
      <w:r w:rsidRPr="00DA72D3">
        <w:t>Army National Guard/U.S. Army Reserve)</w:t>
      </w:r>
      <w:r w:rsidR="00F971E2" w:rsidRPr="00DA72D3">
        <w:t xml:space="preserve"> and</w:t>
      </w:r>
      <w:r w:rsidR="001D34C5" w:rsidRPr="00DA72D3">
        <w:t xml:space="preserve"> </w:t>
      </w:r>
      <w:r w:rsidR="00E05120" w:rsidRPr="00DA72D3">
        <w:t xml:space="preserve">United States Army </w:t>
      </w:r>
      <w:r w:rsidR="001D34C5" w:rsidRPr="00DA72D3">
        <w:t>Center for Ini</w:t>
      </w:r>
      <w:r w:rsidR="00F971E2" w:rsidRPr="00DA72D3">
        <w:t>tial Military Training</w:t>
      </w:r>
      <w:r w:rsidR="001D34C5" w:rsidRPr="00DA72D3">
        <w:t xml:space="preserve"> </w:t>
      </w:r>
      <w:r w:rsidR="00103B2F" w:rsidRPr="00DA72D3">
        <w:t xml:space="preserve">retirement, promotion, and </w:t>
      </w:r>
      <w:r w:rsidRPr="00DA72D3">
        <w:t xml:space="preserve">change of </w:t>
      </w:r>
      <w:r w:rsidR="000F1F06" w:rsidRPr="00DA72D3">
        <w:t>command/</w:t>
      </w:r>
      <w:r w:rsidRPr="00DA72D3">
        <w:t xml:space="preserve">responsibility ceremonies.  Basic responsibilities are outlined in </w:t>
      </w:r>
      <w:hyperlink w:anchor="table51" w:history="1">
        <w:r w:rsidR="00FD00F3" w:rsidRPr="00DA72D3">
          <w:rPr>
            <w:rStyle w:val="Hyperlink"/>
          </w:rPr>
          <w:t>t</w:t>
        </w:r>
        <w:r w:rsidRPr="00DA72D3">
          <w:rPr>
            <w:rStyle w:val="Hyperlink"/>
          </w:rPr>
          <w:t xml:space="preserve">able </w:t>
        </w:r>
        <w:r w:rsidR="0088644A" w:rsidRPr="00DA72D3">
          <w:rPr>
            <w:rStyle w:val="Hyperlink"/>
          </w:rPr>
          <w:t>4</w:t>
        </w:r>
        <w:r w:rsidR="00FD00F3" w:rsidRPr="00DA72D3">
          <w:rPr>
            <w:rStyle w:val="Hyperlink"/>
          </w:rPr>
          <w:t>-1</w:t>
        </w:r>
      </w:hyperlink>
      <w:r w:rsidRPr="00DA72D3">
        <w:t xml:space="preserve">.  Additional roles and responsibilities of supporting organizations are established in supplementing tasking orders issued by </w:t>
      </w:r>
      <w:r w:rsidR="00F91C34" w:rsidRPr="00DA72D3">
        <w:t xml:space="preserve">DCS, </w:t>
      </w:r>
      <w:r w:rsidRPr="00DA72D3">
        <w:t xml:space="preserve">G-3/5/7. </w:t>
      </w:r>
      <w:r w:rsidR="00103B2F" w:rsidRPr="00DA72D3">
        <w:t xml:space="preserve"> </w:t>
      </w:r>
    </w:p>
    <w:p w14:paraId="27FD8992" w14:textId="77777777" w:rsidR="00083C05" w:rsidRPr="00DA72D3" w:rsidRDefault="00083C05" w:rsidP="00800CAB"/>
    <w:p w14:paraId="27FD8993" w14:textId="5497B566" w:rsidR="004D3CE4" w:rsidRPr="00DA72D3" w:rsidRDefault="0088644A" w:rsidP="0088644A">
      <w:pPr>
        <w:pStyle w:val="Heading2"/>
      </w:pPr>
      <w:bookmarkStart w:id="53" w:name="_Toc23515130"/>
      <w:bookmarkStart w:id="54" w:name="_Toc23516443"/>
      <w:r w:rsidRPr="00DA72D3">
        <w:t>4</w:t>
      </w:r>
      <w:r w:rsidR="004D3CE4" w:rsidRPr="00DA72D3">
        <w:t xml:space="preserve">-2.  </w:t>
      </w:r>
      <w:r w:rsidR="000319F5" w:rsidRPr="00DA72D3">
        <w:t>Promotion</w:t>
      </w:r>
      <w:r w:rsidR="00780E68" w:rsidRPr="00DA72D3">
        <w:t xml:space="preserve"> and </w:t>
      </w:r>
      <w:r w:rsidR="00A413E3">
        <w:t>r</w:t>
      </w:r>
      <w:r w:rsidR="00780E68" w:rsidRPr="00DA72D3">
        <w:t xml:space="preserve">etirement </w:t>
      </w:r>
      <w:r w:rsidR="00A413E3">
        <w:t>c</w:t>
      </w:r>
      <w:r w:rsidR="00A16A0C" w:rsidRPr="00DA72D3">
        <w:t>eremonies</w:t>
      </w:r>
      <w:bookmarkEnd w:id="53"/>
      <w:bookmarkEnd w:id="54"/>
    </w:p>
    <w:p w14:paraId="27FD8994" w14:textId="77777777" w:rsidR="00780E68" w:rsidRPr="00DA72D3" w:rsidRDefault="008C3496" w:rsidP="007375E5">
      <w:r w:rsidRPr="00DA72D3">
        <w:t xml:space="preserve">Outside of the provisions in this paragraph, </w:t>
      </w:r>
      <w:r w:rsidR="00A16A0C" w:rsidRPr="00DA72D3">
        <w:t xml:space="preserve">each organization </w:t>
      </w:r>
      <w:r w:rsidRPr="00DA72D3">
        <w:t xml:space="preserve">is responsible </w:t>
      </w:r>
      <w:r w:rsidR="00A16A0C" w:rsidRPr="00DA72D3">
        <w:t xml:space="preserve">to execute </w:t>
      </w:r>
      <w:r w:rsidR="00377E8D" w:rsidRPr="00DA72D3">
        <w:t xml:space="preserve">all aspects of </w:t>
      </w:r>
      <w:r w:rsidR="00A16A0C" w:rsidRPr="00DA72D3">
        <w:t xml:space="preserve">ceremonies in support of personnel being promoted </w:t>
      </w:r>
      <w:r w:rsidRPr="00DA72D3">
        <w:t xml:space="preserve">or retiring </w:t>
      </w:r>
      <w:r w:rsidR="00A16A0C" w:rsidRPr="00DA72D3">
        <w:t xml:space="preserve">within their organizations.  </w:t>
      </w:r>
    </w:p>
    <w:p w14:paraId="27FD8995" w14:textId="77777777" w:rsidR="009810BB" w:rsidRPr="00DA72D3" w:rsidRDefault="009810BB" w:rsidP="007375E5"/>
    <w:p w14:paraId="27FD8997" w14:textId="5F8FAA53" w:rsidR="00D146B1" w:rsidRPr="00DA72D3" w:rsidRDefault="00D35EB6" w:rsidP="009810BB">
      <w:r>
        <w:t xml:space="preserve">     a.</w:t>
      </w:r>
      <w:r w:rsidR="004D3CE4" w:rsidRPr="00DA72D3">
        <w:t xml:space="preserve">  </w:t>
      </w:r>
      <w:r w:rsidR="00D146B1" w:rsidRPr="00DA72D3">
        <w:t xml:space="preserve">CG hosted ceremonies. </w:t>
      </w:r>
      <w:r w:rsidR="006F4929">
        <w:t xml:space="preserve"> </w:t>
      </w:r>
      <w:r w:rsidR="00F91C34" w:rsidRPr="00DA72D3">
        <w:t>DCS,</w:t>
      </w:r>
      <w:r w:rsidR="009810BB" w:rsidRPr="00DA72D3">
        <w:t xml:space="preserve"> G-3/5/7 will serve as the lead when the TRADOC CG hosts ceremonies for </w:t>
      </w:r>
      <w:r w:rsidR="006F4929">
        <w:t>GOs</w:t>
      </w:r>
      <w:r w:rsidR="009810BB" w:rsidRPr="00DA72D3">
        <w:t xml:space="preserve">, SESs, and the TRADOC Command Sergeant Major.  </w:t>
      </w:r>
      <w:r w:rsidR="00D146B1" w:rsidRPr="00DA72D3">
        <w:t xml:space="preserve">Responsibilities are outlined in </w:t>
      </w:r>
      <w:hyperlink w:anchor="table51" w:history="1">
        <w:r w:rsidR="006F3FA9" w:rsidRPr="00DA72D3">
          <w:rPr>
            <w:rStyle w:val="Hyperlink"/>
          </w:rPr>
          <w:t>table 4</w:t>
        </w:r>
        <w:r w:rsidR="00FD00F3" w:rsidRPr="00DA72D3">
          <w:rPr>
            <w:rStyle w:val="Hyperlink"/>
          </w:rPr>
          <w:t>-1</w:t>
        </w:r>
      </w:hyperlink>
      <w:r w:rsidR="00D146B1" w:rsidRPr="00DA72D3">
        <w:t xml:space="preserve">.  </w:t>
      </w:r>
    </w:p>
    <w:p w14:paraId="27FD8998" w14:textId="77777777" w:rsidR="00D146B1" w:rsidRPr="00DA72D3" w:rsidRDefault="00D146B1" w:rsidP="009810BB"/>
    <w:p w14:paraId="27FD899A" w14:textId="196BB523" w:rsidR="00B76974" w:rsidRPr="00DA72D3" w:rsidRDefault="00D35EB6" w:rsidP="00D146B1">
      <w:r>
        <w:t xml:space="preserve">     b.</w:t>
      </w:r>
      <w:r w:rsidR="004D3CE4" w:rsidRPr="00DA72D3">
        <w:t xml:space="preserve">  </w:t>
      </w:r>
      <w:r w:rsidR="00D146B1" w:rsidRPr="00DA72D3">
        <w:t xml:space="preserve">Non-CG hosted ceremonies.  </w:t>
      </w:r>
      <w:r w:rsidR="009810BB" w:rsidRPr="00DA72D3">
        <w:t xml:space="preserve">When the CG is not hosting the ceremony, the parent organization has lead responsibility to execute the GO or SES ceremony.  </w:t>
      </w:r>
    </w:p>
    <w:p w14:paraId="27FD899B" w14:textId="77777777" w:rsidR="00B76974" w:rsidRPr="00DA72D3" w:rsidRDefault="00B76974" w:rsidP="00D146B1"/>
    <w:p w14:paraId="27FD899C" w14:textId="5410B30A" w:rsidR="009810BB" w:rsidRPr="00DA72D3" w:rsidRDefault="00FE2805" w:rsidP="00D146B1">
      <w:r>
        <w:t xml:space="preserve">      c.  </w:t>
      </w:r>
      <w:r w:rsidR="009810BB" w:rsidRPr="00E71BC6">
        <w:t>ESO will provide</w:t>
      </w:r>
      <w:r w:rsidR="00B76974" w:rsidRPr="00E71BC6">
        <w:t xml:space="preserve"> protocol support </w:t>
      </w:r>
      <w:r w:rsidR="00E71BC6">
        <w:t>in accordance with</w:t>
      </w:r>
      <w:r w:rsidR="00B76974" w:rsidRPr="00E71BC6">
        <w:t xml:space="preserve"> </w:t>
      </w:r>
      <w:hyperlink w:anchor="table51" w:history="1">
        <w:r w:rsidR="00B76974" w:rsidRPr="00E71BC6">
          <w:rPr>
            <w:rStyle w:val="Hyperlink"/>
          </w:rPr>
          <w:t xml:space="preserve">table </w:t>
        </w:r>
        <w:r w:rsidR="006F3FA9" w:rsidRPr="00E71BC6">
          <w:rPr>
            <w:rStyle w:val="Hyperlink"/>
          </w:rPr>
          <w:t>4</w:t>
        </w:r>
        <w:r w:rsidR="00B76974" w:rsidRPr="00E71BC6">
          <w:rPr>
            <w:rStyle w:val="Hyperlink"/>
          </w:rPr>
          <w:t>-1</w:t>
        </w:r>
      </w:hyperlink>
      <w:r w:rsidR="00B76974" w:rsidRPr="00E71BC6">
        <w:t xml:space="preserve"> for CG, DCG</w:t>
      </w:r>
      <w:r w:rsidR="006F4929">
        <w:t>/COS</w:t>
      </w:r>
      <w:r w:rsidR="00B76974" w:rsidRPr="00E71BC6">
        <w:t xml:space="preserve"> and D</w:t>
      </w:r>
      <w:r w:rsidR="00F5507A">
        <w:t>COS</w:t>
      </w:r>
      <w:r w:rsidR="00B76974" w:rsidRPr="00E71BC6">
        <w:t xml:space="preserve"> hosted events.  For other hosted events, ESO will provide</w:t>
      </w:r>
      <w:r w:rsidR="009810BB" w:rsidRPr="00E71BC6">
        <w:t xml:space="preserve"> protocol advice and guidance to organization reference seating, invitations, and ceremony sequence of events.  Organizations should designate a lead point of contact, other than the honoree, to work the details of the event.</w:t>
      </w:r>
      <w:r w:rsidR="00AA3208" w:rsidRPr="00DA72D3">
        <w:t xml:space="preserve"> </w:t>
      </w:r>
      <w:r w:rsidR="00B76974" w:rsidRPr="00DA72D3">
        <w:t xml:space="preserve"> </w:t>
      </w:r>
      <w:r w:rsidR="00AA3208" w:rsidRPr="00DA72D3">
        <w:t xml:space="preserve"> </w:t>
      </w:r>
    </w:p>
    <w:p w14:paraId="27FD899D" w14:textId="77777777" w:rsidR="00780E68" w:rsidRPr="00DA72D3" w:rsidRDefault="00780E68" w:rsidP="007375E5"/>
    <w:p w14:paraId="27FD899F" w14:textId="7DE78B5F" w:rsidR="009810BB" w:rsidRPr="00DA72D3" w:rsidRDefault="00342713" w:rsidP="00780E68">
      <w:r>
        <w:t xml:space="preserve">     d</w:t>
      </w:r>
      <w:r w:rsidR="00D35EB6">
        <w:t>.</w:t>
      </w:r>
      <w:r w:rsidR="004D3CE4" w:rsidRPr="00DA72D3">
        <w:t xml:space="preserve">  </w:t>
      </w:r>
      <w:r w:rsidR="00C404D2" w:rsidRPr="00DA72D3">
        <w:t>ESO</w:t>
      </w:r>
      <w:r w:rsidR="00A16A0C" w:rsidRPr="00DA72D3">
        <w:t xml:space="preserve"> will execute ceremonies for </w:t>
      </w:r>
      <w:r w:rsidR="002334C7" w:rsidRPr="00DA72D3">
        <w:t>staff members</w:t>
      </w:r>
      <w:r w:rsidR="00A16A0C" w:rsidRPr="00DA72D3">
        <w:t xml:space="preserve"> in the </w:t>
      </w:r>
      <w:r w:rsidR="006B347B" w:rsidRPr="00DA72D3">
        <w:t>o</w:t>
      </w:r>
      <w:r w:rsidR="00CD69A2" w:rsidRPr="00DA72D3">
        <w:t>ffice</w:t>
      </w:r>
      <w:r w:rsidR="001E2AC0" w:rsidRPr="00DA72D3">
        <w:t>s</w:t>
      </w:r>
      <w:r w:rsidR="00CD69A2" w:rsidRPr="00DA72D3">
        <w:t xml:space="preserve"> of the </w:t>
      </w:r>
      <w:r w:rsidR="00377E8D" w:rsidRPr="00DA72D3">
        <w:t xml:space="preserve">TRADOC </w:t>
      </w:r>
      <w:r w:rsidR="001E2AC0" w:rsidRPr="00DA72D3">
        <w:t>CG,</w:t>
      </w:r>
      <w:r w:rsidR="006F4929">
        <w:t xml:space="preserve"> </w:t>
      </w:r>
      <w:r w:rsidR="00377E8D" w:rsidRPr="00DA72D3">
        <w:t xml:space="preserve">TRADOC </w:t>
      </w:r>
      <w:r w:rsidR="006B347B" w:rsidRPr="00DA72D3">
        <w:t>DCG</w:t>
      </w:r>
      <w:r w:rsidR="00A3707F" w:rsidRPr="00DA72D3">
        <w:t>/</w:t>
      </w:r>
      <w:r w:rsidR="00F5507A">
        <w:t>COS</w:t>
      </w:r>
      <w:r w:rsidR="006B347B" w:rsidRPr="00DA72D3">
        <w:t xml:space="preserve">, </w:t>
      </w:r>
      <w:r w:rsidR="00A3707F" w:rsidRPr="00DA72D3">
        <w:t>D</w:t>
      </w:r>
      <w:r w:rsidR="00F5507A">
        <w:t>COS</w:t>
      </w:r>
      <w:r w:rsidR="00A3707F" w:rsidRPr="00DA72D3">
        <w:t xml:space="preserve">, </w:t>
      </w:r>
      <w:r w:rsidR="006B347B" w:rsidRPr="00DA72D3">
        <w:t xml:space="preserve">and </w:t>
      </w:r>
      <w:r w:rsidR="00377E8D" w:rsidRPr="00DA72D3">
        <w:t xml:space="preserve">TRADOC </w:t>
      </w:r>
      <w:r w:rsidR="006F4929" w:rsidRPr="00DA72D3">
        <w:t>Command Sergeant Major</w:t>
      </w:r>
      <w:r w:rsidR="00A16A0C" w:rsidRPr="00DA72D3">
        <w:t xml:space="preserve">.  </w:t>
      </w:r>
    </w:p>
    <w:p w14:paraId="27FD89A0" w14:textId="77777777" w:rsidR="00C62A91" w:rsidRPr="00DA72D3" w:rsidRDefault="00C62A91" w:rsidP="00780E68"/>
    <w:p w14:paraId="27FD89A1" w14:textId="4886EFE6" w:rsidR="00C62A91" w:rsidRPr="00DA72D3" w:rsidRDefault="0088644A" w:rsidP="0088644A">
      <w:pPr>
        <w:pStyle w:val="Heading2"/>
      </w:pPr>
      <w:bookmarkStart w:id="55" w:name="_Toc23515131"/>
      <w:bookmarkStart w:id="56" w:name="_Toc23516444"/>
      <w:r w:rsidRPr="00DA72D3">
        <w:t>4</w:t>
      </w:r>
      <w:r w:rsidR="004D3CE4" w:rsidRPr="00DA72D3">
        <w:t xml:space="preserve">-3.  </w:t>
      </w:r>
      <w:r w:rsidR="00A413E3">
        <w:t>Salute b</w:t>
      </w:r>
      <w:r w:rsidR="00C62A91" w:rsidRPr="00DA72D3">
        <w:t>attery</w:t>
      </w:r>
      <w:bookmarkEnd w:id="55"/>
      <w:bookmarkEnd w:id="56"/>
    </w:p>
    <w:p w14:paraId="27FD89A2" w14:textId="77777777" w:rsidR="000308C3" w:rsidRPr="00DA72D3" w:rsidRDefault="000308C3" w:rsidP="00C62A91"/>
    <w:p w14:paraId="27FD89A3" w14:textId="77777777" w:rsidR="00C62A91" w:rsidRPr="00DA72D3" w:rsidRDefault="00D35EB6" w:rsidP="00C62A91">
      <w:r>
        <w:t xml:space="preserve">     a.</w:t>
      </w:r>
      <w:r w:rsidR="004D3CE4" w:rsidRPr="00DA72D3">
        <w:t xml:space="preserve">  </w:t>
      </w:r>
      <w:r w:rsidR="00C62A91" w:rsidRPr="00DA72D3">
        <w:t>Composition.  The TRADOC Salute Battery is comprised of select Soldiers and NCOs from HQ, TRADOC as an additional duty for each Soldier assigned.  As such, their availability and use is strictly limited and controlled.  Overall management, training, and c</w:t>
      </w:r>
      <w:r w:rsidR="00D011FC" w:rsidRPr="00DA72D3">
        <w:t>ontrol of the Salute Battery is</w:t>
      </w:r>
      <w:r w:rsidR="00C62A91" w:rsidRPr="00DA72D3">
        <w:t xml:space="preserve"> the responsibility of the First Sergeant of </w:t>
      </w:r>
      <w:r w:rsidR="00702AA7">
        <w:t>Headquarters and Headquarters C</w:t>
      </w:r>
      <w:r w:rsidR="00516794" w:rsidRPr="00DA72D3">
        <w:t>ompany (</w:t>
      </w:r>
      <w:r w:rsidR="00C62A91" w:rsidRPr="00DA72D3">
        <w:t>HHC</w:t>
      </w:r>
      <w:r w:rsidR="00516794" w:rsidRPr="00DA72D3">
        <w:t>)</w:t>
      </w:r>
      <w:r w:rsidR="00C62A91" w:rsidRPr="00DA72D3">
        <w:t>, TRADOC.</w:t>
      </w:r>
    </w:p>
    <w:p w14:paraId="27FD89A4" w14:textId="77777777" w:rsidR="00AD7D03" w:rsidRPr="00DA72D3" w:rsidRDefault="00AD7D03" w:rsidP="00C62A91"/>
    <w:p w14:paraId="27FD89A5" w14:textId="737E20A4" w:rsidR="004D3CE4" w:rsidRDefault="00D35EB6" w:rsidP="00C62A91">
      <w:r>
        <w:t xml:space="preserve">     b.</w:t>
      </w:r>
      <w:r w:rsidR="00C62A91" w:rsidRPr="00DA72D3">
        <w:t xml:space="preserve">  Ceremonial </w:t>
      </w:r>
      <w:r w:rsidR="006F4929">
        <w:t>u</w:t>
      </w:r>
      <w:r w:rsidR="00C62A91" w:rsidRPr="00DA72D3">
        <w:t xml:space="preserve">se.  The TRADOC Salute Battery may be utilized without additional approval for all TRADOC ceremonies </w:t>
      </w:r>
      <w:r w:rsidR="000308C3" w:rsidRPr="00DA72D3">
        <w:t>hosted by the CG or</w:t>
      </w:r>
      <w:r w:rsidR="00C62A91" w:rsidRPr="00DA72D3">
        <w:t xml:space="preserve"> DCG</w:t>
      </w:r>
      <w:r w:rsidR="00DA6AFE">
        <w:t>/COS</w:t>
      </w:r>
      <w:r w:rsidR="00C62A91" w:rsidRPr="00DA72D3">
        <w:t>.  Any use beyond what is contained in this memorandum must be approved in accordance with the process in</w:t>
      </w:r>
      <w:r w:rsidR="00AF0AF9" w:rsidRPr="00DA72D3">
        <w:t xml:space="preserve"> </w:t>
      </w:r>
      <w:r w:rsidR="00342713" w:rsidRPr="00DA72D3">
        <w:t>the paragraph</w:t>
      </w:r>
      <w:r w:rsidR="00C62A91" w:rsidRPr="00DA72D3">
        <w:t xml:space="preserve"> below.</w:t>
      </w:r>
    </w:p>
    <w:p w14:paraId="27FD89A6" w14:textId="77777777" w:rsidR="00342713" w:rsidRDefault="00342713" w:rsidP="00C62A91"/>
    <w:p w14:paraId="27FD89A7" w14:textId="77D6DE75" w:rsidR="00C62A91" w:rsidRPr="00DA72D3" w:rsidRDefault="00D35EB6" w:rsidP="00C62A91">
      <w:r>
        <w:t xml:space="preserve">     </w:t>
      </w:r>
      <w:r w:rsidR="00342713">
        <w:t>c.</w:t>
      </w:r>
      <w:r w:rsidR="00342713" w:rsidRPr="00DA72D3">
        <w:t xml:space="preserve"> </w:t>
      </w:r>
      <w:r w:rsidR="00342713">
        <w:t xml:space="preserve"> </w:t>
      </w:r>
      <w:r w:rsidR="00342713" w:rsidRPr="00DA72D3">
        <w:t>Exceptions</w:t>
      </w:r>
      <w:r w:rsidR="006F4929">
        <w:t xml:space="preserve"> to p</w:t>
      </w:r>
      <w:r w:rsidR="00C62A91" w:rsidRPr="00DA72D3">
        <w:t>olicy.  Requests for any use of the TRADOC Salute Battery not already defined in this memorandum must be requested in writing to the TRADOC G-3</w:t>
      </w:r>
      <w:r w:rsidR="006F4929">
        <w:t>/5/7</w:t>
      </w:r>
      <w:r w:rsidR="00C62A91" w:rsidRPr="00DA72D3">
        <w:t xml:space="preserve"> at least 90 </w:t>
      </w:r>
      <w:r w:rsidR="00C62A91" w:rsidRPr="00DA72D3">
        <w:lastRenderedPageBreak/>
        <w:t>days in advance of the proposed event.  Each request must be fully justified and clearly identify why the exception is in the best interest of TRADOC to support.  Support to enduring exceptions may be requested once and remain in effect until cancelled or the requirement is complete (</w:t>
      </w:r>
      <w:r w:rsidR="006F4929">
        <w:t xml:space="preserve">such as, </w:t>
      </w:r>
      <w:r w:rsidR="00C62A91" w:rsidRPr="00DA72D3">
        <w:t xml:space="preserve">support to TRADOC Band for </w:t>
      </w:r>
      <w:r w:rsidR="00702AA7">
        <w:t xml:space="preserve">the </w:t>
      </w:r>
      <w:r w:rsidR="00C62A91" w:rsidRPr="00DA72D3">
        <w:t xml:space="preserve">1812 Overture). </w:t>
      </w:r>
    </w:p>
    <w:p w14:paraId="27FD89A8" w14:textId="77777777" w:rsidR="00407FAF" w:rsidRPr="00DA72D3" w:rsidRDefault="00407FAF" w:rsidP="00800CAB">
      <w:pPr>
        <w:rPr>
          <w:b/>
        </w:rPr>
      </w:pPr>
    </w:p>
    <w:p w14:paraId="27FD89A9" w14:textId="77777777" w:rsidR="00744CD8" w:rsidRPr="00DA72D3" w:rsidRDefault="0088644A" w:rsidP="0088644A">
      <w:pPr>
        <w:pStyle w:val="Table"/>
      </w:pPr>
      <w:bookmarkStart w:id="57" w:name="table51"/>
      <w:bookmarkStart w:id="58" w:name="_Toc20222311"/>
      <w:bookmarkEnd w:id="57"/>
      <w:r w:rsidRPr="00DA72D3">
        <w:t>Table 4</w:t>
      </w:r>
      <w:r w:rsidR="004D3CE4" w:rsidRPr="00DA72D3">
        <w:t>-1</w:t>
      </w:r>
      <w:r w:rsidR="001E57EF" w:rsidRPr="00DA72D3">
        <w:t>.</w:t>
      </w:r>
      <w:bookmarkEnd w:id="58"/>
    </w:p>
    <w:p w14:paraId="27FD89AA" w14:textId="0938C5D2" w:rsidR="00B377E2" w:rsidRDefault="0085774E" w:rsidP="0088644A">
      <w:pPr>
        <w:pStyle w:val="Table"/>
      </w:pPr>
      <w:bookmarkStart w:id="59" w:name="_Toc20222312"/>
      <w:r w:rsidRPr="00DA72D3">
        <w:t xml:space="preserve">Major </w:t>
      </w:r>
      <w:r w:rsidR="00744CD8" w:rsidRPr="00DA72D3">
        <w:t xml:space="preserve">TRADOC </w:t>
      </w:r>
      <w:r w:rsidR="00A413E3">
        <w:t>c</w:t>
      </w:r>
      <w:r w:rsidR="00744CD8" w:rsidRPr="00DA72D3">
        <w:t>eremonies</w:t>
      </w:r>
      <w:r w:rsidR="00702AA7">
        <w:t xml:space="preserve"> and CG </w:t>
      </w:r>
      <w:r w:rsidR="00A413E3">
        <w:t>h</w:t>
      </w:r>
      <w:r w:rsidR="00AA53A1" w:rsidRPr="00DA72D3">
        <w:t xml:space="preserve">osted </w:t>
      </w:r>
      <w:r w:rsidR="00A413E3">
        <w:t>p</w:t>
      </w:r>
      <w:r w:rsidR="00AA53A1" w:rsidRPr="00DA72D3">
        <w:t xml:space="preserve">romotion and </w:t>
      </w:r>
      <w:r w:rsidR="00A413E3">
        <w:t>r</w:t>
      </w:r>
      <w:r w:rsidR="00AA53A1" w:rsidRPr="00DA72D3">
        <w:t xml:space="preserve">etirement </w:t>
      </w:r>
      <w:r w:rsidR="00A413E3">
        <w:t>c</w:t>
      </w:r>
      <w:r w:rsidR="00AA3208" w:rsidRPr="00DA72D3">
        <w:t>eremonies</w:t>
      </w:r>
      <w:bookmarkEnd w:id="59"/>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697"/>
        <w:gridCol w:w="990"/>
        <w:gridCol w:w="723"/>
        <w:gridCol w:w="807"/>
        <w:gridCol w:w="1096"/>
      </w:tblGrid>
      <w:tr w:rsidR="00922116" w:rsidRPr="00DA72D3" w14:paraId="27FD89B4" w14:textId="77777777" w:rsidTr="003D2AD7">
        <w:trPr>
          <w:trHeight w:val="260"/>
        </w:trPr>
        <w:tc>
          <w:tcPr>
            <w:tcW w:w="5220" w:type="dxa"/>
            <w:shd w:val="clear" w:color="auto" w:fill="B8CCE4" w:themeFill="accent1" w:themeFillTint="66"/>
            <w:noWrap/>
            <w:vAlign w:val="bottom"/>
          </w:tcPr>
          <w:p w14:paraId="27FD89AD" w14:textId="77777777" w:rsidR="00922116" w:rsidRPr="00DA72D3" w:rsidRDefault="00922116" w:rsidP="00DC66EA">
            <w:pPr>
              <w:jc w:val="center"/>
              <w:rPr>
                <w:b/>
                <w:bCs/>
              </w:rPr>
            </w:pPr>
            <w:bookmarkStart w:id="60" w:name="_Hlk207096546"/>
            <w:r w:rsidRPr="00DA72D3">
              <w:rPr>
                <w:b/>
                <w:bCs/>
              </w:rPr>
              <w:t xml:space="preserve">TRADOC </w:t>
            </w:r>
            <w:r w:rsidR="00DC66EA" w:rsidRPr="00DA72D3">
              <w:rPr>
                <w:b/>
                <w:bCs/>
              </w:rPr>
              <w:t>CEREMONY TASKS</w:t>
            </w:r>
          </w:p>
        </w:tc>
        <w:tc>
          <w:tcPr>
            <w:tcW w:w="697" w:type="dxa"/>
            <w:shd w:val="clear" w:color="auto" w:fill="B8CCE4" w:themeFill="accent1" w:themeFillTint="66"/>
            <w:noWrap/>
            <w:vAlign w:val="bottom"/>
          </w:tcPr>
          <w:p w14:paraId="27FD89AE" w14:textId="77777777" w:rsidR="00922116" w:rsidRPr="00DA72D3" w:rsidRDefault="00922116" w:rsidP="00501074">
            <w:pPr>
              <w:jc w:val="center"/>
              <w:rPr>
                <w:b/>
                <w:bCs/>
              </w:rPr>
            </w:pPr>
            <w:r w:rsidRPr="00DA72D3">
              <w:rPr>
                <w:b/>
                <w:bCs/>
              </w:rPr>
              <w:t>ESO</w:t>
            </w:r>
          </w:p>
        </w:tc>
        <w:tc>
          <w:tcPr>
            <w:tcW w:w="990" w:type="dxa"/>
            <w:shd w:val="clear" w:color="auto" w:fill="B8CCE4" w:themeFill="accent1" w:themeFillTint="66"/>
            <w:noWrap/>
            <w:vAlign w:val="bottom"/>
          </w:tcPr>
          <w:p w14:paraId="27FD89AF" w14:textId="77777777" w:rsidR="00922116" w:rsidRPr="00DA72D3" w:rsidRDefault="00922116" w:rsidP="00501074">
            <w:pPr>
              <w:jc w:val="center"/>
              <w:rPr>
                <w:b/>
                <w:bCs/>
              </w:rPr>
            </w:pPr>
            <w:r w:rsidRPr="00DA72D3">
              <w:rPr>
                <w:b/>
                <w:bCs/>
              </w:rPr>
              <w:t>G-3/5/7</w:t>
            </w:r>
          </w:p>
        </w:tc>
        <w:tc>
          <w:tcPr>
            <w:tcW w:w="723" w:type="dxa"/>
            <w:shd w:val="clear" w:color="auto" w:fill="B8CCE4" w:themeFill="accent1" w:themeFillTint="66"/>
            <w:noWrap/>
            <w:vAlign w:val="bottom"/>
          </w:tcPr>
          <w:p w14:paraId="27FD89B0" w14:textId="77777777" w:rsidR="00922116" w:rsidRPr="00DA72D3" w:rsidRDefault="00922116" w:rsidP="00501074">
            <w:pPr>
              <w:jc w:val="center"/>
              <w:rPr>
                <w:b/>
                <w:bCs/>
              </w:rPr>
            </w:pPr>
            <w:r w:rsidRPr="00DA72D3">
              <w:rPr>
                <w:b/>
                <w:bCs/>
              </w:rPr>
              <w:t>PAO</w:t>
            </w:r>
          </w:p>
        </w:tc>
        <w:tc>
          <w:tcPr>
            <w:tcW w:w="807" w:type="dxa"/>
            <w:shd w:val="clear" w:color="auto" w:fill="B8CCE4" w:themeFill="accent1" w:themeFillTint="66"/>
          </w:tcPr>
          <w:p w14:paraId="27FD89B1" w14:textId="77777777" w:rsidR="004510BD" w:rsidRPr="00DA72D3" w:rsidRDefault="004510BD" w:rsidP="00501074">
            <w:pPr>
              <w:jc w:val="center"/>
              <w:rPr>
                <w:b/>
                <w:bCs/>
              </w:rPr>
            </w:pPr>
          </w:p>
          <w:p w14:paraId="27FD89B2" w14:textId="77777777" w:rsidR="00922116" w:rsidRPr="00DA72D3" w:rsidRDefault="00922116" w:rsidP="00501074">
            <w:pPr>
              <w:jc w:val="center"/>
              <w:rPr>
                <w:b/>
                <w:bCs/>
              </w:rPr>
            </w:pPr>
            <w:r w:rsidRPr="00DA72D3">
              <w:rPr>
                <w:b/>
                <w:bCs/>
              </w:rPr>
              <w:t>HHC</w:t>
            </w:r>
          </w:p>
        </w:tc>
        <w:tc>
          <w:tcPr>
            <w:tcW w:w="1096" w:type="dxa"/>
            <w:shd w:val="clear" w:color="auto" w:fill="B8CCE4" w:themeFill="accent1" w:themeFillTint="66"/>
          </w:tcPr>
          <w:p w14:paraId="27FD89B3" w14:textId="77777777" w:rsidR="00922116" w:rsidRPr="00DA72D3" w:rsidRDefault="00922116" w:rsidP="00922116">
            <w:pPr>
              <w:jc w:val="center"/>
              <w:rPr>
                <w:b/>
                <w:bCs/>
              </w:rPr>
            </w:pPr>
            <w:r w:rsidRPr="00DA72D3">
              <w:rPr>
                <w:b/>
                <w:bCs/>
              </w:rPr>
              <w:t>Honoree</w:t>
            </w:r>
            <w:r w:rsidR="004510BD" w:rsidRPr="00DA72D3">
              <w:rPr>
                <w:b/>
                <w:bCs/>
              </w:rPr>
              <w:t xml:space="preserve"> Office</w:t>
            </w:r>
          </w:p>
        </w:tc>
      </w:tr>
      <w:tr w:rsidR="004366AD" w:rsidRPr="00DA72D3" w14:paraId="27FD89BB" w14:textId="77777777" w:rsidTr="003D2AD7">
        <w:trPr>
          <w:trHeight w:val="260"/>
        </w:trPr>
        <w:tc>
          <w:tcPr>
            <w:tcW w:w="5220" w:type="dxa"/>
            <w:shd w:val="clear" w:color="auto" w:fill="auto"/>
            <w:noWrap/>
            <w:vAlign w:val="bottom"/>
          </w:tcPr>
          <w:p w14:paraId="27FD89B5" w14:textId="77777777" w:rsidR="004366AD" w:rsidRPr="00DA72D3" w:rsidRDefault="004366AD" w:rsidP="00501074">
            <w:pPr>
              <w:rPr>
                <w:sz w:val="22"/>
                <w:szCs w:val="22"/>
              </w:rPr>
            </w:pPr>
            <w:r w:rsidRPr="00DA72D3">
              <w:rPr>
                <w:sz w:val="22"/>
                <w:szCs w:val="22"/>
              </w:rPr>
              <w:t>Publish operation order</w:t>
            </w:r>
          </w:p>
        </w:tc>
        <w:tc>
          <w:tcPr>
            <w:tcW w:w="697" w:type="dxa"/>
            <w:shd w:val="clear" w:color="auto" w:fill="auto"/>
            <w:noWrap/>
            <w:vAlign w:val="center"/>
          </w:tcPr>
          <w:p w14:paraId="27FD89B6" w14:textId="77777777" w:rsidR="004366AD" w:rsidRPr="00DA72D3" w:rsidRDefault="004366AD" w:rsidP="00501074">
            <w:pPr>
              <w:jc w:val="center"/>
              <w:rPr>
                <w:sz w:val="22"/>
                <w:szCs w:val="22"/>
              </w:rPr>
            </w:pPr>
          </w:p>
        </w:tc>
        <w:tc>
          <w:tcPr>
            <w:tcW w:w="990" w:type="dxa"/>
            <w:shd w:val="clear" w:color="auto" w:fill="auto"/>
            <w:noWrap/>
            <w:vAlign w:val="center"/>
          </w:tcPr>
          <w:p w14:paraId="27FD89B7" w14:textId="77777777" w:rsidR="004366AD" w:rsidRPr="00DA72D3" w:rsidRDefault="004366AD" w:rsidP="00501074">
            <w:pPr>
              <w:jc w:val="center"/>
              <w:rPr>
                <w:sz w:val="22"/>
                <w:szCs w:val="22"/>
              </w:rPr>
            </w:pPr>
            <w:r w:rsidRPr="00DA72D3">
              <w:rPr>
                <w:sz w:val="22"/>
                <w:szCs w:val="22"/>
              </w:rPr>
              <w:t>X</w:t>
            </w:r>
          </w:p>
        </w:tc>
        <w:tc>
          <w:tcPr>
            <w:tcW w:w="723" w:type="dxa"/>
            <w:shd w:val="clear" w:color="auto" w:fill="auto"/>
            <w:noWrap/>
            <w:vAlign w:val="center"/>
          </w:tcPr>
          <w:p w14:paraId="27FD89B8" w14:textId="77777777" w:rsidR="004366AD" w:rsidRPr="00DA72D3" w:rsidRDefault="004366AD" w:rsidP="00501074">
            <w:pPr>
              <w:jc w:val="center"/>
              <w:rPr>
                <w:sz w:val="22"/>
                <w:szCs w:val="22"/>
              </w:rPr>
            </w:pPr>
          </w:p>
        </w:tc>
        <w:tc>
          <w:tcPr>
            <w:tcW w:w="807" w:type="dxa"/>
          </w:tcPr>
          <w:p w14:paraId="27FD89B9" w14:textId="77777777" w:rsidR="004366AD" w:rsidRPr="00DA72D3" w:rsidRDefault="004366AD" w:rsidP="00501074">
            <w:pPr>
              <w:jc w:val="center"/>
              <w:rPr>
                <w:sz w:val="22"/>
                <w:szCs w:val="22"/>
              </w:rPr>
            </w:pPr>
          </w:p>
        </w:tc>
        <w:tc>
          <w:tcPr>
            <w:tcW w:w="1096" w:type="dxa"/>
          </w:tcPr>
          <w:p w14:paraId="27FD89BA" w14:textId="77777777" w:rsidR="004366AD" w:rsidRPr="00DA72D3" w:rsidRDefault="004366AD" w:rsidP="00501074">
            <w:pPr>
              <w:jc w:val="center"/>
              <w:rPr>
                <w:sz w:val="22"/>
                <w:szCs w:val="22"/>
              </w:rPr>
            </w:pPr>
          </w:p>
        </w:tc>
      </w:tr>
      <w:bookmarkEnd w:id="60"/>
      <w:tr w:rsidR="004366AD" w:rsidRPr="00DA72D3" w14:paraId="27FD89C2" w14:textId="77777777" w:rsidTr="003D2AD7">
        <w:trPr>
          <w:trHeight w:val="260"/>
        </w:trPr>
        <w:tc>
          <w:tcPr>
            <w:tcW w:w="5220" w:type="dxa"/>
            <w:shd w:val="clear" w:color="auto" w:fill="auto"/>
            <w:noWrap/>
            <w:vAlign w:val="bottom"/>
          </w:tcPr>
          <w:p w14:paraId="27FD89BC" w14:textId="77777777" w:rsidR="004366AD" w:rsidRPr="00DA72D3" w:rsidRDefault="003203C5" w:rsidP="0096754D">
            <w:pPr>
              <w:rPr>
                <w:sz w:val="22"/>
                <w:szCs w:val="22"/>
              </w:rPr>
            </w:pPr>
            <w:r w:rsidRPr="00DA72D3">
              <w:rPr>
                <w:sz w:val="22"/>
                <w:szCs w:val="22"/>
              </w:rPr>
              <w:t xml:space="preserve">Task for support personnel, e.g., </w:t>
            </w:r>
            <w:r w:rsidR="004366AD" w:rsidRPr="00DA72D3">
              <w:rPr>
                <w:sz w:val="22"/>
                <w:szCs w:val="22"/>
              </w:rPr>
              <w:t>ushers, escorts, awards bearers, ops reaction cell</w:t>
            </w:r>
          </w:p>
        </w:tc>
        <w:tc>
          <w:tcPr>
            <w:tcW w:w="697" w:type="dxa"/>
            <w:shd w:val="clear" w:color="auto" w:fill="auto"/>
            <w:noWrap/>
            <w:vAlign w:val="bottom"/>
          </w:tcPr>
          <w:p w14:paraId="27FD89BD" w14:textId="77777777" w:rsidR="004366AD" w:rsidRPr="00DA72D3" w:rsidRDefault="004366AD" w:rsidP="004366AD">
            <w:pPr>
              <w:jc w:val="center"/>
              <w:rPr>
                <w:sz w:val="22"/>
                <w:szCs w:val="22"/>
              </w:rPr>
            </w:pPr>
          </w:p>
        </w:tc>
        <w:tc>
          <w:tcPr>
            <w:tcW w:w="990" w:type="dxa"/>
            <w:shd w:val="clear" w:color="auto" w:fill="auto"/>
            <w:noWrap/>
            <w:vAlign w:val="bottom"/>
          </w:tcPr>
          <w:p w14:paraId="27FD89BE" w14:textId="77777777" w:rsidR="004366AD" w:rsidRPr="00DA72D3" w:rsidRDefault="004366AD" w:rsidP="004366AD">
            <w:pPr>
              <w:jc w:val="center"/>
              <w:rPr>
                <w:sz w:val="22"/>
                <w:szCs w:val="22"/>
              </w:rPr>
            </w:pPr>
            <w:r w:rsidRPr="00DA72D3">
              <w:rPr>
                <w:sz w:val="22"/>
                <w:szCs w:val="22"/>
              </w:rPr>
              <w:t>X</w:t>
            </w:r>
          </w:p>
        </w:tc>
        <w:tc>
          <w:tcPr>
            <w:tcW w:w="723" w:type="dxa"/>
            <w:shd w:val="clear" w:color="auto" w:fill="auto"/>
            <w:noWrap/>
            <w:vAlign w:val="bottom"/>
          </w:tcPr>
          <w:p w14:paraId="27FD89BF" w14:textId="77777777" w:rsidR="004366AD" w:rsidRPr="00DA72D3" w:rsidRDefault="004366AD" w:rsidP="004366AD">
            <w:pPr>
              <w:jc w:val="center"/>
              <w:rPr>
                <w:sz w:val="22"/>
                <w:szCs w:val="22"/>
              </w:rPr>
            </w:pPr>
          </w:p>
        </w:tc>
        <w:tc>
          <w:tcPr>
            <w:tcW w:w="807" w:type="dxa"/>
          </w:tcPr>
          <w:p w14:paraId="27FD89C0" w14:textId="77777777" w:rsidR="004366AD" w:rsidRPr="00DA72D3" w:rsidRDefault="004366AD" w:rsidP="004366AD">
            <w:pPr>
              <w:jc w:val="center"/>
              <w:rPr>
                <w:sz w:val="22"/>
                <w:szCs w:val="22"/>
              </w:rPr>
            </w:pPr>
          </w:p>
        </w:tc>
        <w:tc>
          <w:tcPr>
            <w:tcW w:w="1096" w:type="dxa"/>
          </w:tcPr>
          <w:p w14:paraId="27FD89C1" w14:textId="77777777" w:rsidR="004366AD" w:rsidRPr="00DA72D3" w:rsidRDefault="004366AD" w:rsidP="004366AD">
            <w:pPr>
              <w:jc w:val="center"/>
              <w:rPr>
                <w:sz w:val="22"/>
                <w:szCs w:val="22"/>
              </w:rPr>
            </w:pPr>
          </w:p>
        </w:tc>
      </w:tr>
      <w:tr w:rsidR="004366AD" w:rsidRPr="00DA72D3" w14:paraId="27FD89CA" w14:textId="77777777" w:rsidTr="003D2AD7">
        <w:trPr>
          <w:trHeight w:val="260"/>
        </w:trPr>
        <w:tc>
          <w:tcPr>
            <w:tcW w:w="5220" w:type="dxa"/>
            <w:shd w:val="clear" w:color="auto" w:fill="auto"/>
            <w:noWrap/>
            <w:vAlign w:val="bottom"/>
          </w:tcPr>
          <w:p w14:paraId="27FD89C3" w14:textId="77777777" w:rsidR="004366AD" w:rsidRPr="00DA72D3" w:rsidRDefault="004366AD" w:rsidP="004366AD">
            <w:pPr>
              <w:rPr>
                <w:sz w:val="22"/>
                <w:szCs w:val="22"/>
              </w:rPr>
            </w:pPr>
            <w:r w:rsidRPr="00DA72D3">
              <w:rPr>
                <w:sz w:val="22"/>
                <w:szCs w:val="22"/>
              </w:rPr>
              <w:t>Task for organizational support (to include Band/Chaplain/Narrators/Rehearsal Stand-Ins/VIP inclement weather transportation/</w:t>
            </w:r>
            <w:r w:rsidR="00F91C34" w:rsidRPr="00DA72D3">
              <w:rPr>
                <w:sz w:val="22"/>
                <w:szCs w:val="22"/>
              </w:rPr>
              <w:t>DCS,</w:t>
            </w:r>
            <w:r w:rsidRPr="00DA72D3">
              <w:rPr>
                <w:sz w:val="22"/>
                <w:szCs w:val="22"/>
              </w:rPr>
              <w:t>G-2 (weather forecast)/Safety Office (risk assessment)</w:t>
            </w:r>
          </w:p>
        </w:tc>
        <w:tc>
          <w:tcPr>
            <w:tcW w:w="697" w:type="dxa"/>
            <w:shd w:val="clear" w:color="auto" w:fill="auto"/>
            <w:noWrap/>
            <w:vAlign w:val="center"/>
          </w:tcPr>
          <w:p w14:paraId="27FD89C4" w14:textId="77777777" w:rsidR="004366AD" w:rsidRPr="00DA72D3" w:rsidRDefault="004366AD" w:rsidP="00501074">
            <w:pPr>
              <w:jc w:val="center"/>
              <w:rPr>
                <w:sz w:val="22"/>
                <w:szCs w:val="22"/>
              </w:rPr>
            </w:pPr>
          </w:p>
        </w:tc>
        <w:tc>
          <w:tcPr>
            <w:tcW w:w="990" w:type="dxa"/>
            <w:shd w:val="clear" w:color="auto" w:fill="auto"/>
            <w:noWrap/>
            <w:vAlign w:val="center"/>
          </w:tcPr>
          <w:p w14:paraId="27FD89C5" w14:textId="77777777" w:rsidR="004366AD" w:rsidRPr="00DA72D3" w:rsidRDefault="004366AD" w:rsidP="00501074">
            <w:pPr>
              <w:jc w:val="center"/>
              <w:rPr>
                <w:sz w:val="22"/>
                <w:szCs w:val="22"/>
              </w:rPr>
            </w:pPr>
            <w:r w:rsidRPr="00DA72D3">
              <w:rPr>
                <w:sz w:val="22"/>
                <w:szCs w:val="22"/>
              </w:rPr>
              <w:t>X</w:t>
            </w:r>
          </w:p>
        </w:tc>
        <w:tc>
          <w:tcPr>
            <w:tcW w:w="723" w:type="dxa"/>
            <w:shd w:val="clear" w:color="auto" w:fill="auto"/>
            <w:noWrap/>
            <w:vAlign w:val="center"/>
          </w:tcPr>
          <w:p w14:paraId="27FD89C6" w14:textId="77777777" w:rsidR="004366AD" w:rsidRPr="00DA72D3" w:rsidRDefault="004366AD" w:rsidP="00501074">
            <w:pPr>
              <w:jc w:val="center"/>
              <w:rPr>
                <w:sz w:val="22"/>
                <w:szCs w:val="22"/>
              </w:rPr>
            </w:pPr>
          </w:p>
        </w:tc>
        <w:tc>
          <w:tcPr>
            <w:tcW w:w="807" w:type="dxa"/>
          </w:tcPr>
          <w:p w14:paraId="27FD89C7" w14:textId="77777777" w:rsidR="004366AD" w:rsidRPr="00DA72D3" w:rsidRDefault="004366AD" w:rsidP="00501074">
            <w:pPr>
              <w:jc w:val="center"/>
              <w:rPr>
                <w:sz w:val="22"/>
                <w:szCs w:val="22"/>
              </w:rPr>
            </w:pPr>
          </w:p>
        </w:tc>
        <w:tc>
          <w:tcPr>
            <w:tcW w:w="1096" w:type="dxa"/>
          </w:tcPr>
          <w:p w14:paraId="27FD89C8" w14:textId="77777777" w:rsidR="004366AD" w:rsidRPr="00DA72D3" w:rsidRDefault="004366AD" w:rsidP="00501074">
            <w:pPr>
              <w:jc w:val="center"/>
              <w:rPr>
                <w:sz w:val="22"/>
                <w:szCs w:val="22"/>
              </w:rPr>
            </w:pPr>
          </w:p>
          <w:p w14:paraId="27FD89C9" w14:textId="77777777" w:rsidR="004366AD" w:rsidRPr="00DA72D3" w:rsidRDefault="004366AD" w:rsidP="00501074">
            <w:pPr>
              <w:jc w:val="center"/>
              <w:rPr>
                <w:sz w:val="22"/>
                <w:szCs w:val="22"/>
              </w:rPr>
            </w:pPr>
          </w:p>
        </w:tc>
      </w:tr>
      <w:tr w:rsidR="004366AD" w:rsidRPr="00DA72D3" w14:paraId="27FD89D1" w14:textId="77777777" w:rsidTr="003D2AD7">
        <w:trPr>
          <w:trHeight w:val="260"/>
        </w:trPr>
        <w:tc>
          <w:tcPr>
            <w:tcW w:w="5220" w:type="dxa"/>
            <w:shd w:val="clear" w:color="auto" w:fill="auto"/>
            <w:noWrap/>
            <w:vAlign w:val="bottom"/>
          </w:tcPr>
          <w:p w14:paraId="27FD89CB" w14:textId="77777777" w:rsidR="004366AD" w:rsidRPr="00DA72D3" w:rsidRDefault="004366AD" w:rsidP="004366AD">
            <w:pPr>
              <w:rPr>
                <w:sz w:val="22"/>
                <w:szCs w:val="22"/>
              </w:rPr>
            </w:pPr>
            <w:r w:rsidRPr="00DA72D3">
              <w:rPr>
                <w:sz w:val="22"/>
                <w:szCs w:val="22"/>
              </w:rPr>
              <w:t>Conduct action officer working groups</w:t>
            </w:r>
          </w:p>
        </w:tc>
        <w:tc>
          <w:tcPr>
            <w:tcW w:w="697" w:type="dxa"/>
            <w:shd w:val="clear" w:color="auto" w:fill="auto"/>
            <w:noWrap/>
            <w:vAlign w:val="center"/>
          </w:tcPr>
          <w:p w14:paraId="27FD89CC" w14:textId="77777777" w:rsidR="004366AD" w:rsidRPr="00DA72D3" w:rsidRDefault="004366AD" w:rsidP="00501074">
            <w:pPr>
              <w:jc w:val="center"/>
              <w:rPr>
                <w:sz w:val="22"/>
                <w:szCs w:val="22"/>
              </w:rPr>
            </w:pPr>
          </w:p>
        </w:tc>
        <w:tc>
          <w:tcPr>
            <w:tcW w:w="990" w:type="dxa"/>
            <w:shd w:val="clear" w:color="auto" w:fill="auto"/>
            <w:noWrap/>
            <w:vAlign w:val="center"/>
          </w:tcPr>
          <w:p w14:paraId="27FD89CD" w14:textId="77777777" w:rsidR="004366AD" w:rsidRPr="00DA72D3" w:rsidRDefault="004366AD" w:rsidP="00501074">
            <w:pPr>
              <w:jc w:val="center"/>
              <w:rPr>
                <w:sz w:val="22"/>
                <w:szCs w:val="22"/>
              </w:rPr>
            </w:pPr>
            <w:r w:rsidRPr="00DA72D3">
              <w:rPr>
                <w:sz w:val="22"/>
                <w:szCs w:val="22"/>
              </w:rPr>
              <w:t>X</w:t>
            </w:r>
          </w:p>
        </w:tc>
        <w:tc>
          <w:tcPr>
            <w:tcW w:w="723" w:type="dxa"/>
            <w:shd w:val="clear" w:color="auto" w:fill="auto"/>
            <w:noWrap/>
            <w:vAlign w:val="center"/>
          </w:tcPr>
          <w:p w14:paraId="27FD89CE" w14:textId="77777777" w:rsidR="004366AD" w:rsidRPr="00DA72D3" w:rsidRDefault="004366AD" w:rsidP="00501074">
            <w:pPr>
              <w:jc w:val="center"/>
              <w:rPr>
                <w:sz w:val="22"/>
                <w:szCs w:val="22"/>
              </w:rPr>
            </w:pPr>
          </w:p>
        </w:tc>
        <w:tc>
          <w:tcPr>
            <w:tcW w:w="807" w:type="dxa"/>
          </w:tcPr>
          <w:p w14:paraId="27FD89CF" w14:textId="77777777" w:rsidR="004366AD" w:rsidRPr="00DA72D3" w:rsidRDefault="004366AD" w:rsidP="00501074">
            <w:pPr>
              <w:jc w:val="center"/>
              <w:rPr>
                <w:sz w:val="22"/>
                <w:szCs w:val="22"/>
              </w:rPr>
            </w:pPr>
          </w:p>
        </w:tc>
        <w:tc>
          <w:tcPr>
            <w:tcW w:w="1096" w:type="dxa"/>
          </w:tcPr>
          <w:p w14:paraId="27FD89D0" w14:textId="77777777" w:rsidR="004366AD" w:rsidRPr="00DA72D3" w:rsidRDefault="004366AD" w:rsidP="00501074">
            <w:pPr>
              <w:jc w:val="center"/>
              <w:rPr>
                <w:sz w:val="22"/>
                <w:szCs w:val="22"/>
              </w:rPr>
            </w:pPr>
          </w:p>
        </w:tc>
      </w:tr>
      <w:tr w:rsidR="004366AD" w:rsidRPr="00DA72D3" w14:paraId="27FD89D8" w14:textId="77777777" w:rsidTr="003D2AD7">
        <w:trPr>
          <w:trHeight w:val="260"/>
        </w:trPr>
        <w:tc>
          <w:tcPr>
            <w:tcW w:w="5220" w:type="dxa"/>
            <w:shd w:val="clear" w:color="auto" w:fill="auto"/>
            <w:noWrap/>
            <w:vAlign w:val="bottom"/>
          </w:tcPr>
          <w:p w14:paraId="27FD89D2" w14:textId="77777777" w:rsidR="004366AD" w:rsidRPr="00DA72D3" w:rsidRDefault="000D4955" w:rsidP="004366AD">
            <w:pPr>
              <w:rPr>
                <w:sz w:val="22"/>
                <w:szCs w:val="22"/>
              </w:rPr>
            </w:pPr>
            <w:r w:rsidRPr="00DA72D3">
              <w:rPr>
                <w:sz w:val="22"/>
                <w:szCs w:val="22"/>
              </w:rPr>
              <w:t>Schedule/conduct in p</w:t>
            </w:r>
            <w:r w:rsidR="009D621C" w:rsidRPr="00DA72D3">
              <w:rPr>
                <w:sz w:val="22"/>
                <w:szCs w:val="22"/>
              </w:rPr>
              <w:t>rogr</w:t>
            </w:r>
            <w:r w:rsidRPr="00DA72D3">
              <w:rPr>
                <w:sz w:val="22"/>
                <w:szCs w:val="22"/>
              </w:rPr>
              <w:t>ess reviews (IPR</w:t>
            </w:r>
            <w:r w:rsidR="00516794" w:rsidRPr="00DA72D3">
              <w:rPr>
                <w:sz w:val="22"/>
                <w:szCs w:val="22"/>
              </w:rPr>
              <w:t>s</w:t>
            </w:r>
            <w:r w:rsidRPr="00DA72D3">
              <w:rPr>
                <w:sz w:val="22"/>
                <w:szCs w:val="22"/>
              </w:rPr>
              <w:t>)</w:t>
            </w:r>
          </w:p>
        </w:tc>
        <w:tc>
          <w:tcPr>
            <w:tcW w:w="697" w:type="dxa"/>
            <w:shd w:val="clear" w:color="auto" w:fill="auto"/>
            <w:noWrap/>
            <w:vAlign w:val="center"/>
          </w:tcPr>
          <w:p w14:paraId="27FD89D3" w14:textId="77777777" w:rsidR="004366AD" w:rsidRPr="00DA72D3" w:rsidRDefault="0096754D" w:rsidP="00501074">
            <w:pPr>
              <w:jc w:val="center"/>
              <w:rPr>
                <w:sz w:val="22"/>
                <w:szCs w:val="22"/>
              </w:rPr>
            </w:pPr>
            <w:r w:rsidRPr="00DA72D3">
              <w:rPr>
                <w:sz w:val="22"/>
                <w:szCs w:val="22"/>
              </w:rPr>
              <w:t>A</w:t>
            </w:r>
          </w:p>
        </w:tc>
        <w:tc>
          <w:tcPr>
            <w:tcW w:w="990" w:type="dxa"/>
            <w:shd w:val="clear" w:color="auto" w:fill="auto"/>
            <w:noWrap/>
            <w:vAlign w:val="center"/>
          </w:tcPr>
          <w:p w14:paraId="27FD89D4" w14:textId="77777777" w:rsidR="004366AD" w:rsidRPr="00DA72D3" w:rsidRDefault="004366AD" w:rsidP="00501074">
            <w:pPr>
              <w:jc w:val="center"/>
              <w:rPr>
                <w:sz w:val="22"/>
                <w:szCs w:val="22"/>
              </w:rPr>
            </w:pPr>
            <w:r w:rsidRPr="00DA72D3">
              <w:rPr>
                <w:sz w:val="22"/>
                <w:szCs w:val="22"/>
              </w:rPr>
              <w:t>X</w:t>
            </w:r>
          </w:p>
        </w:tc>
        <w:tc>
          <w:tcPr>
            <w:tcW w:w="723" w:type="dxa"/>
            <w:shd w:val="clear" w:color="auto" w:fill="auto"/>
            <w:noWrap/>
            <w:vAlign w:val="center"/>
          </w:tcPr>
          <w:p w14:paraId="27FD89D5" w14:textId="77777777" w:rsidR="004366AD" w:rsidRPr="00DA72D3" w:rsidRDefault="004366AD" w:rsidP="00501074">
            <w:pPr>
              <w:jc w:val="center"/>
              <w:rPr>
                <w:sz w:val="22"/>
                <w:szCs w:val="22"/>
              </w:rPr>
            </w:pPr>
          </w:p>
        </w:tc>
        <w:tc>
          <w:tcPr>
            <w:tcW w:w="807" w:type="dxa"/>
          </w:tcPr>
          <w:p w14:paraId="27FD89D6" w14:textId="77777777" w:rsidR="004366AD" w:rsidRPr="00DA72D3" w:rsidRDefault="004366AD" w:rsidP="00501074">
            <w:pPr>
              <w:jc w:val="center"/>
              <w:rPr>
                <w:sz w:val="22"/>
                <w:szCs w:val="22"/>
              </w:rPr>
            </w:pPr>
          </w:p>
        </w:tc>
        <w:tc>
          <w:tcPr>
            <w:tcW w:w="1096" w:type="dxa"/>
          </w:tcPr>
          <w:p w14:paraId="27FD89D7" w14:textId="77777777" w:rsidR="004366AD" w:rsidRPr="00DA72D3" w:rsidRDefault="0096754D" w:rsidP="00501074">
            <w:pPr>
              <w:jc w:val="center"/>
              <w:rPr>
                <w:sz w:val="22"/>
                <w:szCs w:val="22"/>
              </w:rPr>
            </w:pPr>
            <w:r w:rsidRPr="00DA72D3">
              <w:rPr>
                <w:sz w:val="22"/>
                <w:szCs w:val="22"/>
              </w:rPr>
              <w:t>A</w:t>
            </w:r>
          </w:p>
        </w:tc>
      </w:tr>
      <w:tr w:rsidR="004366AD" w:rsidRPr="00DA72D3" w14:paraId="27FD89DF" w14:textId="77777777" w:rsidTr="003D2AD7">
        <w:trPr>
          <w:trHeight w:val="260"/>
        </w:trPr>
        <w:tc>
          <w:tcPr>
            <w:tcW w:w="5220" w:type="dxa"/>
            <w:shd w:val="clear" w:color="auto" w:fill="auto"/>
            <w:noWrap/>
            <w:vAlign w:val="bottom"/>
          </w:tcPr>
          <w:p w14:paraId="27FD89D9" w14:textId="77777777" w:rsidR="004366AD" w:rsidRPr="00DA72D3" w:rsidRDefault="004366AD" w:rsidP="004366AD">
            <w:pPr>
              <w:rPr>
                <w:sz w:val="22"/>
                <w:szCs w:val="22"/>
              </w:rPr>
            </w:pPr>
            <w:r w:rsidRPr="00DA72D3">
              <w:rPr>
                <w:sz w:val="22"/>
                <w:szCs w:val="22"/>
              </w:rPr>
              <w:t>Reserve ceremony site for rehearsals and ceremony</w:t>
            </w:r>
          </w:p>
        </w:tc>
        <w:tc>
          <w:tcPr>
            <w:tcW w:w="697" w:type="dxa"/>
            <w:shd w:val="clear" w:color="auto" w:fill="auto"/>
            <w:noWrap/>
            <w:vAlign w:val="bottom"/>
          </w:tcPr>
          <w:p w14:paraId="27FD89DA" w14:textId="77777777" w:rsidR="004366AD" w:rsidRPr="00DA72D3" w:rsidRDefault="004366AD" w:rsidP="004366AD">
            <w:pPr>
              <w:jc w:val="center"/>
              <w:rPr>
                <w:sz w:val="22"/>
                <w:szCs w:val="22"/>
              </w:rPr>
            </w:pPr>
          </w:p>
        </w:tc>
        <w:tc>
          <w:tcPr>
            <w:tcW w:w="990" w:type="dxa"/>
            <w:shd w:val="clear" w:color="auto" w:fill="auto"/>
            <w:noWrap/>
            <w:vAlign w:val="bottom"/>
          </w:tcPr>
          <w:p w14:paraId="27FD89DB" w14:textId="77777777" w:rsidR="004366AD" w:rsidRPr="00DA72D3" w:rsidRDefault="004366AD" w:rsidP="004366AD">
            <w:pPr>
              <w:jc w:val="center"/>
              <w:rPr>
                <w:sz w:val="22"/>
                <w:szCs w:val="22"/>
              </w:rPr>
            </w:pPr>
            <w:r w:rsidRPr="00DA72D3">
              <w:rPr>
                <w:sz w:val="22"/>
                <w:szCs w:val="22"/>
              </w:rPr>
              <w:t>X</w:t>
            </w:r>
          </w:p>
        </w:tc>
        <w:tc>
          <w:tcPr>
            <w:tcW w:w="723" w:type="dxa"/>
            <w:shd w:val="clear" w:color="auto" w:fill="auto"/>
            <w:noWrap/>
            <w:vAlign w:val="bottom"/>
          </w:tcPr>
          <w:p w14:paraId="27FD89DC" w14:textId="77777777" w:rsidR="004366AD" w:rsidRPr="00DA72D3" w:rsidRDefault="004366AD" w:rsidP="004366AD">
            <w:pPr>
              <w:jc w:val="center"/>
              <w:rPr>
                <w:sz w:val="22"/>
                <w:szCs w:val="22"/>
              </w:rPr>
            </w:pPr>
          </w:p>
        </w:tc>
        <w:tc>
          <w:tcPr>
            <w:tcW w:w="807" w:type="dxa"/>
          </w:tcPr>
          <w:p w14:paraId="27FD89DD" w14:textId="77777777" w:rsidR="004366AD" w:rsidRPr="00DA72D3" w:rsidRDefault="004366AD" w:rsidP="004366AD">
            <w:pPr>
              <w:jc w:val="center"/>
              <w:rPr>
                <w:sz w:val="22"/>
                <w:szCs w:val="22"/>
              </w:rPr>
            </w:pPr>
          </w:p>
        </w:tc>
        <w:tc>
          <w:tcPr>
            <w:tcW w:w="1096" w:type="dxa"/>
          </w:tcPr>
          <w:p w14:paraId="27FD89DE" w14:textId="77777777" w:rsidR="004366AD" w:rsidRPr="00DA72D3" w:rsidRDefault="004366AD" w:rsidP="004366AD">
            <w:pPr>
              <w:jc w:val="center"/>
              <w:rPr>
                <w:sz w:val="22"/>
                <w:szCs w:val="22"/>
              </w:rPr>
            </w:pPr>
          </w:p>
        </w:tc>
      </w:tr>
      <w:tr w:rsidR="00BB3CBF" w:rsidRPr="00DA72D3" w14:paraId="27FD89E6" w14:textId="77777777" w:rsidTr="003D2AD7">
        <w:trPr>
          <w:trHeight w:val="260"/>
        </w:trPr>
        <w:tc>
          <w:tcPr>
            <w:tcW w:w="5220" w:type="dxa"/>
            <w:shd w:val="clear" w:color="auto" w:fill="auto"/>
            <w:noWrap/>
            <w:vAlign w:val="bottom"/>
          </w:tcPr>
          <w:p w14:paraId="27FD89E0" w14:textId="77777777" w:rsidR="00BB3CBF" w:rsidRPr="00DA72D3" w:rsidRDefault="00D020DB" w:rsidP="00D020DB">
            <w:pPr>
              <w:rPr>
                <w:sz w:val="22"/>
                <w:szCs w:val="22"/>
              </w:rPr>
            </w:pPr>
            <w:r w:rsidRPr="00DA72D3">
              <w:rPr>
                <w:sz w:val="22"/>
                <w:szCs w:val="22"/>
              </w:rPr>
              <w:t>Request</w:t>
            </w:r>
            <w:r w:rsidR="00BB3CBF" w:rsidRPr="00DA72D3">
              <w:rPr>
                <w:sz w:val="22"/>
                <w:szCs w:val="22"/>
              </w:rPr>
              <w:t xml:space="preserve"> EMC audiovisual</w:t>
            </w:r>
            <w:r w:rsidR="00210E49" w:rsidRPr="00DA72D3">
              <w:rPr>
                <w:sz w:val="22"/>
                <w:szCs w:val="22"/>
              </w:rPr>
              <w:t>/</w:t>
            </w:r>
            <w:r w:rsidR="00992534" w:rsidRPr="00DA72D3">
              <w:rPr>
                <w:sz w:val="22"/>
                <w:szCs w:val="22"/>
              </w:rPr>
              <w:t xml:space="preserve"> photographic </w:t>
            </w:r>
            <w:r w:rsidR="00BB3CBF" w:rsidRPr="00DA72D3">
              <w:rPr>
                <w:sz w:val="22"/>
                <w:szCs w:val="22"/>
              </w:rPr>
              <w:t>support</w:t>
            </w:r>
            <w:r w:rsidR="00992534" w:rsidRPr="00DA72D3">
              <w:rPr>
                <w:sz w:val="22"/>
                <w:szCs w:val="22"/>
              </w:rPr>
              <w:t>, to include audio-</w:t>
            </w:r>
            <w:r w:rsidR="00BB3CBF" w:rsidRPr="00DA72D3">
              <w:rPr>
                <w:sz w:val="22"/>
                <w:szCs w:val="22"/>
              </w:rPr>
              <w:t>only copy of CG remarks</w:t>
            </w:r>
          </w:p>
        </w:tc>
        <w:tc>
          <w:tcPr>
            <w:tcW w:w="697" w:type="dxa"/>
            <w:shd w:val="clear" w:color="auto" w:fill="auto"/>
            <w:noWrap/>
            <w:vAlign w:val="bottom"/>
          </w:tcPr>
          <w:p w14:paraId="27FD89E1" w14:textId="77777777" w:rsidR="00BB3CBF" w:rsidRPr="00DA72D3" w:rsidRDefault="00BB3CBF" w:rsidP="004366AD">
            <w:pPr>
              <w:jc w:val="center"/>
              <w:rPr>
                <w:sz w:val="22"/>
                <w:szCs w:val="22"/>
              </w:rPr>
            </w:pPr>
          </w:p>
        </w:tc>
        <w:tc>
          <w:tcPr>
            <w:tcW w:w="990" w:type="dxa"/>
            <w:shd w:val="clear" w:color="auto" w:fill="auto"/>
            <w:noWrap/>
            <w:vAlign w:val="bottom"/>
          </w:tcPr>
          <w:p w14:paraId="27FD89E2" w14:textId="77777777" w:rsidR="00BB3CBF" w:rsidRPr="00DA72D3" w:rsidRDefault="00BB3CBF" w:rsidP="004366AD">
            <w:pPr>
              <w:jc w:val="center"/>
              <w:rPr>
                <w:sz w:val="22"/>
                <w:szCs w:val="22"/>
              </w:rPr>
            </w:pPr>
            <w:r w:rsidRPr="00DA72D3">
              <w:rPr>
                <w:sz w:val="22"/>
                <w:szCs w:val="22"/>
              </w:rPr>
              <w:t>X</w:t>
            </w:r>
          </w:p>
        </w:tc>
        <w:tc>
          <w:tcPr>
            <w:tcW w:w="723" w:type="dxa"/>
            <w:shd w:val="clear" w:color="auto" w:fill="auto"/>
            <w:noWrap/>
            <w:vAlign w:val="bottom"/>
          </w:tcPr>
          <w:p w14:paraId="27FD89E3" w14:textId="77777777" w:rsidR="00BB3CBF" w:rsidRPr="00DA72D3" w:rsidRDefault="00BB3CBF" w:rsidP="004366AD">
            <w:pPr>
              <w:jc w:val="center"/>
              <w:rPr>
                <w:sz w:val="22"/>
                <w:szCs w:val="22"/>
              </w:rPr>
            </w:pPr>
          </w:p>
        </w:tc>
        <w:tc>
          <w:tcPr>
            <w:tcW w:w="807" w:type="dxa"/>
          </w:tcPr>
          <w:p w14:paraId="27FD89E4" w14:textId="77777777" w:rsidR="00BB3CBF" w:rsidRPr="00DA72D3" w:rsidRDefault="00BB3CBF" w:rsidP="004366AD">
            <w:pPr>
              <w:jc w:val="center"/>
              <w:rPr>
                <w:sz w:val="22"/>
                <w:szCs w:val="22"/>
              </w:rPr>
            </w:pPr>
          </w:p>
        </w:tc>
        <w:tc>
          <w:tcPr>
            <w:tcW w:w="1096" w:type="dxa"/>
          </w:tcPr>
          <w:p w14:paraId="27FD89E5" w14:textId="77777777" w:rsidR="00BB3CBF" w:rsidRPr="00DA72D3" w:rsidRDefault="00BB3CBF" w:rsidP="004366AD">
            <w:pPr>
              <w:jc w:val="center"/>
              <w:rPr>
                <w:sz w:val="22"/>
                <w:szCs w:val="22"/>
              </w:rPr>
            </w:pPr>
          </w:p>
        </w:tc>
      </w:tr>
      <w:tr w:rsidR="00BB3CBF" w:rsidRPr="00DA72D3" w14:paraId="27FD89ED" w14:textId="77777777" w:rsidTr="003D2AD7">
        <w:trPr>
          <w:trHeight w:val="260"/>
        </w:trPr>
        <w:tc>
          <w:tcPr>
            <w:tcW w:w="5220" w:type="dxa"/>
            <w:shd w:val="clear" w:color="auto" w:fill="auto"/>
            <w:noWrap/>
            <w:vAlign w:val="bottom"/>
          </w:tcPr>
          <w:p w14:paraId="27FD89E7" w14:textId="77777777" w:rsidR="00BB3CBF" w:rsidRPr="00DA72D3" w:rsidRDefault="00BB3CBF" w:rsidP="00FA633A">
            <w:pPr>
              <w:rPr>
                <w:sz w:val="22"/>
                <w:szCs w:val="22"/>
              </w:rPr>
            </w:pPr>
            <w:r w:rsidRPr="00DA72D3">
              <w:rPr>
                <w:sz w:val="22"/>
                <w:szCs w:val="22"/>
              </w:rPr>
              <w:t xml:space="preserve">Request 733rd </w:t>
            </w:r>
            <w:r w:rsidR="00FA633A" w:rsidRPr="00DA72D3">
              <w:rPr>
                <w:sz w:val="22"/>
                <w:szCs w:val="22"/>
              </w:rPr>
              <w:t>Mission Support Group</w:t>
            </w:r>
            <w:r w:rsidR="00702AA7">
              <w:rPr>
                <w:sz w:val="22"/>
                <w:szCs w:val="22"/>
              </w:rPr>
              <w:t xml:space="preserve"> c</w:t>
            </w:r>
            <w:r w:rsidRPr="00DA72D3">
              <w:rPr>
                <w:sz w:val="22"/>
                <w:szCs w:val="22"/>
              </w:rPr>
              <w:t>oordinate ta</w:t>
            </w:r>
            <w:r w:rsidR="00FA633A" w:rsidRPr="00DA72D3">
              <w:rPr>
                <w:sz w:val="22"/>
                <w:szCs w:val="22"/>
              </w:rPr>
              <w:t>sking support for bleachers/</w:t>
            </w:r>
            <w:r w:rsidRPr="00DA72D3">
              <w:rPr>
                <w:sz w:val="22"/>
                <w:szCs w:val="22"/>
              </w:rPr>
              <w:t>chairs (outdoor ceremony)</w:t>
            </w:r>
          </w:p>
        </w:tc>
        <w:tc>
          <w:tcPr>
            <w:tcW w:w="697" w:type="dxa"/>
            <w:shd w:val="clear" w:color="auto" w:fill="auto"/>
            <w:noWrap/>
            <w:vAlign w:val="bottom"/>
          </w:tcPr>
          <w:p w14:paraId="27FD89E8" w14:textId="77777777" w:rsidR="00BB3CBF" w:rsidRPr="00DA72D3" w:rsidRDefault="00BB3CBF" w:rsidP="004366AD">
            <w:pPr>
              <w:jc w:val="center"/>
              <w:rPr>
                <w:sz w:val="22"/>
                <w:szCs w:val="22"/>
              </w:rPr>
            </w:pPr>
          </w:p>
        </w:tc>
        <w:tc>
          <w:tcPr>
            <w:tcW w:w="990" w:type="dxa"/>
            <w:shd w:val="clear" w:color="auto" w:fill="auto"/>
            <w:noWrap/>
            <w:vAlign w:val="bottom"/>
          </w:tcPr>
          <w:p w14:paraId="27FD89E9" w14:textId="77777777" w:rsidR="00BB3CBF" w:rsidRPr="00DA72D3" w:rsidRDefault="00BB3CBF" w:rsidP="004366AD">
            <w:pPr>
              <w:jc w:val="center"/>
              <w:rPr>
                <w:sz w:val="22"/>
                <w:szCs w:val="22"/>
              </w:rPr>
            </w:pPr>
            <w:r w:rsidRPr="00DA72D3">
              <w:rPr>
                <w:sz w:val="22"/>
                <w:szCs w:val="22"/>
              </w:rPr>
              <w:t>X</w:t>
            </w:r>
          </w:p>
        </w:tc>
        <w:tc>
          <w:tcPr>
            <w:tcW w:w="723" w:type="dxa"/>
            <w:shd w:val="clear" w:color="auto" w:fill="auto"/>
            <w:noWrap/>
            <w:vAlign w:val="bottom"/>
          </w:tcPr>
          <w:p w14:paraId="27FD89EA" w14:textId="77777777" w:rsidR="00BB3CBF" w:rsidRPr="00DA72D3" w:rsidRDefault="00BB3CBF" w:rsidP="004366AD">
            <w:pPr>
              <w:jc w:val="center"/>
              <w:rPr>
                <w:sz w:val="22"/>
                <w:szCs w:val="22"/>
              </w:rPr>
            </w:pPr>
          </w:p>
        </w:tc>
        <w:tc>
          <w:tcPr>
            <w:tcW w:w="807" w:type="dxa"/>
          </w:tcPr>
          <w:p w14:paraId="27FD89EB" w14:textId="77777777" w:rsidR="00BB3CBF" w:rsidRPr="00DA72D3" w:rsidRDefault="00BB3CBF" w:rsidP="004366AD">
            <w:pPr>
              <w:jc w:val="center"/>
              <w:rPr>
                <w:sz w:val="22"/>
                <w:szCs w:val="22"/>
              </w:rPr>
            </w:pPr>
          </w:p>
        </w:tc>
        <w:tc>
          <w:tcPr>
            <w:tcW w:w="1096" w:type="dxa"/>
          </w:tcPr>
          <w:p w14:paraId="27FD89EC" w14:textId="77777777" w:rsidR="00BB3CBF" w:rsidRPr="00DA72D3" w:rsidRDefault="00BB3CBF" w:rsidP="004366AD">
            <w:pPr>
              <w:jc w:val="center"/>
              <w:rPr>
                <w:sz w:val="22"/>
                <w:szCs w:val="22"/>
              </w:rPr>
            </w:pPr>
          </w:p>
        </w:tc>
      </w:tr>
      <w:tr w:rsidR="00BB3CBF" w:rsidRPr="00DA72D3" w14:paraId="27FD89F4" w14:textId="77777777" w:rsidTr="003D2AD7">
        <w:trPr>
          <w:trHeight w:val="260"/>
        </w:trPr>
        <w:tc>
          <w:tcPr>
            <w:tcW w:w="5220" w:type="dxa"/>
            <w:shd w:val="clear" w:color="auto" w:fill="auto"/>
            <w:noWrap/>
            <w:vAlign w:val="bottom"/>
          </w:tcPr>
          <w:p w14:paraId="27FD89EE" w14:textId="77777777" w:rsidR="00BB3CBF" w:rsidRPr="00DA72D3" w:rsidRDefault="00BB3CBF" w:rsidP="00AC5030">
            <w:pPr>
              <w:rPr>
                <w:sz w:val="22"/>
                <w:szCs w:val="22"/>
              </w:rPr>
            </w:pPr>
            <w:r w:rsidRPr="00DA72D3">
              <w:rPr>
                <w:sz w:val="22"/>
                <w:szCs w:val="22"/>
              </w:rPr>
              <w:t>Complete contracting for rental and setup of tents and equipment (outdoor ceremony)</w:t>
            </w:r>
          </w:p>
        </w:tc>
        <w:tc>
          <w:tcPr>
            <w:tcW w:w="697" w:type="dxa"/>
            <w:shd w:val="clear" w:color="auto" w:fill="auto"/>
            <w:noWrap/>
            <w:vAlign w:val="bottom"/>
          </w:tcPr>
          <w:p w14:paraId="27FD89EF" w14:textId="77777777" w:rsidR="00BB3CBF" w:rsidRPr="00DA72D3" w:rsidRDefault="00BB3CBF" w:rsidP="00AC5030">
            <w:pPr>
              <w:jc w:val="center"/>
              <w:rPr>
                <w:sz w:val="22"/>
                <w:szCs w:val="22"/>
              </w:rPr>
            </w:pPr>
          </w:p>
        </w:tc>
        <w:tc>
          <w:tcPr>
            <w:tcW w:w="990" w:type="dxa"/>
            <w:shd w:val="clear" w:color="auto" w:fill="auto"/>
            <w:noWrap/>
            <w:vAlign w:val="bottom"/>
          </w:tcPr>
          <w:p w14:paraId="27FD89F0" w14:textId="77777777" w:rsidR="00BB3CBF" w:rsidRPr="00DA72D3" w:rsidRDefault="00BB3CBF" w:rsidP="00AC5030">
            <w:pPr>
              <w:jc w:val="center"/>
              <w:rPr>
                <w:sz w:val="22"/>
                <w:szCs w:val="22"/>
              </w:rPr>
            </w:pPr>
            <w:r w:rsidRPr="00DA72D3">
              <w:rPr>
                <w:sz w:val="22"/>
                <w:szCs w:val="22"/>
              </w:rPr>
              <w:t>X</w:t>
            </w:r>
          </w:p>
        </w:tc>
        <w:tc>
          <w:tcPr>
            <w:tcW w:w="723" w:type="dxa"/>
            <w:shd w:val="clear" w:color="auto" w:fill="auto"/>
            <w:noWrap/>
            <w:vAlign w:val="bottom"/>
          </w:tcPr>
          <w:p w14:paraId="27FD89F1" w14:textId="77777777" w:rsidR="00BB3CBF" w:rsidRPr="00DA72D3" w:rsidRDefault="00BB3CBF" w:rsidP="00AC5030">
            <w:pPr>
              <w:jc w:val="center"/>
              <w:rPr>
                <w:sz w:val="22"/>
                <w:szCs w:val="22"/>
              </w:rPr>
            </w:pPr>
          </w:p>
        </w:tc>
        <w:tc>
          <w:tcPr>
            <w:tcW w:w="807" w:type="dxa"/>
          </w:tcPr>
          <w:p w14:paraId="27FD89F2" w14:textId="77777777" w:rsidR="00BB3CBF" w:rsidRPr="00DA72D3" w:rsidRDefault="00BB3CBF" w:rsidP="00AC5030">
            <w:pPr>
              <w:jc w:val="center"/>
              <w:rPr>
                <w:sz w:val="22"/>
                <w:szCs w:val="22"/>
              </w:rPr>
            </w:pPr>
          </w:p>
        </w:tc>
        <w:tc>
          <w:tcPr>
            <w:tcW w:w="1096" w:type="dxa"/>
          </w:tcPr>
          <w:p w14:paraId="27FD89F3" w14:textId="77777777" w:rsidR="00BB3CBF" w:rsidRPr="00DA72D3" w:rsidRDefault="00BB3CBF" w:rsidP="00AC5030">
            <w:pPr>
              <w:jc w:val="center"/>
              <w:rPr>
                <w:sz w:val="22"/>
                <w:szCs w:val="22"/>
              </w:rPr>
            </w:pPr>
          </w:p>
        </w:tc>
      </w:tr>
      <w:tr w:rsidR="00BB3CBF" w:rsidRPr="00DA72D3" w14:paraId="27FD89FC" w14:textId="77777777" w:rsidTr="003D2AD7">
        <w:trPr>
          <w:trHeight w:val="260"/>
        </w:trPr>
        <w:tc>
          <w:tcPr>
            <w:tcW w:w="5220" w:type="dxa"/>
            <w:shd w:val="clear" w:color="auto" w:fill="auto"/>
            <w:noWrap/>
            <w:vAlign w:val="bottom"/>
          </w:tcPr>
          <w:p w14:paraId="27FD89F5" w14:textId="77777777" w:rsidR="00BB3CBF" w:rsidRPr="00DA72D3" w:rsidRDefault="00BB3CBF" w:rsidP="00501074">
            <w:pPr>
              <w:rPr>
                <w:sz w:val="22"/>
                <w:szCs w:val="22"/>
              </w:rPr>
            </w:pPr>
            <w:r w:rsidRPr="00DA72D3">
              <w:rPr>
                <w:sz w:val="22"/>
                <w:szCs w:val="22"/>
              </w:rPr>
              <w:t>Provide personal invitation list (with e-mail addresses) to ESO</w:t>
            </w:r>
          </w:p>
        </w:tc>
        <w:tc>
          <w:tcPr>
            <w:tcW w:w="697" w:type="dxa"/>
            <w:shd w:val="clear" w:color="auto" w:fill="auto"/>
            <w:noWrap/>
            <w:vAlign w:val="center"/>
          </w:tcPr>
          <w:p w14:paraId="27FD89F6" w14:textId="77777777" w:rsidR="00BB3CBF" w:rsidRPr="00DA72D3" w:rsidRDefault="00BB3CBF" w:rsidP="00501074">
            <w:pPr>
              <w:jc w:val="center"/>
              <w:rPr>
                <w:sz w:val="22"/>
                <w:szCs w:val="22"/>
              </w:rPr>
            </w:pPr>
          </w:p>
        </w:tc>
        <w:tc>
          <w:tcPr>
            <w:tcW w:w="990" w:type="dxa"/>
            <w:shd w:val="clear" w:color="auto" w:fill="auto"/>
            <w:noWrap/>
            <w:vAlign w:val="center"/>
          </w:tcPr>
          <w:p w14:paraId="27FD89F7" w14:textId="77777777" w:rsidR="00BB3CBF" w:rsidRPr="00DA72D3" w:rsidRDefault="00BB3CBF" w:rsidP="00501074">
            <w:pPr>
              <w:jc w:val="center"/>
              <w:rPr>
                <w:sz w:val="22"/>
                <w:szCs w:val="22"/>
              </w:rPr>
            </w:pPr>
          </w:p>
        </w:tc>
        <w:tc>
          <w:tcPr>
            <w:tcW w:w="723" w:type="dxa"/>
            <w:shd w:val="clear" w:color="auto" w:fill="auto"/>
            <w:noWrap/>
            <w:vAlign w:val="center"/>
          </w:tcPr>
          <w:p w14:paraId="27FD89F8" w14:textId="77777777" w:rsidR="00BB3CBF" w:rsidRPr="00DA72D3" w:rsidRDefault="00BB3CBF" w:rsidP="00501074">
            <w:pPr>
              <w:jc w:val="center"/>
              <w:rPr>
                <w:sz w:val="22"/>
                <w:szCs w:val="22"/>
              </w:rPr>
            </w:pPr>
          </w:p>
        </w:tc>
        <w:tc>
          <w:tcPr>
            <w:tcW w:w="807" w:type="dxa"/>
          </w:tcPr>
          <w:p w14:paraId="27FD89F9" w14:textId="77777777" w:rsidR="00BB3CBF" w:rsidRPr="00DA72D3" w:rsidRDefault="00BB3CBF" w:rsidP="00501074">
            <w:pPr>
              <w:jc w:val="center"/>
              <w:rPr>
                <w:sz w:val="22"/>
                <w:szCs w:val="22"/>
              </w:rPr>
            </w:pPr>
          </w:p>
        </w:tc>
        <w:tc>
          <w:tcPr>
            <w:tcW w:w="1096" w:type="dxa"/>
          </w:tcPr>
          <w:p w14:paraId="27FD89FA" w14:textId="77777777" w:rsidR="00BB3CBF" w:rsidRPr="00DA72D3" w:rsidRDefault="00BB3CBF" w:rsidP="00501074">
            <w:pPr>
              <w:jc w:val="center"/>
              <w:rPr>
                <w:sz w:val="22"/>
                <w:szCs w:val="22"/>
              </w:rPr>
            </w:pPr>
          </w:p>
          <w:p w14:paraId="27FD89FB" w14:textId="77777777" w:rsidR="00BB3CBF" w:rsidRPr="00DA72D3" w:rsidRDefault="00BB3CBF" w:rsidP="00501074">
            <w:pPr>
              <w:jc w:val="center"/>
              <w:rPr>
                <w:sz w:val="22"/>
                <w:szCs w:val="22"/>
              </w:rPr>
            </w:pPr>
            <w:r w:rsidRPr="00DA72D3">
              <w:rPr>
                <w:sz w:val="22"/>
                <w:szCs w:val="22"/>
              </w:rPr>
              <w:t>X</w:t>
            </w:r>
          </w:p>
        </w:tc>
      </w:tr>
      <w:tr w:rsidR="00BB3CBF" w:rsidRPr="00DA72D3" w14:paraId="27FD8A03" w14:textId="77777777" w:rsidTr="003D2AD7">
        <w:trPr>
          <w:trHeight w:val="260"/>
        </w:trPr>
        <w:tc>
          <w:tcPr>
            <w:tcW w:w="5220" w:type="dxa"/>
            <w:shd w:val="clear" w:color="auto" w:fill="auto"/>
            <w:noWrap/>
            <w:vAlign w:val="bottom"/>
          </w:tcPr>
          <w:p w14:paraId="27FD89FD" w14:textId="77777777" w:rsidR="00BB3CBF" w:rsidRPr="00DA72D3" w:rsidRDefault="00BB3CBF" w:rsidP="00927A73">
            <w:pPr>
              <w:rPr>
                <w:sz w:val="22"/>
                <w:szCs w:val="22"/>
              </w:rPr>
            </w:pPr>
            <w:r w:rsidRPr="00DA72D3">
              <w:rPr>
                <w:sz w:val="22"/>
                <w:szCs w:val="22"/>
              </w:rPr>
              <w:t>Coordinate with JBLE security for gate access pass for attendees</w:t>
            </w:r>
          </w:p>
        </w:tc>
        <w:tc>
          <w:tcPr>
            <w:tcW w:w="697" w:type="dxa"/>
            <w:shd w:val="clear" w:color="auto" w:fill="auto"/>
            <w:noWrap/>
            <w:vAlign w:val="bottom"/>
          </w:tcPr>
          <w:p w14:paraId="27FD89FE" w14:textId="77777777" w:rsidR="00BB3CBF" w:rsidRPr="00DA72D3" w:rsidRDefault="00BB3CBF" w:rsidP="00927A73">
            <w:pPr>
              <w:jc w:val="center"/>
              <w:rPr>
                <w:sz w:val="22"/>
                <w:szCs w:val="22"/>
              </w:rPr>
            </w:pPr>
            <w:r w:rsidRPr="00DA72D3">
              <w:rPr>
                <w:sz w:val="22"/>
                <w:szCs w:val="22"/>
              </w:rPr>
              <w:t>X</w:t>
            </w:r>
          </w:p>
        </w:tc>
        <w:tc>
          <w:tcPr>
            <w:tcW w:w="990" w:type="dxa"/>
            <w:shd w:val="clear" w:color="auto" w:fill="auto"/>
            <w:noWrap/>
            <w:vAlign w:val="bottom"/>
          </w:tcPr>
          <w:p w14:paraId="27FD89FF" w14:textId="77777777" w:rsidR="00BB3CBF" w:rsidRPr="00DA72D3" w:rsidRDefault="00BB3CBF" w:rsidP="00927A73">
            <w:pPr>
              <w:jc w:val="center"/>
              <w:rPr>
                <w:sz w:val="22"/>
                <w:szCs w:val="22"/>
              </w:rPr>
            </w:pPr>
          </w:p>
        </w:tc>
        <w:tc>
          <w:tcPr>
            <w:tcW w:w="723" w:type="dxa"/>
            <w:shd w:val="clear" w:color="auto" w:fill="auto"/>
            <w:noWrap/>
            <w:vAlign w:val="bottom"/>
          </w:tcPr>
          <w:p w14:paraId="27FD8A00" w14:textId="77777777" w:rsidR="00BB3CBF" w:rsidRPr="00DA72D3" w:rsidRDefault="00BB3CBF" w:rsidP="00927A73">
            <w:pPr>
              <w:jc w:val="center"/>
              <w:rPr>
                <w:sz w:val="22"/>
                <w:szCs w:val="22"/>
              </w:rPr>
            </w:pPr>
          </w:p>
        </w:tc>
        <w:tc>
          <w:tcPr>
            <w:tcW w:w="807" w:type="dxa"/>
          </w:tcPr>
          <w:p w14:paraId="27FD8A01" w14:textId="77777777" w:rsidR="00BB3CBF" w:rsidRPr="00DA72D3" w:rsidRDefault="00BB3CBF" w:rsidP="00927A73">
            <w:pPr>
              <w:jc w:val="center"/>
              <w:rPr>
                <w:sz w:val="22"/>
                <w:szCs w:val="22"/>
              </w:rPr>
            </w:pPr>
          </w:p>
        </w:tc>
        <w:tc>
          <w:tcPr>
            <w:tcW w:w="1096" w:type="dxa"/>
          </w:tcPr>
          <w:p w14:paraId="27FD8A02" w14:textId="77777777" w:rsidR="00BB3CBF" w:rsidRPr="00DA72D3" w:rsidRDefault="00BB3CBF" w:rsidP="00927A73">
            <w:pPr>
              <w:jc w:val="center"/>
              <w:rPr>
                <w:sz w:val="22"/>
                <w:szCs w:val="22"/>
              </w:rPr>
            </w:pPr>
          </w:p>
        </w:tc>
      </w:tr>
      <w:tr w:rsidR="00BB3CBF" w:rsidRPr="00DA72D3" w14:paraId="27FD8A0A" w14:textId="77777777" w:rsidTr="003D2AD7">
        <w:trPr>
          <w:trHeight w:val="260"/>
        </w:trPr>
        <w:tc>
          <w:tcPr>
            <w:tcW w:w="5220" w:type="dxa"/>
            <w:shd w:val="clear" w:color="auto" w:fill="auto"/>
            <w:noWrap/>
            <w:vAlign w:val="bottom"/>
          </w:tcPr>
          <w:p w14:paraId="27FD8A04" w14:textId="77777777" w:rsidR="00BB3CBF" w:rsidRPr="00DA72D3" w:rsidRDefault="00BB3CBF" w:rsidP="00AC5030">
            <w:pPr>
              <w:rPr>
                <w:sz w:val="22"/>
                <w:szCs w:val="22"/>
              </w:rPr>
            </w:pPr>
            <w:r w:rsidRPr="00DA72D3">
              <w:rPr>
                <w:sz w:val="22"/>
                <w:szCs w:val="22"/>
              </w:rPr>
              <w:t>Prepare e-</w:t>
            </w:r>
            <w:r w:rsidR="001B59DB">
              <w:rPr>
                <w:sz w:val="22"/>
                <w:szCs w:val="22"/>
              </w:rPr>
              <w:t>In</w:t>
            </w:r>
            <w:r w:rsidRPr="00DA72D3">
              <w:rPr>
                <w:sz w:val="22"/>
                <w:szCs w:val="22"/>
              </w:rPr>
              <w:t>vite invitations and track RSVPs</w:t>
            </w:r>
          </w:p>
        </w:tc>
        <w:tc>
          <w:tcPr>
            <w:tcW w:w="697" w:type="dxa"/>
            <w:shd w:val="clear" w:color="auto" w:fill="auto"/>
            <w:noWrap/>
            <w:vAlign w:val="center"/>
          </w:tcPr>
          <w:p w14:paraId="27FD8A05" w14:textId="77777777" w:rsidR="00BB3CBF" w:rsidRPr="00DA72D3" w:rsidRDefault="00BB3CBF" w:rsidP="00AC5030">
            <w:pPr>
              <w:jc w:val="center"/>
              <w:rPr>
                <w:sz w:val="22"/>
                <w:szCs w:val="22"/>
              </w:rPr>
            </w:pPr>
            <w:r w:rsidRPr="00DA72D3">
              <w:rPr>
                <w:sz w:val="22"/>
                <w:szCs w:val="22"/>
              </w:rPr>
              <w:t>X</w:t>
            </w:r>
          </w:p>
        </w:tc>
        <w:tc>
          <w:tcPr>
            <w:tcW w:w="990" w:type="dxa"/>
            <w:shd w:val="clear" w:color="auto" w:fill="auto"/>
            <w:noWrap/>
            <w:vAlign w:val="center"/>
          </w:tcPr>
          <w:p w14:paraId="27FD8A06" w14:textId="77777777" w:rsidR="00BB3CBF" w:rsidRPr="00DA72D3" w:rsidRDefault="00BB3CBF" w:rsidP="00AC5030">
            <w:pPr>
              <w:jc w:val="center"/>
              <w:rPr>
                <w:sz w:val="22"/>
                <w:szCs w:val="22"/>
              </w:rPr>
            </w:pPr>
          </w:p>
        </w:tc>
        <w:tc>
          <w:tcPr>
            <w:tcW w:w="723" w:type="dxa"/>
            <w:shd w:val="clear" w:color="auto" w:fill="auto"/>
            <w:noWrap/>
            <w:vAlign w:val="center"/>
          </w:tcPr>
          <w:p w14:paraId="27FD8A07" w14:textId="77777777" w:rsidR="00BB3CBF" w:rsidRPr="00DA72D3" w:rsidRDefault="00BB3CBF" w:rsidP="00AC5030">
            <w:pPr>
              <w:jc w:val="center"/>
              <w:rPr>
                <w:sz w:val="22"/>
                <w:szCs w:val="22"/>
              </w:rPr>
            </w:pPr>
          </w:p>
        </w:tc>
        <w:tc>
          <w:tcPr>
            <w:tcW w:w="807" w:type="dxa"/>
          </w:tcPr>
          <w:p w14:paraId="27FD8A08" w14:textId="77777777" w:rsidR="00BB3CBF" w:rsidRPr="00DA72D3" w:rsidRDefault="00BB3CBF" w:rsidP="00AC5030">
            <w:pPr>
              <w:jc w:val="center"/>
              <w:rPr>
                <w:sz w:val="22"/>
                <w:szCs w:val="22"/>
              </w:rPr>
            </w:pPr>
          </w:p>
        </w:tc>
        <w:tc>
          <w:tcPr>
            <w:tcW w:w="1096" w:type="dxa"/>
          </w:tcPr>
          <w:p w14:paraId="27FD8A09" w14:textId="77777777" w:rsidR="00BB3CBF" w:rsidRPr="00DA72D3" w:rsidRDefault="00BB3CBF" w:rsidP="00AC5030">
            <w:pPr>
              <w:jc w:val="center"/>
              <w:rPr>
                <w:sz w:val="22"/>
                <w:szCs w:val="22"/>
              </w:rPr>
            </w:pPr>
          </w:p>
        </w:tc>
      </w:tr>
      <w:tr w:rsidR="00BB3CBF" w:rsidRPr="00DA72D3" w14:paraId="27FD8A11" w14:textId="77777777" w:rsidTr="003D2AD7">
        <w:trPr>
          <w:trHeight w:val="260"/>
        </w:trPr>
        <w:tc>
          <w:tcPr>
            <w:tcW w:w="5220" w:type="dxa"/>
            <w:shd w:val="clear" w:color="auto" w:fill="auto"/>
            <w:noWrap/>
            <w:vAlign w:val="bottom"/>
          </w:tcPr>
          <w:p w14:paraId="27FD8A0B" w14:textId="77777777" w:rsidR="00BB3CBF" w:rsidRPr="00DA72D3" w:rsidRDefault="00BB3CBF" w:rsidP="00AC5030">
            <w:pPr>
              <w:rPr>
                <w:sz w:val="22"/>
                <w:szCs w:val="22"/>
              </w:rPr>
            </w:pPr>
            <w:r w:rsidRPr="00DA72D3">
              <w:rPr>
                <w:sz w:val="22"/>
                <w:szCs w:val="22"/>
              </w:rPr>
              <w:t>Prepare script</w:t>
            </w:r>
          </w:p>
        </w:tc>
        <w:tc>
          <w:tcPr>
            <w:tcW w:w="697" w:type="dxa"/>
            <w:shd w:val="clear" w:color="auto" w:fill="auto"/>
            <w:noWrap/>
            <w:vAlign w:val="center"/>
          </w:tcPr>
          <w:p w14:paraId="27FD8A0C" w14:textId="77777777" w:rsidR="00BB3CBF" w:rsidRPr="00DA72D3" w:rsidRDefault="00BB3CBF" w:rsidP="00AC5030">
            <w:pPr>
              <w:jc w:val="center"/>
              <w:rPr>
                <w:sz w:val="22"/>
                <w:szCs w:val="22"/>
              </w:rPr>
            </w:pPr>
          </w:p>
        </w:tc>
        <w:tc>
          <w:tcPr>
            <w:tcW w:w="990" w:type="dxa"/>
            <w:shd w:val="clear" w:color="auto" w:fill="auto"/>
            <w:noWrap/>
            <w:vAlign w:val="center"/>
          </w:tcPr>
          <w:p w14:paraId="27FD8A0D" w14:textId="77777777" w:rsidR="00BB3CBF" w:rsidRPr="00DA72D3" w:rsidRDefault="00BB3CBF" w:rsidP="00AC5030">
            <w:pPr>
              <w:jc w:val="center"/>
              <w:rPr>
                <w:sz w:val="22"/>
                <w:szCs w:val="22"/>
              </w:rPr>
            </w:pPr>
            <w:r w:rsidRPr="00DA72D3">
              <w:rPr>
                <w:sz w:val="22"/>
                <w:szCs w:val="22"/>
              </w:rPr>
              <w:t>X</w:t>
            </w:r>
          </w:p>
        </w:tc>
        <w:tc>
          <w:tcPr>
            <w:tcW w:w="723" w:type="dxa"/>
            <w:shd w:val="clear" w:color="auto" w:fill="auto"/>
            <w:noWrap/>
            <w:vAlign w:val="center"/>
          </w:tcPr>
          <w:p w14:paraId="27FD8A0E" w14:textId="77777777" w:rsidR="00BB3CBF" w:rsidRPr="00DA72D3" w:rsidRDefault="00BB3CBF" w:rsidP="00AC5030">
            <w:pPr>
              <w:jc w:val="center"/>
              <w:rPr>
                <w:sz w:val="22"/>
                <w:szCs w:val="22"/>
              </w:rPr>
            </w:pPr>
          </w:p>
        </w:tc>
        <w:tc>
          <w:tcPr>
            <w:tcW w:w="807" w:type="dxa"/>
          </w:tcPr>
          <w:p w14:paraId="27FD8A0F" w14:textId="77777777" w:rsidR="00BB3CBF" w:rsidRPr="00DA72D3" w:rsidRDefault="00BB3CBF" w:rsidP="00AC5030">
            <w:pPr>
              <w:jc w:val="center"/>
              <w:rPr>
                <w:sz w:val="22"/>
                <w:szCs w:val="22"/>
              </w:rPr>
            </w:pPr>
          </w:p>
        </w:tc>
        <w:tc>
          <w:tcPr>
            <w:tcW w:w="1096" w:type="dxa"/>
          </w:tcPr>
          <w:p w14:paraId="27FD8A10" w14:textId="77777777" w:rsidR="00BB3CBF" w:rsidRPr="00DA72D3" w:rsidRDefault="00BB3CBF" w:rsidP="00AC5030">
            <w:pPr>
              <w:jc w:val="center"/>
              <w:rPr>
                <w:sz w:val="22"/>
                <w:szCs w:val="22"/>
              </w:rPr>
            </w:pPr>
          </w:p>
        </w:tc>
      </w:tr>
      <w:tr w:rsidR="00BB3CBF" w:rsidRPr="00DA72D3" w14:paraId="27FD8A19" w14:textId="77777777" w:rsidTr="003D2AD7">
        <w:trPr>
          <w:trHeight w:val="260"/>
        </w:trPr>
        <w:tc>
          <w:tcPr>
            <w:tcW w:w="5220" w:type="dxa"/>
            <w:shd w:val="clear" w:color="auto" w:fill="auto"/>
            <w:noWrap/>
            <w:vAlign w:val="bottom"/>
          </w:tcPr>
          <w:p w14:paraId="27FD8A12" w14:textId="77777777" w:rsidR="00BB3CBF" w:rsidRPr="00DA72D3" w:rsidRDefault="00BB3CBF" w:rsidP="00927A73">
            <w:pPr>
              <w:rPr>
                <w:sz w:val="22"/>
                <w:szCs w:val="22"/>
              </w:rPr>
            </w:pPr>
            <w:r w:rsidRPr="00DA72D3">
              <w:rPr>
                <w:sz w:val="22"/>
                <w:szCs w:val="22"/>
              </w:rPr>
              <w:t>Coordinate engraving of shell casing, as required (personally funded by honoree)</w:t>
            </w:r>
          </w:p>
        </w:tc>
        <w:tc>
          <w:tcPr>
            <w:tcW w:w="697" w:type="dxa"/>
            <w:shd w:val="clear" w:color="auto" w:fill="auto"/>
            <w:noWrap/>
            <w:vAlign w:val="bottom"/>
          </w:tcPr>
          <w:p w14:paraId="27FD8A13" w14:textId="77777777" w:rsidR="00BB3CBF" w:rsidRPr="00DA72D3" w:rsidRDefault="00BB3CBF" w:rsidP="00927A73">
            <w:pPr>
              <w:jc w:val="center"/>
              <w:rPr>
                <w:sz w:val="22"/>
                <w:szCs w:val="22"/>
              </w:rPr>
            </w:pPr>
          </w:p>
        </w:tc>
        <w:tc>
          <w:tcPr>
            <w:tcW w:w="990" w:type="dxa"/>
            <w:shd w:val="clear" w:color="auto" w:fill="auto"/>
            <w:noWrap/>
            <w:vAlign w:val="bottom"/>
          </w:tcPr>
          <w:p w14:paraId="27FD8A14" w14:textId="77777777" w:rsidR="00BB3CBF" w:rsidRPr="00DA72D3" w:rsidRDefault="00BB3CBF" w:rsidP="00927A73">
            <w:pPr>
              <w:jc w:val="center"/>
              <w:rPr>
                <w:sz w:val="22"/>
                <w:szCs w:val="22"/>
              </w:rPr>
            </w:pPr>
          </w:p>
        </w:tc>
        <w:tc>
          <w:tcPr>
            <w:tcW w:w="723" w:type="dxa"/>
            <w:shd w:val="clear" w:color="auto" w:fill="auto"/>
            <w:noWrap/>
            <w:vAlign w:val="bottom"/>
          </w:tcPr>
          <w:p w14:paraId="27FD8A15" w14:textId="77777777" w:rsidR="00BB3CBF" w:rsidRPr="00DA72D3" w:rsidRDefault="00BB3CBF" w:rsidP="00927A73">
            <w:pPr>
              <w:jc w:val="center"/>
              <w:rPr>
                <w:sz w:val="22"/>
                <w:szCs w:val="22"/>
              </w:rPr>
            </w:pPr>
          </w:p>
        </w:tc>
        <w:tc>
          <w:tcPr>
            <w:tcW w:w="807" w:type="dxa"/>
          </w:tcPr>
          <w:p w14:paraId="27FD8A16" w14:textId="77777777" w:rsidR="00BB3CBF" w:rsidRPr="00DA72D3" w:rsidRDefault="00BB3CBF" w:rsidP="00927A73">
            <w:pPr>
              <w:jc w:val="center"/>
              <w:rPr>
                <w:sz w:val="22"/>
                <w:szCs w:val="22"/>
              </w:rPr>
            </w:pPr>
          </w:p>
        </w:tc>
        <w:tc>
          <w:tcPr>
            <w:tcW w:w="1096" w:type="dxa"/>
          </w:tcPr>
          <w:p w14:paraId="27FD8A17" w14:textId="77777777" w:rsidR="00BB3CBF" w:rsidRPr="00DA72D3" w:rsidRDefault="00BB3CBF" w:rsidP="00927A73">
            <w:pPr>
              <w:jc w:val="center"/>
              <w:rPr>
                <w:sz w:val="22"/>
                <w:szCs w:val="22"/>
              </w:rPr>
            </w:pPr>
          </w:p>
          <w:p w14:paraId="27FD8A18" w14:textId="77777777" w:rsidR="00BB3CBF" w:rsidRPr="00DA72D3" w:rsidRDefault="00BB3CBF" w:rsidP="00927A73">
            <w:pPr>
              <w:jc w:val="center"/>
              <w:rPr>
                <w:sz w:val="22"/>
                <w:szCs w:val="22"/>
              </w:rPr>
            </w:pPr>
            <w:r w:rsidRPr="00DA72D3">
              <w:rPr>
                <w:sz w:val="22"/>
                <w:szCs w:val="22"/>
              </w:rPr>
              <w:t>X</w:t>
            </w:r>
          </w:p>
        </w:tc>
      </w:tr>
      <w:tr w:rsidR="00BB3CBF" w:rsidRPr="00DA72D3" w14:paraId="27FD8A22" w14:textId="77777777" w:rsidTr="003D2AD7">
        <w:trPr>
          <w:trHeight w:val="260"/>
        </w:trPr>
        <w:tc>
          <w:tcPr>
            <w:tcW w:w="5220" w:type="dxa"/>
            <w:shd w:val="clear" w:color="auto" w:fill="auto"/>
            <w:noWrap/>
            <w:vAlign w:val="bottom"/>
          </w:tcPr>
          <w:p w14:paraId="27FD8A1A" w14:textId="77777777" w:rsidR="00BB3CBF" w:rsidRPr="00DA72D3" w:rsidRDefault="00BB3CBF" w:rsidP="00927A73">
            <w:pPr>
              <w:rPr>
                <w:sz w:val="22"/>
                <w:szCs w:val="22"/>
              </w:rPr>
            </w:pPr>
            <w:r w:rsidRPr="00DA72D3">
              <w:rPr>
                <w:sz w:val="22"/>
                <w:szCs w:val="22"/>
              </w:rPr>
              <w:t>Coordinate all arrangements for reception, if desired</w:t>
            </w:r>
          </w:p>
          <w:p w14:paraId="27FD8A1B" w14:textId="77777777" w:rsidR="00BB3CBF" w:rsidRPr="00DA72D3" w:rsidRDefault="00BB3CBF" w:rsidP="00927A73">
            <w:pPr>
              <w:rPr>
                <w:sz w:val="22"/>
                <w:szCs w:val="22"/>
              </w:rPr>
            </w:pPr>
            <w:r w:rsidRPr="00DA72D3">
              <w:rPr>
                <w:sz w:val="22"/>
                <w:szCs w:val="22"/>
              </w:rPr>
              <w:t>(Exception:  ESO will coordinate reception for TRADOC Change of Command)</w:t>
            </w:r>
          </w:p>
        </w:tc>
        <w:tc>
          <w:tcPr>
            <w:tcW w:w="697" w:type="dxa"/>
            <w:shd w:val="clear" w:color="auto" w:fill="auto"/>
            <w:noWrap/>
            <w:vAlign w:val="bottom"/>
          </w:tcPr>
          <w:p w14:paraId="27FD8A1C" w14:textId="77777777" w:rsidR="00BB3CBF" w:rsidRPr="00DA72D3" w:rsidRDefault="00BB3CBF" w:rsidP="00927A73">
            <w:pPr>
              <w:jc w:val="center"/>
              <w:rPr>
                <w:sz w:val="22"/>
                <w:szCs w:val="22"/>
              </w:rPr>
            </w:pPr>
          </w:p>
        </w:tc>
        <w:tc>
          <w:tcPr>
            <w:tcW w:w="990" w:type="dxa"/>
            <w:shd w:val="clear" w:color="auto" w:fill="auto"/>
            <w:noWrap/>
            <w:vAlign w:val="bottom"/>
          </w:tcPr>
          <w:p w14:paraId="27FD8A1D" w14:textId="77777777" w:rsidR="00BB3CBF" w:rsidRPr="00DA72D3" w:rsidRDefault="00BB3CBF" w:rsidP="00927A73">
            <w:pPr>
              <w:jc w:val="center"/>
              <w:rPr>
                <w:sz w:val="22"/>
                <w:szCs w:val="22"/>
              </w:rPr>
            </w:pPr>
          </w:p>
        </w:tc>
        <w:tc>
          <w:tcPr>
            <w:tcW w:w="723" w:type="dxa"/>
            <w:shd w:val="clear" w:color="auto" w:fill="auto"/>
            <w:noWrap/>
            <w:vAlign w:val="bottom"/>
          </w:tcPr>
          <w:p w14:paraId="27FD8A1E" w14:textId="77777777" w:rsidR="00BB3CBF" w:rsidRPr="00DA72D3" w:rsidRDefault="00BB3CBF" w:rsidP="00927A73">
            <w:pPr>
              <w:jc w:val="center"/>
              <w:rPr>
                <w:sz w:val="22"/>
                <w:szCs w:val="22"/>
              </w:rPr>
            </w:pPr>
          </w:p>
        </w:tc>
        <w:tc>
          <w:tcPr>
            <w:tcW w:w="807" w:type="dxa"/>
          </w:tcPr>
          <w:p w14:paraId="27FD8A1F" w14:textId="77777777" w:rsidR="00BB3CBF" w:rsidRPr="00DA72D3" w:rsidRDefault="00BB3CBF" w:rsidP="00927A73">
            <w:pPr>
              <w:jc w:val="center"/>
              <w:rPr>
                <w:sz w:val="22"/>
                <w:szCs w:val="22"/>
              </w:rPr>
            </w:pPr>
          </w:p>
        </w:tc>
        <w:tc>
          <w:tcPr>
            <w:tcW w:w="1096" w:type="dxa"/>
          </w:tcPr>
          <w:p w14:paraId="27FD8A20" w14:textId="77777777" w:rsidR="00BB3CBF" w:rsidRPr="00DA72D3" w:rsidRDefault="00BB3CBF" w:rsidP="00927A73">
            <w:pPr>
              <w:jc w:val="center"/>
              <w:rPr>
                <w:sz w:val="22"/>
                <w:szCs w:val="22"/>
              </w:rPr>
            </w:pPr>
          </w:p>
          <w:p w14:paraId="27FD8A21" w14:textId="77777777" w:rsidR="00BB3CBF" w:rsidRPr="00DA72D3" w:rsidRDefault="00BB3CBF" w:rsidP="00927A73">
            <w:pPr>
              <w:jc w:val="center"/>
              <w:rPr>
                <w:sz w:val="22"/>
                <w:szCs w:val="22"/>
              </w:rPr>
            </w:pPr>
            <w:r w:rsidRPr="00DA72D3">
              <w:rPr>
                <w:sz w:val="22"/>
                <w:szCs w:val="22"/>
              </w:rPr>
              <w:t>X</w:t>
            </w:r>
          </w:p>
        </w:tc>
      </w:tr>
      <w:tr w:rsidR="00BB3CBF" w:rsidRPr="00DA72D3" w14:paraId="27FD8A29" w14:textId="77777777" w:rsidTr="003D2AD7">
        <w:trPr>
          <w:trHeight w:val="260"/>
        </w:trPr>
        <w:tc>
          <w:tcPr>
            <w:tcW w:w="5220" w:type="dxa"/>
            <w:shd w:val="clear" w:color="auto" w:fill="auto"/>
            <w:noWrap/>
            <w:vAlign w:val="bottom"/>
          </w:tcPr>
          <w:p w14:paraId="27FD8A23" w14:textId="77777777" w:rsidR="00BB3CBF" w:rsidRPr="00DA72D3" w:rsidRDefault="00BB3CBF" w:rsidP="00927A73">
            <w:pPr>
              <w:rPr>
                <w:sz w:val="22"/>
                <w:szCs w:val="22"/>
              </w:rPr>
            </w:pPr>
            <w:r w:rsidRPr="00DA72D3">
              <w:rPr>
                <w:sz w:val="22"/>
                <w:szCs w:val="22"/>
              </w:rPr>
              <w:t>Conduct training for support personnel (ushers, escorts, awards bearers, ops reaction cell, etc.)</w:t>
            </w:r>
          </w:p>
        </w:tc>
        <w:tc>
          <w:tcPr>
            <w:tcW w:w="697" w:type="dxa"/>
            <w:shd w:val="clear" w:color="auto" w:fill="auto"/>
            <w:noWrap/>
            <w:vAlign w:val="bottom"/>
          </w:tcPr>
          <w:p w14:paraId="27FD8A24" w14:textId="77777777" w:rsidR="00BB3CBF" w:rsidRPr="00DA72D3" w:rsidRDefault="00BB3CBF" w:rsidP="00927A73">
            <w:pPr>
              <w:jc w:val="center"/>
              <w:rPr>
                <w:sz w:val="22"/>
                <w:szCs w:val="22"/>
              </w:rPr>
            </w:pPr>
            <w:r w:rsidRPr="00DA72D3">
              <w:rPr>
                <w:sz w:val="22"/>
                <w:szCs w:val="22"/>
              </w:rPr>
              <w:t>X</w:t>
            </w:r>
          </w:p>
        </w:tc>
        <w:tc>
          <w:tcPr>
            <w:tcW w:w="990" w:type="dxa"/>
            <w:shd w:val="clear" w:color="auto" w:fill="auto"/>
            <w:noWrap/>
            <w:vAlign w:val="bottom"/>
          </w:tcPr>
          <w:p w14:paraId="27FD8A25" w14:textId="77777777" w:rsidR="00BB3CBF" w:rsidRPr="00DA72D3" w:rsidRDefault="00BB3CBF" w:rsidP="00927A73">
            <w:pPr>
              <w:jc w:val="center"/>
              <w:rPr>
                <w:sz w:val="22"/>
                <w:szCs w:val="22"/>
              </w:rPr>
            </w:pPr>
          </w:p>
        </w:tc>
        <w:tc>
          <w:tcPr>
            <w:tcW w:w="723" w:type="dxa"/>
            <w:shd w:val="clear" w:color="auto" w:fill="auto"/>
            <w:noWrap/>
            <w:vAlign w:val="bottom"/>
          </w:tcPr>
          <w:p w14:paraId="27FD8A26" w14:textId="77777777" w:rsidR="00BB3CBF" w:rsidRPr="00DA72D3" w:rsidRDefault="00BB3CBF" w:rsidP="00927A73">
            <w:pPr>
              <w:jc w:val="center"/>
              <w:rPr>
                <w:sz w:val="22"/>
                <w:szCs w:val="22"/>
              </w:rPr>
            </w:pPr>
          </w:p>
        </w:tc>
        <w:tc>
          <w:tcPr>
            <w:tcW w:w="807" w:type="dxa"/>
          </w:tcPr>
          <w:p w14:paraId="27FD8A27" w14:textId="77777777" w:rsidR="00BB3CBF" w:rsidRPr="00DA72D3" w:rsidRDefault="00BB3CBF" w:rsidP="00927A73">
            <w:pPr>
              <w:jc w:val="center"/>
              <w:rPr>
                <w:sz w:val="22"/>
                <w:szCs w:val="22"/>
              </w:rPr>
            </w:pPr>
          </w:p>
        </w:tc>
        <w:tc>
          <w:tcPr>
            <w:tcW w:w="1096" w:type="dxa"/>
          </w:tcPr>
          <w:p w14:paraId="27FD8A28" w14:textId="77777777" w:rsidR="00BB3CBF" w:rsidRPr="00DA72D3" w:rsidRDefault="00BB3CBF" w:rsidP="00927A73">
            <w:pPr>
              <w:jc w:val="center"/>
              <w:rPr>
                <w:sz w:val="22"/>
                <w:szCs w:val="22"/>
              </w:rPr>
            </w:pPr>
          </w:p>
        </w:tc>
      </w:tr>
      <w:tr w:rsidR="00BB3CBF" w:rsidRPr="00DA72D3" w14:paraId="27FD8A30" w14:textId="77777777" w:rsidTr="003D2AD7">
        <w:trPr>
          <w:trHeight w:val="260"/>
        </w:trPr>
        <w:tc>
          <w:tcPr>
            <w:tcW w:w="5220" w:type="dxa"/>
            <w:shd w:val="clear" w:color="auto" w:fill="auto"/>
            <w:noWrap/>
            <w:vAlign w:val="bottom"/>
          </w:tcPr>
          <w:p w14:paraId="27FD8A2A" w14:textId="77777777" w:rsidR="00BB3CBF" w:rsidRPr="00DA72D3" w:rsidRDefault="00BB3CBF" w:rsidP="00AC5030">
            <w:pPr>
              <w:rPr>
                <w:sz w:val="22"/>
                <w:szCs w:val="22"/>
              </w:rPr>
            </w:pPr>
            <w:r w:rsidRPr="00DA72D3">
              <w:rPr>
                <w:sz w:val="22"/>
                <w:szCs w:val="22"/>
              </w:rPr>
              <w:t>Provide any special music selections to TRADOC Band</w:t>
            </w:r>
          </w:p>
        </w:tc>
        <w:tc>
          <w:tcPr>
            <w:tcW w:w="697" w:type="dxa"/>
            <w:shd w:val="clear" w:color="auto" w:fill="auto"/>
            <w:noWrap/>
            <w:vAlign w:val="center"/>
          </w:tcPr>
          <w:p w14:paraId="27FD8A2B" w14:textId="77777777" w:rsidR="00BB3CBF" w:rsidRPr="00DA72D3" w:rsidRDefault="00BB3CBF" w:rsidP="00AC5030">
            <w:pPr>
              <w:jc w:val="center"/>
              <w:rPr>
                <w:sz w:val="22"/>
                <w:szCs w:val="22"/>
              </w:rPr>
            </w:pPr>
          </w:p>
        </w:tc>
        <w:tc>
          <w:tcPr>
            <w:tcW w:w="990" w:type="dxa"/>
            <w:shd w:val="clear" w:color="auto" w:fill="auto"/>
            <w:noWrap/>
            <w:vAlign w:val="center"/>
          </w:tcPr>
          <w:p w14:paraId="27FD8A2C" w14:textId="77777777" w:rsidR="00BB3CBF" w:rsidRPr="00DA72D3" w:rsidRDefault="00BB3CBF" w:rsidP="00AC5030">
            <w:pPr>
              <w:jc w:val="center"/>
              <w:rPr>
                <w:sz w:val="22"/>
                <w:szCs w:val="22"/>
              </w:rPr>
            </w:pPr>
          </w:p>
        </w:tc>
        <w:tc>
          <w:tcPr>
            <w:tcW w:w="723" w:type="dxa"/>
            <w:shd w:val="clear" w:color="auto" w:fill="auto"/>
            <w:noWrap/>
            <w:vAlign w:val="center"/>
          </w:tcPr>
          <w:p w14:paraId="27FD8A2D" w14:textId="77777777" w:rsidR="00BB3CBF" w:rsidRPr="00DA72D3" w:rsidRDefault="00BB3CBF" w:rsidP="00AC5030">
            <w:pPr>
              <w:jc w:val="center"/>
              <w:rPr>
                <w:sz w:val="22"/>
                <w:szCs w:val="22"/>
              </w:rPr>
            </w:pPr>
          </w:p>
        </w:tc>
        <w:tc>
          <w:tcPr>
            <w:tcW w:w="807" w:type="dxa"/>
          </w:tcPr>
          <w:p w14:paraId="27FD8A2E" w14:textId="77777777" w:rsidR="00BB3CBF" w:rsidRPr="00DA72D3" w:rsidRDefault="00BB3CBF" w:rsidP="00AC5030">
            <w:pPr>
              <w:jc w:val="center"/>
              <w:rPr>
                <w:sz w:val="22"/>
                <w:szCs w:val="22"/>
              </w:rPr>
            </w:pPr>
          </w:p>
        </w:tc>
        <w:tc>
          <w:tcPr>
            <w:tcW w:w="1096" w:type="dxa"/>
          </w:tcPr>
          <w:p w14:paraId="27FD8A2F" w14:textId="77777777" w:rsidR="00BB3CBF" w:rsidRPr="00DA72D3" w:rsidRDefault="00BB3CBF" w:rsidP="00AC5030">
            <w:pPr>
              <w:jc w:val="center"/>
              <w:rPr>
                <w:sz w:val="22"/>
                <w:szCs w:val="22"/>
              </w:rPr>
            </w:pPr>
            <w:r w:rsidRPr="00DA72D3">
              <w:rPr>
                <w:sz w:val="22"/>
                <w:szCs w:val="22"/>
              </w:rPr>
              <w:t>X</w:t>
            </w:r>
          </w:p>
        </w:tc>
      </w:tr>
      <w:tr w:rsidR="00BB3CBF" w:rsidRPr="00DA72D3" w14:paraId="27FD8A37" w14:textId="77777777" w:rsidTr="003D2AD7">
        <w:trPr>
          <w:trHeight w:val="260"/>
        </w:trPr>
        <w:tc>
          <w:tcPr>
            <w:tcW w:w="5220" w:type="dxa"/>
            <w:shd w:val="clear" w:color="auto" w:fill="auto"/>
            <w:noWrap/>
            <w:vAlign w:val="bottom"/>
          </w:tcPr>
          <w:p w14:paraId="27FD8A31" w14:textId="77777777" w:rsidR="00BB3CBF" w:rsidRPr="00DA72D3" w:rsidRDefault="00BB3CBF" w:rsidP="00AC5030">
            <w:pPr>
              <w:rPr>
                <w:sz w:val="22"/>
                <w:szCs w:val="22"/>
              </w:rPr>
            </w:pPr>
            <w:r w:rsidRPr="00DA72D3">
              <w:rPr>
                <w:sz w:val="22"/>
                <w:szCs w:val="22"/>
              </w:rPr>
              <w:t>Provide music for event</w:t>
            </w:r>
          </w:p>
        </w:tc>
        <w:tc>
          <w:tcPr>
            <w:tcW w:w="697" w:type="dxa"/>
            <w:shd w:val="clear" w:color="auto" w:fill="auto"/>
            <w:noWrap/>
            <w:vAlign w:val="bottom"/>
          </w:tcPr>
          <w:p w14:paraId="27FD8A32" w14:textId="77777777" w:rsidR="00BB3CBF" w:rsidRPr="00DA72D3" w:rsidRDefault="00BB3CBF" w:rsidP="00AC5030">
            <w:pPr>
              <w:jc w:val="center"/>
              <w:rPr>
                <w:sz w:val="22"/>
                <w:szCs w:val="22"/>
              </w:rPr>
            </w:pPr>
          </w:p>
        </w:tc>
        <w:tc>
          <w:tcPr>
            <w:tcW w:w="990" w:type="dxa"/>
            <w:shd w:val="clear" w:color="auto" w:fill="auto"/>
            <w:noWrap/>
            <w:vAlign w:val="bottom"/>
          </w:tcPr>
          <w:p w14:paraId="27FD8A33" w14:textId="77777777" w:rsidR="00BB3CBF" w:rsidRPr="00DA72D3" w:rsidRDefault="00BB3CBF" w:rsidP="00AC5030">
            <w:pPr>
              <w:jc w:val="center"/>
              <w:rPr>
                <w:sz w:val="22"/>
                <w:szCs w:val="22"/>
              </w:rPr>
            </w:pPr>
          </w:p>
        </w:tc>
        <w:tc>
          <w:tcPr>
            <w:tcW w:w="723" w:type="dxa"/>
            <w:shd w:val="clear" w:color="auto" w:fill="auto"/>
            <w:noWrap/>
            <w:vAlign w:val="bottom"/>
          </w:tcPr>
          <w:p w14:paraId="27FD8A34" w14:textId="77777777" w:rsidR="00BB3CBF" w:rsidRPr="00DA72D3" w:rsidRDefault="00BB3CBF" w:rsidP="00AC5030">
            <w:pPr>
              <w:jc w:val="center"/>
              <w:rPr>
                <w:sz w:val="22"/>
                <w:szCs w:val="22"/>
              </w:rPr>
            </w:pPr>
            <w:r w:rsidRPr="00DA72D3">
              <w:rPr>
                <w:sz w:val="22"/>
                <w:szCs w:val="22"/>
              </w:rPr>
              <w:t>X</w:t>
            </w:r>
          </w:p>
        </w:tc>
        <w:tc>
          <w:tcPr>
            <w:tcW w:w="807" w:type="dxa"/>
          </w:tcPr>
          <w:p w14:paraId="27FD8A35" w14:textId="77777777" w:rsidR="00BB3CBF" w:rsidRPr="00DA72D3" w:rsidRDefault="00BB3CBF" w:rsidP="00AC5030">
            <w:pPr>
              <w:jc w:val="center"/>
              <w:rPr>
                <w:sz w:val="22"/>
                <w:szCs w:val="22"/>
              </w:rPr>
            </w:pPr>
          </w:p>
        </w:tc>
        <w:tc>
          <w:tcPr>
            <w:tcW w:w="1096" w:type="dxa"/>
          </w:tcPr>
          <w:p w14:paraId="27FD8A36" w14:textId="77777777" w:rsidR="00BB3CBF" w:rsidRPr="00DA72D3" w:rsidRDefault="00BB3CBF" w:rsidP="00501074">
            <w:pPr>
              <w:jc w:val="center"/>
              <w:rPr>
                <w:sz w:val="22"/>
                <w:szCs w:val="22"/>
              </w:rPr>
            </w:pPr>
          </w:p>
        </w:tc>
      </w:tr>
      <w:tr w:rsidR="00BB3CBF" w:rsidRPr="00DA72D3" w14:paraId="27FD8A3E" w14:textId="77777777" w:rsidTr="003D2AD7">
        <w:trPr>
          <w:trHeight w:val="260"/>
        </w:trPr>
        <w:tc>
          <w:tcPr>
            <w:tcW w:w="5220" w:type="dxa"/>
            <w:shd w:val="clear" w:color="auto" w:fill="auto"/>
            <w:noWrap/>
            <w:vAlign w:val="bottom"/>
          </w:tcPr>
          <w:p w14:paraId="27FD8A38" w14:textId="77777777" w:rsidR="00BB3CBF" w:rsidRPr="00DA72D3" w:rsidRDefault="00BB3CBF" w:rsidP="00AC5030">
            <w:pPr>
              <w:rPr>
                <w:sz w:val="22"/>
                <w:szCs w:val="22"/>
              </w:rPr>
            </w:pPr>
            <w:r w:rsidRPr="00DA72D3">
              <w:rPr>
                <w:sz w:val="22"/>
                <w:szCs w:val="22"/>
              </w:rPr>
              <w:t>Provide narrator and backup narrator</w:t>
            </w:r>
          </w:p>
        </w:tc>
        <w:tc>
          <w:tcPr>
            <w:tcW w:w="697" w:type="dxa"/>
            <w:shd w:val="clear" w:color="auto" w:fill="auto"/>
            <w:noWrap/>
            <w:vAlign w:val="bottom"/>
          </w:tcPr>
          <w:p w14:paraId="27FD8A39" w14:textId="77777777" w:rsidR="00BB3CBF" w:rsidRPr="00DA72D3" w:rsidRDefault="00BB3CBF" w:rsidP="00AC5030">
            <w:pPr>
              <w:jc w:val="center"/>
              <w:rPr>
                <w:sz w:val="22"/>
                <w:szCs w:val="22"/>
              </w:rPr>
            </w:pPr>
          </w:p>
        </w:tc>
        <w:tc>
          <w:tcPr>
            <w:tcW w:w="990" w:type="dxa"/>
            <w:shd w:val="clear" w:color="auto" w:fill="auto"/>
            <w:noWrap/>
            <w:vAlign w:val="bottom"/>
          </w:tcPr>
          <w:p w14:paraId="27FD8A3A" w14:textId="77777777" w:rsidR="00BB3CBF" w:rsidRPr="00DA72D3" w:rsidRDefault="00BB3CBF" w:rsidP="00AC5030">
            <w:pPr>
              <w:jc w:val="center"/>
              <w:rPr>
                <w:sz w:val="22"/>
                <w:szCs w:val="22"/>
              </w:rPr>
            </w:pPr>
          </w:p>
        </w:tc>
        <w:tc>
          <w:tcPr>
            <w:tcW w:w="723" w:type="dxa"/>
            <w:shd w:val="clear" w:color="auto" w:fill="auto"/>
            <w:noWrap/>
            <w:vAlign w:val="bottom"/>
          </w:tcPr>
          <w:p w14:paraId="27FD8A3B" w14:textId="77777777" w:rsidR="00BB3CBF" w:rsidRPr="00DA72D3" w:rsidRDefault="00BB3CBF" w:rsidP="00AC5030">
            <w:pPr>
              <w:jc w:val="center"/>
              <w:rPr>
                <w:sz w:val="22"/>
                <w:szCs w:val="22"/>
              </w:rPr>
            </w:pPr>
            <w:r w:rsidRPr="00DA72D3">
              <w:rPr>
                <w:sz w:val="22"/>
                <w:szCs w:val="22"/>
              </w:rPr>
              <w:t>X</w:t>
            </w:r>
          </w:p>
        </w:tc>
        <w:tc>
          <w:tcPr>
            <w:tcW w:w="807" w:type="dxa"/>
          </w:tcPr>
          <w:p w14:paraId="27FD8A3C" w14:textId="77777777" w:rsidR="00BB3CBF" w:rsidRPr="00DA72D3" w:rsidRDefault="00BB3CBF" w:rsidP="00AC5030">
            <w:pPr>
              <w:jc w:val="center"/>
              <w:rPr>
                <w:sz w:val="22"/>
                <w:szCs w:val="22"/>
              </w:rPr>
            </w:pPr>
          </w:p>
        </w:tc>
        <w:tc>
          <w:tcPr>
            <w:tcW w:w="1096" w:type="dxa"/>
          </w:tcPr>
          <w:p w14:paraId="27FD8A3D" w14:textId="77777777" w:rsidR="00BB3CBF" w:rsidRPr="00DA72D3" w:rsidRDefault="00BB3CBF" w:rsidP="00AC5030">
            <w:pPr>
              <w:jc w:val="center"/>
              <w:rPr>
                <w:sz w:val="22"/>
                <w:szCs w:val="22"/>
              </w:rPr>
            </w:pPr>
          </w:p>
        </w:tc>
      </w:tr>
      <w:tr w:rsidR="00BB3CBF" w:rsidRPr="00DA72D3" w14:paraId="27FD8A45" w14:textId="77777777" w:rsidTr="003D2AD7">
        <w:trPr>
          <w:trHeight w:val="260"/>
        </w:trPr>
        <w:tc>
          <w:tcPr>
            <w:tcW w:w="5220" w:type="dxa"/>
            <w:shd w:val="clear" w:color="auto" w:fill="auto"/>
            <w:noWrap/>
            <w:vAlign w:val="bottom"/>
          </w:tcPr>
          <w:p w14:paraId="27FD8A3F" w14:textId="77777777" w:rsidR="00D020DB" w:rsidRPr="00DA72D3" w:rsidRDefault="00BB3CBF" w:rsidP="00927A73">
            <w:pPr>
              <w:rPr>
                <w:sz w:val="22"/>
                <w:szCs w:val="22"/>
              </w:rPr>
            </w:pPr>
            <w:r w:rsidRPr="00DA72D3">
              <w:rPr>
                <w:sz w:val="22"/>
                <w:szCs w:val="22"/>
              </w:rPr>
              <w:t>Provide color guard (including flags) and salute battery</w:t>
            </w:r>
          </w:p>
        </w:tc>
        <w:tc>
          <w:tcPr>
            <w:tcW w:w="697" w:type="dxa"/>
            <w:shd w:val="clear" w:color="auto" w:fill="auto"/>
            <w:noWrap/>
            <w:vAlign w:val="bottom"/>
          </w:tcPr>
          <w:p w14:paraId="27FD8A40" w14:textId="77777777" w:rsidR="00BB3CBF" w:rsidRPr="00DA72D3" w:rsidRDefault="00BB3CBF" w:rsidP="00927A73">
            <w:pPr>
              <w:jc w:val="center"/>
              <w:rPr>
                <w:sz w:val="22"/>
                <w:szCs w:val="22"/>
              </w:rPr>
            </w:pPr>
          </w:p>
        </w:tc>
        <w:tc>
          <w:tcPr>
            <w:tcW w:w="990" w:type="dxa"/>
            <w:shd w:val="clear" w:color="auto" w:fill="auto"/>
            <w:noWrap/>
            <w:vAlign w:val="bottom"/>
          </w:tcPr>
          <w:p w14:paraId="27FD8A41" w14:textId="77777777" w:rsidR="00BB3CBF" w:rsidRPr="00DA72D3" w:rsidRDefault="00BB3CBF" w:rsidP="00927A73">
            <w:pPr>
              <w:jc w:val="center"/>
              <w:rPr>
                <w:sz w:val="22"/>
                <w:szCs w:val="22"/>
              </w:rPr>
            </w:pPr>
          </w:p>
        </w:tc>
        <w:tc>
          <w:tcPr>
            <w:tcW w:w="723" w:type="dxa"/>
            <w:shd w:val="clear" w:color="auto" w:fill="auto"/>
            <w:noWrap/>
            <w:vAlign w:val="bottom"/>
          </w:tcPr>
          <w:p w14:paraId="27FD8A42" w14:textId="77777777" w:rsidR="00BB3CBF" w:rsidRPr="00DA72D3" w:rsidRDefault="00BB3CBF" w:rsidP="00927A73">
            <w:pPr>
              <w:jc w:val="center"/>
              <w:rPr>
                <w:sz w:val="22"/>
                <w:szCs w:val="22"/>
              </w:rPr>
            </w:pPr>
          </w:p>
        </w:tc>
        <w:tc>
          <w:tcPr>
            <w:tcW w:w="807" w:type="dxa"/>
          </w:tcPr>
          <w:p w14:paraId="27FD8A43" w14:textId="77777777" w:rsidR="00BB3CBF" w:rsidRPr="00DA72D3" w:rsidRDefault="00BB3CBF" w:rsidP="00927A73">
            <w:pPr>
              <w:jc w:val="center"/>
              <w:rPr>
                <w:sz w:val="22"/>
                <w:szCs w:val="22"/>
              </w:rPr>
            </w:pPr>
            <w:r w:rsidRPr="00DA72D3">
              <w:rPr>
                <w:sz w:val="22"/>
                <w:szCs w:val="22"/>
              </w:rPr>
              <w:t>X</w:t>
            </w:r>
          </w:p>
        </w:tc>
        <w:tc>
          <w:tcPr>
            <w:tcW w:w="1096" w:type="dxa"/>
          </w:tcPr>
          <w:p w14:paraId="27FD8A44" w14:textId="77777777" w:rsidR="00BB3CBF" w:rsidRPr="00DA72D3" w:rsidRDefault="00BB3CBF" w:rsidP="00927A73">
            <w:pPr>
              <w:jc w:val="center"/>
              <w:rPr>
                <w:sz w:val="22"/>
                <w:szCs w:val="22"/>
              </w:rPr>
            </w:pPr>
          </w:p>
        </w:tc>
      </w:tr>
    </w:tbl>
    <w:p w14:paraId="27FD8A46" w14:textId="7EC996D9" w:rsidR="00744CD8" w:rsidRDefault="00BC599F" w:rsidP="00303765">
      <w:r>
        <w:t>Note:  X denotes lead and A denotes assist.</w:t>
      </w:r>
    </w:p>
    <w:p w14:paraId="27FD8A47" w14:textId="77777777" w:rsidR="004A79EF" w:rsidRDefault="004A79EF" w:rsidP="00303765"/>
    <w:p w14:paraId="765AC546" w14:textId="77777777" w:rsidR="00BC599F" w:rsidRDefault="00BC599F" w:rsidP="00303765"/>
    <w:p w14:paraId="134EF4DC" w14:textId="77777777" w:rsidR="00BC599F" w:rsidRDefault="00BC599F" w:rsidP="00303765"/>
    <w:p w14:paraId="57145B16" w14:textId="77777777" w:rsidR="00BC599F" w:rsidRDefault="00BC599F" w:rsidP="00303765"/>
    <w:p w14:paraId="42F7398D" w14:textId="77777777" w:rsidR="00BC599F" w:rsidRDefault="00BC599F" w:rsidP="00303765"/>
    <w:p w14:paraId="27FD8A48" w14:textId="77777777" w:rsidR="004A79EF" w:rsidRPr="004A79EF" w:rsidRDefault="004A79EF" w:rsidP="004A79EF">
      <w:pPr>
        <w:rPr>
          <w:b/>
        </w:rPr>
      </w:pPr>
      <w:r w:rsidRPr="004A79EF">
        <w:rPr>
          <w:b/>
        </w:rPr>
        <w:lastRenderedPageBreak/>
        <w:t>Table 4-1.</w:t>
      </w:r>
    </w:p>
    <w:p w14:paraId="27FD8A49" w14:textId="00749B02" w:rsidR="004A79EF" w:rsidRPr="004A79EF" w:rsidRDefault="00A413E3" w:rsidP="004A79EF">
      <w:pPr>
        <w:rPr>
          <w:b/>
        </w:rPr>
      </w:pPr>
      <w:r>
        <w:rPr>
          <w:b/>
        </w:rPr>
        <w:t>Major TRADOC c</w:t>
      </w:r>
      <w:r w:rsidR="004A79EF" w:rsidRPr="004A79EF">
        <w:rPr>
          <w:b/>
        </w:rPr>
        <w:t>eremonies</w:t>
      </w:r>
      <w:r w:rsidR="00702AA7">
        <w:rPr>
          <w:b/>
        </w:rPr>
        <w:t xml:space="preserve"> and CG </w:t>
      </w:r>
      <w:r>
        <w:rPr>
          <w:b/>
        </w:rPr>
        <w:t>h</w:t>
      </w:r>
      <w:r w:rsidR="004A79EF" w:rsidRPr="004A79EF">
        <w:rPr>
          <w:b/>
        </w:rPr>
        <w:t xml:space="preserve">osted </w:t>
      </w:r>
      <w:r>
        <w:rPr>
          <w:b/>
        </w:rPr>
        <w:t>p</w:t>
      </w:r>
      <w:r w:rsidR="004A79EF" w:rsidRPr="004A79EF">
        <w:rPr>
          <w:b/>
        </w:rPr>
        <w:t xml:space="preserve">romotion and </w:t>
      </w:r>
      <w:r>
        <w:rPr>
          <w:b/>
        </w:rPr>
        <w:t>r</w:t>
      </w:r>
      <w:r w:rsidR="004A79EF" w:rsidRPr="004A79EF">
        <w:rPr>
          <w:b/>
        </w:rPr>
        <w:t>eti</w:t>
      </w:r>
      <w:r w:rsidR="00702AA7">
        <w:rPr>
          <w:b/>
        </w:rPr>
        <w:t xml:space="preserve">rement </w:t>
      </w:r>
      <w:r>
        <w:rPr>
          <w:b/>
        </w:rPr>
        <w:t>c</w:t>
      </w:r>
      <w:r w:rsidR="004A79EF" w:rsidRPr="004A79EF">
        <w:rPr>
          <w:b/>
        </w:rPr>
        <w:t>eremonies</w:t>
      </w:r>
      <w:r w:rsidR="004A79EF">
        <w:rPr>
          <w:b/>
        </w:rPr>
        <w:t>, continued</w:t>
      </w:r>
    </w:p>
    <w:tbl>
      <w:tblPr>
        <w:tblW w:w="9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900"/>
        <w:gridCol w:w="1080"/>
        <w:gridCol w:w="900"/>
        <w:gridCol w:w="763"/>
        <w:gridCol w:w="1096"/>
      </w:tblGrid>
      <w:tr w:rsidR="004A79EF" w:rsidRPr="00DA72D3" w14:paraId="27FD8A51" w14:textId="77777777" w:rsidTr="00E71BC6">
        <w:trPr>
          <w:trHeight w:val="260"/>
        </w:trPr>
        <w:tc>
          <w:tcPr>
            <w:tcW w:w="5220" w:type="dxa"/>
            <w:shd w:val="clear" w:color="auto" w:fill="95B3D7" w:themeFill="accent1" w:themeFillTint="99"/>
            <w:noWrap/>
            <w:vAlign w:val="bottom"/>
          </w:tcPr>
          <w:p w14:paraId="27FD8A4A" w14:textId="77777777" w:rsidR="004A79EF" w:rsidRPr="00DA72D3" w:rsidRDefault="004A79EF" w:rsidP="00E71BC6">
            <w:pPr>
              <w:jc w:val="center"/>
              <w:rPr>
                <w:b/>
                <w:bCs/>
              </w:rPr>
            </w:pPr>
            <w:r w:rsidRPr="00DA72D3">
              <w:rPr>
                <w:b/>
                <w:bCs/>
              </w:rPr>
              <w:t>TRADOC CEREMONY TASKS - continued</w:t>
            </w:r>
          </w:p>
        </w:tc>
        <w:tc>
          <w:tcPr>
            <w:tcW w:w="900" w:type="dxa"/>
            <w:shd w:val="clear" w:color="auto" w:fill="95B3D7" w:themeFill="accent1" w:themeFillTint="99"/>
            <w:noWrap/>
            <w:vAlign w:val="bottom"/>
          </w:tcPr>
          <w:p w14:paraId="27FD8A4B" w14:textId="77777777" w:rsidR="004A79EF" w:rsidRPr="00DA72D3" w:rsidRDefault="004A79EF" w:rsidP="00E71BC6">
            <w:pPr>
              <w:jc w:val="center"/>
              <w:rPr>
                <w:b/>
                <w:bCs/>
              </w:rPr>
            </w:pPr>
            <w:r w:rsidRPr="00DA72D3">
              <w:rPr>
                <w:b/>
                <w:bCs/>
              </w:rPr>
              <w:t>ESO</w:t>
            </w:r>
          </w:p>
        </w:tc>
        <w:tc>
          <w:tcPr>
            <w:tcW w:w="1080" w:type="dxa"/>
            <w:shd w:val="clear" w:color="auto" w:fill="95B3D7" w:themeFill="accent1" w:themeFillTint="99"/>
            <w:noWrap/>
            <w:vAlign w:val="bottom"/>
          </w:tcPr>
          <w:p w14:paraId="27FD8A4C" w14:textId="77777777" w:rsidR="004A79EF" w:rsidRPr="00DA72D3" w:rsidRDefault="004A79EF" w:rsidP="00E71BC6">
            <w:pPr>
              <w:jc w:val="center"/>
              <w:rPr>
                <w:b/>
                <w:bCs/>
              </w:rPr>
            </w:pPr>
            <w:r w:rsidRPr="00DA72D3">
              <w:rPr>
                <w:b/>
                <w:bCs/>
              </w:rPr>
              <w:t>G-3/5/7</w:t>
            </w:r>
          </w:p>
        </w:tc>
        <w:tc>
          <w:tcPr>
            <w:tcW w:w="900" w:type="dxa"/>
            <w:shd w:val="clear" w:color="auto" w:fill="95B3D7" w:themeFill="accent1" w:themeFillTint="99"/>
            <w:noWrap/>
            <w:vAlign w:val="bottom"/>
          </w:tcPr>
          <w:p w14:paraId="27FD8A4D" w14:textId="77777777" w:rsidR="004A79EF" w:rsidRPr="00DA72D3" w:rsidRDefault="004A79EF" w:rsidP="00E71BC6">
            <w:pPr>
              <w:jc w:val="center"/>
              <w:rPr>
                <w:b/>
                <w:bCs/>
              </w:rPr>
            </w:pPr>
            <w:r w:rsidRPr="00DA72D3">
              <w:rPr>
                <w:b/>
                <w:bCs/>
              </w:rPr>
              <w:t>PAO</w:t>
            </w:r>
          </w:p>
        </w:tc>
        <w:tc>
          <w:tcPr>
            <w:tcW w:w="763" w:type="dxa"/>
            <w:shd w:val="clear" w:color="auto" w:fill="95B3D7" w:themeFill="accent1" w:themeFillTint="99"/>
          </w:tcPr>
          <w:p w14:paraId="27FD8A4E" w14:textId="77777777" w:rsidR="004A79EF" w:rsidRPr="00DA72D3" w:rsidRDefault="004A79EF" w:rsidP="00E71BC6">
            <w:pPr>
              <w:jc w:val="center"/>
              <w:rPr>
                <w:b/>
                <w:bCs/>
              </w:rPr>
            </w:pPr>
          </w:p>
          <w:p w14:paraId="27FD8A4F" w14:textId="77777777" w:rsidR="004A79EF" w:rsidRPr="00DA72D3" w:rsidRDefault="004A79EF" w:rsidP="00E71BC6">
            <w:pPr>
              <w:jc w:val="center"/>
              <w:rPr>
                <w:b/>
                <w:bCs/>
              </w:rPr>
            </w:pPr>
            <w:r w:rsidRPr="00DA72D3">
              <w:rPr>
                <w:b/>
                <w:bCs/>
              </w:rPr>
              <w:t>HHC</w:t>
            </w:r>
          </w:p>
        </w:tc>
        <w:tc>
          <w:tcPr>
            <w:tcW w:w="1096" w:type="dxa"/>
            <w:shd w:val="clear" w:color="auto" w:fill="95B3D7" w:themeFill="accent1" w:themeFillTint="99"/>
          </w:tcPr>
          <w:p w14:paraId="27FD8A50" w14:textId="77777777" w:rsidR="004A79EF" w:rsidRPr="00DA72D3" w:rsidRDefault="004A79EF" w:rsidP="00E71BC6">
            <w:pPr>
              <w:jc w:val="center"/>
              <w:rPr>
                <w:b/>
                <w:bCs/>
              </w:rPr>
            </w:pPr>
            <w:r w:rsidRPr="00DA72D3">
              <w:rPr>
                <w:b/>
                <w:bCs/>
              </w:rPr>
              <w:t>Honoree Office</w:t>
            </w:r>
          </w:p>
        </w:tc>
      </w:tr>
      <w:tr w:rsidR="004A79EF" w:rsidRPr="00DA72D3" w14:paraId="27FD8A58" w14:textId="77777777" w:rsidTr="00E71BC6">
        <w:trPr>
          <w:trHeight w:val="260"/>
        </w:trPr>
        <w:tc>
          <w:tcPr>
            <w:tcW w:w="5220" w:type="dxa"/>
            <w:shd w:val="clear" w:color="auto" w:fill="auto"/>
            <w:noWrap/>
            <w:vAlign w:val="bottom"/>
          </w:tcPr>
          <w:p w14:paraId="27FD8A52" w14:textId="77777777" w:rsidR="004A79EF" w:rsidRPr="00DA72D3" w:rsidRDefault="004A79EF" w:rsidP="00E71BC6">
            <w:pPr>
              <w:rPr>
                <w:sz w:val="22"/>
                <w:szCs w:val="22"/>
              </w:rPr>
            </w:pPr>
            <w:r w:rsidRPr="00DA72D3">
              <w:rPr>
                <w:sz w:val="22"/>
                <w:szCs w:val="22"/>
              </w:rPr>
              <w:t>Provide combat lifesaver with first aid equipment</w:t>
            </w:r>
          </w:p>
        </w:tc>
        <w:tc>
          <w:tcPr>
            <w:tcW w:w="900" w:type="dxa"/>
            <w:shd w:val="clear" w:color="auto" w:fill="auto"/>
            <w:noWrap/>
            <w:vAlign w:val="bottom"/>
          </w:tcPr>
          <w:p w14:paraId="27FD8A53" w14:textId="77777777" w:rsidR="004A79EF" w:rsidRPr="00DA72D3" w:rsidRDefault="004A79EF" w:rsidP="00E71BC6">
            <w:pPr>
              <w:jc w:val="center"/>
              <w:rPr>
                <w:sz w:val="22"/>
                <w:szCs w:val="22"/>
              </w:rPr>
            </w:pPr>
          </w:p>
        </w:tc>
        <w:tc>
          <w:tcPr>
            <w:tcW w:w="1080" w:type="dxa"/>
            <w:shd w:val="clear" w:color="auto" w:fill="auto"/>
            <w:noWrap/>
            <w:vAlign w:val="bottom"/>
          </w:tcPr>
          <w:p w14:paraId="27FD8A54" w14:textId="77777777" w:rsidR="004A79EF" w:rsidRPr="00DA72D3" w:rsidRDefault="004A79EF" w:rsidP="00E71BC6">
            <w:pPr>
              <w:jc w:val="center"/>
              <w:rPr>
                <w:sz w:val="22"/>
                <w:szCs w:val="22"/>
              </w:rPr>
            </w:pPr>
          </w:p>
        </w:tc>
        <w:tc>
          <w:tcPr>
            <w:tcW w:w="900" w:type="dxa"/>
            <w:shd w:val="clear" w:color="auto" w:fill="auto"/>
            <w:noWrap/>
            <w:vAlign w:val="bottom"/>
          </w:tcPr>
          <w:p w14:paraId="27FD8A55" w14:textId="77777777" w:rsidR="004A79EF" w:rsidRPr="00DA72D3" w:rsidRDefault="004A79EF" w:rsidP="00E71BC6">
            <w:pPr>
              <w:jc w:val="center"/>
              <w:rPr>
                <w:sz w:val="22"/>
                <w:szCs w:val="22"/>
              </w:rPr>
            </w:pPr>
          </w:p>
        </w:tc>
        <w:tc>
          <w:tcPr>
            <w:tcW w:w="763" w:type="dxa"/>
          </w:tcPr>
          <w:p w14:paraId="27FD8A56" w14:textId="77777777" w:rsidR="004A79EF" w:rsidRPr="00DA72D3" w:rsidRDefault="004A79EF" w:rsidP="00E71BC6">
            <w:pPr>
              <w:jc w:val="center"/>
              <w:rPr>
                <w:sz w:val="22"/>
                <w:szCs w:val="22"/>
              </w:rPr>
            </w:pPr>
            <w:r w:rsidRPr="00DA72D3">
              <w:rPr>
                <w:sz w:val="22"/>
                <w:szCs w:val="22"/>
              </w:rPr>
              <w:t>X</w:t>
            </w:r>
          </w:p>
        </w:tc>
        <w:tc>
          <w:tcPr>
            <w:tcW w:w="1096" w:type="dxa"/>
          </w:tcPr>
          <w:p w14:paraId="27FD8A57" w14:textId="77777777" w:rsidR="004A79EF" w:rsidRPr="00DA72D3" w:rsidRDefault="004A79EF" w:rsidP="00E71BC6">
            <w:pPr>
              <w:jc w:val="center"/>
              <w:rPr>
                <w:sz w:val="22"/>
                <w:szCs w:val="22"/>
              </w:rPr>
            </w:pPr>
          </w:p>
        </w:tc>
      </w:tr>
      <w:tr w:rsidR="004A79EF" w:rsidRPr="00DA72D3" w14:paraId="27FD8A5F" w14:textId="77777777" w:rsidTr="00E71BC6">
        <w:trPr>
          <w:trHeight w:val="260"/>
        </w:trPr>
        <w:tc>
          <w:tcPr>
            <w:tcW w:w="5220" w:type="dxa"/>
            <w:shd w:val="clear" w:color="auto" w:fill="auto"/>
            <w:noWrap/>
            <w:vAlign w:val="bottom"/>
          </w:tcPr>
          <w:p w14:paraId="27FD8A59" w14:textId="77777777" w:rsidR="004A79EF" w:rsidRPr="00DA72D3" w:rsidRDefault="004A79EF" w:rsidP="00E71BC6">
            <w:pPr>
              <w:rPr>
                <w:sz w:val="22"/>
                <w:szCs w:val="22"/>
              </w:rPr>
            </w:pPr>
            <w:r w:rsidRPr="00DA72D3">
              <w:rPr>
                <w:sz w:val="22"/>
                <w:szCs w:val="22"/>
              </w:rPr>
              <w:t>Provide certificates, awards, and gifts</w:t>
            </w:r>
          </w:p>
        </w:tc>
        <w:tc>
          <w:tcPr>
            <w:tcW w:w="900" w:type="dxa"/>
            <w:shd w:val="clear" w:color="auto" w:fill="auto"/>
            <w:noWrap/>
            <w:vAlign w:val="bottom"/>
          </w:tcPr>
          <w:p w14:paraId="27FD8A5A" w14:textId="77777777" w:rsidR="004A79EF" w:rsidRPr="00DA72D3" w:rsidRDefault="004A79EF" w:rsidP="00E71BC6">
            <w:pPr>
              <w:jc w:val="center"/>
              <w:rPr>
                <w:sz w:val="22"/>
                <w:szCs w:val="22"/>
              </w:rPr>
            </w:pPr>
          </w:p>
        </w:tc>
        <w:tc>
          <w:tcPr>
            <w:tcW w:w="1080" w:type="dxa"/>
            <w:shd w:val="clear" w:color="auto" w:fill="auto"/>
            <w:noWrap/>
            <w:vAlign w:val="bottom"/>
          </w:tcPr>
          <w:p w14:paraId="27FD8A5B" w14:textId="77777777" w:rsidR="004A79EF" w:rsidRPr="00DA72D3" w:rsidRDefault="004A79EF" w:rsidP="00E71BC6">
            <w:pPr>
              <w:jc w:val="center"/>
              <w:rPr>
                <w:sz w:val="22"/>
                <w:szCs w:val="22"/>
              </w:rPr>
            </w:pPr>
          </w:p>
        </w:tc>
        <w:tc>
          <w:tcPr>
            <w:tcW w:w="900" w:type="dxa"/>
            <w:shd w:val="clear" w:color="auto" w:fill="auto"/>
            <w:noWrap/>
            <w:vAlign w:val="bottom"/>
          </w:tcPr>
          <w:p w14:paraId="27FD8A5C" w14:textId="77777777" w:rsidR="004A79EF" w:rsidRPr="00DA72D3" w:rsidRDefault="004A79EF" w:rsidP="00E71BC6">
            <w:pPr>
              <w:jc w:val="center"/>
              <w:rPr>
                <w:sz w:val="22"/>
                <w:szCs w:val="22"/>
              </w:rPr>
            </w:pPr>
          </w:p>
        </w:tc>
        <w:tc>
          <w:tcPr>
            <w:tcW w:w="763" w:type="dxa"/>
          </w:tcPr>
          <w:p w14:paraId="27FD8A5D" w14:textId="77777777" w:rsidR="004A79EF" w:rsidRPr="00DA72D3" w:rsidRDefault="004A79EF" w:rsidP="00E71BC6">
            <w:pPr>
              <w:jc w:val="center"/>
              <w:rPr>
                <w:sz w:val="22"/>
                <w:szCs w:val="22"/>
              </w:rPr>
            </w:pPr>
          </w:p>
        </w:tc>
        <w:tc>
          <w:tcPr>
            <w:tcW w:w="1096" w:type="dxa"/>
          </w:tcPr>
          <w:p w14:paraId="27FD8A5E" w14:textId="77777777" w:rsidR="004A79EF" w:rsidRPr="00DA72D3" w:rsidRDefault="004A79EF" w:rsidP="00E71BC6">
            <w:pPr>
              <w:jc w:val="center"/>
              <w:rPr>
                <w:sz w:val="22"/>
                <w:szCs w:val="22"/>
              </w:rPr>
            </w:pPr>
            <w:r w:rsidRPr="00DA72D3">
              <w:rPr>
                <w:sz w:val="22"/>
                <w:szCs w:val="22"/>
              </w:rPr>
              <w:t>X</w:t>
            </w:r>
          </w:p>
        </w:tc>
      </w:tr>
      <w:tr w:rsidR="004A79EF" w:rsidRPr="00DA72D3" w14:paraId="27FD8A66" w14:textId="77777777" w:rsidTr="00E71BC6">
        <w:trPr>
          <w:trHeight w:val="251"/>
        </w:trPr>
        <w:tc>
          <w:tcPr>
            <w:tcW w:w="5220" w:type="dxa"/>
            <w:shd w:val="clear" w:color="auto" w:fill="auto"/>
            <w:noWrap/>
            <w:vAlign w:val="bottom"/>
          </w:tcPr>
          <w:p w14:paraId="27FD8A60" w14:textId="77777777" w:rsidR="004A79EF" w:rsidRPr="00DA72D3" w:rsidRDefault="004A79EF" w:rsidP="00E71BC6">
            <w:pPr>
              <w:rPr>
                <w:sz w:val="22"/>
                <w:szCs w:val="22"/>
              </w:rPr>
            </w:pPr>
            <w:r w:rsidRPr="00DA72D3">
              <w:rPr>
                <w:sz w:val="22"/>
                <w:szCs w:val="22"/>
              </w:rPr>
              <w:t>Provide individual/positional flags for ceremony</w:t>
            </w:r>
          </w:p>
        </w:tc>
        <w:tc>
          <w:tcPr>
            <w:tcW w:w="900" w:type="dxa"/>
            <w:shd w:val="clear" w:color="auto" w:fill="auto"/>
            <w:noWrap/>
            <w:vAlign w:val="bottom"/>
          </w:tcPr>
          <w:p w14:paraId="27FD8A61" w14:textId="77777777" w:rsidR="004A79EF" w:rsidRPr="00DA72D3" w:rsidRDefault="004A79EF" w:rsidP="00E71BC6">
            <w:pPr>
              <w:jc w:val="center"/>
              <w:rPr>
                <w:sz w:val="22"/>
                <w:szCs w:val="22"/>
              </w:rPr>
            </w:pPr>
            <w:r w:rsidRPr="00DA72D3">
              <w:rPr>
                <w:sz w:val="22"/>
                <w:szCs w:val="22"/>
              </w:rPr>
              <w:t>X</w:t>
            </w:r>
          </w:p>
        </w:tc>
        <w:tc>
          <w:tcPr>
            <w:tcW w:w="1080" w:type="dxa"/>
            <w:shd w:val="clear" w:color="auto" w:fill="auto"/>
            <w:noWrap/>
            <w:vAlign w:val="bottom"/>
          </w:tcPr>
          <w:p w14:paraId="27FD8A62" w14:textId="77777777" w:rsidR="004A79EF" w:rsidRPr="00DA72D3" w:rsidRDefault="004A79EF" w:rsidP="00E71BC6">
            <w:pPr>
              <w:jc w:val="center"/>
              <w:rPr>
                <w:sz w:val="22"/>
                <w:szCs w:val="22"/>
              </w:rPr>
            </w:pPr>
          </w:p>
        </w:tc>
        <w:tc>
          <w:tcPr>
            <w:tcW w:w="900" w:type="dxa"/>
            <w:shd w:val="clear" w:color="auto" w:fill="auto"/>
            <w:noWrap/>
            <w:vAlign w:val="bottom"/>
          </w:tcPr>
          <w:p w14:paraId="27FD8A63" w14:textId="77777777" w:rsidR="004A79EF" w:rsidRPr="00DA72D3" w:rsidRDefault="004A79EF" w:rsidP="00E71BC6">
            <w:pPr>
              <w:jc w:val="center"/>
              <w:rPr>
                <w:sz w:val="22"/>
                <w:szCs w:val="22"/>
              </w:rPr>
            </w:pPr>
          </w:p>
        </w:tc>
        <w:tc>
          <w:tcPr>
            <w:tcW w:w="763" w:type="dxa"/>
          </w:tcPr>
          <w:p w14:paraId="27FD8A64" w14:textId="77777777" w:rsidR="004A79EF" w:rsidRPr="00DA72D3" w:rsidRDefault="004A79EF" w:rsidP="00E71BC6">
            <w:pPr>
              <w:jc w:val="center"/>
              <w:rPr>
                <w:sz w:val="22"/>
                <w:szCs w:val="22"/>
              </w:rPr>
            </w:pPr>
          </w:p>
        </w:tc>
        <w:tc>
          <w:tcPr>
            <w:tcW w:w="1096" w:type="dxa"/>
          </w:tcPr>
          <w:p w14:paraId="27FD8A65" w14:textId="77777777" w:rsidR="004A79EF" w:rsidRPr="00DA72D3" w:rsidRDefault="004A79EF" w:rsidP="00E71BC6">
            <w:pPr>
              <w:jc w:val="center"/>
              <w:rPr>
                <w:sz w:val="22"/>
                <w:szCs w:val="22"/>
              </w:rPr>
            </w:pPr>
          </w:p>
        </w:tc>
      </w:tr>
      <w:tr w:rsidR="004A79EF" w:rsidRPr="00DA72D3" w14:paraId="27FD8A6D" w14:textId="77777777" w:rsidTr="00E71BC6">
        <w:trPr>
          <w:trHeight w:val="260"/>
        </w:trPr>
        <w:tc>
          <w:tcPr>
            <w:tcW w:w="5220" w:type="dxa"/>
            <w:shd w:val="clear" w:color="auto" w:fill="auto"/>
            <w:noWrap/>
            <w:vAlign w:val="bottom"/>
          </w:tcPr>
          <w:p w14:paraId="27FD8A67" w14:textId="77777777" w:rsidR="004A79EF" w:rsidRPr="00DA72D3" w:rsidRDefault="004A79EF" w:rsidP="00E71BC6">
            <w:pPr>
              <w:rPr>
                <w:sz w:val="22"/>
                <w:szCs w:val="22"/>
              </w:rPr>
            </w:pPr>
            <w:r w:rsidRPr="00DA72D3">
              <w:rPr>
                <w:sz w:val="22"/>
                <w:szCs w:val="22"/>
              </w:rPr>
              <w:t>Provide U.S. Army/TRADOC flags for ceremony</w:t>
            </w:r>
          </w:p>
        </w:tc>
        <w:tc>
          <w:tcPr>
            <w:tcW w:w="900" w:type="dxa"/>
            <w:shd w:val="clear" w:color="auto" w:fill="auto"/>
            <w:noWrap/>
            <w:vAlign w:val="bottom"/>
          </w:tcPr>
          <w:p w14:paraId="27FD8A68" w14:textId="77777777" w:rsidR="004A79EF" w:rsidRPr="00DA72D3" w:rsidRDefault="004A79EF" w:rsidP="00E71BC6">
            <w:pPr>
              <w:jc w:val="center"/>
              <w:rPr>
                <w:sz w:val="22"/>
                <w:szCs w:val="22"/>
              </w:rPr>
            </w:pPr>
          </w:p>
        </w:tc>
        <w:tc>
          <w:tcPr>
            <w:tcW w:w="1080" w:type="dxa"/>
            <w:shd w:val="clear" w:color="auto" w:fill="auto"/>
            <w:noWrap/>
            <w:vAlign w:val="bottom"/>
          </w:tcPr>
          <w:p w14:paraId="27FD8A69" w14:textId="77777777" w:rsidR="004A79EF" w:rsidRPr="00DA72D3" w:rsidRDefault="004A79EF" w:rsidP="00E71BC6">
            <w:pPr>
              <w:jc w:val="center"/>
              <w:rPr>
                <w:sz w:val="22"/>
                <w:szCs w:val="22"/>
              </w:rPr>
            </w:pPr>
          </w:p>
        </w:tc>
        <w:tc>
          <w:tcPr>
            <w:tcW w:w="900" w:type="dxa"/>
            <w:shd w:val="clear" w:color="auto" w:fill="auto"/>
            <w:noWrap/>
            <w:vAlign w:val="bottom"/>
          </w:tcPr>
          <w:p w14:paraId="27FD8A6A" w14:textId="77777777" w:rsidR="004A79EF" w:rsidRPr="00DA72D3" w:rsidRDefault="004A79EF" w:rsidP="00E71BC6">
            <w:pPr>
              <w:jc w:val="center"/>
              <w:rPr>
                <w:sz w:val="22"/>
                <w:szCs w:val="22"/>
              </w:rPr>
            </w:pPr>
          </w:p>
        </w:tc>
        <w:tc>
          <w:tcPr>
            <w:tcW w:w="763" w:type="dxa"/>
          </w:tcPr>
          <w:p w14:paraId="27FD8A6B" w14:textId="77777777" w:rsidR="004A79EF" w:rsidRPr="00DA72D3" w:rsidRDefault="004A79EF" w:rsidP="00E71BC6">
            <w:pPr>
              <w:jc w:val="center"/>
              <w:rPr>
                <w:sz w:val="22"/>
                <w:szCs w:val="22"/>
              </w:rPr>
            </w:pPr>
            <w:r w:rsidRPr="00DA72D3">
              <w:rPr>
                <w:sz w:val="22"/>
                <w:szCs w:val="22"/>
              </w:rPr>
              <w:t>X</w:t>
            </w:r>
          </w:p>
        </w:tc>
        <w:tc>
          <w:tcPr>
            <w:tcW w:w="1096" w:type="dxa"/>
          </w:tcPr>
          <w:p w14:paraId="27FD8A6C" w14:textId="77777777" w:rsidR="004A79EF" w:rsidRPr="00DA72D3" w:rsidRDefault="004A79EF" w:rsidP="00E71BC6">
            <w:pPr>
              <w:jc w:val="center"/>
              <w:rPr>
                <w:sz w:val="22"/>
                <w:szCs w:val="22"/>
              </w:rPr>
            </w:pPr>
          </w:p>
        </w:tc>
      </w:tr>
      <w:tr w:rsidR="004A79EF" w:rsidRPr="00DA72D3" w14:paraId="27FD8A74" w14:textId="77777777" w:rsidTr="00E71BC6">
        <w:trPr>
          <w:trHeight w:val="260"/>
        </w:trPr>
        <w:tc>
          <w:tcPr>
            <w:tcW w:w="5220" w:type="dxa"/>
            <w:shd w:val="clear" w:color="auto" w:fill="auto"/>
            <w:noWrap/>
            <w:vAlign w:val="bottom"/>
          </w:tcPr>
          <w:p w14:paraId="27FD8A6E" w14:textId="77777777" w:rsidR="004A79EF" w:rsidRPr="00DA72D3" w:rsidRDefault="004A79EF" w:rsidP="00E71BC6">
            <w:pPr>
              <w:rPr>
                <w:sz w:val="22"/>
                <w:szCs w:val="22"/>
              </w:rPr>
            </w:pPr>
            <w:r w:rsidRPr="00DA72D3">
              <w:rPr>
                <w:sz w:val="22"/>
                <w:szCs w:val="22"/>
              </w:rPr>
              <w:t>Provide personal flag for presentation and flag case</w:t>
            </w:r>
          </w:p>
        </w:tc>
        <w:tc>
          <w:tcPr>
            <w:tcW w:w="900" w:type="dxa"/>
            <w:shd w:val="clear" w:color="auto" w:fill="auto"/>
            <w:noWrap/>
            <w:vAlign w:val="bottom"/>
          </w:tcPr>
          <w:p w14:paraId="27FD8A6F" w14:textId="77777777" w:rsidR="004A79EF" w:rsidRPr="00DA72D3" w:rsidRDefault="004A79EF" w:rsidP="00E71BC6">
            <w:pPr>
              <w:jc w:val="center"/>
              <w:rPr>
                <w:sz w:val="22"/>
                <w:szCs w:val="22"/>
              </w:rPr>
            </w:pPr>
          </w:p>
        </w:tc>
        <w:tc>
          <w:tcPr>
            <w:tcW w:w="1080" w:type="dxa"/>
            <w:shd w:val="clear" w:color="auto" w:fill="auto"/>
            <w:noWrap/>
            <w:vAlign w:val="bottom"/>
          </w:tcPr>
          <w:p w14:paraId="27FD8A70" w14:textId="77777777" w:rsidR="004A79EF" w:rsidRPr="00DA72D3" w:rsidRDefault="004A79EF" w:rsidP="00E71BC6">
            <w:pPr>
              <w:jc w:val="center"/>
              <w:rPr>
                <w:sz w:val="22"/>
                <w:szCs w:val="22"/>
              </w:rPr>
            </w:pPr>
          </w:p>
        </w:tc>
        <w:tc>
          <w:tcPr>
            <w:tcW w:w="900" w:type="dxa"/>
            <w:shd w:val="clear" w:color="auto" w:fill="auto"/>
            <w:noWrap/>
            <w:vAlign w:val="bottom"/>
          </w:tcPr>
          <w:p w14:paraId="27FD8A71" w14:textId="77777777" w:rsidR="004A79EF" w:rsidRPr="00DA72D3" w:rsidRDefault="004A79EF" w:rsidP="00E71BC6">
            <w:pPr>
              <w:jc w:val="center"/>
              <w:rPr>
                <w:sz w:val="22"/>
                <w:szCs w:val="22"/>
              </w:rPr>
            </w:pPr>
          </w:p>
        </w:tc>
        <w:tc>
          <w:tcPr>
            <w:tcW w:w="763" w:type="dxa"/>
          </w:tcPr>
          <w:p w14:paraId="27FD8A72" w14:textId="77777777" w:rsidR="004A79EF" w:rsidRPr="00DA72D3" w:rsidRDefault="004A79EF" w:rsidP="00E71BC6">
            <w:pPr>
              <w:jc w:val="center"/>
              <w:rPr>
                <w:sz w:val="22"/>
                <w:szCs w:val="22"/>
              </w:rPr>
            </w:pPr>
          </w:p>
        </w:tc>
        <w:tc>
          <w:tcPr>
            <w:tcW w:w="1096" w:type="dxa"/>
          </w:tcPr>
          <w:p w14:paraId="27FD8A73" w14:textId="77777777" w:rsidR="004A79EF" w:rsidRPr="00DA72D3" w:rsidRDefault="004A79EF" w:rsidP="00E71BC6">
            <w:pPr>
              <w:jc w:val="center"/>
              <w:rPr>
                <w:sz w:val="22"/>
                <w:szCs w:val="22"/>
              </w:rPr>
            </w:pPr>
            <w:r w:rsidRPr="00DA72D3">
              <w:rPr>
                <w:sz w:val="22"/>
                <w:szCs w:val="22"/>
              </w:rPr>
              <w:t>X</w:t>
            </w:r>
          </w:p>
        </w:tc>
      </w:tr>
      <w:tr w:rsidR="004A79EF" w:rsidRPr="00DA72D3" w14:paraId="27FD8A7B" w14:textId="77777777" w:rsidTr="00E71BC6">
        <w:trPr>
          <w:trHeight w:val="260"/>
        </w:trPr>
        <w:tc>
          <w:tcPr>
            <w:tcW w:w="5220" w:type="dxa"/>
            <w:shd w:val="clear" w:color="auto" w:fill="auto"/>
            <w:noWrap/>
            <w:vAlign w:val="bottom"/>
          </w:tcPr>
          <w:p w14:paraId="27FD8A75" w14:textId="77777777" w:rsidR="004A79EF" w:rsidRPr="00DA72D3" w:rsidRDefault="004A79EF" w:rsidP="00E71BC6">
            <w:pPr>
              <w:rPr>
                <w:sz w:val="22"/>
                <w:szCs w:val="22"/>
              </w:rPr>
            </w:pPr>
            <w:r w:rsidRPr="00DA72D3">
              <w:rPr>
                <w:sz w:val="22"/>
                <w:szCs w:val="22"/>
              </w:rPr>
              <w:t>Coordinate building security/access plan for attendees, to include badges</w:t>
            </w:r>
          </w:p>
        </w:tc>
        <w:tc>
          <w:tcPr>
            <w:tcW w:w="900" w:type="dxa"/>
            <w:shd w:val="clear" w:color="auto" w:fill="auto"/>
            <w:noWrap/>
            <w:vAlign w:val="bottom"/>
          </w:tcPr>
          <w:p w14:paraId="27FD8A76" w14:textId="77777777" w:rsidR="004A79EF" w:rsidRPr="00DA72D3" w:rsidRDefault="004A79EF" w:rsidP="00E71BC6">
            <w:pPr>
              <w:jc w:val="center"/>
              <w:rPr>
                <w:sz w:val="22"/>
                <w:szCs w:val="22"/>
              </w:rPr>
            </w:pPr>
          </w:p>
        </w:tc>
        <w:tc>
          <w:tcPr>
            <w:tcW w:w="1080" w:type="dxa"/>
            <w:shd w:val="clear" w:color="auto" w:fill="auto"/>
            <w:noWrap/>
            <w:vAlign w:val="bottom"/>
          </w:tcPr>
          <w:p w14:paraId="27FD8A77" w14:textId="77777777" w:rsidR="004A79EF" w:rsidRPr="00DA72D3" w:rsidRDefault="004A79EF" w:rsidP="00E71BC6">
            <w:pPr>
              <w:jc w:val="center"/>
              <w:rPr>
                <w:sz w:val="22"/>
                <w:szCs w:val="22"/>
              </w:rPr>
            </w:pPr>
            <w:r w:rsidRPr="00DA72D3">
              <w:rPr>
                <w:sz w:val="22"/>
                <w:szCs w:val="22"/>
              </w:rPr>
              <w:t>X</w:t>
            </w:r>
          </w:p>
        </w:tc>
        <w:tc>
          <w:tcPr>
            <w:tcW w:w="900" w:type="dxa"/>
            <w:shd w:val="clear" w:color="auto" w:fill="auto"/>
            <w:noWrap/>
            <w:vAlign w:val="bottom"/>
          </w:tcPr>
          <w:p w14:paraId="27FD8A78" w14:textId="77777777" w:rsidR="004A79EF" w:rsidRPr="00DA72D3" w:rsidRDefault="004A79EF" w:rsidP="00E71BC6">
            <w:pPr>
              <w:jc w:val="center"/>
              <w:rPr>
                <w:sz w:val="22"/>
                <w:szCs w:val="22"/>
              </w:rPr>
            </w:pPr>
          </w:p>
        </w:tc>
        <w:tc>
          <w:tcPr>
            <w:tcW w:w="763" w:type="dxa"/>
          </w:tcPr>
          <w:p w14:paraId="27FD8A79" w14:textId="77777777" w:rsidR="004A79EF" w:rsidRPr="00DA72D3" w:rsidRDefault="004A79EF" w:rsidP="00E71BC6">
            <w:pPr>
              <w:jc w:val="center"/>
              <w:rPr>
                <w:sz w:val="22"/>
                <w:szCs w:val="22"/>
              </w:rPr>
            </w:pPr>
          </w:p>
        </w:tc>
        <w:tc>
          <w:tcPr>
            <w:tcW w:w="1096" w:type="dxa"/>
          </w:tcPr>
          <w:p w14:paraId="27FD8A7A" w14:textId="77777777" w:rsidR="004A79EF" w:rsidRPr="00DA72D3" w:rsidRDefault="004A79EF" w:rsidP="00E71BC6">
            <w:pPr>
              <w:jc w:val="center"/>
              <w:rPr>
                <w:sz w:val="22"/>
                <w:szCs w:val="22"/>
              </w:rPr>
            </w:pPr>
          </w:p>
        </w:tc>
      </w:tr>
      <w:tr w:rsidR="004A79EF" w:rsidRPr="00DA72D3" w14:paraId="27FD8A82" w14:textId="77777777" w:rsidTr="00E71BC6">
        <w:trPr>
          <w:trHeight w:val="260"/>
        </w:trPr>
        <w:tc>
          <w:tcPr>
            <w:tcW w:w="5220" w:type="dxa"/>
            <w:shd w:val="clear" w:color="auto" w:fill="auto"/>
            <w:noWrap/>
            <w:vAlign w:val="bottom"/>
          </w:tcPr>
          <w:p w14:paraId="27FD8A7C" w14:textId="77777777" w:rsidR="004A79EF" w:rsidRPr="00DA72D3" w:rsidRDefault="004A79EF" w:rsidP="00E71BC6">
            <w:pPr>
              <w:rPr>
                <w:sz w:val="22"/>
                <w:szCs w:val="22"/>
              </w:rPr>
            </w:pPr>
            <w:r w:rsidRPr="00DA72D3">
              <w:rPr>
                <w:sz w:val="22"/>
                <w:szCs w:val="22"/>
              </w:rPr>
              <w:t>Coordinate media coverage</w:t>
            </w:r>
          </w:p>
        </w:tc>
        <w:tc>
          <w:tcPr>
            <w:tcW w:w="900" w:type="dxa"/>
            <w:shd w:val="clear" w:color="auto" w:fill="auto"/>
            <w:noWrap/>
            <w:vAlign w:val="bottom"/>
          </w:tcPr>
          <w:p w14:paraId="27FD8A7D" w14:textId="77777777" w:rsidR="004A79EF" w:rsidRPr="00DA72D3" w:rsidRDefault="004A79EF" w:rsidP="00E71BC6">
            <w:pPr>
              <w:jc w:val="center"/>
              <w:rPr>
                <w:sz w:val="22"/>
                <w:szCs w:val="22"/>
              </w:rPr>
            </w:pPr>
          </w:p>
        </w:tc>
        <w:tc>
          <w:tcPr>
            <w:tcW w:w="1080" w:type="dxa"/>
            <w:shd w:val="clear" w:color="auto" w:fill="auto"/>
            <w:noWrap/>
            <w:vAlign w:val="bottom"/>
          </w:tcPr>
          <w:p w14:paraId="27FD8A7E" w14:textId="77777777" w:rsidR="004A79EF" w:rsidRPr="00DA72D3" w:rsidRDefault="004A79EF" w:rsidP="00E71BC6">
            <w:pPr>
              <w:jc w:val="center"/>
              <w:rPr>
                <w:sz w:val="22"/>
                <w:szCs w:val="22"/>
              </w:rPr>
            </w:pPr>
          </w:p>
        </w:tc>
        <w:tc>
          <w:tcPr>
            <w:tcW w:w="900" w:type="dxa"/>
            <w:shd w:val="clear" w:color="auto" w:fill="auto"/>
            <w:noWrap/>
            <w:vAlign w:val="bottom"/>
          </w:tcPr>
          <w:p w14:paraId="27FD8A7F" w14:textId="77777777" w:rsidR="004A79EF" w:rsidRPr="00DA72D3" w:rsidRDefault="004A79EF" w:rsidP="00E71BC6">
            <w:pPr>
              <w:jc w:val="center"/>
              <w:rPr>
                <w:sz w:val="22"/>
                <w:szCs w:val="22"/>
              </w:rPr>
            </w:pPr>
            <w:r w:rsidRPr="00DA72D3">
              <w:rPr>
                <w:sz w:val="22"/>
                <w:szCs w:val="22"/>
              </w:rPr>
              <w:t>X</w:t>
            </w:r>
          </w:p>
        </w:tc>
        <w:tc>
          <w:tcPr>
            <w:tcW w:w="763" w:type="dxa"/>
          </w:tcPr>
          <w:p w14:paraId="27FD8A80" w14:textId="77777777" w:rsidR="004A79EF" w:rsidRPr="00DA72D3" w:rsidRDefault="004A79EF" w:rsidP="00E71BC6">
            <w:pPr>
              <w:jc w:val="center"/>
              <w:rPr>
                <w:sz w:val="22"/>
                <w:szCs w:val="22"/>
              </w:rPr>
            </w:pPr>
          </w:p>
        </w:tc>
        <w:tc>
          <w:tcPr>
            <w:tcW w:w="1096" w:type="dxa"/>
          </w:tcPr>
          <w:p w14:paraId="27FD8A81" w14:textId="77777777" w:rsidR="004A79EF" w:rsidRPr="00DA72D3" w:rsidRDefault="004A79EF" w:rsidP="00E71BC6">
            <w:pPr>
              <w:jc w:val="center"/>
              <w:rPr>
                <w:sz w:val="22"/>
                <w:szCs w:val="22"/>
              </w:rPr>
            </w:pPr>
          </w:p>
        </w:tc>
      </w:tr>
      <w:tr w:rsidR="004A79EF" w:rsidRPr="00DA72D3" w14:paraId="27FD8A89" w14:textId="77777777" w:rsidTr="00E71BC6">
        <w:trPr>
          <w:trHeight w:val="260"/>
        </w:trPr>
        <w:tc>
          <w:tcPr>
            <w:tcW w:w="5220" w:type="dxa"/>
            <w:shd w:val="clear" w:color="auto" w:fill="auto"/>
            <w:noWrap/>
            <w:vAlign w:val="bottom"/>
          </w:tcPr>
          <w:p w14:paraId="27FD8A83" w14:textId="77777777" w:rsidR="004A79EF" w:rsidRPr="00DA72D3" w:rsidRDefault="004A79EF" w:rsidP="00E71BC6">
            <w:pPr>
              <w:rPr>
                <w:sz w:val="22"/>
                <w:szCs w:val="22"/>
              </w:rPr>
            </w:pPr>
            <w:r w:rsidRPr="00DA72D3">
              <w:rPr>
                <w:sz w:val="22"/>
                <w:szCs w:val="22"/>
              </w:rPr>
              <w:t>Coordinate post marquee announcement</w:t>
            </w:r>
          </w:p>
        </w:tc>
        <w:tc>
          <w:tcPr>
            <w:tcW w:w="900" w:type="dxa"/>
            <w:shd w:val="clear" w:color="auto" w:fill="auto"/>
            <w:noWrap/>
            <w:vAlign w:val="bottom"/>
          </w:tcPr>
          <w:p w14:paraId="27FD8A84" w14:textId="77777777" w:rsidR="004A79EF" w:rsidRPr="00DA72D3" w:rsidRDefault="004A79EF" w:rsidP="00E71BC6">
            <w:pPr>
              <w:jc w:val="center"/>
              <w:rPr>
                <w:sz w:val="22"/>
                <w:szCs w:val="22"/>
              </w:rPr>
            </w:pPr>
          </w:p>
        </w:tc>
        <w:tc>
          <w:tcPr>
            <w:tcW w:w="1080" w:type="dxa"/>
            <w:shd w:val="clear" w:color="auto" w:fill="auto"/>
            <w:noWrap/>
            <w:vAlign w:val="bottom"/>
          </w:tcPr>
          <w:p w14:paraId="27FD8A85" w14:textId="77777777" w:rsidR="004A79EF" w:rsidRPr="00DA72D3" w:rsidRDefault="004A79EF" w:rsidP="00E71BC6">
            <w:pPr>
              <w:jc w:val="center"/>
              <w:rPr>
                <w:sz w:val="22"/>
                <w:szCs w:val="22"/>
              </w:rPr>
            </w:pPr>
          </w:p>
        </w:tc>
        <w:tc>
          <w:tcPr>
            <w:tcW w:w="900" w:type="dxa"/>
            <w:shd w:val="clear" w:color="auto" w:fill="auto"/>
            <w:noWrap/>
            <w:vAlign w:val="bottom"/>
          </w:tcPr>
          <w:p w14:paraId="27FD8A86" w14:textId="77777777" w:rsidR="004A79EF" w:rsidRPr="00DA72D3" w:rsidRDefault="004A79EF" w:rsidP="00E71BC6">
            <w:pPr>
              <w:jc w:val="center"/>
              <w:rPr>
                <w:sz w:val="22"/>
                <w:szCs w:val="22"/>
              </w:rPr>
            </w:pPr>
            <w:r w:rsidRPr="00DA72D3">
              <w:rPr>
                <w:sz w:val="22"/>
                <w:szCs w:val="22"/>
              </w:rPr>
              <w:t>X</w:t>
            </w:r>
          </w:p>
        </w:tc>
        <w:tc>
          <w:tcPr>
            <w:tcW w:w="763" w:type="dxa"/>
          </w:tcPr>
          <w:p w14:paraId="27FD8A87" w14:textId="77777777" w:rsidR="004A79EF" w:rsidRPr="00DA72D3" w:rsidRDefault="004A79EF" w:rsidP="00E71BC6">
            <w:pPr>
              <w:jc w:val="center"/>
              <w:rPr>
                <w:sz w:val="22"/>
                <w:szCs w:val="22"/>
              </w:rPr>
            </w:pPr>
          </w:p>
        </w:tc>
        <w:tc>
          <w:tcPr>
            <w:tcW w:w="1096" w:type="dxa"/>
          </w:tcPr>
          <w:p w14:paraId="27FD8A88" w14:textId="77777777" w:rsidR="004A79EF" w:rsidRPr="00DA72D3" w:rsidRDefault="004A79EF" w:rsidP="00E71BC6">
            <w:pPr>
              <w:jc w:val="center"/>
              <w:rPr>
                <w:sz w:val="22"/>
                <w:szCs w:val="22"/>
              </w:rPr>
            </w:pPr>
          </w:p>
        </w:tc>
      </w:tr>
      <w:tr w:rsidR="004A79EF" w:rsidRPr="00DA72D3" w14:paraId="27FD8A90" w14:textId="77777777" w:rsidTr="00E71BC6">
        <w:trPr>
          <w:trHeight w:val="260"/>
        </w:trPr>
        <w:tc>
          <w:tcPr>
            <w:tcW w:w="5220" w:type="dxa"/>
            <w:shd w:val="clear" w:color="auto" w:fill="auto"/>
            <w:noWrap/>
            <w:vAlign w:val="bottom"/>
          </w:tcPr>
          <w:p w14:paraId="27FD8A8A" w14:textId="77777777" w:rsidR="004A79EF" w:rsidRPr="00DA72D3" w:rsidRDefault="004A79EF" w:rsidP="00E71BC6">
            <w:pPr>
              <w:rPr>
                <w:sz w:val="22"/>
                <w:szCs w:val="22"/>
              </w:rPr>
            </w:pPr>
            <w:r w:rsidRPr="00DA72D3">
              <w:rPr>
                <w:sz w:val="22"/>
                <w:szCs w:val="22"/>
              </w:rPr>
              <w:t xml:space="preserve">Coordinate reserved parking spaces with Facilities Management Office </w:t>
            </w:r>
          </w:p>
        </w:tc>
        <w:tc>
          <w:tcPr>
            <w:tcW w:w="900" w:type="dxa"/>
            <w:shd w:val="clear" w:color="auto" w:fill="auto"/>
            <w:noWrap/>
            <w:vAlign w:val="bottom"/>
          </w:tcPr>
          <w:p w14:paraId="27FD8A8B" w14:textId="77777777" w:rsidR="004A79EF" w:rsidRPr="00DA72D3" w:rsidRDefault="004A79EF" w:rsidP="00E71BC6">
            <w:pPr>
              <w:jc w:val="center"/>
              <w:rPr>
                <w:sz w:val="22"/>
                <w:szCs w:val="22"/>
              </w:rPr>
            </w:pPr>
          </w:p>
        </w:tc>
        <w:tc>
          <w:tcPr>
            <w:tcW w:w="1080" w:type="dxa"/>
            <w:shd w:val="clear" w:color="auto" w:fill="auto"/>
            <w:noWrap/>
            <w:vAlign w:val="bottom"/>
          </w:tcPr>
          <w:p w14:paraId="27FD8A8C" w14:textId="77777777" w:rsidR="004A79EF" w:rsidRPr="00DA72D3" w:rsidRDefault="004A79EF" w:rsidP="00E71BC6">
            <w:pPr>
              <w:jc w:val="center"/>
              <w:rPr>
                <w:sz w:val="22"/>
                <w:szCs w:val="22"/>
              </w:rPr>
            </w:pPr>
            <w:r w:rsidRPr="00DA72D3">
              <w:rPr>
                <w:sz w:val="22"/>
                <w:szCs w:val="22"/>
              </w:rPr>
              <w:t>X</w:t>
            </w:r>
          </w:p>
        </w:tc>
        <w:tc>
          <w:tcPr>
            <w:tcW w:w="900" w:type="dxa"/>
            <w:shd w:val="clear" w:color="auto" w:fill="auto"/>
            <w:noWrap/>
            <w:vAlign w:val="bottom"/>
          </w:tcPr>
          <w:p w14:paraId="27FD8A8D" w14:textId="77777777" w:rsidR="004A79EF" w:rsidRPr="00DA72D3" w:rsidRDefault="004A79EF" w:rsidP="00E71BC6">
            <w:pPr>
              <w:jc w:val="center"/>
              <w:rPr>
                <w:sz w:val="22"/>
                <w:szCs w:val="22"/>
              </w:rPr>
            </w:pPr>
          </w:p>
        </w:tc>
        <w:tc>
          <w:tcPr>
            <w:tcW w:w="763" w:type="dxa"/>
          </w:tcPr>
          <w:p w14:paraId="27FD8A8E" w14:textId="77777777" w:rsidR="004A79EF" w:rsidRPr="00DA72D3" w:rsidRDefault="004A79EF" w:rsidP="00E71BC6">
            <w:pPr>
              <w:jc w:val="center"/>
              <w:rPr>
                <w:sz w:val="22"/>
                <w:szCs w:val="22"/>
              </w:rPr>
            </w:pPr>
          </w:p>
        </w:tc>
        <w:tc>
          <w:tcPr>
            <w:tcW w:w="1096" w:type="dxa"/>
          </w:tcPr>
          <w:p w14:paraId="27FD8A8F" w14:textId="77777777" w:rsidR="004A79EF" w:rsidRPr="00DA72D3" w:rsidRDefault="004A79EF" w:rsidP="00E71BC6">
            <w:pPr>
              <w:jc w:val="center"/>
              <w:rPr>
                <w:sz w:val="22"/>
                <w:szCs w:val="22"/>
              </w:rPr>
            </w:pPr>
          </w:p>
        </w:tc>
      </w:tr>
      <w:tr w:rsidR="004A79EF" w:rsidRPr="00DA72D3" w14:paraId="27FD8A97" w14:textId="77777777" w:rsidTr="00E71BC6">
        <w:trPr>
          <w:trHeight w:val="260"/>
        </w:trPr>
        <w:tc>
          <w:tcPr>
            <w:tcW w:w="5220" w:type="dxa"/>
            <w:shd w:val="clear" w:color="auto" w:fill="auto"/>
            <w:noWrap/>
            <w:vAlign w:val="bottom"/>
          </w:tcPr>
          <w:p w14:paraId="27FD8A91" w14:textId="77777777" w:rsidR="004A79EF" w:rsidRPr="00DA72D3" w:rsidRDefault="004A79EF" w:rsidP="00E71BC6">
            <w:pPr>
              <w:rPr>
                <w:sz w:val="22"/>
                <w:szCs w:val="22"/>
              </w:rPr>
            </w:pPr>
            <w:r w:rsidRPr="00DA72D3">
              <w:rPr>
                <w:sz w:val="22"/>
                <w:szCs w:val="22"/>
              </w:rPr>
              <w:t>Notify JBLE security and/or Command Provost Marshal Dir</w:t>
            </w:r>
            <w:r w:rsidR="00702AA7">
              <w:rPr>
                <w:sz w:val="22"/>
                <w:szCs w:val="22"/>
              </w:rPr>
              <w:t>ector</w:t>
            </w:r>
            <w:r w:rsidRPr="00DA72D3">
              <w:rPr>
                <w:sz w:val="22"/>
                <w:szCs w:val="22"/>
              </w:rPr>
              <w:t xml:space="preserve"> for traffic control plan and any special security requirements</w:t>
            </w:r>
          </w:p>
        </w:tc>
        <w:tc>
          <w:tcPr>
            <w:tcW w:w="900" w:type="dxa"/>
            <w:shd w:val="clear" w:color="auto" w:fill="auto"/>
            <w:noWrap/>
            <w:vAlign w:val="bottom"/>
          </w:tcPr>
          <w:p w14:paraId="27FD8A92" w14:textId="77777777" w:rsidR="004A79EF" w:rsidRPr="00DA72D3" w:rsidRDefault="004A79EF" w:rsidP="00E71BC6">
            <w:pPr>
              <w:jc w:val="center"/>
              <w:rPr>
                <w:sz w:val="22"/>
                <w:szCs w:val="22"/>
              </w:rPr>
            </w:pPr>
          </w:p>
        </w:tc>
        <w:tc>
          <w:tcPr>
            <w:tcW w:w="1080" w:type="dxa"/>
            <w:shd w:val="clear" w:color="auto" w:fill="auto"/>
            <w:noWrap/>
            <w:vAlign w:val="bottom"/>
          </w:tcPr>
          <w:p w14:paraId="27FD8A93" w14:textId="77777777" w:rsidR="004A79EF" w:rsidRPr="00DA72D3" w:rsidRDefault="004A79EF" w:rsidP="00E71BC6">
            <w:pPr>
              <w:jc w:val="center"/>
              <w:rPr>
                <w:sz w:val="22"/>
                <w:szCs w:val="22"/>
              </w:rPr>
            </w:pPr>
            <w:r w:rsidRPr="00DA72D3">
              <w:rPr>
                <w:sz w:val="22"/>
                <w:szCs w:val="22"/>
              </w:rPr>
              <w:t>X</w:t>
            </w:r>
          </w:p>
        </w:tc>
        <w:tc>
          <w:tcPr>
            <w:tcW w:w="900" w:type="dxa"/>
            <w:shd w:val="clear" w:color="auto" w:fill="auto"/>
            <w:noWrap/>
            <w:vAlign w:val="bottom"/>
          </w:tcPr>
          <w:p w14:paraId="27FD8A94" w14:textId="77777777" w:rsidR="004A79EF" w:rsidRPr="00BC599F" w:rsidRDefault="004A79EF" w:rsidP="00E71BC6">
            <w:pPr>
              <w:jc w:val="center"/>
              <w:rPr>
                <w:color w:val="000000" w:themeColor="text1"/>
                <w:sz w:val="22"/>
                <w:szCs w:val="22"/>
              </w:rPr>
            </w:pPr>
          </w:p>
        </w:tc>
        <w:tc>
          <w:tcPr>
            <w:tcW w:w="763" w:type="dxa"/>
          </w:tcPr>
          <w:p w14:paraId="27FD8A95" w14:textId="77777777" w:rsidR="004A79EF" w:rsidRPr="00BC599F" w:rsidRDefault="004A79EF" w:rsidP="00E71BC6">
            <w:pPr>
              <w:jc w:val="center"/>
              <w:rPr>
                <w:color w:val="000000" w:themeColor="text1"/>
                <w:sz w:val="22"/>
                <w:szCs w:val="22"/>
              </w:rPr>
            </w:pPr>
          </w:p>
        </w:tc>
        <w:tc>
          <w:tcPr>
            <w:tcW w:w="1096" w:type="dxa"/>
          </w:tcPr>
          <w:p w14:paraId="27FD8A96" w14:textId="77777777" w:rsidR="004A79EF" w:rsidRPr="00BC599F" w:rsidRDefault="004A79EF" w:rsidP="00E71BC6">
            <w:pPr>
              <w:jc w:val="center"/>
              <w:rPr>
                <w:color w:val="000000" w:themeColor="text1"/>
                <w:sz w:val="22"/>
                <w:szCs w:val="22"/>
              </w:rPr>
            </w:pPr>
          </w:p>
        </w:tc>
      </w:tr>
      <w:tr w:rsidR="004A79EF" w:rsidRPr="00DA72D3" w14:paraId="27FD8A9E" w14:textId="77777777" w:rsidTr="00E71BC6">
        <w:trPr>
          <w:trHeight w:val="260"/>
        </w:trPr>
        <w:tc>
          <w:tcPr>
            <w:tcW w:w="5220" w:type="dxa"/>
            <w:shd w:val="clear" w:color="auto" w:fill="auto"/>
            <w:noWrap/>
            <w:vAlign w:val="bottom"/>
          </w:tcPr>
          <w:p w14:paraId="27FD8A98" w14:textId="77777777" w:rsidR="004A79EF" w:rsidRPr="00DA72D3" w:rsidRDefault="004A79EF" w:rsidP="00E71BC6">
            <w:pPr>
              <w:rPr>
                <w:sz w:val="22"/>
                <w:szCs w:val="22"/>
              </w:rPr>
            </w:pPr>
            <w:r w:rsidRPr="00DA72D3">
              <w:rPr>
                <w:sz w:val="22"/>
                <w:szCs w:val="22"/>
              </w:rPr>
              <w:t>Prepare and print programs</w:t>
            </w:r>
          </w:p>
        </w:tc>
        <w:tc>
          <w:tcPr>
            <w:tcW w:w="900" w:type="dxa"/>
            <w:shd w:val="clear" w:color="auto" w:fill="auto"/>
            <w:noWrap/>
            <w:vAlign w:val="bottom"/>
          </w:tcPr>
          <w:p w14:paraId="27FD8A99" w14:textId="77777777" w:rsidR="004A79EF" w:rsidRPr="00DA72D3" w:rsidRDefault="004A79EF" w:rsidP="00E71BC6">
            <w:pPr>
              <w:jc w:val="center"/>
              <w:rPr>
                <w:sz w:val="22"/>
                <w:szCs w:val="22"/>
              </w:rPr>
            </w:pPr>
            <w:r w:rsidRPr="00DA72D3">
              <w:rPr>
                <w:sz w:val="22"/>
                <w:szCs w:val="22"/>
              </w:rPr>
              <w:t>X</w:t>
            </w:r>
          </w:p>
        </w:tc>
        <w:tc>
          <w:tcPr>
            <w:tcW w:w="1080" w:type="dxa"/>
            <w:shd w:val="clear" w:color="auto" w:fill="auto"/>
            <w:noWrap/>
            <w:vAlign w:val="bottom"/>
          </w:tcPr>
          <w:p w14:paraId="27FD8A9A" w14:textId="77777777" w:rsidR="004A79EF" w:rsidRPr="00DA72D3" w:rsidRDefault="004A79EF" w:rsidP="00E71BC6">
            <w:pPr>
              <w:jc w:val="center"/>
              <w:rPr>
                <w:sz w:val="22"/>
                <w:szCs w:val="22"/>
              </w:rPr>
            </w:pPr>
            <w:r w:rsidRPr="00DA72D3">
              <w:rPr>
                <w:sz w:val="22"/>
                <w:szCs w:val="22"/>
              </w:rPr>
              <w:t>A</w:t>
            </w:r>
          </w:p>
        </w:tc>
        <w:tc>
          <w:tcPr>
            <w:tcW w:w="900" w:type="dxa"/>
            <w:shd w:val="clear" w:color="auto" w:fill="auto"/>
            <w:noWrap/>
            <w:vAlign w:val="bottom"/>
          </w:tcPr>
          <w:p w14:paraId="27FD8A9B" w14:textId="77777777" w:rsidR="004A79EF" w:rsidRPr="00BC599F" w:rsidRDefault="004A79EF" w:rsidP="00E71BC6">
            <w:pPr>
              <w:jc w:val="center"/>
              <w:rPr>
                <w:color w:val="000000" w:themeColor="text1"/>
                <w:sz w:val="22"/>
                <w:szCs w:val="22"/>
              </w:rPr>
            </w:pPr>
          </w:p>
        </w:tc>
        <w:tc>
          <w:tcPr>
            <w:tcW w:w="763" w:type="dxa"/>
          </w:tcPr>
          <w:p w14:paraId="27FD8A9C" w14:textId="77777777" w:rsidR="004A79EF" w:rsidRPr="00BC599F" w:rsidRDefault="004A79EF" w:rsidP="00E71BC6">
            <w:pPr>
              <w:jc w:val="center"/>
              <w:rPr>
                <w:color w:val="000000" w:themeColor="text1"/>
                <w:sz w:val="22"/>
                <w:szCs w:val="22"/>
              </w:rPr>
            </w:pPr>
          </w:p>
        </w:tc>
        <w:tc>
          <w:tcPr>
            <w:tcW w:w="1096" w:type="dxa"/>
          </w:tcPr>
          <w:p w14:paraId="27FD8A9D" w14:textId="77777777" w:rsidR="004A79EF" w:rsidRPr="00BC599F" w:rsidRDefault="004A79EF" w:rsidP="00E71BC6">
            <w:pPr>
              <w:jc w:val="center"/>
              <w:rPr>
                <w:color w:val="000000" w:themeColor="text1"/>
                <w:sz w:val="22"/>
                <w:szCs w:val="22"/>
              </w:rPr>
            </w:pPr>
            <w:r w:rsidRPr="00BC599F">
              <w:rPr>
                <w:color w:val="000000" w:themeColor="text1"/>
                <w:sz w:val="22"/>
                <w:szCs w:val="22"/>
              </w:rPr>
              <w:t>A</w:t>
            </w:r>
          </w:p>
        </w:tc>
      </w:tr>
      <w:tr w:rsidR="004A79EF" w:rsidRPr="00DA72D3" w14:paraId="27FD8AA7" w14:textId="77777777" w:rsidTr="00E71BC6">
        <w:trPr>
          <w:trHeight w:val="260"/>
        </w:trPr>
        <w:tc>
          <w:tcPr>
            <w:tcW w:w="5220" w:type="dxa"/>
            <w:shd w:val="clear" w:color="auto" w:fill="auto"/>
            <w:noWrap/>
            <w:vAlign w:val="bottom"/>
          </w:tcPr>
          <w:p w14:paraId="27FD8A9F" w14:textId="77777777" w:rsidR="004A79EF" w:rsidRPr="00DA72D3" w:rsidRDefault="004A79EF" w:rsidP="00E71BC6">
            <w:pPr>
              <w:rPr>
                <w:sz w:val="22"/>
                <w:szCs w:val="22"/>
              </w:rPr>
            </w:pPr>
            <w:r w:rsidRPr="00DA72D3">
              <w:rPr>
                <w:sz w:val="22"/>
                <w:szCs w:val="22"/>
              </w:rPr>
              <w:t>Prepare ceremony site (indoor/outdoor) for rehearsals and ceremony</w:t>
            </w:r>
          </w:p>
        </w:tc>
        <w:tc>
          <w:tcPr>
            <w:tcW w:w="900" w:type="dxa"/>
            <w:shd w:val="clear" w:color="auto" w:fill="auto"/>
            <w:noWrap/>
            <w:vAlign w:val="bottom"/>
          </w:tcPr>
          <w:p w14:paraId="27FD8AA0" w14:textId="77777777" w:rsidR="004A79EF" w:rsidRPr="00DA72D3" w:rsidRDefault="004A79EF" w:rsidP="00E71BC6">
            <w:pPr>
              <w:jc w:val="center"/>
              <w:rPr>
                <w:sz w:val="22"/>
                <w:szCs w:val="22"/>
              </w:rPr>
            </w:pPr>
            <w:r w:rsidRPr="00DA72D3">
              <w:rPr>
                <w:sz w:val="22"/>
                <w:szCs w:val="22"/>
              </w:rPr>
              <w:t>A</w:t>
            </w:r>
          </w:p>
        </w:tc>
        <w:tc>
          <w:tcPr>
            <w:tcW w:w="1080" w:type="dxa"/>
            <w:shd w:val="clear" w:color="auto" w:fill="auto"/>
            <w:noWrap/>
            <w:vAlign w:val="bottom"/>
          </w:tcPr>
          <w:p w14:paraId="27FD8AA1" w14:textId="77777777" w:rsidR="004A79EF" w:rsidRPr="00DA72D3" w:rsidRDefault="004A79EF" w:rsidP="00E71BC6">
            <w:pPr>
              <w:jc w:val="center"/>
              <w:rPr>
                <w:sz w:val="22"/>
                <w:szCs w:val="22"/>
              </w:rPr>
            </w:pPr>
            <w:r w:rsidRPr="00DA72D3">
              <w:rPr>
                <w:sz w:val="22"/>
                <w:szCs w:val="22"/>
              </w:rPr>
              <w:t>X</w:t>
            </w:r>
          </w:p>
        </w:tc>
        <w:tc>
          <w:tcPr>
            <w:tcW w:w="900" w:type="dxa"/>
            <w:shd w:val="clear" w:color="auto" w:fill="auto"/>
            <w:noWrap/>
            <w:vAlign w:val="bottom"/>
          </w:tcPr>
          <w:p w14:paraId="27FD8AA2" w14:textId="77777777" w:rsidR="004A79EF" w:rsidRPr="00BC599F" w:rsidRDefault="004A79EF" w:rsidP="00E71BC6">
            <w:pPr>
              <w:jc w:val="center"/>
              <w:rPr>
                <w:color w:val="000000" w:themeColor="text1"/>
                <w:sz w:val="22"/>
                <w:szCs w:val="22"/>
              </w:rPr>
            </w:pPr>
          </w:p>
        </w:tc>
        <w:tc>
          <w:tcPr>
            <w:tcW w:w="763" w:type="dxa"/>
          </w:tcPr>
          <w:p w14:paraId="27FD8AA3" w14:textId="77777777" w:rsidR="004A79EF" w:rsidRPr="00BC599F" w:rsidRDefault="004A79EF" w:rsidP="00E71BC6">
            <w:pPr>
              <w:jc w:val="center"/>
              <w:rPr>
                <w:color w:val="000000" w:themeColor="text1"/>
                <w:sz w:val="22"/>
                <w:szCs w:val="22"/>
              </w:rPr>
            </w:pPr>
          </w:p>
          <w:p w14:paraId="27FD8AA4" w14:textId="77777777" w:rsidR="004A79EF" w:rsidRPr="00BC599F" w:rsidRDefault="004A79EF" w:rsidP="00E71BC6">
            <w:pPr>
              <w:jc w:val="center"/>
              <w:rPr>
                <w:color w:val="000000" w:themeColor="text1"/>
                <w:sz w:val="22"/>
                <w:szCs w:val="22"/>
              </w:rPr>
            </w:pPr>
            <w:r w:rsidRPr="00BC599F">
              <w:rPr>
                <w:color w:val="000000" w:themeColor="text1"/>
                <w:sz w:val="22"/>
                <w:szCs w:val="22"/>
              </w:rPr>
              <w:t>A</w:t>
            </w:r>
          </w:p>
        </w:tc>
        <w:tc>
          <w:tcPr>
            <w:tcW w:w="1096" w:type="dxa"/>
          </w:tcPr>
          <w:p w14:paraId="27FD8AA5" w14:textId="77777777" w:rsidR="004A79EF" w:rsidRPr="00BC599F" w:rsidRDefault="004A79EF" w:rsidP="00E71BC6">
            <w:pPr>
              <w:jc w:val="center"/>
              <w:rPr>
                <w:color w:val="000000" w:themeColor="text1"/>
                <w:sz w:val="22"/>
                <w:szCs w:val="22"/>
              </w:rPr>
            </w:pPr>
          </w:p>
          <w:p w14:paraId="27FD8AA6" w14:textId="77777777" w:rsidR="004A79EF" w:rsidRPr="00BC599F" w:rsidRDefault="004A79EF" w:rsidP="00E71BC6">
            <w:pPr>
              <w:jc w:val="center"/>
              <w:rPr>
                <w:color w:val="000000" w:themeColor="text1"/>
                <w:sz w:val="22"/>
                <w:szCs w:val="22"/>
              </w:rPr>
            </w:pPr>
          </w:p>
        </w:tc>
      </w:tr>
      <w:tr w:rsidR="004A79EF" w:rsidRPr="00DA72D3" w14:paraId="27FD8AAE" w14:textId="77777777" w:rsidTr="00E71BC6">
        <w:trPr>
          <w:trHeight w:val="260"/>
        </w:trPr>
        <w:tc>
          <w:tcPr>
            <w:tcW w:w="5220" w:type="dxa"/>
            <w:shd w:val="clear" w:color="auto" w:fill="auto"/>
            <w:noWrap/>
            <w:vAlign w:val="bottom"/>
          </w:tcPr>
          <w:p w14:paraId="27FD8AA8" w14:textId="77777777" w:rsidR="004A79EF" w:rsidRPr="00DA72D3" w:rsidRDefault="004A79EF" w:rsidP="00E14BED">
            <w:pPr>
              <w:rPr>
                <w:sz w:val="22"/>
                <w:szCs w:val="22"/>
              </w:rPr>
            </w:pPr>
            <w:r w:rsidRPr="00DA72D3">
              <w:rPr>
                <w:sz w:val="22"/>
                <w:szCs w:val="22"/>
              </w:rPr>
              <w:t xml:space="preserve">Provide and coordinate ground transportation for </w:t>
            </w:r>
            <w:hyperlink w:anchor="category1a" w:history="1">
              <w:r w:rsidRPr="00DA72D3">
                <w:rPr>
                  <w:rStyle w:val="Hyperlink"/>
                  <w:sz w:val="22"/>
                  <w:szCs w:val="22"/>
                </w:rPr>
                <w:t>category 1a</w:t>
              </w:r>
            </w:hyperlink>
            <w:r w:rsidRPr="00DA72D3">
              <w:rPr>
                <w:sz w:val="22"/>
                <w:szCs w:val="22"/>
              </w:rPr>
              <w:t xml:space="preserve"> </w:t>
            </w:r>
            <w:r w:rsidR="00E14BED">
              <w:rPr>
                <w:sz w:val="22"/>
                <w:szCs w:val="22"/>
              </w:rPr>
              <w:t>DV</w:t>
            </w:r>
            <w:r w:rsidRPr="00DA72D3">
              <w:rPr>
                <w:sz w:val="22"/>
                <w:szCs w:val="22"/>
              </w:rPr>
              <w:t>s</w:t>
            </w:r>
          </w:p>
        </w:tc>
        <w:tc>
          <w:tcPr>
            <w:tcW w:w="900" w:type="dxa"/>
            <w:shd w:val="clear" w:color="auto" w:fill="auto"/>
            <w:noWrap/>
            <w:vAlign w:val="bottom"/>
          </w:tcPr>
          <w:p w14:paraId="27FD8AA9" w14:textId="77777777" w:rsidR="004A79EF" w:rsidRPr="00DA72D3" w:rsidRDefault="004A79EF" w:rsidP="00E71BC6">
            <w:pPr>
              <w:jc w:val="center"/>
              <w:rPr>
                <w:sz w:val="22"/>
                <w:szCs w:val="22"/>
              </w:rPr>
            </w:pPr>
            <w:r w:rsidRPr="00DA72D3">
              <w:rPr>
                <w:sz w:val="22"/>
                <w:szCs w:val="22"/>
              </w:rPr>
              <w:t>X</w:t>
            </w:r>
          </w:p>
        </w:tc>
        <w:tc>
          <w:tcPr>
            <w:tcW w:w="1080" w:type="dxa"/>
            <w:shd w:val="clear" w:color="auto" w:fill="auto"/>
            <w:noWrap/>
            <w:vAlign w:val="bottom"/>
          </w:tcPr>
          <w:p w14:paraId="27FD8AAA" w14:textId="77777777" w:rsidR="004A79EF" w:rsidRPr="00DA72D3" w:rsidRDefault="004A79EF" w:rsidP="00E71BC6">
            <w:pPr>
              <w:jc w:val="center"/>
              <w:rPr>
                <w:sz w:val="22"/>
                <w:szCs w:val="22"/>
              </w:rPr>
            </w:pPr>
          </w:p>
        </w:tc>
        <w:tc>
          <w:tcPr>
            <w:tcW w:w="900" w:type="dxa"/>
            <w:shd w:val="clear" w:color="auto" w:fill="auto"/>
            <w:noWrap/>
            <w:vAlign w:val="bottom"/>
          </w:tcPr>
          <w:p w14:paraId="27FD8AAB" w14:textId="77777777" w:rsidR="004A79EF" w:rsidRPr="00DA72D3" w:rsidRDefault="004A79EF" w:rsidP="00E71BC6">
            <w:pPr>
              <w:jc w:val="center"/>
              <w:rPr>
                <w:sz w:val="22"/>
                <w:szCs w:val="22"/>
              </w:rPr>
            </w:pPr>
          </w:p>
        </w:tc>
        <w:tc>
          <w:tcPr>
            <w:tcW w:w="763" w:type="dxa"/>
          </w:tcPr>
          <w:p w14:paraId="27FD8AAC" w14:textId="77777777" w:rsidR="004A79EF" w:rsidRPr="00DA72D3" w:rsidRDefault="004A79EF" w:rsidP="00E71BC6">
            <w:pPr>
              <w:jc w:val="center"/>
              <w:rPr>
                <w:sz w:val="22"/>
                <w:szCs w:val="22"/>
              </w:rPr>
            </w:pPr>
          </w:p>
        </w:tc>
        <w:tc>
          <w:tcPr>
            <w:tcW w:w="1096" w:type="dxa"/>
          </w:tcPr>
          <w:p w14:paraId="27FD8AAD" w14:textId="77777777" w:rsidR="004A79EF" w:rsidRPr="00DA72D3" w:rsidRDefault="004A79EF" w:rsidP="00E71BC6">
            <w:pPr>
              <w:jc w:val="center"/>
              <w:rPr>
                <w:sz w:val="22"/>
                <w:szCs w:val="22"/>
              </w:rPr>
            </w:pPr>
          </w:p>
        </w:tc>
      </w:tr>
      <w:tr w:rsidR="004A79EF" w:rsidRPr="00DA72D3" w14:paraId="27FD8AB5" w14:textId="77777777" w:rsidTr="00E71BC6">
        <w:trPr>
          <w:trHeight w:val="260"/>
        </w:trPr>
        <w:tc>
          <w:tcPr>
            <w:tcW w:w="5220" w:type="dxa"/>
            <w:shd w:val="clear" w:color="auto" w:fill="auto"/>
            <w:noWrap/>
            <w:vAlign w:val="bottom"/>
          </w:tcPr>
          <w:p w14:paraId="27FD8AAF" w14:textId="77777777" w:rsidR="004A79EF" w:rsidRPr="00DA72D3" w:rsidRDefault="004A79EF" w:rsidP="00E71BC6">
            <w:pPr>
              <w:rPr>
                <w:sz w:val="22"/>
                <w:szCs w:val="22"/>
              </w:rPr>
            </w:pPr>
            <w:r w:rsidRPr="00DA72D3">
              <w:rPr>
                <w:sz w:val="22"/>
                <w:szCs w:val="22"/>
              </w:rPr>
              <w:t>Prepare seating charts and seat tags</w:t>
            </w:r>
          </w:p>
        </w:tc>
        <w:tc>
          <w:tcPr>
            <w:tcW w:w="900" w:type="dxa"/>
            <w:shd w:val="clear" w:color="auto" w:fill="auto"/>
            <w:noWrap/>
            <w:vAlign w:val="center"/>
          </w:tcPr>
          <w:p w14:paraId="27FD8AB0" w14:textId="77777777" w:rsidR="004A79EF" w:rsidRPr="00DA72D3" w:rsidRDefault="004A79EF" w:rsidP="00E71BC6">
            <w:pPr>
              <w:jc w:val="center"/>
              <w:rPr>
                <w:sz w:val="22"/>
                <w:szCs w:val="22"/>
              </w:rPr>
            </w:pPr>
            <w:r w:rsidRPr="00DA72D3">
              <w:rPr>
                <w:sz w:val="22"/>
                <w:szCs w:val="22"/>
              </w:rPr>
              <w:t>X</w:t>
            </w:r>
          </w:p>
        </w:tc>
        <w:tc>
          <w:tcPr>
            <w:tcW w:w="1080" w:type="dxa"/>
            <w:shd w:val="clear" w:color="auto" w:fill="auto"/>
            <w:noWrap/>
            <w:vAlign w:val="center"/>
          </w:tcPr>
          <w:p w14:paraId="27FD8AB1" w14:textId="77777777" w:rsidR="004A79EF" w:rsidRPr="00DA72D3" w:rsidRDefault="004A79EF" w:rsidP="00E71BC6">
            <w:pPr>
              <w:jc w:val="center"/>
              <w:rPr>
                <w:sz w:val="22"/>
                <w:szCs w:val="22"/>
              </w:rPr>
            </w:pPr>
          </w:p>
        </w:tc>
        <w:tc>
          <w:tcPr>
            <w:tcW w:w="900" w:type="dxa"/>
            <w:shd w:val="clear" w:color="auto" w:fill="auto"/>
            <w:noWrap/>
            <w:vAlign w:val="center"/>
          </w:tcPr>
          <w:p w14:paraId="27FD8AB2" w14:textId="77777777" w:rsidR="004A79EF" w:rsidRPr="00DA72D3" w:rsidRDefault="004A79EF" w:rsidP="00E71BC6">
            <w:pPr>
              <w:jc w:val="center"/>
              <w:rPr>
                <w:sz w:val="22"/>
                <w:szCs w:val="22"/>
              </w:rPr>
            </w:pPr>
          </w:p>
        </w:tc>
        <w:tc>
          <w:tcPr>
            <w:tcW w:w="763" w:type="dxa"/>
          </w:tcPr>
          <w:p w14:paraId="27FD8AB3" w14:textId="77777777" w:rsidR="004A79EF" w:rsidRPr="00DA72D3" w:rsidRDefault="004A79EF" w:rsidP="00E71BC6">
            <w:pPr>
              <w:jc w:val="center"/>
              <w:rPr>
                <w:sz w:val="22"/>
                <w:szCs w:val="22"/>
              </w:rPr>
            </w:pPr>
          </w:p>
        </w:tc>
        <w:tc>
          <w:tcPr>
            <w:tcW w:w="1096" w:type="dxa"/>
          </w:tcPr>
          <w:p w14:paraId="27FD8AB4" w14:textId="77777777" w:rsidR="004A79EF" w:rsidRPr="00DA72D3" w:rsidRDefault="004A79EF" w:rsidP="00E71BC6">
            <w:pPr>
              <w:jc w:val="center"/>
              <w:rPr>
                <w:sz w:val="22"/>
                <w:szCs w:val="22"/>
              </w:rPr>
            </w:pPr>
          </w:p>
        </w:tc>
      </w:tr>
      <w:tr w:rsidR="004A79EF" w:rsidRPr="00DA72D3" w14:paraId="27FD8ABC" w14:textId="77777777" w:rsidTr="00E71BC6">
        <w:trPr>
          <w:trHeight w:val="260"/>
        </w:trPr>
        <w:tc>
          <w:tcPr>
            <w:tcW w:w="5220" w:type="dxa"/>
            <w:shd w:val="clear" w:color="auto" w:fill="auto"/>
            <w:noWrap/>
            <w:vAlign w:val="bottom"/>
          </w:tcPr>
          <w:p w14:paraId="27FD8AB6" w14:textId="77777777" w:rsidR="004A79EF" w:rsidRPr="00DA72D3" w:rsidRDefault="004A79EF" w:rsidP="00E71BC6">
            <w:pPr>
              <w:rPr>
                <w:sz w:val="22"/>
                <w:szCs w:val="22"/>
              </w:rPr>
            </w:pPr>
            <w:r w:rsidRPr="00DA72D3">
              <w:rPr>
                <w:sz w:val="22"/>
                <w:szCs w:val="22"/>
              </w:rPr>
              <w:t>Supervise placement of equipment</w:t>
            </w:r>
          </w:p>
        </w:tc>
        <w:tc>
          <w:tcPr>
            <w:tcW w:w="900" w:type="dxa"/>
            <w:shd w:val="clear" w:color="auto" w:fill="auto"/>
            <w:noWrap/>
            <w:vAlign w:val="bottom"/>
          </w:tcPr>
          <w:p w14:paraId="27FD8AB7" w14:textId="77777777" w:rsidR="004A79EF" w:rsidRPr="00DA72D3" w:rsidRDefault="004A79EF" w:rsidP="00E71BC6">
            <w:pPr>
              <w:jc w:val="center"/>
              <w:rPr>
                <w:sz w:val="22"/>
                <w:szCs w:val="22"/>
              </w:rPr>
            </w:pPr>
          </w:p>
        </w:tc>
        <w:tc>
          <w:tcPr>
            <w:tcW w:w="1080" w:type="dxa"/>
            <w:shd w:val="clear" w:color="auto" w:fill="auto"/>
            <w:noWrap/>
            <w:vAlign w:val="bottom"/>
          </w:tcPr>
          <w:p w14:paraId="27FD8AB8" w14:textId="77777777" w:rsidR="004A79EF" w:rsidRPr="00DA72D3" w:rsidRDefault="004A79EF" w:rsidP="00E71BC6">
            <w:pPr>
              <w:jc w:val="center"/>
              <w:rPr>
                <w:sz w:val="22"/>
                <w:szCs w:val="22"/>
              </w:rPr>
            </w:pPr>
            <w:r w:rsidRPr="00DA72D3">
              <w:rPr>
                <w:sz w:val="22"/>
                <w:szCs w:val="22"/>
              </w:rPr>
              <w:t>X</w:t>
            </w:r>
          </w:p>
        </w:tc>
        <w:tc>
          <w:tcPr>
            <w:tcW w:w="900" w:type="dxa"/>
            <w:shd w:val="clear" w:color="auto" w:fill="auto"/>
            <w:noWrap/>
            <w:vAlign w:val="bottom"/>
          </w:tcPr>
          <w:p w14:paraId="27FD8AB9" w14:textId="77777777" w:rsidR="004A79EF" w:rsidRPr="00DA72D3" w:rsidRDefault="004A79EF" w:rsidP="00E71BC6">
            <w:pPr>
              <w:jc w:val="center"/>
              <w:rPr>
                <w:sz w:val="22"/>
                <w:szCs w:val="22"/>
              </w:rPr>
            </w:pPr>
          </w:p>
        </w:tc>
        <w:tc>
          <w:tcPr>
            <w:tcW w:w="763" w:type="dxa"/>
          </w:tcPr>
          <w:p w14:paraId="27FD8ABA" w14:textId="77777777" w:rsidR="004A79EF" w:rsidRPr="00DA72D3" w:rsidRDefault="004A79EF" w:rsidP="00E71BC6">
            <w:pPr>
              <w:jc w:val="center"/>
              <w:rPr>
                <w:sz w:val="22"/>
                <w:szCs w:val="22"/>
              </w:rPr>
            </w:pPr>
            <w:r w:rsidRPr="00DA72D3">
              <w:rPr>
                <w:sz w:val="22"/>
                <w:szCs w:val="22"/>
              </w:rPr>
              <w:t>A</w:t>
            </w:r>
          </w:p>
        </w:tc>
        <w:tc>
          <w:tcPr>
            <w:tcW w:w="1096" w:type="dxa"/>
          </w:tcPr>
          <w:p w14:paraId="27FD8ABB" w14:textId="77777777" w:rsidR="004A79EF" w:rsidRPr="00DA72D3" w:rsidRDefault="004A79EF" w:rsidP="00E71BC6">
            <w:pPr>
              <w:jc w:val="center"/>
              <w:rPr>
                <w:sz w:val="22"/>
                <w:szCs w:val="22"/>
              </w:rPr>
            </w:pPr>
          </w:p>
        </w:tc>
      </w:tr>
      <w:tr w:rsidR="004A79EF" w:rsidRPr="00DA72D3" w14:paraId="27FD8AC5" w14:textId="77777777" w:rsidTr="00E71BC6">
        <w:trPr>
          <w:trHeight w:val="260"/>
        </w:trPr>
        <w:tc>
          <w:tcPr>
            <w:tcW w:w="5220" w:type="dxa"/>
            <w:shd w:val="clear" w:color="auto" w:fill="auto"/>
            <w:noWrap/>
            <w:vAlign w:val="bottom"/>
          </w:tcPr>
          <w:p w14:paraId="27FD8ABD" w14:textId="77777777" w:rsidR="004A79EF" w:rsidRPr="00DA72D3" w:rsidRDefault="004A79EF" w:rsidP="00E71BC6">
            <w:pPr>
              <w:rPr>
                <w:sz w:val="22"/>
                <w:szCs w:val="22"/>
              </w:rPr>
            </w:pPr>
            <w:r w:rsidRPr="00DA72D3">
              <w:rPr>
                <w:sz w:val="22"/>
                <w:szCs w:val="22"/>
              </w:rPr>
              <w:t>Conduct rehearsals (including providing stand-ins as needed)</w:t>
            </w:r>
          </w:p>
        </w:tc>
        <w:tc>
          <w:tcPr>
            <w:tcW w:w="900" w:type="dxa"/>
            <w:shd w:val="clear" w:color="auto" w:fill="auto"/>
            <w:noWrap/>
            <w:vAlign w:val="bottom"/>
          </w:tcPr>
          <w:p w14:paraId="27FD8ABE" w14:textId="77777777" w:rsidR="004A79EF" w:rsidRPr="00DA72D3" w:rsidRDefault="004A79EF" w:rsidP="00E71BC6">
            <w:pPr>
              <w:jc w:val="center"/>
              <w:rPr>
                <w:sz w:val="22"/>
                <w:szCs w:val="22"/>
              </w:rPr>
            </w:pPr>
            <w:r w:rsidRPr="00DA72D3">
              <w:rPr>
                <w:sz w:val="22"/>
                <w:szCs w:val="22"/>
              </w:rPr>
              <w:t>A</w:t>
            </w:r>
          </w:p>
        </w:tc>
        <w:tc>
          <w:tcPr>
            <w:tcW w:w="1080" w:type="dxa"/>
            <w:shd w:val="clear" w:color="auto" w:fill="auto"/>
            <w:noWrap/>
            <w:vAlign w:val="bottom"/>
          </w:tcPr>
          <w:p w14:paraId="27FD8ABF" w14:textId="77777777" w:rsidR="004A79EF" w:rsidRPr="00DA72D3" w:rsidRDefault="004A79EF" w:rsidP="00E71BC6">
            <w:pPr>
              <w:jc w:val="center"/>
              <w:rPr>
                <w:sz w:val="22"/>
                <w:szCs w:val="22"/>
              </w:rPr>
            </w:pPr>
            <w:r w:rsidRPr="00DA72D3">
              <w:rPr>
                <w:sz w:val="22"/>
                <w:szCs w:val="22"/>
              </w:rPr>
              <w:t>X</w:t>
            </w:r>
          </w:p>
        </w:tc>
        <w:tc>
          <w:tcPr>
            <w:tcW w:w="900" w:type="dxa"/>
            <w:shd w:val="clear" w:color="auto" w:fill="auto"/>
            <w:noWrap/>
            <w:vAlign w:val="bottom"/>
          </w:tcPr>
          <w:p w14:paraId="27FD8AC0" w14:textId="77777777" w:rsidR="004A79EF" w:rsidRPr="00DA72D3" w:rsidRDefault="004A79EF" w:rsidP="00E71BC6">
            <w:pPr>
              <w:jc w:val="center"/>
              <w:rPr>
                <w:sz w:val="22"/>
                <w:szCs w:val="22"/>
              </w:rPr>
            </w:pPr>
            <w:r w:rsidRPr="00DA72D3">
              <w:rPr>
                <w:sz w:val="22"/>
                <w:szCs w:val="22"/>
              </w:rPr>
              <w:t>A</w:t>
            </w:r>
          </w:p>
        </w:tc>
        <w:tc>
          <w:tcPr>
            <w:tcW w:w="763" w:type="dxa"/>
          </w:tcPr>
          <w:p w14:paraId="27FD8AC1" w14:textId="77777777" w:rsidR="004A79EF" w:rsidRPr="00DA72D3" w:rsidRDefault="004A79EF" w:rsidP="00E71BC6">
            <w:pPr>
              <w:jc w:val="center"/>
              <w:rPr>
                <w:sz w:val="22"/>
                <w:szCs w:val="22"/>
              </w:rPr>
            </w:pPr>
          </w:p>
          <w:p w14:paraId="27FD8AC2" w14:textId="77777777" w:rsidR="004A79EF" w:rsidRPr="00DA72D3" w:rsidRDefault="004A79EF" w:rsidP="00E71BC6">
            <w:pPr>
              <w:jc w:val="center"/>
              <w:rPr>
                <w:sz w:val="22"/>
                <w:szCs w:val="22"/>
              </w:rPr>
            </w:pPr>
            <w:r w:rsidRPr="00DA72D3">
              <w:rPr>
                <w:sz w:val="22"/>
                <w:szCs w:val="22"/>
              </w:rPr>
              <w:t>A</w:t>
            </w:r>
          </w:p>
        </w:tc>
        <w:tc>
          <w:tcPr>
            <w:tcW w:w="1096" w:type="dxa"/>
          </w:tcPr>
          <w:p w14:paraId="27FD8AC3" w14:textId="77777777" w:rsidR="004A79EF" w:rsidRPr="00DA72D3" w:rsidRDefault="004A79EF" w:rsidP="00E71BC6">
            <w:pPr>
              <w:jc w:val="center"/>
              <w:rPr>
                <w:sz w:val="22"/>
                <w:szCs w:val="22"/>
              </w:rPr>
            </w:pPr>
          </w:p>
          <w:p w14:paraId="27FD8AC4" w14:textId="77777777" w:rsidR="004A79EF" w:rsidRPr="00DA72D3" w:rsidRDefault="004A79EF" w:rsidP="00E71BC6">
            <w:pPr>
              <w:jc w:val="center"/>
              <w:rPr>
                <w:sz w:val="22"/>
                <w:szCs w:val="22"/>
              </w:rPr>
            </w:pPr>
            <w:r w:rsidRPr="00DA72D3">
              <w:rPr>
                <w:sz w:val="22"/>
                <w:szCs w:val="22"/>
              </w:rPr>
              <w:t>A</w:t>
            </w:r>
          </w:p>
        </w:tc>
      </w:tr>
      <w:tr w:rsidR="004A79EF" w:rsidRPr="00DA72D3" w14:paraId="27FD8ACC" w14:textId="77777777" w:rsidTr="00E71BC6">
        <w:trPr>
          <w:trHeight w:val="260"/>
        </w:trPr>
        <w:tc>
          <w:tcPr>
            <w:tcW w:w="5220" w:type="dxa"/>
            <w:shd w:val="clear" w:color="auto" w:fill="auto"/>
            <w:noWrap/>
            <w:vAlign w:val="bottom"/>
          </w:tcPr>
          <w:p w14:paraId="27FD8AC6" w14:textId="77777777" w:rsidR="004A79EF" w:rsidRPr="00DA72D3" w:rsidRDefault="004A79EF" w:rsidP="00E71BC6">
            <w:pPr>
              <w:rPr>
                <w:sz w:val="22"/>
                <w:szCs w:val="22"/>
              </w:rPr>
            </w:pPr>
            <w:r w:rsidRPr="00DA72D3">
              <w:rPr>
                <w:sz w:val="22"/>
                <w:szCs w:val="22"/>
              </w:rPr>
              <w:t>Brief host and guest of honor</w:t>
            </w:r>
          </w:p>
        </w:tc>
        <w:tc>
          <w:tcPr>
            <w:tcW w:w="900" w:type="dxa"/>
            <w:shd w:val="clear" w:color="auto" w:fill="auto"/>
            <w:noWrap/>
            <w:vAlign w:val="center"/>
          </w:tcPr>
          <w:p w14:paraId="27FD8AC7" w14:textId="77777777" w:rsidR="004A79EF" w:rsidRPr="00DA72D3" w:rsidRDefault="004A79EF" w:rsidP="00E71BC6">
            <w:pPr>
              <w:jc w:val="center"/>
              <w:rPr>
                <w:sz w:val="22"/>
                <w:szCs w:val="22"/>
              </w:rPr>
            </w:pPr>
            <w:r w:rsidRPr="00DA72D3">
              <w:rPr>
                <w:sz w:val="22"/>
                <w:szCs w:val="22"/>
              </w:rPr>
              <w:t>A</w:t>
            </w:r>
          </w:p>
        </w:tc>
        <w:tc>
          <w:tcPr>
            <w:tcW w:w="1080" w:type="dxa"/>
            <w:shd w:val="clear" w:color="auto" w:fill="auto"/>
            <w:noWrap/>
            <w:vAlign w:val="center"/>
          </w:tcPr>
          <w:p w14:paraId="27FD8AC8" w14:textId="77777777" w:rsidR="004A79EF" w:rsidRPr="00DA72D3" w:rsidRDefault="004A79EF" w:rsidP="00E71BC6">
            <w:pPr>
              <w:jc w:val="center"/>
              <w:rPr>
                <w:sz w:val="22"/>
                <w:szCs w:val="22"/>
              </w:rPr>
            </w:pPr>
            <w:r w:rsidRPr="00DA72D3">
              <w:rPr>
                <w:sz w:val="22"/>
                <w:szCs w:val="22"/>
              </w:rPr>
              <w:t>X</w:t>
            </w:r>
          </w:p>
        </w:tc>
        <w:tc>
          <w:tcPr>
            <w:tcW w:w="900" w:type="dxa"/>
            <w:shd w:val="clear" w:color="auto" w:fill="auto"/>
            <w:noWrap/>
            <w:vAlign w:val="center"/>
          </w:tcPr>
          <w:p w14:paraId="27FD8AC9" w14:textId="77777777" w:rsidR="004A79EF" w:rsidRPr="00DA72D3" w:rsidRDefault="004A79EF" w:rsidP="00E71BC6">
            <w:pPr>
              <w:jc w:val="center"/>
              <w:rPr>
                <w:sz w:val="22"/>
                <w:szCs w:val="22"/>
              </w:rPr>
            </w:pPr>
            <w:r w:rsidRPr="00DA72D3">
              <w:rPr>
                <w:sz w:val="22"/>
                <w:szCs w:val="22"/>
              </w:rPr>
              <w:t>A</w:t>
            </w:r>
          </w:p>
        </w:tc>
        <w:tc>
          <w:tcPr>
            <w:tcW w:w="763" w:type="dxa"/>
          </w:tcPr>
          <w:p w14:paraId="27FD8ACA" w14:textId="77777777" w:rsidR="004A79EF" w:rsidRPr="00DA72D3" w:rsidRDefault="004A79EF" w:rsidP="00E71BC6">
            <w:pPr>
              <w:jc w:val="center"/>
              <w:rPr>
                <w:sz w:val="22"/>
                <w:szCs w:val="22"/>
              </w:rPr>
            </w:pPr>
          </w:p>
        </w:tc>
        <w:tc>
          <w:tcPr>
            <w:tcW w:w="1096" w:type="dxa"/>
          </w:tcPr>
          <w:p w14:paraId="27FD8ACB" w14:textId="77777777" w:rsidR="004A79EF" w:rsidRPr="00DA72D3" w:rsidRDefault="004A79EF" w:rsidP="00E71BC6">
            <w:pPr>
              <w:jc w:val="center"/>
              <w:rPr>
                <w:sz w:val="22"/>
                <w:szCs w:val="22"/>
              </w:rPr>
            </w:pPr>
          </w:p>
        </w:tc>
      </w:tr>
      <w:tr w:rsidR="004A79EF" w:rsidRPr="00DA72D3" w14:paraId="27FD8AD4" w14:textId="77777777" w:rsidTr="00E71BC6">
        <w:trPr>
          <w:trHeight w:val="260"/>
        </w:trPr>
        <w:tc>
          <w:tcPr>
            <w:tcW w:w="5220" w:type="dxa"/>
            <w:shd w:val="clear" w:color="auto" w:fill="auto"/>
            <w:noWrap/>
            <w:vAlign w:val="bottom"/>
          </w:tcPr>
          <w:p w14:paraId="27FD8ACD" w14:textId="77777777" w:rsidR="004A79EF" w:rsidRPr="00DA72D3" w:rsidRDefault="004A79EF" w:rsidP="00E71BC6">
            <w:pPr>
              <w:rPr>
                <w:sz w:val="22"/>
                <w:szCs w:val="22"/>
              </w:rPr>
            </w:pPr>
            <w:r w:rsidRPr="00DA72D3">
              <w:rPr>
                <w:sz w:val="22"/>
                <w:szCs w:val="22"/>
              </w:rPr>
              <w:t>Purchase and deliver flowers/gifts, as desired (personally funded by honoree)</w:t>
            </w:r>
          </w:p>
        </w:tc>
        <w:tc>
          <w:tcPr>
            <w:tcW w:w="900" w:type="dxa"/>
            <w:shd w:val="clear" w:color="auto" w:fill="auto"/>
            <w:noWrap/>
            <w:vAlign w:val="bottom"/>
          </w:tcPr>
          <w:p w14:paraId="27FD8ACE" w14:textId="77777777" w:rsidR="004A79EF" w:rsidRPr="00DA72D3" w:rsidRDefault="004A79EF" w:rsidP="00E71BC6">
            <w:pPr>
              <w:jc w:val="center"/>
              <w:rPr>
                <w:sz w:val="22"/>
                <w:szCs w:val="22"/>
              </w:rPr>
            </w:pPr>
          </w:p>
        </w:tc>
        <w:tc>
          <w:tcPr>
            <w:tcW w:w="1080" w:type="dxa"/>
            <w:shd w:val="clear" w:color="auto" w:fill="auto"/>
            <w:noWrap/>
            <w:vAlign w:val="bottom"/>
          </w:tcPr>
          <w:p w14:paraId="27FD8ACF" w14:textId="77777777" w:rsidR="004A79EF" w:rsidRPr="00DA72D3" w:rsidRDefault="004A79EF" w:rsidP="00E71BC6">
            <w:pPr>
              <w:jc w:val="center"/>
              <w:rPr>
                <w:sz w:val="22"/>
                <w:szCs w:val="22"/>
              </w:rPr>
            </w:pPr>
          </w:p>
        </w:tc>
        <w:tc>
          <w:tcPr>
            <w:tcW w:w="900" w:type="dxa"/>
            <w:shd w:val="clear" w:color="auto" w:fill="auto"/>
            <w:noWrap/>
            <w:vAlign w:val="bottom"/>
          </w:tcPr>
          <w:p w14:paraId="27FD8AD0" w14:textId="77777777" w:rsidR="004A79EF" w:rsidRPr="00DA72D3" w:rsidRDefault="004A79EF" w:rsidP="00E71BC6">
            <w:pPr>
              <w:jc w:val="center"/>
              <w:rPr>
                <w:sz w:val="22"/>
                <w:szCs w:val="22"/>
              </w:rPr>
            </w:pPr>
          </w:p>
        </w:tc>
        <w:tc>
          <w:tcPr>
            <w:tcW w:w="763" w:type="dxa"/>
          </w:tcPr>
          <w:p w14:paraId="27FD8AD1" w14:textId="77777777" w:rsidR="004A79EF" w:rsidRPr="00DA72D3" w:rsidRDefault="004A79EF" w:rsidP="00E71BC6">
            <w:pPr>
              <w:jc w:val="center"/>
              <w:rPr>
                <w:sz w:val="22"/>
                <w:szCs w:val="22"/>
              </w:rPr>
            </w:pPr>
          </w:p>
        </w:tc>
        <w:tc>
          <w:tcPr>
            <w:tcW w:w="1096" w:type="dxa"/>
          </w:tcPr>
          <w:p w14:paraId="27FD8AD2" w14:textId="77777777" w:rsidR="004A79EF" w:rsidRPr="00DA72D3" w:rsidRDefault="004A79EF" w:rsidP="00E71BC6">
            <w:pPr>
              <w:jc w:val="center"/>
              <w:rPr>
                <w:sz w:val="22"/>
                <w:szCs w:val="22"/>
              </w:rPr>
            </w:pPr>
          </w:p>
          <w:p w14:paraId="27FD8AD3" w14:textId="77777777" w:rsidR="004A79EF" w:rsidRPr="00DA72D3" w:rsidRDefault="004A79EF" w:rsidP="00E71BC6">
            <w:pPr>
              <w:jc w:val="center"/>
              <w:rPr>
                <w:sz w:val="22"/>
                <w:szCs w:val="22"/>
              </w:rPr>
            </w:pPr>
            <w:r w:rsidRPr="00DA72D3">
              <w:rPr>
                <w:sz w:val="22"/>
                <w:szCs w:val="22"/>
              </w:rPr>
              <w:t>X</w:t>
            </w:r>
          </w:p>
        </w:tc>
      </w:tr>
      <w:tr w:rsidR="004A79EF" w:rsidRPr="00DA72D3" w14:paraId="27FD8ADB" w14:textId="77777777" w:rsidTr="00E71BC6">
        <w:trPr>
          <w:trHeight w:val="260"/>
        </w:trPr>
        <w:tc>
          <w:tcPr>
            <w:tcW w:w="5220" w:type="dxa"/>
            <w:shd w:val="clear" w:color="auto" w:fill="auto"/>
            <w:noWrap/>
            <w:vAlign w:val="bottom"/>
          </w:tcPr>
          <w:p w14:paraId="27FD8AD5" w14:textId="77777777" w:rsidR="004A79EF" w:rsidRPr="00DA72D3" w:rsidRDefault="004A79EF" w:rsidP="00E71BC6">
            <w:pPr>
              <w:rPr>
                <w:sz w:val="22"/>
                <w:szCs w:val="22"/>
              </w:rPr>
            </w:pPr>
            <w:r w:rsidRPr="00DA72D3">
              <w:rPr>
                <w:sz w:val="22"/>
                <w:szCs w:val="22"/>
              </w:rPr>
              <w:t>Supervise execution of ceremony</w:t>
            </w:r>
          </w:p>
        </w:tc>
        <w:tc>
          <w:tcPr>
            <w:tcW w:w="900" w:type="dxa"/>
            <w:shd w:val="clear" w:color="auto" w:fill="auto"/>
            <w:noWrap/>
            <w:vAlign w:val="bottom"/>
          </w:tcPr>
          <w:p w14:paraId="27FD8AD6" w14:textId="77777777" w:rsidR="004A79EF" w:rsidRPr="00DA72D3" w:rsidRDefault="004A79EF" w:rsidP="00E71BC6">
            <w:pPr>
              <w:jc w:val="center"/>
              <w:rPr>
                <w:sz w:val="22"/>
                <w:szCs w:val="22"/>
              </w:rPr>
            </w:pPr>
          </w:p>
        </w:tc>
        <w:tc>
          <w:tcPr>
            <w:tcW w:w="1080" w:type="dxa"/>
            <w:shd w:val="clear" w:color="auto" w:fill="auto"/>
            <w:noWrap/>
            <w:vAlign w:val="bottom"/>
          </w:tcPr>
          <w:p w14:paraId="27FD8AD7" w14:textId="77777777" w:rsidR="004A79EF" w:rsidRPr="00DA72D3" w:rsidRDefault="004A79EF" w:rsidP="00E71BC6">
            <w:pPr>
              <w:jc w:val="center"/>
              <w:rPr>
                <w:sz w:val="22"/>
                <w:szCs w:val="22"/>
              </w:rPr>
            </w:pPr>
            <w:r w:rsidRPr="00DA72D3">
              <w:rPr>
                <w:sz w:val="22"/>
                <w:szCs w:val="22"/>
              </w:rPr>
              <w:t>X</w:t>
            </w:r>
          </w:p>
        </w:tc>
        <w:tc>
          <w:tcPr>
            <w:tcW w:w="900" w:type="dxa"/>
            <w:shd w:val="clear" w:color="auto" w:fill="auto"/>
            <w:noWrap/>
            <w:vAlign w:val="bottom"/>
          </w:tcPr>
          <w:p w14:paraId="27FD8AD8" w14:textId="77777777" w:rsidR="004A79EF" w:rsidRPr="00DA72D3" w:rsidRDefault="004A79EF" w:rsidP="00E71BC6">
            <w:pPr>
              <w:jc w:val="center"/>
              <w:rPr>
                <w:sz w:val="22"/>
                <w:szCs w:val="22"/>
              </w:rPr>
            </w:pPr>
          </w:p>
        </w:tc>
        <w:tc>
          <w:tcPr>
            <w:tcW w:w="763" w:type="dxa"/>
          </w:tcPr>
          <w:p w14:paraId="27FD8AD9" w14:textId="77777777" w:rsidR="004A79EF" w:rsidRPr="00DA72D3" w:rsidRDefault="004A79EF" w:rsidP="00E71BC6">
            <w:pPr>
              <w:jc w:val="center"/>
              <w:rPr>
                <w:sz w:val="22"/>
                <w:szCs w:val="22"/>
              </w:rPr>
            </w:pPr>
          </w:p>
        </w:tc>
        <w:tc>
          <w:tcPr>
            <w:tcW w:w="1096" w:type="dxa"/>
          </w:tcPr>
          <w:p w14:paraId="27FD8ADA" w14:textId="77777777" w:rsidR="004A79EF" w:rsidRPr="00DA72D3" w:rsidRDefault="004A79EF" w:rsidP="00E71BC6">
            <w:pPr>
              <w:jc w:val="center"/>
              <w:rPr>
                <w:sz w:val="22"/>
                <w:szCs w:val="22"/>
              </w:rPr>
            </w:pPr>
          </w:p>
        </w:tc>
      </w:tr>
      <w:tr w:rsidR="004A79EF" w:rsidRPr="00DA72D3" w14:paraId="27FD8AE2" w14:textId="77777777" w:rsidTr="00E71BC6">
        <w:trPr>
          <w:trHeight w:val="260"/>
        </w:trPr>
        <w:tc>
          <w:tcPr>
            <w:tcW w:w="5220" w:type="dxa"/>
            <w:shd w:val="clear" w:color="auto" w:fill="auto"/>
            <w:noWrap/>
            <w:vAlign w:val="bottom"/>
          </w:tcPr>
          <w:p w14:paraId="27FD8ADC" w14:textId="77777777" w:rsidR="004A79EF" w:rsidRPr="00DA72D3" w:rsidRDefault="004A79EF" w:rsidP="00E71BC6">
            <w:pPr>
              <w:rPr>
                <w:sz w:val="22"/>
                <w:szCs w:val="22"/>
              </w:rPr>
            </w:pPr>
            <w:r w:rsidRPr="00DA72D3">
              <w:rPr>
                <w:sz w:val="22"/>
                <w:szCs w:val="22"/>
              </w:rPr>
              <w:t>Seat DVs at the ceremony</w:t>
            </w:r>
          </w:p>
        </w:tc>
        <w:tc>
          <w:tcPr>
            <w:tcW w:w="900" w:type="dxa"/>
            <w:shd w:val="clear" w:color="auto" w:fill="auto"/>
            <w:noWrap/>
            <w:vAlign w:val="bottom"/>
          </w:tcPr>
          <w:p w14:paraId="27FD8ADD" w14:textId="77777777" w:rsidR="004A79EF" w:rsidRPr="00DA72D3" w:rsidRDefault="004A79EF" w:rsidP="00E71BC6">
            <w:pPr>
              <w:jc w:val="center"/>
              <w:rPr>
                <w:sz w:val="22"/>
                <w:szCs w:val="22"/>
              </w:rPr>
            </w:pPr>
            <w:r w:rsidRPr="00DA72D3">
              <w:rPr>
                <w:sz w:val="22"/>
                <w:szCs w:val="22"/>
              </w:rPr>
              <w:t>X</w:t>
            </w:r>
          </w:p>
        </w:tc>
        <w:tc>
          <w:tcPr>
            <w:tcW w:w="1080" w:type="dxa"/>
            <w:shd w:val="clear" w:color="auto" w:fill="auto"/>
            <w:noWrap/>
            <w:vAlign w:val="bottom"/>
          </w:tcPr>
          <w:p w14:paraId="27FD8ADE" w14:textId="77777777" w:rsidR="004A79EF" w:rsidRPr="00DA72D3" w:rsidRDefault="004A79EF" w:rsidP="00E71BC6">
            <w:pPr>
              <w:jc w:val="center"/>
              <w:rPr>
                <w:sz w:val="22"/>
                <w:szCs w:val="22"/>
              </w:rPr>
            </w:pPr>
          </w:p>
        </w:tc>
        <w:tc>
          <w:tcPr>
            <w:tcW w:w="900" w:type="dxa"/>
            <w:shd w:val="clear" w:color="auto" w:fill="auto"/>
            <w:noWrap/>
            <w:vAlign w:val="bottom"/>
          </w:tcPr>
          <w:p w14:paraId="27FD8ADF" w14:textId="77777777" w:rsidR="004A79EF" w:rsidRPr="00DA72D3" w:rsidRDefault="004A79EF" w:rsidP="00E71BC6">
            <w:pPr>
              <w:jc w:val="center"/>
              <w:rPr>
                <w:sz w:val="22"/>
                <w:szCs w:val="22"/>
              </w:rPr>
            </w:pPr>
          </w:p>
        </w:tc>
        <w:tc>
          <w:tcPr>
            <w:tcW w:w="763" w:type="dxa"/>
          </w:tcPr>
          <w:p w14:paraId="27FD8AE0" w14:textId="77777777" w:rsidR="004A79EF" w:rsidRPr="00DA72D3" w:rsidRDefault="004A79EF" w:rsidP="00E71BC6">
            <w:pPr>
              <w:jc w:val="center"/>
              <w:rPr>
                <w:sz w:val="22"/>
                <w:szCs w:val="22"/>
              </w:rPr>
            </w:pPr>
          </w:p>
        </w:tc>
        <w:tc>
          <w:tcPr>
            <w:tcW w:w="1096" w:type="dxa"/>
          </w:tcPr>
          <w:p w14:paraId="27FD8AE1" w14:textId="77777777" w:rsidR="004A79EF" w:rsidRPr="00DA72D3" w:rsidRDefault="004A79EF" w:rsidP="00E71BC6">
            <w:pPr>
              <w:jc w:val="center"/>
              <w:rPr>
                <w:sz w:val="22"/>
                <w:szCs w:val="22"/>
              </w:rPr>
            </w:pPr>
          </w:p>
        </w:tc>
      </w:tr>
      <w:tr w:rsidR="004A79EF" w:rsidRPr="00DA72D3" w14:paraId="27FD8AE9" w14:textId="77777777" w:rsidTr="00E71BC6">
        <w:trPr>
          <w:trHeight w:val="260"/>
        </w:trPr>
        <w:tc>
          <w:tcPr>
            <w:tcW w:w="5220" w:type="dxa"/>
            <w:shd w:val="clear" w:color="auto" w:fill="auto"/>
            <w:noWrap/>
            <w:vAlign w:val="bottom"/>
          </w:tcPr>
          <w:p w14:paraId="27FD8AE3" w14:textId="77777777" w:rsidR="004A79EF" w:rsidRPr="00DA72D3" w:rsidRDefault="004A79EF" w:rsidP="00E71BC6">
            <w:pPr>
              <w:rPr>
                <w:sz w:val="22"/>
                <w:szCs w:val="22"/>
              </w:rPr>
            </w:pPr>
            <w:r w:rsidRPr="00DA72D3">
              <w:rPr>
                <w:sz w:val="22"/>
                <w:szCs w:val="22"/>
              </w:rPr>
              <w:t>Provide oversight for post-ceremony receiving line</w:t>
            </w:r>
          </w:p>
        </w:tc>
        <w:tc>
          <w:tcPr>
            <w:tcW w:w="900" w:type="dxa"/>
            <w:shd w:val="clear" w:color="auto" w:fill="auto"/>
            <w:noWrap/>
            <w:vAlign w:val="bottom"/>
          </w:tcPr>
          <w:p w14:paraId="27FD8AE4" w14:textId="77777777" w:rsidR="004A79EF" w:rsidRPr="00DA72D3" w:rsidRDefault="004A79EF" w:rsidP="00E71BC6">
            <w:pPr>
              <w:jc w:val="center"/>
              <w:rPr>
                <w:sz w:val="22"/>
                <w:szCs w:val="22"/>
              </w:rPr>
            </w:pPr>
            <w:r w:rsidRPr="00DA72D3">
              <w:rPr>
                <w:sz w:val="22"/>
                <w:szCs w:val="22"/>
              </w:rPr>
              <w:t>X</w:t>
            </w:r>
          </w:p>
        </w:tc>
        <w:tc>
          <w:tcPr>
            <w:tcW w:w="1080" w:type="dxa"/>
            <w:shd w:val="clear" w:color="auto" w:fill="auto"/>
            <w:noWrap/>
            <w:vAlign w:val="bottom"/>
          </w:tcPr>
          <w:p w14:paraId="27FD8AE5" w14:textId="77777777" w:rsidR="004A79EF" w:rsidRPr="00DA72D3" w:rsidRDefault="004A79EF" w:rsidP="00E71BC6">
            <w:pPr>
              <w:jc w:val="center"/>
              <w:rPr>
                <w:sz w:val="22"/>
                <w:szCs w:val="22"/>
              </w:rPr>
            </w:pPr>
          </w:p>
        </w:tc>
        <w:tc>
          <w:tcPr>
            <w:tcW w:w="900" w:type="dxa"/>
            <w:shd w:val="clear" w:color="auto" w:fill="auto"/>
            <w:noWrap/>
            <w:vAlign w:val="bottom"/>
          </w:tcPr>
          <w:p w14:paraId="27FD8AE6" w14:textId="77777777" w:rsidR="004A79EF" w:rsidRPr="00DA72D3" w:rsidRDefault="004A79EF" w:rsidP="00E71BC6">
            <w:pPr>
              <w:jc w:val="center"/>
              <w:rPr>
                <w:sz w:val="22"/>
                <w:szCs w:val="22"/>
              </w:rPr>
            </w:pPr>
          </w:p>
        </w:tc>
        <w:tc>
          <w:tcPr>
            <w:tcW w:w="763" w:type="dxa"/>
          </w:tcPr>
          <w:p w14:paraId="27FD8AE7" w14:textId="77777777" w:rsidR="004A79EF" w:rsidRPr="00DA72D3" w:rsidRDefault="004A79EF" w:rsidP="00E71BC6">
            <w:pPr>
              <w:jc w:val="center"/>
              <w:rPr>
                <w:sz w:val="22"/>
                <w:szCs w:val="22"/>
              </w:rPr>
            </w:pPr>
          </w:p>
        </w:tc>
        <w:tc>
          <w:tcPr>
            <w:tcW w:w="1096" w:type="dxa"/>
          </w:tcPr>
          <w:p w14:paraId="27FD8AE8" w14:textId="77777777" w:rsidR="004A79EF" w:rsidRPr="00DA72D3" w:rsidRDefault="004A79EF" w:rsidP="00E71BC6">
            <w:pPr>
              <w:jc w:val="center"/>
              <w:rPr>
                <w:sz w:val="22"/>
                <w:szCs w:val="22"/>
              </w:rPr>
            </w:pPr>
          </w:p>
        </w:tc>
      </w:tr>
      <w:tr w:rsidR="004A79EF" w:rsidRPr="00DA72D3" w14:paraId="27FD8AF0" w14:textId="77777777" w:rsidTr="00E71BC6">
        <w:trPr>
          <w:trHeight w:val="260"/>
        </w:trPr>
        <w:tc>
          <w:tcPr>
            <w:tcW w:w="5220" w:type="dxa"/>
            <w:shd w:val="clear" w:color="auto" w:fill="auto"/>
            <w:noWrap/>
            <w:vAlign w:val="bottom"/>
          </w:tcPr>
          <w:p w14:paraId="27FD8AEA" w14:textId="77777777" w:rsidR="004A79EF" w:rsidRPr="00702AA7" w:rsidRDefault="004A79EF" w:rsidP="00E71BC6">
            <w:pPr>
              <w:rPr>
                <w:sz w:val="22"/>
                <w:szCs w:val="22"/>
              </w:rPr>
            </w:pPr>
            <w:r w:rsidRPr="00702AA7">
              <w:rPr>
                <w:sz w:val="22"/>
                <w:szCs w:val="22"/>
              </w:rPr>
              <w:t>Prepare after action report</w:t>
            </w:r>
          </w:p>
        </w:tc>
        <w:tc>
          <w:tcPr>
            <w:tcW w:w="900" w:type="dxa"/>
            <w:shd w:val="clear" w:color="auto" w:fill="auto"/>
            <w:noWrap/>
            <w:vAlign w:val="bottom"/>
          </w:tcPr>
          <w:p w14:paraId="27FD8AEB" w14:textId="77777777" w:rsidR="004A79EF" w:rsidRPr="00DA72D3" w:rsidRDefault="004A79EF" w:rsidP="00E71BC6">
            <w:pPr>
              <w:jc w:val="center"/>
              <w:rPr>
                <w:sz w:val="22"/>
                <w:szCs w:val="22"/>
              </w:rPr>
            </w:pPr>
            <w:r w:rsidRPr="00DA72D3">
              <w:rPr>
                <w:sz w:val="22"/>
                <w:szCs w:val="22"/>
              </w:rPr>
              <w:t>A</w:t>
            </w:r>
          </w:p>
        </w:tc>
        <w:tc>
          <w:tcPr>
            <w:tcW w:w="1080" w:type="dxa"/>
            <w:shd w:val="clear" w:color="auto" w:fill="auto"/>
            <w:noWrap/>
            <w:vAlign w:val="bottom"/>
          </w:tcPr>
          <w:p w14:paraId="27FD8AEC" w14:textId="77777777" w:rsidR="004A79EF" w:rsidRPr="00DA72D3" w:rsidRDefault="004A79EF" w:rsidP="00E71BC6">
            <w:pPr>
              <w:jc w:val="center"/>
              <w:rPr>
                <w:sz w:val="22"/>
                <w:szCs w:val="22"/>
              </w:rPr>
            </w:pPr>
            <w:r w:rsidRPr="00DA72D3">
              <w:rPr>
                <w:sz w:val="22"/>
                <w:szCs w:val="22"/>
              </w:rPr>
              <w:t>X</w:t>
            </w:r>
          </w:p>
        </w:tc>
        <w:tc>
          <w:tcPr>
            <w:tcW w:w="900" w:type="dxa"/>
            <w:shd w:val="clear" w:color="auto" w:fill="auto"/>
            <w:noWrap/>
            <w:vAlign w:val="bottom"/>
          </w:tcPr>
          <w:p w14:paraId="27FD8AED" w14:textId="77777777" w:rsidR="004A79EF" w:rsidRPr="00DA72D3" w:rsidRDefault="004A79EF" w:rsidP="00E71BC6">
            <w:pPr>
              <w:jc w:val="center"/>
              <w:rPr>
                <w:sz w:val="22"/>
                <w:szCs w:val="22"/>
              </w:rPr>
            </w:pPr>
            <w:r w:rsidRPr="00DA72D3">
              <w:rPr>
                <w:sz w:val="22"/>
                <w:szCs w:val="22"/>
              </w:rPr>
              <w:t>A</w:t>
            </w:r>
          </w:p>
        </w:tc>
        <w:tc>
          <w:tcPr>
            <w:tcW w:w="763" w:type="dxa"/>
          </w:tcPr>
          <w:p w14:paraId="27FD8AEE" w14:textId="77777777" w:rsidR="004A79EF" w:rsidRPr="00DA72D3" w:rsidRDefault="004A79EF" w:rsidP="00E71BC6">
            <w:pPr>
              <w:jc w:val="center"/>
              <w:rPr>
                <w:sz w:val="22"/>
                <w:szCs w:val="22"/>
              </w:rPr>
            </w:pPr>
            <w:r w:rsidRPr="00DA72D3">
              <w:rPr>
                <w:sz w:val="22"/>
                <w:szCs w:val="22"/>
              </w:rPr>
              <w:t>A</w:t>
            </w:r>
          </w:p>
        </w:tc>
        <w:tc>
          <w:tcPr>
            <w:tcW w:w="1096" w:type="dxa"/>
          </w:tcPr>
          <w:p w14:paraId="27FD8AEF" w14:textId="77777777" w:rsidR="004A79EF" w:rsidRPr="00DA72D3" w:rsidRDefault="004A79EF" w:rsidP="00E71BC6">
            <w:pPr>
              <w:jc w:val="center"/>
              <w:rPr>
                <w:sz w:val="22"/>
                <w:szCs w:val="22"/>
              </w:rPr>
            </w:pPr>
            <w:r w:rsidRPr="00DA72D3">
              <w:rPr>
                <w:sz w:val="22"/>
                <w:szCs w:val="22"/>
              </w:rPr>
              <w:t>A</w:t>
            </w:r>
          </w:p>
        </w:tc>
      </w:tr>
    </w:tbl>
    <w:p w14:paraId="27FD8AF1" w14:textId="77777777" w:rsidR="004A79EF" w:rsidRDefault="004A79EF" w:rsidP="00303765"/>
    <w:p w14:paraId="27FD8AF2" w14:textId="77777777" w:rsidR="00950545" w:rsidRPr="00DA72D3" w:rsidRDefault="00950545" w:rsidP="006F3FA9">
      <w:pPr>
        <w:pBdr>
          <w:top w:val="single" w:sz="4" w:space="1" w:color="auto"/>
        </w:pBdr>
      </w:pPr>
      <w:bookmarkStart w:id="61" w:name="_8.__Procedures"/>
      <w:bookmarkEnd w:id="61"/>
    </w:p>
    <w:p w14:paraId="27FD8AF3" w14:textId="77777777" w:rsidR="004D3CE4" w:rsidRPr="00DA72D3" w:rsidRDefault="004D3CE4" w:rsidP="0088644A">
      <w:pPr>
        <w:pStyle w:val="Heading1"/>
      </w:pPr>
      <w:bookmarkStart w:id="62" w:name="_Toc23515132"/>
      <w:bookmarkStart w:id="63" w:name="_Toc23516445"/>
      <w:r w:rsidRPr="00DA72D3">
        <w:t xml:space="preserve">Chapter </w:t>
      </w:r>
      <w:r w:rsidR="0088644A" w:rsidRPr="00DA72D3">
        <w:t>5</w:t>
      </w:r>
      <w:bookmarkEnd w:id="62"/>
      <w:bookmarkEnd w:id="63"/>
    </w:p>
    <w:p w14:paraId="27FD8AF4" w14:textId="77777777" w:rsidR="007375E5" w:rsidRPr="00DA72D3" w:rsidRDefault="002570C1" w:rsidP="0088644A">
      <w:pPr>
        <w:pStyle w:val="Heading1"/>
      </w:pPr>
      <w:bookmarkStart w:id="64" w:name="_Toc23515133"/>
      <w:bookmarkStart w:id="65" w:name="_Toc23516446"/>
      <w:r w:rsidRPr="00DA72D3">
        <w:t xml:space="preserve">Procedures for </w:t>
      </w:r>
      <w:r w:rsidR="00702AA7">
        <w:t>R</w:t>
      </w:r>
      <w:r w:rsidRPr="00DA72D3">
        <w:t xml:space="preserve">eserving </w:t>
      </w:r>
      <w:proofErr w:type="spellStart"/>
      <w:r w:rsidRPr="00DA72D3">
        <w:t>Morelli</w:t>
      </w:r>
      <w:proofErr w:type="spellEnd"/>
      <w:r w:rsidRPr="00DA72D3">
        <w:t xml:space="preserve"> Auditorium</w:t>
      </w:r>
      <w:r w:rsidR="00682B6E" w:rsidRPr="00DA72D3">
        <w:t xml:space="preserve">, </w:t>
      </w:r>
      <w:r w:rsidR="00CF31ED" w:rsidRPr="00DA72D3">
        <w:t>Command Conference Room (</w:t>
      </w:r>
      <w:r w:rsidRPr="00DA72D3">
        <w:t>CCR</w:t>
      </w:r>
      <w:r w:rsidR="00CF31ED" w:rsidRPr="00DA72D3">
        <w:t>)</w:t>
      </w:r>
      <w:r w:rsidR="00AE0B05" w:rsidRPr="00DA72D3">
        <w:t xml:space="preserve"> and</w:t>
      </w:r>
      <w:r w:rsidR="00682B6E" w:rsidRPr="00DA72D3">
        <w:t xml:space="preserve"> TRADOC</w:t>
      </w:r>
      <w:r w:rsidR="00AE0B05" w:rsidRPr="00DA72D3">
        <w:t xml:space="preserve"> </w:t>
      </w:r>
      <w:r w:rsidR="00AE3548" w:rsidRPr="00DA72D3">
        <w:t>Event S</w:t>
      </w:r>
      <w:r w:rsidR="00950545" w:rsidRPr="00DA72D3">
        <w:t>tand</w:t>
      </w:r>
      <w:bookmarkEnd w:id="64"/>
      <w:bookmarkEnd w:id="65"/>
    </w:p>
    <w:p w14:paraId="27FD8AF5" w14:textId="77777777" w:rsidR="00682B6E" w:rsidRPr="00DA72D3" w:rsidRDefault="00682B6E" w:rsidP="00682B6E"/>
    <w:p w14:paraId="27FD8AF6" w14:textId="0CBC5AD5" w:rsidR="004D3CE4" w:rsidRPr="00DA72D3" w:rsidRDefault="0088644A" w:rsidP="0088644A">
      <w:pPr>
        <w:pStyle w:val="Heading2"/>
      </w:pPr>
      <w:bookmarkStart w:id="66" w:name="_Toc23515134"/>
      <w:bookmarkStart w:id="67" w:name="_Toc23516447"/>
      <w:r w:rsidRPr="00DA72D3">
        <w:t>5</w:t>
      </w:r>
      <w:r w:rsidR="004D3CE4" w:rsidRPr="00DA72D3">
        <w:t xml:space="preserve">-1.  </w:t>
      </w:r>
      <w:proofErr w:type="spellStart"/>
      <w:r w:rsidR="00682B6E" w:rsidRPr="00DA72D3">
        <w:t>Morelli</w:t>
      </w:r>
      <w:proofErr w:type="spellEnd"/>
      <w:r w:rsidR="00682B6E" w:rsidRPr="00DA72D3">
        <w:t xml:space="preserve"> Auditorium</w:t>
      </w:r>
      <w:r w:rsidR="00935E96" w:rsidRPr="00DA72D3">
        <w:t xml:space="preserve"> (B</w:t>
      </w:r>
      <w:r w:rsidR="00F5507A">
        <w:t>uilding</w:t>
      </w:r>
      <w:r w:rsidR="00935E96" w:rsidRPr="00DA72D3">
        <w:t xml:space="preserve"> 950, Room 1048)</w:t>
      </w:r>
      <w:bookmarkEnd w:id="66"/>
      <w:bookmarkEnd w:id="67"/>
    </w:p>
    <w:p w14:paraId="27FD8AF7" w14:textId="77777777" w:rsidR="0062212A" w:rsidRPr="00DA72D3" w:rsidRDefault="0062212A" w:rsidP="007375E5">
      <w:r w:rsidRPr="00DA72D3">
        <w:t xml:space="preserve">The </w:t>
      </w:r>
      <w:proofErr w:type="spellStart"/>
      <w:r w:rsidRPr="00DA72D3">
        <w:t>Mor</w:t>
      </w:r>
      <w:r w:rsidR="00935E96" w:rsidRPr="00DA72D3">
        <w:t>elli</w:t>
      </w:r>
      <w:proofErr w:type="spellEnd"/>
      <w:r w:rsidR="00935E96" w:rsidRPr="00DA72D3">
        <w:t xml:space="preserve"> schedule is maintained and</w:t>
      </w:r>
      <w:r w:rsidR="004D3CE4" w:rsidRPr="00DA72D3">
        <w:t xml:space="preserve"> </w:t>
      </w:r>
      <w:r w:rsidRPr="00DA72D3">
        <w:t xml:space="preserve">approved by ESO. </w:t>
      </w:r>
      <w:r w:rsidR="00682B6E" w:rsidRPr="00DA72D3">
        <w:t xml:space="preserve"> All reservations are </w:t>
      </w:r>
      <w:r w:rsidRPr="00DA72D3">
        <w:t xml:space="preserve">scheduled </w:t>
      </w:r>
      <w:r w:rsidR="00290B34" w:rsidRPr="00DA72D3">
        <w:t xml:space="preserve">online </w:t>
      </w:r>
      <w:r w:rsidR="00682B6E" w:rsidRPr="00DA72D3">
        <w:t>via the TRADOC Conference Room Scheduler</w:t>
      </w:r>
      <w:r w:rsidR="00290B34" w:rsidRPr="00DA72D3">
        <w:t xml:space="preserve">.  </w:t>
      </w:r>
      <w:r w:rsidR="00C30BCA" w:rsidRPr="00DA72D3">
        <w:t xml:space="preserve">When making a reservation, customers must agree to the “Terms and Conditions” before they are allowed to enter a reservation.  </w:t>
      </w:r>
      <w:r w:rsidR="002570C1" w:rsidRPr="00DA72D3">
        <w:t xml:space="preserve">All information on the </w:t>
      </w:r>
      <w:r w:rsidRPr="00DA72D3">
        <w:t xml:space="preserve">request </w:t>
      </w:r>
      <w:r w:rsidR="002570C1" w:rsidRPr="00DA72D3">
        <w:t xml:space="preserve">form must be completed to ensure mission success.  </w:t>
      </w:r>
      <w:r w:rsidR="003C0BA8" w:rsidRPr="00DA72D3">
        <w:t>Include the host t</w:t>
      </w:r>
      <w:r w:rsidR="002570C1" w:rsidRPr="00DA72D3">
        <w:t xml:space="preserve">o ensure the correct individual flag </w:t>
      </w:r>
      <w:r w:rsidR="00B709F1" w:rsidRPr="00DA72D3">
        <w:t xml:space="preserve">(GO/SES flag) </w:t>
      </w:r>
      <w:r w:rsidR="002570C1" w:rsidRPr="00DA72D3">
        <w:t>is displayed.  Completing the reservation request does not guarantee a reservation; however, once the reservation is confirmed</w:t>
      </w:r>
      <w:r w:rsidRPr="00DA72D3">
        <w:t xml:space="preserve"> by ESO</w:t>
      </w:r>
      <w:r w:rsidR="002570C1" w:rsidRPr="00DA72D3">
        <w:t xml:space="preserve">, a </w:t>
      </w:r>
      <w:r w:rsidR="002570C1" w:rsidRPr="00DA72D3">
        <w:lastRenderedPageBreak/>
        <w:t xml:space="preserve">reservation confirmation email will be sent to the </w:t>
      </w:r>
      <w:r w:rsidR="00516794" w:rsidRPr="00DA72D3">
        <w:t>point of contact</w:t>
      </w:r>
      <w:r w:rsidR="002570C1" w:rsidRPr="00DA72D3">
        <w:t xml:space="preserve">’s email address identified in the reservation request submission.  After an event, </w:t>
      </w:r>
      <w:r w:rsidR="00702AA7">
        <w:t xml:space="preserve">users are responsible for </w:t>
      </w:r>
      <w:r w:rsidR="002570C1" w:rsidRPr="00DA72D3">
        <w:t xml:space="preserve">cleaning and restoring </w:t>
      </w:r>
      <w:r w:rsidR="00682B6E" w:rsidRPr="00DA72D3">
        <w:t xml:space="preserve">the </w:t>
      </w:r>
      <w:proofErr w:type="spellStart"/>
      <w:r w:rsidR="00682B6E" w:rsidRPr="00DA72D3">
        <w:t>Morelli</w:t>
      </w:r>
      <w:proofErr w:type="spellEnd"/>
      <w:r w:rsidR="00682B6E" w:rsidRPr="00DA72D3">
        <w:t xml:space="preserve"> to its</w:t>
      </w:r>
      <w:r w:rsidR="002570C1" w:rsidRPr="00DA72D3">
        <w:t xml:space="preserve"> original condition.</w:t>
      </w:r>
      <w:r w:rsidR="00817078" w:rsidRPr="00DA72D3">
        <w:t xml:space="preserve"> </w:t>
      </w:r>
      <w:r w:rsidR="003C0BA8" w:rsidRPr="00DA72D3">
        <w:t xml:space="preserve"> Any required</w:t>
      </w:r>
      <w:r w:rsidR="00817078" w:rsidRPr="00DA72D3">
        <w:t xml:space="preserve"> audiovisual support must </w:t>
      </w:r>
      <w:r w:rsidRPr="00DA72D3">
        <w:t>be annotated on the request and coordinated directly with the</w:t>
      </w:r>
      <w:r w:rsidR="000308C3" w:rsidRPr="00DA72D3">
        <w:t xml:space="preserve"> HQ TRADOC Commandant</w:t>
      </w:r>
      <w:r w:rsidR="00FA633A" w:rsidRPr="00DA72D3">
        <w:t xml:space="preserve"> Video Teleconference</w:t>
      </w:r>
      <w:r w:rsidR="00C94AE9" w:rsidRPr="00DA72D3">
        <w:t xml:space="preserve"> Operations Team.</w:t>
      </w:r>
      <w:r w:rsidR="00817078" w:rsidRPr="00DA72D3">
        <w:t xml:space="preserve">  </w:t>
      </w:r>
    </w:p>
    <w:p w14:paraId="27FD8AF8" w14:textId="77777777" w:rsidR="0062212A" w:rsidRPr="00DA72D3" w:rsidRDefault="0062212A" w:rsidP="007375E5"/>
    <w:p w14:paraId="27FD8AF9" w14:textId="495AE64B" w:rsidR="004D3CE4" w:rsidRPr="00DA72D3" w:rsidRDefault="0088644A" w:rsidP="0088644A">
      <w:pPr>
        <w:pStyle w:val="Heading2"/>
      </w:pPr>
      <w:bookmarkStart w:id="68" w:name="_Toc23515135"/>
      <w:bookmarkStart w:id="69" w:name="_Toc23516448"/>
      <w:r w:rsidRPr="00DA72D3">
        <w:t>5</w:t>
      </w:r>
      <w:r w:rsidR="004D3CE4" w:rsidRPr="00DA72D3">
        <w:t xml:space="preserve">-2.  </w:t>
      </w:r>
      <w:r w:rsidR="00817078" w:rsidRPr="00DA72D3">
        <w:t>CCR</w:t>
      </w:r>
      <w:r w:rsidR="00935E96" w:rsidRPr="00DA72D3">
        <w:t xml:space="preserve"> (B</w:t>
      </w:r>
      <w:r w:rsidR="00F5507A">
        <w:t>uilding</w:t>
      </w:r>
      <w:r w:rsidR="00935E96" w:rsidRPr="00DA72D3">
        <w:t xml:space="preserve"> 950, Room 5001)</w:t>
      </w:r>
      <w:bookmarkEnd w:id="68"/>
      <w:bookmarkEnd w:id="69"/>
    </w:p>
    <w:p w14:paraId="27FD8AFA" w14:textId="42490C96" w:rsidR="0062212A" w:rsidRPr="00DA72D3" w:rsidRDefault="00AE3548" w:rsidP="0062212A">
      <w:r w:rsidRPr="00DA72D3">
        <w:t>The CCR schedule is</w:t>
      </w:r>
      <w:r w:rsidR="00935E96" w:rsidRPr="00DA72D3">
        <w:t xml:space="preserve"> maintained and approved by the</w:t>
      </w:r>
      <w:r w:rsidR="006400C0" w:rsidRPr="00DA72D3">
        <w:t xml:space="preserve"> </w:t>
      </w:r>
      <w:r w:rsidRPr="00DA72D3">
        <w:t>Office</w:t>
      </w:r>
      <w:r w:rsidR="00BC599F">
        <w:t xml:space="preserve"> of the Commanding General</w:t>
      </w:r>
      <w:r w:rsidRPr="00DA72D3">
        <w:t xml:space="preserve">.  </w:t>
      </w:r>
      <w:r w:rsidR="0062212A" w:rsidRPr="00DA72D3">
        <w:t xml:space="preserve">All reservations are scheduled </w:t>
      </w:r>
      <w:r w:rsidR="00935E96" w:rsidRPr="00DA72D3">
        <w:t>online via the TRADOC Conference Room Scheduler</w:t>
      </w:r>
      <w:r w:rsidR="0062212A" w:rsidRPr="00DA72D3">
        <w:t>.</w:t>
      </w:r>
      <w:r w:rsidRPr="00DA72D3">
        <w:t xml:space="preserve">  CCR equipment is not </w:t>
      </w:r>
      <w:r w:rsidR="0020611B" w:rsidRPr="00DA72D3">
        <w:t xml:space="preserve">to </w:t>
      </w:r>
      <w:r w:rsidRPr="00DA72D3">
        <w:t xml:space="preserve">be operated without coordination with the </w:t>
      </w:r>
      <w:r w:rsidR="00BC599F" w:rsidRPr="00DA72D3">
        <w:t>Office of the Commanding General</w:t>
      </w:r>
      <w:r w:rsidRPr="00DA72D3">
        <w:t xml:space="preserve"> telecommunications supervisor.</w:t>
      </w:r>
    </w:p>
    <w:p w14:paraId="27FD8AFB" w14:textId="77777777" w:rsidR="004D3CE4" w:rsidRPr="00DA72D3" w:rsidRDefault="004D3CE4" w:rsidP="004D3CE4"/>
    <w:p w14:paraId="27FD8AFC" w14:textId="56FB3998" w:rsidR="0088644A" w:rsidRPr="00DA72D3" w:rsidRDefault="0088644A" w:rsidP="0088644A">
      <w:pPr>
        <w:pStyle w:val="Heading2"/>
      </w:pPr>
      <w:bookmarkStart w:id="70" w:name="_Toc23515136"/>
      <w:bookmarkStart w:id="71" w:name="_Toc23516449"/>
      <w:r w:rsidRPr="00DA72D3">
        <w:t>5</w:t>
      </w:r>
      <w:r w:rsidR="004D3CE4" w:rsidRPr="00DA72D3">
        <w:t xml:space="preserve">-3.  </w:t>
      </w:r>
      <w:r w:rsidR="008C5A60" w:rsidRPr="00DA72D3">
        <w:t>TRADOC Event Stand (B</w:t>
      </w:r>
      <w:r w:rsidR="00F5507A">
        <w:t>uilding</w:t>
      </w:r>
      <w:r w:rsidR="008C5A60" w:rsidRPr="00DA72D3">
        <w:t xml:space="preserve"> 701</w:t>
      </w:r>
      <w:r w:rsidR="00F5507A">
        <w:t xml:space="preserve">, </w:t>
      </w:r>
      <w:r w:rsidR="00935E96" w:rsidRPr="00DA72D3">
        <w:t>outside B</w:t>
      </w:r>
      <w:r w:rsidR="00F5507A">
        <w:t>uilding</w:t>
      </w:r>
      <w:r w:rsidR="00935E96" w:rsidRPr="00DA72D3">
        <w:t xml:space="preserve"> 950</w:t>
      </w:r>
      <w:r w:rsidR="008C5A60" w:rsidRPr="00DA72D3">
        <w:t>)</w:t>
      </w:r>
      <w:bookmarkEnd w:id="70"/>
      <w:bookmarkEnd w:id="71"/>
    </w:p>
    <w:p w14:paraId="27FD8AFD" w14:textId="4E46AA59" w:rsidR="00AE3548" w:rsidRPr="00DA72D3" w:rsidRDefault="008C5A60" w:rsidP="00AE3548">
      <w:r w:rsidRPr="00DA72D3">
        <w:t>The TRADOC Event Stand</w:t>
      </w:r>
      <w:r w:rsidR="00AE3548" w:rsidRPr="00DA72D3">
        <w:t xml:space="preserve"> schedule is maintained and approved by the </w:t>
      </w:r>
      <w:r w:rsidRPr="00DA72D3">
        <w:t xml:space="preserve">Facilities Management Office in </w:t>
      </w:r>
      <w:r w:rsidR="00AE3548" w:rsidRPr="00DA72D3">
        <w:t>B</w:t>
      </w:r>
      <w:r w:rsidR="00BC599F">
        <w:t>uilding</w:t>
      </w:r>
      <w:r w:rsidR="00AE3548" w:rsidRPr="00DA72D3">
        <w:t xml:space="preserve"> 950.  All reservations are scheduled</w:t>
      </w:r>
      <w:r w:rsidR="00935E96" w:rsidRPr="00DA72D3">
        <w:t xml:space="preserve"> online</w:t>
      </w:r>
      <w:r w:rsidR="00AE3548" w:rsidRPr="00DA72D3">
        <w:t xml:space="preserve"> via the TRADOC Conference Room Scheduler.</w:t>
      </w:r>
    </w:p>
    <w:p w14:paraId="27FD8AFE" w14:textId="77777777" w:rsidR="007375E5" w:rsidRPr="00DA72D3" w:rsidRDefault="007375E5" w:rsidP="007375E5"/>
    <w:p w14:paraId="27FD8AFF" w14:textId="77777777" w:rsidR="00586215" w:rsidRPr="00DA72D3" w:rsidRDefault="00586215" w:rsidP="007375E5">
      <w:pPr>
        <w:pBdr>
          <w:top w:val="single" w:sz="8" w:space="1" w:color="auto"/>
        </w:pBdr>
      </w:pPr>
    </w:p>
    <w:p w14:paraId="27FD8B00" w14:textId="77777777" w:rsidR="002570C1" w:rsidRPr="00DA72D3" w:rsidRDefault="0015671C" w:rsidP="0088644A">
      <w:pPr>
        <w:pStyle w:val="Heading1"/>
      </w:pPr>
      <w:bookmarkStart w:id="72" w:name="_Appendix_A"/>
      <w:bookmarkStart w:id="73" w:name="AppendixA"/>
      <w:bookmarkStart w:id="74" w:name="_Toc23515137"/>
      <w:bookmarkStart w:id="75" w:name="_Toc23516450"/>
      <w:bookmarkEnd w:id="72"/>
      <w:bookmarkEnd w:id="73"/>
      <w:r w:rsidRPr="00DA72D3">
        <w:t>Appendix A</w:t>
      </w:r>
      <w:bookmarkEnd w:id="74"/>
      <w:bookmarkEnd w:id="75"/>
    </w:p>
    <w:p w14:paraId="27FD8B01" w14:textId="77777777" w:rsidR="0015671C" w:rsidRPr="00DA72D3" w:rsidRDefault="0015671C" w:rsidP="0088644A">
      <w:pPr>
        <w:pStyle w:val="Heading1"/>
      </w:pPr>
      <w:bookmarkStart w:id="76" w:name="_Toc23515138"/>
      <w:bookmarkStart w:id="77" w:name="_Toc23516451"/>
      <w:r w:rsidRPr="00DA72D3">
        <w:t>References</w:t>
      </w:r>
      <w:bookmarkEnd w:id="76"/>
      <w:bookmarkEnd w:id="77"/>
    </w:p>
    <w:p w14:paraId="27FD8B02" w14:textId="77777777" w:rsidR="0015671C" w:rsidRPr="00DA72D3" w:rsidRDefault="0015671C" w:rsidP="002570C1">
      <w:pPr>
        <w:rPr>
          <w:b/>
        </w:rPr>
      </w:pPr>
    </w:p>
    <w:p w14:paraId="27FD8B03" w14:textId="77777777" w:rsidR="0015671C" w:rsidRPr="00DA72D3" w:rsidRDefault="0015671C" w:rsidP="0015671C">
      <w:pPr>
        <w:rPr>
          <w:b/>
        </w:rPr>
      </w:pPr>
      <w:r w:rsidRPr="00DA72D3">
        <w:rPr>
          <w:b/>
        </w:rPr>
        <w:t>Section I</w:t>
      </w:r>
    </w:p>
    <w:p w14:paraId="27FD8B04" w14:textId="77777777" w:rsidR="0015671C" w:rsidRPr="00DA72D3" w:rsidRDefault="0015671C" w:rsidP="0015671C">
      <w:pPr>
        <w:rPr>
          <w:b/>
        </w:rPr>
      </w:pPr>
      <w:r w:rsidRPr="00DA72D3">
        <w:rPr>
          <w:b/>
        </w:rPr>
        <w:t>Required Publications</w:t>
      </w:r>
    </w:p>
    <w:p w14:paraId="27FD8B05" w14:textId="77777777" w:rsidR="0015671C" w:rsidRPr="00DA72D3" w:rsidRDefault="0015671C" w:rsidP="0015671C"/>
    <w:p w14:paraId="27FD8B06" w14:textId="77777777" w:rsidR="0015671C" w:rsidRPr="00DA72D3" w:rsidRDefault="0015671C" w:rsidP="0015671C">
      <w:r w:rsidRPr="00DA72D3">
        <w:t>AR 37-47</w:t>
      </w:r>
    </w:p>
    <w:p w14:paraId="27FD8B07" w14:textId="77777777" w:rsidR="0015671C" w:rsidRPr="00DA72D3" w:rsidRDefault="00DE451E" w:rsidP="0015671C">
      <w:r w:rsidRPr="00DA72D3">
        <w:t xml:space="preserve">Official </w:t>
      </w:r>
      <w:r w:rsidR="0015671C" w:rsidRPr="00DA72D3">
        <w:t>Representation Funds of the Secretary of the Army</w:t>
      </w:r>
    </w:p>
    <w:p w14:paraId="27FD8B08" w14:textId="77777777" w:rsidR="00210E49" w:rsidRPr="00DA72D3" w:rsidRDefault="00210E49" w:rsidP="0015671C"/>
    <w:p w14:paraId="27FD8B09" w14:textId="77777777" w:rsidR="00210E49" w:rsidRPr="00DA72D3" w:rsidRDefault="00210E49" w:rsidP="00210E49">
      <w:r w:rsidRPr="00DA72D3">
        <w:t>TRADOC Reg</w:t>
      </w:r>
      <w:r w:rsidR="0079211A" w:rsidRPr="00DA72D3">
        <w:t>ulation</w:t>
      </w:r>
      <w:r w:rsidRPr="00DA72D3">
        <w:t xml:space="preserve"> 1-11</w:t>
      </w:r>
    </w:p>
    <w:p w14:paraId="27FD8B0A" w14:textId="77777777" w:rsidR="00210E49" w:rsidRPr="00DA72D3" w:rsidRDefault="00210E49" w:rsidP="00210E49">
      <w:r w:rsidRPr="00DA72D3">
        <w:t>Staff Procedures</w:t>
      </w:r>
    </w:p>
    <w:p w14:paraId="27FD8B0B" w14:textId="77777777" w:rsidR="00210E49" w:rsidRPr="00DA72D3" w:rsidRDefault="00210E49" w:rsidP="0015671C"/>
    <w:p w14:paraId="27FD8B0C" w14:textId="77777777" w:rsidR="00B37FEF" w:rsidRPr="00DA72D3" w:rsidRDefault="00B37FEF" w:rsidP="0015671C">
      <w:pPr>
        <w:rPr>
          <w:b/>
        </w:rPr>
      </w:pPr>
      <w:r w:rsidRPr="00DA72D3">
        <w:rPr>
          <w:b/>
        </w:rPr>
        <w:t>Section II</w:t>
      </w:r>
    </w:p>
    <w:p w14:paraId="27FD8B0D" w14:textId="77777777" w:rsidR="0015671C" w:rsidRPr="00DA72D3" w:rsidRDefault="0015671C" w:rsidP="0015671C">
      <w:pPr>
        <w:rPr>
          <w:b/>
        </w:rPr>
      </w:pPr>
      <w:r w:rsidRPr="00DA72D3">
        <w:rPr>
          <w:b/>
        </w:rPr>
        <w:t>Related Publications</w:t>
      </w:r>
    </w:p>
    <w:p w14:paraId="27FD8B0E" w14:textId="77777777" w:rsidR="0015671C" w:rsidRPr="00DA72D3" w:rsidRDefault="0015671C" w:rsidP="0015671C">
      <w:r w:rsidRPr="00DA72D3">
        <w:t>A related publication is a source of additional information. The user does not have to read it to understand these implementation procedures.</w:t>
      </w:r>
    </w:p>
    <w:p w14:paraId="27FD8B0F" w14:textId="77777777" w:rsidR="0015671C" w:rsidRPr="00DA72D3" w:rsidRDefault="0015671C" w:rsidP="0015671C"/>
    <w:p w14:paraId="27FD8B10" w14:textId="77777777" w:rsidR="00BC21AA" w:rsidRPr="00DA72D3" w:rsidRDefault="0079211A" w:rsidP="0015671C">
      <w:r w:rsidRPr="00DA72D3">
        <w:t>Army Regulation</w:t>
      </w:r>
      <w:r w:rsidR="0015671C" w:rsidRPr="00DA72D3">
        <w:t xml:space="preserve"> 380-10</w:t>
      </w:r>
    </w:p>
    <w:p w14:paraId="27FD8B11" w14:textId="77777777" w:rsidR="0015671C" w:rsidRPr="00DA72D3" w:rsidRDefault="0015671C" w:rsidP="0015671C">
      <w:r w:rsidRPr="00DA72D3">
        <w:t>Foreign Disclosure and Contacts with Foreign Representatives</w:t>
      </w:r>
    </w:p>
    <w:p w14:paraId="27FD8B12" w14:textId="77777777" w:rsidR="00C7752E" w:rsidRPr="00DA72D3" w:rsidRDefault="00C7752E" w:rsidP="0015671C"/>
    <w:p w14:paraId="27FD8B13" w14:textId="77777777" w:rsidR="00BC21AA" w:rsidRPr="00DA72D3" w:rsidRDefault="0015671C" w:rsidP="0015671C">
      <w:r w:rsidRPr="00DA72D3">
        <w:t xml:space="preserve">DoD </w:t>
      </w:r>
      <w:r w:rsidR="00E14BED">
        <w:t>Instruction</w:t>
      </w:r>
      <w:r w:rsidRPr="00DA72D3">
        <w:t xml:space="preserve"> 7250.13</w:t>
      </w:r>
    </w:p>
    <w:p w14:paraId="27FD8B14" w14:textId="77777777" w:rsidR="0015671C" w:rsidRPr="00DA72D3" w:rsidRDefault="0015671C" w:rsidP="0015671C">
      <w:r w:rsidRPr="00DA72D3">
        <w:t>Official Representation Funds</w:t>
      </w:r>
    </w:p>
    <w:p w14:paraId="27FD8B15" w14:textId="77777777" w:rsidR="00A152D0" w:rsidRPr="00DA72D3" w:rsidRDefault="00A152D0" w:rsidP="0015671C"/>
    <w:p w14:paraId="27FD8B16" w14:textId="77777777" w:rsidR="00BC21AA" w:rsidRPr="00DA72D3" w:rsidRDefault="0015671C" w:rsidP="0015671C">
      <w:r w:rsidRPr="00DA72D3">
        <w:t>TRADOC Reg</w:t>
      </w:r>
      <w:r w:rsidR="0079211A" w:rsidRPr="00DA72D3">
        <w:t>ulation</w:t>
      </w:r>
      <w:r w:rsidRPr="00DA72D3">
        <w:t xml:space="preserve"> 10-5</w:t>
      </w:r>
    </w:p>
    <w:p w14:paraId="27FD8B17" w14:textId="77777777" w:rsidR="0015671C" w:rsidRPr="00DA72D3" w:rsidRDefault="0015671C" w:rsidP="0015671C">
      <w:r w:rsidRPr="00DA72D3">
        <w:t xml:space="preserve">Organization and Functions, </w:t>
      </w:r>
      <w:smartTag w:uri="urn:schemas-microsoft-com:office:smarttags" w:element="place">
        <w:smartTag w:uri="urn:schemas-microsoft-com:office:smarttags" w:element="country-region">
          <w:r w:rsidRPr="00DA72D3">
            <w:t>U.S.</w:t>
          </w:r>
        </w:smartTag>
      </w:smartTag>
      <w:r w:rsidRPr="00DA72D3">
        <w:t xml:space="preserve"> Army Training and Doctrine Command</w:t>
      </w:r>
    </w:p>
    <w:p w14:paraId="27FD8B18" w14:textId="77777777" w:rsidR="003C0BA8" w:rsidRDefault="003C0BA8" w:rsidP="0015671C"/>
    <w:p w14:paraId="27FD8B19" w14:textId="77777777" w:rsidR="004A79EF" w:rsidRDefault="004A79EF" w:rsidP="0015671C"/>
    <w:p w14:paraId="27FD8B1A" w14:textId="77777777" w:rsidR="004A79EF" w:rsidRPr="00DA72D3" w:rsidRDefault="004A79EF" w:rsidP="0015671C"/>
    <w:p w14:paraId="27FD8B1B" w14:textId="77777777" w:rsidR="0015671C" w:rsidRPr="00DA72D3" w:rsidRDefault="0015671C" w:rsidP="0015671C">
      <w:pPr>
        <w:rPr>
          <w:b/>
        </w:rPr>
      </w:pPr>
      <w:r w:rsidRPr="00DA72D3">
        <w:rPr>
          <w:b/>
        </w:rPr>
        <w:lastRenderedPageBreak/>
        <w:t>Section III</w:t>
      </w:r>
    </w:p>
    <w:p w14:paraId="27FD8B1C" w14:textId="77777777" w:rsidR="0015671C" w:rsidRPr="00DA72D3" w:rsidRDefault="0015671C" w:rsidP="0015671C">
      <w:pPr>
        <w:rPr>
          <w:b/>
        </w:rPr>
      </w:pPr>
      <w:r w:rsidRPr="00DA72D3">
        <w:rPr>
          <w:b/>
        </w:rPr>
        <w:t>Prescribed Forms</w:t>
      </w:r>
    </w:p>
    <w:p w14:paraId="27FD8B1D" w14:textId="77777777" w:rsidR="007375E5" w:rsidRPr="00DA72D3" w:rsidRDefault="007375E5" w:rsidP="0015671C">
      <w:pPr>
        <w:rPr>
          <w:b/>
        </w:rPr>
      </w:pPr>
    </w:p>
    <w:p w14:paraId="27FD8B1E" w14:textId="77777777" w:rsidR="007375E5" w:rsidRPr="00DA72D3" w:rsidRDefault="007375E5" w:rsidP="0015671C">
      <w:r w:rsidRPr="00DA72D3">
        <w:t>This section contains no entries.</w:t>
      </w:r>
    </w:p>
    <w:p w14:paraId="27FD8B1F" w14:textId="77777777" w:rsidR="006408D3" w:rsidRPr="00DA72D3" w:rsidRDefault="006408D3" w:rsidP="0015671C">
      <w:pPr>
        <w:rPr>
          <w:b/>
        </w:rPr>
      </w:pPr>
    </w:p>
    <w:p w14:paraId="27FD8B20" w14:textId="77777777" w:rsidR="0015671C" w:rsidRPr="00DA72D3" w:rsidRDefault="0015671C" w:rsidP="0015671C">
      <w:pPr>
        <w:rPr>
          <w:b/>
        </w:rPr>
      </w:pPr>
      <w:r w:rsidRPr="00DA72D3">
        <w:rPr>
          <w:b/>
        </w:rPr>
        <w:t>Section IV</w:t>
      </w:r>
    </w:p>
    <w:p w14:paraId="27FD8B21" w14:textId="77777777" w:rsidR="0015671C" w:rsidRPr="00DA72D3" w:rsidRDefault="0015671C" w:rsidP="0015671C">
      <w:pPr>
        <w:rPr>
          <w:b/>
        </w:rPr>
      </w:pPr>
      <w:r w:rsidRPr="00DA72D3">
        <w:rPr>
          <w:b/>
        </w:rPr>
        <w:t>Referenced Forms</w:t>
      </w:r>
    </w:p>
    <w:p w14:paraId="27FD8B22" w14:textId="77777777" w:rsidR="00E92A17" w:rsidRPr="00DA72D3" w:rsidRDefault="00E92A17" w:rsidP="003B5588">
      <w:pPr>
        <w:rPr>
          <w:b/>
        </w:rPr>
      </w:pPr>
    </w:p>
    <w:p w14:paraId="27FD8B23" w14:textId="77777777" w:rsidR="007375E5" w:rsidRPr="00DA72D3" w:rsidRDefault="007375E5" w:rsidP="007375E5">
      <w:r w:rsidRPr="00DA72D3">
        <w:t>This section contains no entries.</w:t>
      </w:r>
    </w:p>
    <w:p w14:paraId="27FD8B24" w14:textId="77777777" w:rsidR="007375E5" w:rsidRPr="00DA72D3" w:rsidRDefault="007375E5" w:rsidP="003B5588">
      <w:pPr>
        <w:rPr>
          <w:b/>
        </w:rPr>
      </w:pPr>
    </w:p>
    <w:p w14:paraId="27FD8B25" w14:textId="77777777" w:rsidR="007375E5" w:rsidRPr="00DA72D3" w:rsidRDefault="007375E5" w:rsidP="007375E5">
      <w:pPr>
        <w:pBdr>
          <w:top w:val="single" w:sz="8" w:space="1" w:color="auto"/>
        </w:pBdr>
        <w:rPr>
          <w:b/>
        </w:rPr>
      </w:pPr>
    </w:p>
    <w:p w14:paraId="27FD8B26" w14:textId="77777777" w:rsidR="004A79EF" w:rsidRDefault="00A64ACE" w:rsidP="0088644A">
      <w:pPr>
        <w:pStyle w:val="Heading1"/>
      </w:pPr>
      <w:bookmarkStart w:id="78" w:name="AppendixB"/>
      <w:bookmarkStart w:id="79" w:name="_Toc23515139"/>
      <w:bookmarkStart w:id="80" w:name="_Toc23516452"/>
      <w:bookmarkEnd w:id="78"/>
      <w:r w:rsidRPr="00DA72D3">
        <w:t>Appendix B</w:t>
      </w:r>
      <w:bookmarkEnd w:id="79"/>
      <w:bookmarkEnd w:id="80"/>
      <w:r w:rsidRPr="00DA72D3">
        <w:t xml:space="preserve"> </w:t>
      </w:r>
    </w:p>
    <w:p w14:paraId="27FD8B27" w14:textId="77777777" w:rsidR="004D7B42" w:rsidRPr="00DA72D3" w:rsidRDefault="004D7B42" w:rsidP="0088644A">
      <w:pPr>
        <w:pStyle w:val="Heading1"/>
      </w:pPr>
      <w:bookmarkStart w:id="81" w:name="_Toc23515140"/>
      <w:bookmarkStart w:id="82" w:name="_Toc23516453"/>
      <w:r w:rsidRPr="00DA72D3">
        <w:t xml:space="preserve">Records </w:t>
      </w:r>
      <w:r w:rsidR="000C0550" w:rsidRPr="00DA72D3">
        <w:t>Management</w:t>
      </w:r>
      <w:bookmarkEnd w:id="81"/>
      <w:bookmarkEnd w:id="82"/>
    </w:p>
    <w:p w14:paraId="27FD8B28" w14:textId="77777777" w:rsidR="00270A38" w:rsidRPr="00DA72D3" w:rsidRDefault="00270A38" w:rsidP="00270A38"/>
    <w:p w14:paraId="27FD8B29" w14:textId="78C51AB2" w:rsidR="001E1D15" w:rsidRPr="00DA72D3" w:rsidRDefault="00270A38" w:rsidP="001E1D15">
      <w:pPr>
        <w:pStyle w:val="PlainText"/>
        <w:rPr>
          <w:rFonts w:ascii="Times New Roman" w:hAnsi="Times New Roman" w:cs="Times New Roman"/>
          <w:b/>
          <w:sz w:val="24"/>
          <w:szCs w:val="24"/>
        </w:rPr>
      </w:pPr>
      <w:r w:rsidRPr="00DA72D3">
        <w:rPr>
          <w:rFonts w:ascii="Times New Roman" w:hAnsi="Times New Roman" w:cs="Times New Roman"/>
          <w:b/>
          <w:sz w:val="24"/>
          <w:szCs w:val="24"/>
        </w:rPr>
        <w:t>B-1.  D</w:t>
      </w:r>
      <w:r w:rsidR="00BC599F">
        <w:rPr>
          <w:rFonts w:ascii="Times New Roman" w:hAnsi="Times New Roman" w:cs="Times New Roman"/>
          <w:b/>
          <w:sz w:val="24"/>
          <w:szCs w:val="24"/>
        </w:rPr>
        <w:t>V</w:t>
      </w:r>
      <w:r w:rsidRPr="00DA72D3">
        <w:rPr>
          <w:rFonts w:ascii="Times New Roman" w:hAnsi="Times New Roman" w:cs="Times New Roman"/>
          <w:b/>
          <w:sz w:val="24"/>
          <w:szCs w:val="24"/>
        </w:rPr>
        <w:t xml:space="preserve"> </w:t>
      </w:r>
      <w:r w:rsidR="00BC599F">
        <w:rPr>
          <w:rFonts w:ascii="Times New Roman" w:hAnsi="Times New Roman" w:cs="Times New Roman"/>
          <w:b/>
          <w:sz w:val="24"/>
          <w:szCs w:val="24"/>
        </w:rPr>
        <w:t>r</w:t>
      </w:r>
      <w:r w:rsidR="001E1D15" w:rsidRPr="00DA72D3">
        <w:rPr>
          <w:rFonts w:ascii="Times New Roman" w:hAnsi="Times New Roman" w:cs="Times New Roman"/>
          <w:b/>
          <w:sz w:val="24"/>
          <w:szCs w:val="24"/>
        </w:rPr>
        <w:t xml:space="preserve">ecords </w:t>
      </w:r>
    </w:p>
    <w:p w14:paraId="27FD8B2A" w14:textId="6D175A34" w:rsidR="002C6534" w:rsidRPr="00DA72D3" w:rsidRDefault="001E1D15" w:rsidP="002C6534">
      <w:pPr>
        <w:pStyle w:val="PlainText"/>
        <w:tabs>
          <w:tab w:val="left" w:pos="630"/>
        </w:tabs>
        <w:rPr>
          <w:rFonts w:ascii="Times New Roman" w:hAnsi="Times New Roman" w:cs="Times New Roman"/>
          <w:sz w:val="24"/>
          <w:szCs w:val="24"/>
        </w:rPr>
      </w:pPr>
      <w:r w:rsidRPr="00DA72D3">
        <w:rPr>
          <w:rFonts w:ascii="Times New Roman" w:hAnsi="Times New Roman" w:cs="Times New Roman"/>
          <w:sz w:val="24"/>
          <w:szCs w:val="24"/>
        </w:rPr>
        <w:t xml:space="preserve">U.S. </w:t>
      </w:r>
      <w:r w:rsidR="00BC599F">
        <w:rPr>
          <w:rFonts w:ascii="Times New Roman" w:hAnsi="Times New Roman" w:cs="Times New Roman"/>
          <w:sz w:val="24"/>
          <w:szCs w:val="24"/>
        </w:rPr>
        <w:t>and i</w:t>
      </w:r>
      <w:r w:rsidR="002C6534" w:rsidRPr="00DA72D3">
        <w:rPr>
          <w:rFonts w:ascii="Times New Roman" w:hAnsi="Times New Roman" w:cs="Times New Roman"/>
          <w:sz w:val="24"/>
          <w:szCs w:val="24"/>
        </w:rPr>
        <w:t xml:space="preserve">nternational </w:t>
      </w:r>
      <w:r w:rsidR="00342713">
        <w:rPr>
          <w:rFonts w:ascii="Times New Roman" w:hAnsi="Times New Roman" w:cs="Times New Roman"/>
          <w:sz w:val="24"/>
          <w:szCs w:val="24"/>
        </w:rPr>
        <w:t>DV</w:t>
      </w:r>
      <w:r w:rsidRPr="00DA72D3">
        <w:rPr>
          <w:rFonts w:ascii="Times New Roman" w:hAnsi="Times New Roman" w:cs="Times New Roman"/>
          <w:sz w:val="24"/>
          <w:szCs w:val="24"/>
        </w:rPr>
        <w:t xml:space="preserve"> files (record number 600-25b) </w:t>
      </w:r>
      <w:r w:rsidR="0074670E" w:rsidRPr="00DA72D3">
        <w:rPr>
          <w:rFonts w:ascii="Times New Roman" w:hAnsi="Times New Roman" w:cs="Times New Roman"/>
          <w:sz w:val="24"/>
          <w:szCs w:val="24"/>
        </w:rPr>
        <w:t>contain</w:t>
      </w:r>
      <w:r w:rsidRPr="00DA72D3">
        <w:rPr>
          <w:rFonts w:ascii="Times New Roman" w:hAnsi="Times New Roman" w:cs="Times New Roman"/>
          <w:sz w:val="24"/>
          <w:szCs w:val="24"/>
        </w:rPr>
        <w:t xml:space="preserve"> </w:t>
      </w:r>
      <w:r w:rsidR="002C6534" w:rsidRPr="00DA72D3">
        <w:rPr>
          <w:rFonts w:ascii="Times New Roman" w:hAnsi="Times New Roman" w:cs="Times New Roman"/>
          <w:sz w:val="24"/>
          <w:szCs w:val="24"/>
        </w:rPr>
        <w:t>i</w:t>
      </w:r>
      <w:r w:rsidR="002724C2" w:rsidRPr="00DA72D3">
        <w:rPr>
          <w:rFonts w:ascii="Times New Roman" w:hAnsi="Times New Roman" w:cs="Times New Roman"/>
          <w:sz w:val="24"/>
          <w:szCs w:val="24"/>
        </w:rPr>
        <w:t>nformation</w:t>
      </w:r>
      <w:r w:rsidR="00474CFB" w:rsidRPr="00DA72D3">
        <w:rPr>
          <w:rFonts w:ascii="Times New Roman" w:hAnsi="Times New Roman" w:cs="Times New Roman"/>
          <w:sz w:val="24"/>
          <w:szCs w:val="24"/>
        </w:rPr>
        <w:t xml:space="preserve"> </w:t>
      </w:r>
      <w:r w:rsidRPr="00DA72D3">
        <w:rPr>
          <w:rFonts w:ascii="Times New Roman" w:hAnsi="Times New Roman" w:cs="Times New Roman"/>
          <w:sz w:val="24"/>
          <w:szCs w:val="24"/>
        </w:rPr>
        <w:t>accumulated in controlling, administering, and facilitating</w:t>
      </w:r>
      <w:r w:rsidR="00D0346A" w:rsidRPr="00DA72D3">
        <w:rPr>
          <w:rFonts w:ascii="Times New Roman" w:hAnsi="Times New Roman" w:cs="Times New Roman"/>
          <w:sz w:val="24"/>
          <w:szCs w:val="24"/>
        </w:rPr>
        <w:t xml:space="preserve"> </w:t>
      </w:r>
      <w:r w:rsidRPr="00DA72D3">
        <w:rPr>
          <w:rFonts w:ascii="Times New Roman" w:hAnsi="Times New Roman" w:cs="Times New Roman"/>
          <w:sz w:val="24"/>
          <w:szCs w:val="24"/>
        </w:rPr>
        <w:t xml:space="preserve">visits of U.S. </w:t>
      </w:r>
      <w:r w:rsidR="002C6534" w:rsidRPr="00DA72D3">
        <w:rPr>
          <w:rFonts w:ascii="Times New Roman" w:hAnsi="Times New Roman" w:cs="Times New Roman"/>
          <w:sz w:val="24"/>
          <w:szCs w:val="24"/>
        </w:rPr>
        <w:t xml:space="preserve">and international </w:t>
      </w:r>
      <w:r w:rsidRPr="00DA72D3">
        <w:rPr>
          <w:rFonts w:ascii="Times New Roman" w:hAnsi="Times New Roman" w:cs="Times New Roman"/>
          <w:sz w:val="24"/>
          <w:szCs w:val="24"/>
        </w:rPr>
        <w:t>personnel to Army installations. Included are requests to</w:t>
      </w:r>
      <w:r w:rsidR="00D0346A" w:rsidRPr="00DA72D3">
        <w:rPr>
          <w:rFonts w:ascii="Times New Roman" w:hAnsi="Times New Roman" w:cs="Times New Roman"/>
          <w:sz w:val="24"/>
          <w:szCs w:val="24"/>
        </w:rPr>
        <w:t xml:space="preserve"> </w:t>
      </w:r>
      <w:r w:rsidRPr="00DA72D3">
        <w:rPr>
          <w:rFonts w:ascii="Times New Roman" w:hAnsi="Times New Roman" w:cs="Times New Roman"/>
          <w:sz w:val="24"/>
          <w:szCs w:val="24"/>
        </w:rPr>
        <w:t>visit, information on social and billeting arrangements made and honors</w:t>
      </w:r>
      <w:r w:rsidR="00D0346A" w:rsidRPr="00DA72D3">
        <w:rPr>
          <w:rFonts w:ascii="Times New Roman" w:hAnsi="Times New Roman" w:cs="Times New Roman"/>
          <w:sz w:val="24"/>
          <w:szCs w:val="24"/>
        </w:rPr>
        <w:t xml:space="preserve"> </w:t>
      </w:r>
      <w:r w:rsidRPr="00DA72D3">
        <w:rPr>
          <w:rFonts w:ascii="Times New Roman" w:hAnsi="Times New Roman" w:cs="Times New Roman"/>
          <w:sz w:val="24"/>
          <w:szCs w:val="24"/>
        </w:rPr>
        <w:t>rendered, meetings and demonstrations scheduled and conducted, and similar</w:t>
      </w:r>
      <w:r w:rsidR="00D0346A" w:rsidRPr="00DA72D3">
        <w:rPr>
          <w:rFonts w:ascii="Times New Roman" w:hAnsi="Times New Roman" w:cs="Times New Roman"/>
          <w:sz w:val="24"/>
          <w:szCs w:val="24"/>
        </w:rPr>
        <w:t xml:space="preserve"> </w:t>
      </w:r>
      <w:r w:rsidRPr="00DA72D3">
        <w:rPr>
          <w:rFonts w:ascii="Times New Roman" w:hAnsi="Times New Roman" w:cs="Times New Roman"/>
          <w:sz w:val="24"/>
          <w:szCs w:val="24"/>
        </w:rPr>
        <w:t>information</w:t>
      </w:r>
      <w:r w:rsidR="002C6534" w:rsidRPr="00DA72D3">
        <w:rPr>
          <w:rFonts w:ascii="Times New Roman" w:hAnsi="Times New Roman" w:cs="Times New Roman"/>
          <w:sz w:val="24"/>
          <w:szCs w:val="24"/>
        </w:rPr>
        <w:t>.  Record disposition</w:t>
      </w:r>
      <w:r w:rsidR="00F748C9">
        <w:rPr>
          <w:rFonts w:ascii="Times New Roman" w:hAnsi="Times New Roman" w:cs="Times New Roman"/>
          <w:sz w:val="24"/>
          <w:szCs w:val="24"/>
        </w:rPr>
        <w:t>:  K</w:t>
      </w:r>
      <w:r w:rsidR="002C6534" w:rsidRPr="00DA72D3">
        <w:rPr>
          <w:rFonts w:ascii="Times New Roman" w:hAnsi="Times New Roman" w:cs="Times New Roman"/>
          <w:sz w:val="24"/>
          <w:szCs w:val="24"/>
        </w:rPr>
        <w:t xml:space="preserve">eep in </w:t>
      </w:r>
      <w:r w:rsidR="00BC599F">
        <w:rPr>
          <w:rFonts w:ascii="Times New Roman" w:hAnsi="Times New Roman" w:cs="Times New Roman"/>
          <w:sz w:val="24"/>
          <w:szCs w:val="24"/>
        </w:rPr>
        <w:t>current file area</w:t>
      </w:r>
      <w:r w:rsidR="002C6534" w:rsidRPr="00DA72D3">
        <w:rPr>
          <w:rFonts w:ascii="Times New Roman" w:hAnsi="Times New Roman" w:cs="Times New Roman"/>
          <w:sz w:val="24"/>
          <w:szCs w:val="24"/>
        </w:rPr>
        <w:t xml:space="preserve"> until no longer needed for conducting business, but not longer than 6 years, then destroy.</w:t>
      </w:r>
    </w:p>
    <w:p w14:paraId="27FD8B2B" w14:textId="77777777" w:rsidR="0074670E" w:rsidRPr="00DA72D3" w:rsidRDefault="0074670E" w:rsidP="002C6534">
      <w:pPr>
        <w:pStyle w:val="PlainText"/>
        <w:tabs>
          <w:tab w:val="left" w:pos="630"/>
        </w:tabs>
        <w:rPr>
          <w:rFonts w:ascii="Times New Roman" w:hAnsi="Times New Roman" w:cs="Times New Roman"/>
          <w:sz w:val="24"/>
          <w:szCs w:val="24"/>
        </w:rPr>
      </w:pPr>
    </w:p>
    <w:p w14:paraId="27FD8B2C" w14:textId="5A83C54E" w:rsidR="0074670E" w:rsidRPr="00DA72D3" w:rsidRDefault="0074670E" w:rsidP="002C6534">
      <w:pPr>
        <w:pStyle w:val="PlainText"/>
        <w:tabs>
          <w:tab w:val="left" w:pos="630"/>
        </w:tabs>
        <w:rPr>
          <w:rFonts w:ascii="Times New Roman" w:hAnsi="Times New Roman" w:cs="Times New Roman"/>
          <w:b/>
          <w:sz w:val="24"/>
          <w:szCs w:val="24"/>
        </w:rPr>
      </w:pPr>
      <w:r w:rsidRPr="00DA72D3">
        <w:rPr>
          <w:rFonts w:ascii="Times New Roman" w:hAnsi="Times New Roman" w:cs="Times New Roman"/>
          <w:b/>
          <w:sz w:val="24"/>
          <w:szCs w:val="24"/>
        </w:rPr>
        <w:t xml:space="preserve">B-2.  Ceremonies and </w:t>
      </w:r>
      <w:r w:rsidR="00BC599F">
        <w:rPr>
          <w:rFonts w:ascii="Times New Roman" w:hAnsi="Times New Roman" w:cs="Times New Roman"/>
          <w:b/>
          <w:sz w:val="24"/>
          <w:szCs w:val="24"/>
        </w:rPr>
        <w:t>s</w:t>
      </w:r>
      <w:r w:rsidRPr="00DA72D3">
        <w:rPr>
          <w:rFonts w:ascii="Times New Roman" w:hAnsi="Times New Roman" w:cs="Times New Roman"/>
          <w:b/>
          <w:sz w:val="24"/>
          <w:szCs w:val="24"/>
        </w:rPr>
        <w:t xml:space="preserve">pecial </w:t>
      </w:r>
      <w:r w:rsidR="00BC599F">
        <w:rPr>
          <w:rFonts w:ascii="Times New Roman" w:hAnsi="Times New Roman" w:cs="Times New Roman"/>
          <w:b/>
          <w:sz w:val="24"/>
          <w:szCs w:val="24"/>
        </w:rPr>
        <w:t>e</w:t>
      </w:r>
      <w:r w:rsidRPr="00DA72D3">
        <w:rPr>
          <w:rFonts w:ascii="Times New Roman" w:hAnsi="Times New Roman" w:cs="Times New Roman"/>
          <w:b/>
          <w:sz w:val="24"/>
          <w:szCs w:val="24"/>
        </w:rPr>
        <w:t xml:space="preserve">vents </w:t>
      </w:r>
      <w:r w:rsidR="00BC599F">
        <w:rPr>
          <w:rFonts w:ascii="Times New Roman" w:hAnsi="Times New Roman" w:cs="Times New Roman"/>
          <w:b/>
          <w:sz w:val="24"/>
          <w:szCs w:val="24"/>
        </w:rPr>
        <w:t>r</w:t>
      </w:r>
      <w:r w:rsidRPr="00DA72D3">
        <w:rPr>
          <w:rFonts w:ascii="Times New Roman" w:hAnsi="Times New Roman" w:cs="Times New Roman"/>
          <w:b/>
          <w:sz w:val="24"/>
          <w:szCs w:val="24"/>
        </w:rPr>
        <w:t>ecords</w:t>
      </w:r>
    </w:p>
    <w:p w14:paraId="27FD8B2D" w14:textId="769A1F2C" w:rsidR="000E13C4" w:rsidRPr="00DA72D3" w:rsidRDefault="0074670E" w:rsidP="000E13C4">
      <w:pPr>
        <w:pStyle w:val="PlainText"/>
        <w:rPr>
          <w:rFonts w:ascii="Times New Roman" w:hAnsi="Times New Roman" w:cs="Times New Roman"/>
          <w:sz w:val="24"/>
          <w:szCs w:val="24"/>
        </w:rPr>
      </w:pPr>
      <w:r w:rsidRPr="00DA72D3">
        <w:rPr>
          <w:rFonts w:ascii="Times New Roman" w:hAnsi="Times New Roman" w:cs="Times New Roman"/>
          <w:sz w:val="24"/>
          <w:szCs w:val="24"/>
        </w:rPr>
        <w:t xml:space="preserve">Ceremony and special events files (record number 600-25c3) contain </w:t>
      </w:r>
      <w:r w:rsidR="002E29D5" w:rsidRPr="00DA72D3">
        <w:rPr>
          <w:rFonts w:ascii="Times New Roman" w:hAnsi="Times New Roman" w:cs="Times New Roman"/>
          <w:sz w:val="24"/>
          <w:szCs w:val="24"/>
        </w:rPr>
        <w:t>in</w:t>
      </w:r>
      <w:r w:rsidRPr="00DA72D3">
        <w:rPr>
          <w:rFonts w:ascii="Times New Roman" w:hAnsi="Times New Roman" w:cs="Times New Roman"/>
          <w:sz w:val="24"/>
          <w:szCs w:val="24"/>
        </w:rPr>
        <w:t xml:space="preserve">formation on the </w:t>
      </w:r>
      <w:r w:rsidR="000C0550" w:rsidRPr="00DA72D3">
        <w:rPr>
          <w:rFonts w:ascii="Times New Roman" w:hAnsi="Times New Roman" w:cs="Times New Roman"/>
          <w:sz w:val="24"/>
          <w:szCs w:val="24"/>
        </w:rPr>
        <w:t xml:space="preserve">planning and </w:t>
      </w:r>
      <w:r w:rsidRPr="00DA72D3">
        <w:rPr>
          <w:rFonts w:ascii="Times New Roman" w:hAnsi="Times New Roman" w:cs="Times New Roman"/>
          <w:sz w:val="24"/>
          <w:szCs w:val="24"/>
        </w:rPr>
        <w:t>conduct of ceremonies and special events</w:t>
      </w:r>
      <w:r w:rsidR="002E29D5" w:rsidRPr="00DA72D3">
        <w:rPr>
          <w:rFonts w:ascii="Times New Roman" w:hAnsi="Times New Roman" w:cs="Times New Roman"/>
          <w:sz w:val="24"/>
          <w:szCs w:val="24"/>
        </w:rPr>
        <w:t>.  Included are</w:t>
      </w:r>
      <w:r w:rsidR="000E13C4" w:rsidRPr="00DA72D3">
        <w:rPr>
          <w:rFonts w:ascii="Times New Roman" w:hAnsi="Times New Roman" w:cs="Times New Roman"/>
          <w:sz w:val="24"/>
          <w:szCs w:val="24"/>
        </w:rPr>
        <w:t xml:space="preserve"> ceremonies </w:t>
      </w:r>
      <w:r w:rsidR="002E29D5" w:rsidRPr="00DA72D3">
        <w:rPr>
          <w:rFonts w:ascii="Times New Roman" w:hAnsi="Times New Roman" w:cs="Times New Roman"/>
          <w:sz w:val="24"/>
          <w:szCs w:val="24"/>
        </w:rPr>
        <w:t xml:space="preserve">such </w:t>
      </w:r>
      <w:r w:rsidR="000E13C4" w:rsidRPr="00DA72D3">
        <w:rPr>
          <w:rFonts w:ascii="Times New Roman" w:hAnsi="Times New Roman" w:cs="Times New Roman"/>
          <w:sz w:val="24"/>
          <w:szCs w:val="24"/>
        </w:rPr>
        <w:t xml:space="preserve">as retirements, promotions, senior leader forums, international receptions and comparable activities. The files consist of copies of ceremonial orders, diagrams indicating formations or movement, task orders, scripts, and related information. </w:t>
      </w:r>
      <w:r w:rsidR="00BC599F">
        <w:rPr>
          <w:rFonts w:ascii="Times New Roman" w:hAnsi="Times New Roman" w:cs="Times New Roman"/>
          <w:sz w:val="24"/>
          <w:szCs w:val="24"/>
        </w:rPr>
        <w:t xml:space="preserve"> </w:t>
      </w:r>
      <w:r w:rsidR="00F748C9">
        <w:rPr>
          <w:rFonts w:ascii="Times New Roman" w:hAnsi="Times New Roman" w:cs="Times New Roman"/>
          <w:sz w:val="24"/>
          <w:szCs w:val="24"/>
        </w:rPr>
        <w:t>Record disposition:  K</w:t>
      </w:r>
      <w:r w:rsidR="000E13C4" w:rsidRPr="00DA72D3">
        <w:rPr>
          <w:rFonts w:ascii="Times New Roman" w:hAnsi="Times New Roman" w:cs="Times New Roman"/>
          <w:sz w:val="24"/>
          <w:szCs w:val="24"/>
        </w:rPr>
        <w:t xml:space="preserve">eep in </w:t>
      </w:r>
      <w:r w:rsidR="00BC599F">
        <w:rPr>
          <w:rFonts w:ascii="Times New Roman" w:hAnsi="Times New Roman" w:cs="Times New Roman"/>
          <w:sz w:val="24"/>
          <w:szCs w:val="24"/>
        </w:rPr>
        <w:t xml:space="preserve">current file area </w:t>
      </w:r>
      <w:r w:rsidR="000E13C4" w:rsidRPr="00DA72D3">
        <w:rPr>
          <w:rFonts w:ascii="Times New Roman" w:hAnsi="Times New Roman" w:cs="Times New Roman"/>
          <w:sz w:val="24"/>
          <w:szCs w:val="24"/>
        </w:rPr>
        <w:t>until event occurs and then until no longer needed for conducting business, but not longer than 6 years</w:t>
      </w:r>
    </w:p>
    <w:p w14:paraId="27FD8B2E" w14:textId="77777777" w:rsidR="0074670E" w:rsidRPr="00DA72D3" w:rsidRDefault="000E13C4" w:rsidP="000E13C4">
      <w:pPr>
        <w:pStyle w:val="PlainText"/>
        <w:tabs>
          <w:tab w:val="left" w:pos="630"/>
        </w:tabs>
        <w:rPr>
          <w:rFonts w:ascii="Times New Roman" w:hAnsi="Times New Roman" w:cs="Times New Roman"/>
          <w:sz w:val="24"/>
          <w:szCs w:val="24"/>
        </w:rPr>
      </w:pPr>
      <w:r w:rsidRPr="00DA72D3">
        <w:rPr>
          <w:rFonts w:ascii="Times New Roman" w:hAnsi="Times New Roman" w:cs="Times New Roman"/>
          <w:sz w:val="24"/>
          <w:szCs w:val="24"/>
        </w:rPr>
        <w:t>after the event, then destroy.</w:t>
      </w:r>
    </w:p>
    <w:p w14:paraId="27FD8B2F" w14:textId="77777777" w:rsidR="00270A38" w:rsidRDefault="00270A38" w:rsidP="00270A38"/>
    <w:p w14:paraId="27FD8B30" w14:textId="77777777" w:rsidR="009F053F" w:rsidRPr="00DA72D3" w:rsidRDefault="009F053F" w:rsidP="009F053F">
      <w:pPr>
        <w:pBdr>
          <w:top w:val="single" w:sz="4" w:space="1" w:color="auto"/>
        </w:pBdr>
      </w:pPr>
    </w:p>
    <w:p w14:paraId="27FD8B31" w14:textId="77777777" w:rsidR="00214587" w:rsidRPr="00DA72D3" w:rsidRDefault="00214587" w:rsidP="0088644A">
      <w:pPr>
        <w:pStyle w:val="Heading1"/>
      </w:pPr>
      <w:bookmarkStart w:id="83" w:name="_Glossary"/>
      <w:bookmarkStart w:id="84" w:name="_Toc23515141"/>
      <w:bookmarkStart w:id="85" w:name="_Toc23516454"/>
      <w:bookmarkEnd w:id="83"/>
      <w:r w:rsidRPr="00DA72D3">
        <w:t>Glossary</w:t>
      </w:r>
      <w:bookmarkEnd w:id="84"/>
      <w:bookmarkEnd w:id="85"/>
    </w:p>
    <w:p w14:paraId="27FD8B32" w14:textId="77777777" w:rsidR="00400AEA" w:rsidRPr="00DA72D3" w:rsidRDefault="00400AEA" w:rsidP="003B5588">
      <w:pPr>
        <w:rPr>
          <w:b/>
        </w:rPr>
      </w:pPr>
    </w:p>
    <w:p w14:paraId="27FD8B33" w14:textId="77777777" w:rsidR="00400AEA" w:rsidRPr="00DA72D3" w:rsidRDefault="00400AEA" w:rsidP="00F24789">
      <w:pPr>
        <w:outlineLvl w:val="0"/>
        <w:rPr>
          <w:b/>
        </w:rPr>
      </w:pPr>
      <w:r w:rsidRPr="00DA72D3">
        <w:rPr>
          <w:b/>
        </w:rPr>
        <w:t>Section I</w:t>
      </w:r>
    </w:p>
    <w:p w14:paraId="27FD8B34" w14:textId="77777777" w:rsidR="00400AEA" w:rsidRPr="00DA72D3" w:rsidRDefault="00400AEA" w:rsidP="00F24789">
      <w:pPr>
        <w:outlineLvl w:val="0"/>
        <w:rPr>
          <w:b/>
        </w:rPr>
      </w:pPr>
      <w:r w:rsidRPr="00DA72D3">
        <w:rPr>
          <w:b/>
        </w:rPr>
        <w:t>Abbreviations</w:t>
      </w:r>
    </w:p>
    <w:p w14:paraId="27FD8B35" w14:textId="77777777" w:rsidR="00602A56" w:rsidRPr="00DA72D3" w:rsidRDefault="00602A56" w:rsidP="00602A56">
      <w:pPr>
        <w:outlineLvl w:val="0"/>
      </w:pPr>
    </w:p>
    <w:p w14:paraId="27FD8B36" w14:textId="77777777" w:rsidR="00674FA2" w:rsidRPr="00DA72D3" w:rsidRDefault="00674FA2" w:rsidP="00F24789">
      <w:pPr>
        <w:outlineLvl w:val="0"/>
      </w:pPr>
      <w:r w:rsidRPr="00DA72D3">
        <w:t>AR</w:t>
      </w:r>
      <w:r w:rsidRPr="00DA72D3">
        <w:tab/>
      </w:r>
      <w:r w:rsidRPr="00DA72D3">
        <w:tab/>
      </w:r>
      <w:r w:rsidR="00516794" w:rsidRPr="00DA72D3">
        <w:tab/>
      </w:r>
      <w:r w:rsidRPr="00DA72D3">
        <w:t xml:space="preserve">Army </w:t>
      </w:r>
      <w:r w:rsidR="005F3096" w:rsidRPr="00DA72D3">
        <w:t>r</w:t>
      </w:r>
      <w:r w:rsidRPr="00DA72D3">
        <w:t>egulation</w:t>
      </w:r>
    </w:p>
    <w:p w14:paraId="27FD8B38" w14:textId="657DDCBA" w:rsidR="00FB5526" w:rsidRPr="00DA72D3" w:rsidRDefault="00BC599F" w:rsidP="00F24789">
      <w:pPr>
        <w:outlineLvl w:val="0"/>
      </w:pPr>
      <w:r>
        <w:t>C</w:t>
      </w:r>
      <w:r w:rsidR="00FB5526" w:rsidRPr="00DA72D3">
        <w:t>CR</w:t>
      </w:r>
      <w:r w:rsidR="00FB5526" w:rsidRPr="00DA72D3">
        <w:tab/>
      </w:r>
      <w:r w:rsidR="00FB5526" w:rsidRPr="00DA72D3">
        <w:tab/>
      </w:r>
      <w:r w:rsidR="00516794" w:rsidRPr="00DA72D3">
        <w:tab/>
      </w:r>
      <w:r w:rsidR="00FB5526" w:rsidRPr="00DA72D3">
        <w:t>Command Conference Room</w:t>
      </w:r>
    </w:p>
    <w:p w14:paraId="27FD8B39" w14:textId="77777777" w:rsidR="00674FA2" w:rsidRDefault="00674FA2" w:rsidP="00674FA2">
      <w:pPr>
        <w:outlineLvl w:val="0"/>
      </w:pPr>
      <w:r w:rsidRPr="00DA72D3">
        <w:t>CG</w:t>
      </w:r>
      <w:r w:rsidRPr="00DA72D3">
        <w:tab/>
      </w:r>
      <w:r w:rsidRPr="00DA72D3">
        <w:tab/>
      </w:r>
      <w:r w:rsidR="00516794" w:rsidRPr="00DA72D3">
        <w:tab/>
      </w:r>
      <w:r w:rsidRPr="00DA72D3">
        <w:t>Commanding General</w:t>
      </w:r>
    </w:p>
    <w:p w14:paraId="27FD2A25" w14:textId="36469D77" w:rsidR="00BC599F" w:rsidRPr="00DA72D3" w:rsidRDefault="00BC599F" w:rsidP="00674FA2">
      <w:pPr>
        <w:outlineLvl w:val="0"/>
      </w:pPr>
      <w:r>
        <w:t>COS</w:t>
      </w:r>
      <w:r>
        <w:tab/>
      </w:r>
      <w:r>
        <w:tab/>
      </w:r>
      <w:r>
        <w:tab/>
        <w:t>Chief of Staff</w:t>
      </w:r>
    </w:p>
    <w:p w14:paraId="27FD8B3A" w14:textId="77777777" w:rsidR="00602A56" w:rsidRPr="00DA72D3" w:rsidRDefault="001D0709" w:rsidP="00F24789">
      <w:pPr>
        <w:outlineLvl w:val="0"/>
      </w:pPr>
      <w:r w:rsidRPr="00DA72D3">
        <w:t>DCG</w:t>
      </w:r>
      <w:r w:rsidRPr="00DA72D3">
        <w:tab/>
      </w:r>
      <w:r w:rsidRPr="00DA72D3">
        <w:tab/>
      </w:r>
      <w:r w:rsidR="00516794" w:rsidRPr="00DA72D3">
        <w:tab/>
      </w:r>
      <w:r w:rsidRPr="00DA72D3">
        <w:t>Deputy Commanding General</w:t>
      </w:r>
    </w:p>
    <w:p w14:paraId="27FD8B3B" w14:textId="77777777" w:rsidR="008E3E2B" w:rsidRPr="00DA72D3" w:rsidRDefault="008E3E2B" w:rsidP="008E3E2B">
      <w:pPr>
        <w:outlineLvl w:val="0"/>
      </w:pPr>
      <w:r w:rsidRPr="00DA72D3">
        <w:t>DCS</w:t>
      </w:r>
      <w:r w:rsidRPr="00DA72D3">
        <w:tab/>
      </w:r>
      <w:r w:rsidRPr="00DA72D3">
        <w:tab/>
      </w:r>
      <w:r w:rsidRPr="00DA72D3">
        <w:tab/>
        <w:t>Deputy Chief of Staff</w:t>
      </w:r>
    </w:p>
    <w:p w14:paraId="27FD8B3C" w14:textId="77777777" w:rsidR="00E54DE2" w:rsidRPr="00DA72D3" w:rsidRDefault="00E54DE2" w:rsidP="00E54DE2">
      <w:pPr>
        <w:outlineLvl w:val="0"/>
      </w:pPr>
      <w:r w:rsidRPr="00DA72D3">
        <w:t>DCS, G-2</w:t>
      </w:r>
      <w:r w:rsidRPr="00DA72D3">
        <w:tab/>
      </w:r>
      <w:r w:rsidR="00516794" w:rsidRPr="00DA72D3">
        <w:tab/>
      </w:r>
      <w:r w:rsidRPr="00DA72D3">
        <w:t>Deputy Chief of Staff, Intelligence</w:t>
      </w:r>
    </w:p>
    <w:p w14:paraId="27FD8B3D" w14:textId="77777777" w:rsidR="00E54DE2" w:rsidRPr="00DA72D3" w:rsidRDefault="00E54DE2" w:rsidP="00E54DE2">
      <w:pPr>
        <w:outlineLvl w:val="0"/>
      </w:pPr>
      <w:r w:rsidRPr="00DA72D3">
        <w:t>DCS, G-3/5/7</w:t>
      </w:r>
      <w:r w:rsidRPr="00DA72D3">
        <w:tab/>
      </w:r>
      <w:r w:rsidR="00516794" w:rsidRPr="00DA72D3">
        <w:tab/>
      </w:r>
      <w:r w:rsidRPr="00DA72D3">
        <w:t>Deputy Chief of Staff, Operations, Plans, and Training</w:t>
      </w:r>
    </w:p>
    <w:p w14:paraId="27FD8B3E" w14:textId="6B03750F" w:rsidR="00A74770" w:rsidRPr="00DA72D3" w:rsidRDefault="00FB5526" w:rsidP="00F24789">
      <w:pPr>
        <w:outlineLvl w:val="0"/>
      </w:pPr>
      <w:r w:rsidRPr="00DA72D3">
        <w:t>D</w:t>
      </w:r>
      <w:r w:rsidR="00F5507A">
        <w:t>COS</w:t>
      </w:r>
      <w:r w:rsidRPr="00DA72D3">
        <w:tab/>
      </w:r>
      <w:r w:rsidRPr="00DA72D3">
        <w:tab/>
      </w:r>
      <w:r w:rsidR="00516794" w:rsidRPr="00DA72D3">
        <w:tab/>
      </w:r>
      <w:r w:rsidRPr="00DA72D3">
        <w:t>Deputy Chief of Staff</w:t>
      </w:r>
    </w:p>
    <w:p w14:paraId="27FD8B3F" w14:textId="77777777" w:rsidR="00FB5526" w:rsidRPr="00DA72D3" w:rsidRDefault="00FB5526" w:rsidP="00F24789">
      <w:pPr>
        <w:outlineLvl w:val="0"/>
      </w:pPr>
      <w:r w:rsidRPr="00DA72D3">
        <w:lastRenderedPageBreak/>
        <w:t>DV</w:t>
      </w:r>
      <w:r w:rsidRPr="00DA72D3">
        <w:tab/>
      </w:r>
      <w:r w:rsidRPr="00DA72D3">
        <w:tab/>
      </w:r>
      <w:r w:rsidR="00516794" w:rsidRPr="00DA72D3">
        <w:tab/>
      </w:r>
      <w:r w:rsidR="008E3E2B">
        <w:t>d</w:t>
      </w:r>
      <w:r w:rsidRPr="00DA72D3">
        <w:t xml:space="preserve">istinguished </w:t>
      </w:r>
      <w:r w:rsidR="008E3E2B">
        <w:t>v</w:t>
      </w:r>
      <w:r w:rsidRPr="00DA72D3">
        <w:t>isitor</w:t>
      </w:r>
    </w:p>
    <w:p w14:paraId="27FD8B40" w14:textId="77777777" w:rsidR="00F971E2" w:rsidRPr="00DA72D3" w:rsidRDefault="00F971E2" w:rsidP="00F24789">
      <w:pPr>
        <w:outlineLvl w:val="0"/>
      </w:pPr>
      <w:r w:rsidRPr="00DA72D3">
        <w:t>EMC</w:t>
      </w:r>
      <w:r w:rsidRPr="00DA72D3">
        <w:tab/>
      </w:r>
      <w:r w:rsidRPr="00DA72D3">
        <w:tab/>
      </w:r>
      <w:r w:rsidR="00516794" w:rsidRPr="00DA72D3">
        <w:tab/>
      </w:r>
      <w:r w:rsidR="00A3621D" w:rsidRPr="00DA72D3">
        <w:t>Enterprise Multimedia Center</w:t>
      </w:r>
    </w:p>
    <w:p w14:paraId="27FD8B41" w14:textId="77777777" w:rsidR="00674FA2" w:rsidRPr="00DA72D3" w:rsidRDefault="00674FA2" w:rsidP="00F24789">
      <w:pPr>
        <w:outlineLvl w:val="0"/>
      </w:pPr>
      <w:r w:rsidRPr="00DA72D3">
        <w:t>ESO</w:t>
      </w:r>
      <w:r w:rsidRPr="00DA72D3">
        <w:tab/>
      </w:r>
      <w:r w:rsidRPr="00DA72D3">
        <w:tab/>
      </w:r>
      <w:r w:rsidR="00516794" w:rsidRPr="00DA72D3">
        <w:tab/>
      </w:r>
      <w:r w:rsidRPr="00DA72D3">
        <w:t>Executive Services Office</w:t>
      </w:r>
    </w:p>
    <w:p w14:paraId="27FD8B42" w14:textId="77777777" w:rsidR="00674FA2" w:rsidRPr="00DA72D3" w:rsidRDefault="0019704F" w:rsidP="00F24789">
      <w:pPr>
        <w:outlineLvl w:val="0"/>
      </w:pPr>
      <w:r w:rsidRPr="00DA72D3">
        <w:t>GO</w:t>
      </w:r>
      <w:r w:rsidRPr="00DA72D3">
        <w:tab/>
      </w:r>
      <w:r w:rsidRPr="00DA72D3">
        <w:tab/>
      </w:r>
      <w:r w:rsidR="00516794" w:rsidRPr="00DA72D3">
        <w:tab/>
      </w:r>
      <w:r w:rsidRPr="00DA72D3">
        <w:t>g</w:t>
      </w:r>
      <w:r w:rsidR="00674FA2" w:rsidRPr="00DA72D3">
        <w:t xml:space="preserve">eneral </w:t>
      </w:r>
      <w:r w:rsidRPr="00DA72D3">
        <w:t>o</w:t>
      </w:r>
      <w:r w:rsidR="00674FA2" w:rsidRPr="00DA72D3">
        <w:t>fficer</w:t>
      </w:r>
    </w:p>
    <w:p w14:paraId="27FD8B43" w14:textId="77777777" w:rsidR="00F971E2" w:rsidRPr="00DA72D3" w:rsidRDefault="00516794" w:rsidP="00F24789">
      <w:pPr>
        <w:outlineLvl w:val="0"/>
      </w:pPr>
      <w:r w:rsidRPr="00DA72D3">
        <w:t>HHC</w:t>
      </w:r>
      <w:r w:rsidRPr="00DA72D3">
        <w:tab/>
      </w:r>
      <w:r w:rsidRPr="00DA72D3">
        <w:tab/>
      </w:r>
      <w:r w:rsidRPr="00DA72D3">
        <w:tab/>
        <w:t>h</w:t>
      </w:r>
      <w:r w:rsidR="00F971E2" w:rsidRPr="00DA72D3">
        <w:t xml:space="preserve">eadquarters and </w:t>
      </w:r>
      <w:r w:rsidRPr="00DA72D3">
        <w:t>h</w:t>
      </w:r>
      <w:r w:rsidR="00F971E2" w:rsidRPr="00DA72D3">
        <w:t xml:space="preserve">eadquarters </w:t>
      </w:r>
      <w:r w:rsidRPr="00DA72D3">
        <w:t>c</w:t>
      </w:r>
      <w:r w:rsidR="00F971E2" w:rsidRPr="00DA72D3">
        <w:t>ompany</w:t>
      </w:r>
    </w:p>
    <w:p w14:paraId="27FD8B44" w14:textId="77777777" w:rsidR="00FB5526" w:rsidRPr="00DA72D3" w:rsidRDefault="00516794" w:rsidP="00F24789">
      <w:pPr>
        <w:outlineLvl w:val="0"/>
      </w:pPr>
      <w:r w:rsidRPr="00DA72D3">
        <w:t>HQ</w:t>
      </w:r>
      <w:r w:rsidRPr="00DA72D3">
        <w:tab/>
      </w:r>
      <w:r w:rsidRPr="00DA72D3">
        <w:tab/>
      </w:r>
      <w:r w:rsidRPr="00DA72D3">
        <w:tab/>
        <w:t>h</w:t>
      </w:r>
      <w:r w:rsidR="00FB5526" w:rsidRPr="00DA72D3">
        <w:t>eadquarters</w:t>
      </w:r>
    </w:p>
    <w:p w14:paraId="27FD8B45" w14:textId="77777777" w:rsidR="00F971E2" w:rsidRPr="00DA72D3" w:rsidRDefault="00516794" w:rsidP="00F24789">
      <w:pPr>
        <w:outlineLvl w:val="0"/>
      </w:pPr>
      <w:r w:rsidRPr="00DA72D3">
        <w:t>IPR</w:t>
      </w:r>
      <w:r w:rsidRPr="00DA72D3">
        <w:tab/>
      </w:r>
      <w:r w:rsidRPr="00DA72D3">
        <w:tab/>
      </w:r>
      <w:r w:rsidRPr="00DA72D3">
        <w:tab/>
        <w:t>in-p</w:t>
      </w:r>
      <w:r w:rsidR="00F971E2" w:rsidRPr="00DA72D3">
        <w:t xml:space="preserve">rogress </w:t>
      </w:r>
      <w:r w:rsidRPr="00DA72D3">
        <w:t>r</w:t>
      </w:r>
      <w:r w:rsidR="00F971E2" w:rsidRPr="00DA72D3">
        <w:t>eview</w:t>
      </w:r>
    </w:p>
    <w:p w14:paraId="27FD8B46" w14:textId="77777777" w:rsidR="001D34C5" w:rsidRPr="00DA72D3" w:rsidRDefault="001D34C5" w:rsidP="00F24789">
      <w:pPr>
        <w:outlineLvl w:val="0"/>
      </w:pPr>
      <w:r w:rsidRPr="00DA72D3">
        <w:t>JBLE</w:t>
      </w:r>
      <w:r w:rsidRPr="00DA72D3">
        <w:tab/>
      </w:r>
      <w:r w:rsidRPr="00DA72D3">
        <w:tab/>
      </w:r>
      <w:r w:rsidR="00516794" w:rsidRPr="00DA72D3">
        <w:tab/>
      </w:r>
      <w:r w:rsidRPr="00DA72D3">
        <w:t>Joint Base Langley-Eustis</w:t>
      </w:r>
    </w:p>
    <w:p w14:paraId="27FD8B47" w14:textId="30437C1D" w:rsidR="001D34C5" w:rsidRPr="00DA72D3" w:rsidRDefault="001D34C5" w:rsidP="00F24789">
      <w:pPr>
        <w:outlineLvl w:val="0"/>
      </w:pPr>
      <w:r w:rsidRPr="00DA72D3">
        <w:t>PAO</w:t>
      </w:r>
      <w:r w:rsidRPr="00DA72D3">
        <w:tab/>
      </w:r>
      <w:r w:rsidRPr="00DA72D3">
        <w:tab/>
      </w:r>
      <w:r w:rsidR="00516794" w:rsidRPr="00DA72D3">
        <w:tab/>
      </w:r>
      <w:r w:rsidR="00BC599F">
        <w:t>p</w:t>
      </w:r>
      <w:r w:rsidR="00A413E3">
        <w:t>ublic a</w:t>
      </w:r>
      <w:r w:rsidRPr="00DA72D3">
        <w:t xml:space="preserve">ffairs </w:t>
      </w:r>
      <w:r w:rsidR="00A413E3">
        <w:t>o</w:t>
      </w:r>
      <w:r w:rsidRPr="00DA72D3">
        <w:t>ffice</w:t>
      </w:r>
    </w:p>
    <w:p w14:paraId="27FD8B48" w14:textId="77777777" w:rsidR="00F971E2" w:rsidRPr="00DA72D3" w:rsidRDefault="00516794" w:rsidP="00F24789">
      <w:pPr>
        <w:outlineLvl w:val="0"/>
      </w:pPr>
      <w:r w:rsidRPr="00DA72D3">
        <w:t>SES</w:t>
      </w:r>
      <w:r w:rsidRPr="00DA72D3">
        <w:tab/>
      </w:r>
      <w:r w:rsidRPr="00DA72D3">
        <w:tab/>
      </w:r>
      <w:r w:rsidRPr="00DA72D3">
        <w:tab/>
        <w:t>s</w:t>
      </w:r>
      <w:r w:rsidR="00F971E2" w:rsidRPr="00DA72D3">
        <w:t xml:space="preserve">enior </w:t>
      </w:r>
      <w:r w:rsidRPr="00DA72D3">
        <w:t>e</w:t>
      </w:r>
      <w:r w:rsidR="00F971E2" w:rsidRPr="00DA72D3">
        <w:t xml:space="preserve">xecutive </w:t>
      </w:r>
      <w:r w:rsidRPr="00DA72D3">
        <w:t>s</w:t>
      </w:r>
      <w:r w:rsidR="00F971E2" w:rsidRPr="00DA72D3">
        <w:t>ervice</w:t>
      </w:r>
    </w:p>
    <w:p w14:paraId="27FD8B49" w14:textId="77777777" w:rsidR="00B32F6A" w:rsidRPr="00DA72D3" w:rsidRDefault="00B32F6A" w:rsidP="00F24789">
      <w:pPr>
        <w:outlineLvl w:val="0"/>
      </w:pPr>
      <w:r w:rsidRPr="00DA72D3">
        <w:t>SGS</w:t>
      </w:r>
      <w:r w:rsidR="00793FF7">
        <w:tab/>
      </w:r>
      <w:r w:rsidR="00793FF7">
        <w:tab/>
      </w:r>
      <w:r w:rsidR="00516794" w:rsidRPr="00DA72D3">
        <w:tab/>
      </w:r>
      <w:r w:rsidRPr="00DA72D3">
        <w:t xml:space="preserve">Secretary of the General Staff </w:t>
      </w:r>
    </w:p>
    <w:p w14:paraId="27FD8B4A" w14:textId="77777777" w:rsidR="00A3629E" w:rsidRPr="00DA72D3" w:rsidRDefault="001D0709" w:rsidP="00F24789">
      <w:pPr>
        <w:outlineLvl w:val="0"/>
      </w:pPr>
      <w:r w:rsidRPr="00DA72D3">
        <w:t>TRADOC</w:t>
      </w:r>
      <w:r w:rsidRPr="00DA72D3">
        <w:tab/>
      </w:r>
      <w:r w:rsidR="00516794" w:rsidRPr="00DA72D3">
        <w:tab/>
        <w:t xml:space="preserve">U.S. Army </w:t>
      </w:r>
      <w:r w:rsidRPr="00DA72D3">
        <w:t>Training and Doctrine Command</w:t>
      </w:r>
    </w:p>
    <w:p w14:paraId="27FD8B4B" w14:textId="77777777" w:rsidR="00D81A96" w:rsidRPr="00DA72D3" w:rsidRDefault="00D81A96" w:rsidP="00F24789">
      <w:pPr>
        <w:outlineLvl w:val="0"/>
      </w:pPr>
    </w:p>
    <w:p w14:paraId="27FD8B4C" w14:textId="77777777" w:rsidR="00400AEA" w:rsidRPr="00DA72D3" w:rsidRDefault="00400AEA" w:rsidP="00F24789">
      <w:pPr>
        <w:outlineLvl w:val="0"/>
        <w:rPr>
          <w:b/>
        </w:rPr>
      </w:pPr>
      <w:r w:rsidRPr="00DA72D3">
        <w:rPr>
          <w:b/>
        </w:rPr>
        <w:t>Section II</w:t>
      </w:r>
    </w:p>
    <w:p w14:paraId="27FD8B4D" w14:textId="77777777" w:rsidR="00400AEA" w:rsidRPr="00DA72D3" w:rsidRDefault="00400AEA" w:rsidP="00F24789">
      <w:pPr>
        <w:outlineLvl w:val="0"/>
        <w:rPr>
          <w:b/>
        </w:rPr>
      </w:pPr>
      <w:r w:rsidRPr="00DA72D3">
        <w:rPr>
          <w:b/>
        </w:rPr>
        <w:t>Terms</w:t>
      </w:r>
    </w:p>
    <w:p w14:paraId="27FD8B4E" w14:textId="77777777" w:rsidR="00214587" w:rsidRPr="00DA72D3" w:rsidRDefault="00214587" w:rsidP="003B5588">
      <w:pPr>
        <w:rPr>
          <w:b/>
          <w:sz w:val="22"/>
          <w:szCs w:val="22"/>
        </w:rPr>
      </w:pPr>
    </w:p>
    <w:p w14:paraId="27FD8B4F" w14:textId="77777777" w:rsidR="00214587" w:rsidRPr="00DA72D3" w:rsidRDefault="00400AEA" w:rsidP="00214587">
      <w:pPr>
        <w:rPr>
          <w:b/>
        </w:rPr>
      </w:pPr>
      <w:r w:rsidRPr="00DA72D3">
        <w:rPr>
          <w:b/>
        </w:rPr>
        <w:t>a</w:t>
      </w:r>
      <w:r w:rsidR="00214587" w:rsidRPr="00DA72D3">
        <w:rPr>
          <w:b/>
        </w:rPr>
        <w:t xml:space="preserve">ction </w:t>
      </w:r>
      <w:r w:rsidRPr="00DA72D3">
        <w:rPr>
          <w:b/>
        </w:rPr>
        <w:t>o</w:t>
      </w:r>
      <w:r w:rsidR="00F14B6A" w:rsidRPr="00DA72D3">
        <w:rPr>
          <w:b/>
        </w:rPr>
        <w:t>fficer</w:t>
      </w:r>
    </w:p>
    <w:p w14:paraId="27FD8B50" w14:textId="77777777" w:rsidR="00214587" w:rsidRPr="00DA72D3" w:rsidRDefault="00214587" w:rsidP="00214587">
      <w:r w:rsidRPr="00DA72D3">
        <w:t xml:space="preserve">The individual designated by the </w:t>
      </w:r>
      <w:r w:rsidR="009A5A3D" w:rsidRPr="00DA72D3">
        <w:t>TRADOC l</w:t>
      </w:r>
      <w:r w:rsidRPr="00DA72D3">
        <w:t xml:space="preserve">ead with the responsibility for coordinating all aspects of the visit. </w:t>
      </w:r>
    </w:p>
    <w:p w14:paraId="27FD8B51" w14:textId="77777777" w:rsidR="009146FC" w:rsidRPr="00DA72D3" w:rsidRDefault="009146FC" w:rsidP="00214587">
      <w:pPr>
        <w:rPr>
          <w:b/>
        </w:rPr>
      </w:pPr>
    </w:p>
    <w:p w14:paraId="27FD8B52" w14:textId="77777777" w:rsidR="00214587" w:rsidRPr="00DA72D3" w:rsidRDefault="00400AEA" w:rsidP="00214587">
      <w:pPr>
        <w:rPr>
          <w:b/>
        </w:rPr>
      </w:pPr>
      <w:r w:rsidRPr="00DA72D3">
        <w:rPr>
          <w:b/>
        </w:rPr>
        <w:t>a</w:t>
      </w:r>
      <w:r w:rsidR="00214587" w:rsidRPr="00DA72D3">
        <w:rPr>
          <w:b/>
        </w:rPr>
        <w:t>ssist</w:t>
      </w:r>
    </w:p>
    <w:p w14:paraId="27FD8B53" w14:textId="77777777" w:rsidR="00214587" w:rsidRPr="00DA72D3" w:rsidRDefault="00214587" w:rsidP="00214587">
      <w:r w:rsidRPr="00DA72D3">
        <w:t>TRADOC organizations or staff elements direct</w:t>
      </w:r>
      <w:r w:rsidR="00365BBB" w:rsidRPr="00DA72D3">
        <w:t>ed</w:t>
      </w:r>
      <w:r w:rsidRPr="00DA72D3">
        <w:t xml:space="preserve"> to provide augmentation or other support to a </w:t>
      </w:r>
      <w:r w:rsidR="009A5A3D" w:rsidRPr="00DA72D3">
        <w:t>l</w:t>
      </w:r>
      <w:r w:rsidRPr="00DA72D3">
        <w:t>ead for a function, task</w:t>
      </w:r>
      <w:r w:rsidR="009A5A3D" w:rsidRPr="00DA72D3">
        <w:t>,</w:t>
      </w:r>
      <w:r w:rsidRPr="00DA72D3">
        <w:t xml:space="preserve"> or role. </w:t>
      </w:r>
      <w:r w:rsidR="009A5A3D" w:rsidRPr="00DA72D3">
        <w:t xml:space="preserve"> </w:t>
      </w:r>
    </w:p>
    <w:p w14:paraId="27FD8B54" w14:textId="77777777" w:rsidR="00E75787" w:rsidRPr="00DA72D3" w:rsidRDefault="00E75787" w:rsidP="00E75787">
      <w:pPr>
        <w:rPr>
          <w:b/>
          <w:sz w:val="22"/>
          <w:szCs w:val="22"/>
        </w:rPr>
      </w:pPr>
    </w:p>
    <w:p w14:paraId="27FD8B55" w14:textId="77777777" w:rsidR="00E75787" w:rsidRPr="00DA72D3" w:rsidRDefault="00400AEA" w:rsidP="00E75787">
      <w:pPr>
        <w:rPr>
          <w:b/>
        </w:rPr>
      </w:pPr>
      <w:r w:rsidRPr="00DA72D3">
        <w:rPr>
          <w:b/>
        </w:rPr>
        <w:t>d</w:t>
      </w:r>
      <w:r w:rsidR="00E75787" w:rsidRPr="00DA72D3">
        <w:rPr>
          <w:b/>
        </w:rPr>
        <w:t xml:space="preserve">istinguished </w:t>
      </w:r>
      <w:r w:rsidRPr="00DA72D3">
        <w:rPr>
          <w:b/>
        </w:rPr>
        <w:t>v</w:t>
      </w:r>
      <w:r w:rsidR="00E75787" w:rsidRPr="00DA72D3">
        <w:rPr>
          <w:b/>
        </w:rPr>
        <w:t>isitors</w:t>
      </w:r>
    </w:p>
    <w:p w14:paraId="27FD8B56" w14:textId="77777777" w:rsidR="00E75787" w:rsidRPr="00DA72D3" w:rsidRDefault="00E75787" w:rsidP="00E75787">
      <w:r w:rsidRPr="00DA72D3">
        <w:t xml:space="preserve">Individuals who, based upon rank or position, will receive special consideration during official visits to HQ TRADOC. </w:t>
      </w:r>
    </w:p>
    <w:p w14:paraId="27FD8B57" w14:textId="77777777" w:rsidR="00EF0114" w:rsidRPr="00DA72D3" w:rsidRDefault="00EF0114" w:rsidP="00E75787">
      <w:pPr>
        <w:rPr>
          <w:sz w:val="22"/>
          <w:szCs w:val="22"/>
        </w:rPr>
      </w:pPr>
    </w:p>
    <w:p w14:paraId="27FD8B58" w14:textId="77777777" w:rsidR="00214587" w:rsidRPr="00DA72D3" w:rsidRDefault="009A5A3D" w:rsidP="00214587">
      <w:pPr>
        <w:rPr>
          <w:b/>
        </w:rPr>
      </w:pPr>
      <w:r w:rsidRPr="00DA72D3">
        <w:rPr>
          <w:b/>
        </w:rPr>
        <w:t>e</w:t>
      </w:r>
      <w:r w:rsidR="00214587" w:rsidRPr="00DA72D3">
        <w:rPr>
          <w:b/>
        </w:rPr>
        <w:t xml:space="preserve">scort </w:t>
      </w:r>
      <w:r w:rsidRPr="00DA72D3">
        <w:rPr>
          <w:b/>
        </w:rPr>
        <w:t>o</w:t>
      </w:r>
      <w:r w:rsidR="00214587" w:rsidRPr="00DA72D3">
        <w:rPr>
          <w:b/>
        </w:rPr>
        <w:t>fficer</w:t>
      </w:r>
    </w:p>
    <w:p w14:paraId="27FD8B59" w14:textId="77777777" w:rsidR="00214587" w:rsidRPr="00DA72D3" w:rsidRDefault="00214587" w:rsidP="00214587">
      <w:r w:rsidRPr="00DA72D3">
        <w:t xml:space="preserve">The individual designated by the </w:t>
      </w:r>
      <w:r w:rsidR="00400AEA" w:rsidRPr="00DA72D3">
        <w:t>TRADOC visit l</w:t>
      </w:r>
      <w:r w:rsidRPr="00DA72D3">
        <w:t>ead to es</w:t>
      </w:r>
      <w:r w:rsidR="00F14B6A" w:rsidRPr="00DA72D3">
        <w:t xml:space="preserve">cort visiting DV and keep the action officer </w:t>
      </w:r>
      <w:r w:rsidRPr="00DA72D3">
        <w:t>apprised of significant changes/occurrences during the visit.</w:t>
      </w:r>
    </w:p>
    <w:p w14:paraId="27FD8B5A" w14:textId="77777777" w:rsidR="009146FC" w:rsidRPr="00DA72D3" w:rsidRDefault="009146FC" w:rsidP="00214587"/>
    <w:p w14:paraId="27FD8B5B" w14:textId="77777777" w:rsidR="009146FC" w:rsidRPr="00DA72D3" w:rsidRDefault="009146FC" w:rsidP="00214587">
      <w:pPr>
        <w:rPr>
          <w:b/>
        </w:rPr>
      </w:pPr>
      <w:r w:rsidRPr="00DA72D3">
        <w:rPr>
          <w:b/>
        </w:rPr>
        <w:t>foreign visit request</w:t>
      </w:r>
    </w:p>
    <w:p w14:paraId="27FD8B5C" w14:textId="77777777" w:rsidR="009146FC" w:rsidRPr="00DA72D3" w:rsidRDefault="009146FC" w:rsidP="00214587">
      <w:r w:rsidRPr="00DA72D3">
        <w:t>A request initiated by the supporting embassy for authorization to permit contact by foreign government representatives with a DA element or DA personnel.  Foreign government personnel are defined as foreign military, foreign government civilian employees, or contractors working on an approved foreign government contract with representational duties.</w:t>
      </w:r>
    </w:p>
    <w:p w14:paraId="27FD8B5D" w14:textId="77777777" w:rsidR="00214587" w:rsidRPr="00DA72D3" w:rsidRDefault="00214587" w:rsidP="00214587">
      <w:pPr>
        <w:rPr>
          <w:sz w:val="22"/>
          <w:szCs w:val="22"/>
        </w:rPr>
      </w:pPr>
    </w:p>
    <w:p w14:paraId="27FD8B5E" w14:textId="77777777" w:rsidR="00897441" w:rsidRPr="00DA72D3" w:rsidRDefault="007A37B9" w:rsidP="00214587">
      <w:r w:rsidRPr="00DA72D3">
        <w:rPr>
          <w:b/>
        </w:rPr>
        <w:t>host</w:t>
      </w:r>
    </w:p>
    <w:p w14:paraId="27FD8B5F" w14:textId="77777777" w:rsidR="00737878" w:rsidRPr="00DA72D3" w:rsidRDefault="00897441" w:rsidP="00214587">
      <w:r w:rsidRPr="00DA72D3">
        <w:t xml:space="preserve">The individual </w:t>
      </w:r>
      <w:r w:rsidR="00806BEF" w:rsidRPr="00DA72D3">
        <w:t>with</w:t>
      </w:r>
      <w:r w:rsidRPr="00DA72D3">
        <w:t xml:space="preserve"> the primary role of receiving or entertaining guests and </w:t>
      </w:r>
      <w:r w:rsidR="00806BEF" w:rsidRPr="00DA72D3">
        <w:t>visiting DV</w:t>
      </w:r>
      <w:r w:rsidRPr="00DA72D3">
        <w:t xml:space="preserve"> in a social </w:t>
      </w:r>
      <w:r w:rsidR="00806BEF" w:rsidRPr="00DA72D3">
        <w:t>and/</w:t>
      </w:r>
      <w:r w:rsidRPr="00DA72D3">
        <w:t>or official</w:t>
      </w:r>
      <w:r w:rsidRPr="00DA72D3">
        <w:rPr>
          <w:b/>
        </w:rPr>
        <w:t xml:space="preserve"> </w:t>
      </w:r>
      <w:r w:rsidRPr="00DA72D3">
        <w:t>capacity.</w:t>
      </w:r>
    </w:p>
    <w:p w14:paraId="27FD8B60" w14:textId="77777777" w:rsidR="00DA72D3" w:rsidRDefault="00DA72D3" w:rsidP="00214587">
      <w:pPr>
        <w:rPr>
          <w:b/>
        </w:rPr>
      </w:pPr>
    </w:p>
    <w:p w14:paraId="27FD8B61" w14:textId="77777777" w:rsidR="00214587" w:rsidRDefault="00DA72D3" w:rsidP="00214587">
      <w:r>
        <w:rPr>
          <w:b/>
        </w:rPr>
        <w:t>l</w:t>
      </w:r>
      <w:r w:rsidR="00214587" w:rsidRPr="00DA72D3">
        <w:rPr>
          <w:b/>
        </w:rPr>
        <w:t>ead</w:t>
      </w:r>
      <w:r>
        <w:rPr>
          <w:b/>
        </w:rPr>
        <w:br/>
      </w:r>
      <w:r w:rsidR="00214587" w:rsidRPr="00DA72D3">
        <w:t>The TRADOC organization or staff element having primary responsibility for a function, task, or role a higher headquarters assigns.  The organization which receives assistance from another organization(s) or staff element(s), and is responsible for ensuring that the supporting organization(s) or staff element(s)</w:t>
      </w:r>
      <w:r w:rsidR="00B02B84" w:rsidRPr="00DA72D3">
        <w:t xml:space="preserve"> </w:t>
      </w:r>
      <w:r w:rsidR="00214587" w:rsidRPr="00DA72D3">
        <w:t>understands the assistance required.</w:t>
      </w:r>
    </w:p>
    <w:p w14:paraId="27FD8B62" w14:textId="77777777" w:rsidR="00214587" w:rsidRPr="00DA72D3" w:rsidRDefault="00400AEA" w:rsidP="00214587">
      <w:pPr>
        <w:rPr>
          <w:b/>
        </w:rPr>
      </w:pPr>
      <w:r w:rsidRPr="00DA72D3">
        <w:rPr>
          <w:b/>
        </w:rPr>
        <w:lastRenderedPageBreak/>
        <w:t>o</w:t>
      </w:r>
      <w:r w:rsidR="00214587" w:rsidRPr="00DA72D3">
        <w:rPr>
          <w:b/>
        </w:rPr>
        <w:t xml:space="preserve">fficial </w:t>
      </w:r>
      <w:r w:rsidRPr="00DA72D3">
        <w:rPr>
          <w:b/>
        </w:rPr>
        <w:t>r</w:t>
      </w:r>
      <w:r w:rsidR="00214587" w:rsidRPr="00DA72D3">
        <w:rPr>
          <w:b/>
        </w:rPr>
        <w:t xml:space="preserve">epresentation </w:t>
      </w:r>
      <w:r w:rsidRPr="00DA72D3">
        <w:rPr>
          <w:b/>
        </w:rPr>
        <w:t>f</w:t>
      </w:r>
      <w:r w:rsidR="00214587" w:rsidRPr="00DA72D3">
        <w:rPr>
          <w:b/>
        </w:rPr>
        <w:t>unds</w:t>
      </w:r>
    </w:p>
    <w:p w14:paraId="27FD8B63" w14:textId="2B9F76B4" w:rsidR="00214587" w:rsidRPr="00DA72D3" w:rsidRDefault="00214587" w:rsidP="00214587">
      <w:r w:rsidRPr="00DA72D3">
        <w:t xml:space="preserve">Funds designated to be used to extend official courtesies to authorized guests as described in </w:t>
      </w:r>
      <w:hyperlink r:id="rId18" w:history="1">
        <w:r w:rsidR="00365BBB" w:rsidRPr="00BC5B28">
          <w:rPr>
            <w:rStyle w:val="Hyperlink"/>
            <w:color w:val="auto"/>
            <w:u w:val="none"/>
          </w:rPr>
          <w:t>AR 37-47</w:t>
        </w:r>
      </w:hyperlink>
      <w:r w:rsidRPr="00DA72D3">
        <w:t>.</w:t>
      </w:r>
    </w:p>
    <w:p w14:paraId="27FD8B64" w14:textId="77777777" w:rsidR="00486F23" w:rsidRPr="00DA72D3" w:rsidRDefault="00486F23" w:rsidP="00214587"/>
    <w:p w14:paraId="27FD8B65" w14:textId="77777777" w:rsidR="00486F23" w:rsidRPr="00DA72D3" w:rsidRDefault="00486F23" w:rsidP="00214587">
      <w:pPr>
        <w:rPr>
          <w:b/>
        </w:rPr>
      </w:pPr>
      <w:r w:rsidRPr="00DA72D3">
        <w:rPr>
          <w:b/>
        </w:rPr>
        <w:t>ops reaction cell</w:t>
      </w:r>
    </w:p>
    <w:p w14:paraId="27FD8B66" w14:textId="77777777" w:rsidR="00CE0E2A" w:rsidRDefault="00486F23" w:rsidP="003710E5">
      <w:r w:rsidRPr="00DA72D3">
        <w:t>Small cadre of soldiers on standby on event day prepared to execute last-minute tasks</w:t>
      </w:r>
      <w:bookmarkStart w:id="86" w:name="AppendixC"/>
      <w:bookmarkEnd w:id="86"/>
      <w:r w:rsidR="00E14BED">
        <w:t>.</w:t>
      </w:r>
    </w:p>
    <w:p w14:paraId="27FD8B67" w14:textId="77777777" w:rsidR="00BB2549" w:rsidRDefault="00BB2549" w:rsidP="004A79EF">
      <w:pPr>
        <w:outlineLvl w:val="0"/>
        <w:rPr>
          <w:b/>
          <w:sz w:val="22"/>
          <w:szCs w:val="22"/>
        </w:rPr>
      </w:pPr>
    </w:p>
    <w:sectPr w:rsidR="00BB2549" w:rsidSect="00602987">
      <w:headerReference w:type="even" r:id="rId19"/>
      <w:headerReference w:type="default" r:id="rId20"/>
      <w:footerReference w:type="even" r:id="rId21"/>
      <w:footerReference w:type="default" r:id="rId22"/>
      <w:type w:val="continuous"/>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77591" w14:textId="77777777" w:rsidR="00E46787" w:rsidRDefault="00E46787">
      <w:r>
        <w:separator/>
      </w:r>
    </w:p>
  </w:endnote>
  <w:endnote w:type="continuationSeparator" w:id="0">
    <w:p w14:paraId="6085650B" w14:textId="77777777" w:rsidR="00E46787" w:rsidRDefault="00E4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D8B6E" w14:textId="77777777" w:rsidR="006C3F81" w:rsidRPr="001C09EA" w:rsidRDefault="006C3F81" w:rsidP="00D55F0C">
    <w:pPr>
      <w:pStyle w:val="Footer"/>
      <w:jc w:val="both"/>
    </w:pPr>
    <w:r w:rsidRPr="001C09EA">
      <w:rPr>
        <w:rStyle w:val="PageNumber"/>
      </w:rPr>
      <w:fldChar w:fldCharType="begin"/>
    </w:r>
    <w:r w:rsidRPr="001C09EA">
      <w:rPr>
        <w:rStyle w:val="PageNumber"/>
      </w:rPr>
      <w:instrText xml:space="preserve"> PAGE </w:instrText>
    </w:r>
    <w:r w:rsidRPr="001C09EA">
      <w:rPr>
        <w:rStyle w:val="PageNumber"/>
      </w:rPr>
      <w:fldChar w:fldCharType="separate"/>
    </w:r>
    <w:r w:rsidR="00224F16">
      <w:rPr>
        <w:rStyle w:val="PageNumber"/>
        <w:noProof/>
      </w:rPr>
      <w:t>18</w:t>
    </w:r>
    <w:r w:rsidRPr="001C09EA">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D8B6F" w14:textId="77777777" w:rsidR="006C3F81" w:rsidRPr="001C09EA" w:rsidRDefault="006C3F81" w:rsidP="000D163E">
    <w:pPr>
      <w:pStyle w:val="Footer"/>
      <w:jc w:val="right"/>
    </w:pPr>
    <w:r w:rsidRPr="001C09EA">
      <w:rPr>
        <w:rStyle w:val="PageNumber"/>
      </w:rPr>
      <w:fldChar w:fldCharType="begin"/>
    </w:r>
    <w:r w:rsidRPr="001C09EA">
      <w:rPr>
        <w:rStyle w:val="PageNumber"/>
      </w:rPr>
      <w:instrText xml:space="preserve"> PAGE </w:instrText>
    </w:r>
    <w:r w:rsidRPr="001C09EA">
      <w:rPr>
        <w:rStyle w:val="PageNumber"/>
      </w:rPr>
      <w:fldChar w:fldCharType="separate"/>
    </w:r>
    <w:r w:rsidR="00224F16">
      <w:rPr>
        <w:rStyle w:val="PageNumber"/>
        <w:noProof/>
      </w:rPr>
      <w:t>19</w:t>
    </w:r>
    <w:r w:rsidRPr="001C09E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84150" w14:textId="77777777" w:rsidR="00E46787" w:rsidRDefault="00E46787">
      <w:r>
        <w:separator/>
      </w:r>
    </w:p>
  </w:footnote>
  <w:footnote w:type="continuationSeparator" w:id="0">
    <w:p w14:paraId="26968EC2" w14:textId="77777777" w:rsidR="00E46787" w:rsidRDefault="00E46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D8B6C" w14:textId="77777777" w:rsidR="006C3F81" w:rsidRPr="004C152A" w:rsidRDefault="006C3F81">
    <w:pPr>
      <w:pStyle w:val="Header"/>
    </w:pPr>
    <w:r w:rsidRPr="004C152A">
      <w:t>TRA</w:t>
    </w:r>
    <w:r>
      <w:t>DOC Memorandum 1-16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D8B6D" w14:textId="77777777" w:rsidR="006C3F81" w:rsidRPr="004C152A" w:rsidRDefault="006C3F81" w:rsidP="005536C1">
    <w:pPr>
      <w:pStyle w:val="Header"/>
      <w:jc w:val="right"/>
    </w:pPr>
    <w:r>
      <w:t>TRADOC Memorandum 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010"/>
    <w:multiLevelType w:val="hybridMultilevel"/>
    <w:tmpl w:val="ED660404"/>
    <w:lvl w:ilvl="0" w:tplc="EBCA5C42">
      <w:start w:val="1"/>
      <w:numFmt w:val="lowerLetter"/>
      <w:lvlText w:val="(%1)"/>
      <w:lvlJc w:val="left"/>
      <w:pPr>
        <w:ind w:left="1272" w:hanging="384"/>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1" w15:restartNumberingAfterBreak="0">
    <w:nsid w:val="034A5E84"/>
    <w:multiLevelType w:val="hybridMultilevel"/>
    <w:tmpl w:val="30FCA7FA"/>
    <w:lvl w:ilvl="0" w:tplc="8AA42E14">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3C2977"/>
    <w:multiLevelType w:val="hybridMultilevel"/>
    <w:tmpl w:val="68A4CA3C"/>
    <w:lvl w:ilvl="0" w:tplc="C4323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0B0D40"/>
    <w:multiLevelType w:val="hybridMultilevel"/>
    <w:tmpl w:val="26BC4E0C"/>
    <w:lvl w:ilvl="0" w:tplc="1EC00682">
      <w:start w:val="1"/>
      <w:numFmt w:val="lowerLetter"/>
      <w:lvlText w:val="(%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4" w15:restartNumberingAfterBreak="0">
    <w:nsid w:val="06882DE6"/>
    <w:multiLevelType w:val="hybridMultilevel"/>
    <w:tmpl w:val="903E34E8"/>
    <w:lvl w:ilvl="0" w:tplc="4AD65412">
      <w:start w:val="1"/>
      <w:numFmt w:val="low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5" w15:restartNumberingAfterBreak="0">
    <w:nsid w:val="08804A72"/>
    <w:multiLevelType w:val="hybridMultilevel"/>
    <w:tmpl w:val="417EF68E"/>
    <w:lvl w:ilvl="0" w:tplc="D59A1F18">
      <w:start w:val="1"/>
      <w:numFmt w:val="lowerLetter"/>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6" w15:restartNumberingAfterBreak="0">
    <w:nsid w:val="0C4868C8"/>
    <w:multiLevelType w:val="hybridMultilevel"/>
    <w:tmpl w:val="0ECC1D00"/>
    <w:lvl w:ilvl="0" w:tplc="60287DFE">
      <w:start w:val="2"/>
      <w:numFmt w:val="low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7" w15:restartNumberingAfterBreak="0">
    <w:nsid w:val="0F561524"/>
    <w:multiLevelType w:val="hybridMultilevel"/>
    <w:tmpl w:val="85188EF2"/>
    <w:lvl w:ilvl="0" w:tplc="E95E48FE">
      <w:start w:val="7"/>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6782C6A"/>
    <w:multiLevelType w:val="hybridMultilevel"/>
    <w:tmpl w:val="FB2EBF3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F2B1C"/>
    <w:multiLevelType w:val="hybridMultilevel"/>
    <w:tmpl w:val="543AAC2E"/>
    <w:lvl w:ilvl="0" w:tplc="BBC62A34">
      <w:start w:val="5"/>
      <w:numFmt w:val="lowerLetter"/>
      <w:lvlText w:val="(%1)"/>
      <w:lvlJc w:val="left"/>
      <w:pPr>
        <w:tabs>
          <w:tab w:val="num" w:pos="2175"/>
        </w:tabs>
        <w:ind w:left="2175" w:hanging="7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96B606A"/>
    <w:multiLevelType w:val="hybridMultilevel"/>
    <w:tmpl w:val="484637AA"/>
    <w:lvl w:ilvl="0" w:tplc="33C6B64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977FCD"/>
    <w:multiLevelType w:val="hybridMultilevel"/>
    <w:tmpl w:val="BD7CC57C"/>
    <w:lvl w:ilvl="0" w:tplc="48020450">
      <w:start w:val="1"/>
      <w:numFmt w:val="lowerLetter"/>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2" w15:restartNumberingAfterBreak="0">
    <w:nsid w:val="2276542C"/>
    <w:multiLevelType w:val="hybridMultilevel"/>
    <w:tmpl w:val="FA6EF608"/>
    <w:lvl w:ilvl="0" w:tplc="CABE4FAC">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605590D"/>
    <w:multiLevelType w:val="hybridMultilevel"/>
    <w:tmpl w:val="F6A81C02"/>
    <w:lvl w:ilvl="0" w:tplc="CE345BE0">
      <w:start w:val="1"/>
      <w:numFmt w:val="lowerLetter"/>
      <w:lvlText w:val="%1."/>
      <w:lvlJc w:val="left"/>
      <w:pPr>
        <w:ind w:left="1800" w:hanging="360"/>
      </w:pPr>
      <w:rPr>
        <w:rFonts w:hint="default"/>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433E32"/>
    <w:multiLevelType w:val="hybridMultilevel"/>
    <w:tmpl w:val="239C58EC"/>
    <w:lvl w:ilvl="0" w:tplc="74CAE538">
      <w:start w:val="3"/>
      <w:numFmt w:val="lowerLetter"/>
      <w:lvlText w:val="(%1)"/>
      <w:lvlJc w:val="left"/>
      <w:pPr>
        <w:tabs>
          <w:tab w:val="num" w:pos="1815"/>
        </w:tabs>
        <w:ind w:left="1815" w:hanging="36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15" w15:restartNumberingAfterBreak="0">
    <w:nsid w:val="2D6D7D74"/>
    <w:multiLevelType w:val="hybridMultilevel"/>
    <w:tmpl w:val="5C8AAA36"/>
    <w:lvl w:ilvl="0" w:tplc="709EEA70">
      <w:start w:val="1"/>
      <w:numFmt w:val="decimal"/>
      <w:lvlText w:val="(%1)"/>
      <w:lvlJc w:val="left"/>
      <w:pPr>
        <w:tabs>
          <w:tab w:val="num" w:pos="1740"/>
        </w:tabs>
        <w:ind w:left="1740" w:hanging="7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6" w15:restartNumberingAfterBreak="0">
    <w:nsid w:val="2E244D8D"/>
    <w:multiLevelType w:val="hybridMultilevel"/>
    <w:tmpl w:val="B5F2AC12"/>
    <w:lvl w:ilvl="0" w:tplc="33C6B64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CF5CFD"/>
    <w:multiLevelType w:val="hybridMultilevel"/>
    <w:tmpl w:val="EBBE8062"/>
    <w:lvl w:ilvl="0" w:tplc="884C7116">
      <w:start w:val="6"/>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30DF1660"/>
    <w:multiLevelType w:val="hybridMultilevel"/>
    <w:tmpl w:val="518A76DA"/>
    <w:lvl w:ilvl="0" w:tplc="D89A1BA8">
      <w:start w:val="5"/>
      <w:numFmt w:val="decimal"/>
      <w:lvlText w:val="(%1)"/>
      <w:lvlJc w:val="left"/>
      <w:pPr>
        <w:tabs>
          <w:tab w:val="num" w:pos="1305"/>
        </w:tabs>
        <w:ind w:left="1305" w:hanging="72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9" w15:restartNumberingAfterBreak="0">
    <w:nsid w:val="310839C8"/>
    <w:multiLevelType w:val="hybridMultilevel"/>
    <w:tmpl w:val="7D0CC1B2"/>
    <w:lvl w:ilvl="0" w:tplc="941A4500">
      <w:start w:val="3"/>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0" w15:restartNumberingAfterBreak="0">
    <w:nsid w:val="31E85E7E"/>
    <w:multiLevelType w:val="hybridMultilevel"/>
    <w:tmpl w:val="EE42DD4A"/>
    <w:lvl w:ilvl="0" w:tplc="F048AC42">
      <w:start w:val="1"/>
      <w:numFmt w:val="lowerLetter"/>
      <w:lvlText w:val="(%1)"/>
      <w:lvlJc w:val="left"/>
      <w:pPr>
        <w:ind w:left="912" w:hanging="384"/>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21" w15:restartNumberingAfterBreak="0">
    <w:nsid w:val="3D162D38"/>
    <w:multiLevelType w:val="hybridMultilevel"/>
    <w:tmpl w:val="AE5A58C4"/>
    <w:lvl w:ilvl="0" w:tplc="670A7158">
      <w:start w:val="5"/>
      <w:numFmt w:val="lowerLetter"/>
      <w:lvlText w:val="(%1)"/>
      <w:lvlJc w:val="left"/>
      <w:pPr>
        <w:tabs>
          <w:tab w:val="num" w:pos="1815"/>
        </w:tabs>
        <w:ind w:left="1815" w:hanging="36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22" w15:restartNumberingAfterBreak="0">
    <w:nsid w:val="428C27CB"/>
    <w:multiLevelType w:val="multilevel"/>
    <w:tmpl w:val="11A66D6E"/>
    <w:lvl w:ilvl="0">
      <w:start w:val="1"/>
      <w:numFmt w:val="bullet"/>
      <w:lvlText w:val=""/>
      <w:lvlJc w:val="left"/>
      <w:pPr>
        <w:tabs>
          <w:tab w:val="num" w:pos="720"/>
        </w:tabs>
        <w:ind w:left="64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7C228C"/>
    <w:multiLevelType w:val="hybridMultilevel"/>
    <w:tmpl w:val="11A66D6E"/>
    <w:lvl w:ilvl="0" w:tplc="93E0965A">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46690"/>
    <w:multiLevelType w:val="hybridMultilevel"/>
    <w:tmpl w:val="4C76C4DA"/>
    <w:lvl w:ilvl="0" w:tplc="97BA2AA0">
      <w:start w:val="5"/>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47AF55E2"/>
    <w:multiLevelType w:val="hybridMultilevel"/>
    <w:tmpl w:val="FA6EF608"/>
    <w:lvl w:ilvl="0" w:tplc="CABE4FAC">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4CB502B4"/>
    <w:multiLevelType w:val="hybridMultilevel"/>
    <w:tmpl w:val="71C4F136"/>
    <w:lvl w:ilvl="0" w:tplc="0FF6D600">
      <w:start w:val="1"/>
      <w:numFmt w:val="lowerLetter"/>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7" w15:restartNumberingAfterBreak="0">
    <w:nsid w:val="4EE3287E"/>
    <w:multiLevelType w:val="hybridMultilevel"/>
    <w:tmpl w:val="138AFDA4"/>
    <w:lvl w:ilvl="0" w:tplc="5EC40EEE">
      <w:start w:val="4"/>
      <w:numFmt w:val="lowerLetter"/>
      <w:lvlText w:val="(%1)"/>
      <w:lvlJc w:val="left"/>
      <w:pPr>
        <w:tabs>
          <w:tab w:val="num" w:pos="1815"/>
        </w:tabs>
        <w:ind w:left="1815" w:hanging="36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28" w15:restartNumberingAfterBreak="0">
    <w:nsid w:val="4F886CAD"/>
    <w:multiLevelType w:val="hybridMultilevel"/>
    <w:tmpl w:val="5E2C436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AB07F3"/>
    <w:multiLevelType w:val="hybridMultilevel"/>
    <w:tmpl w:val="0E764578"/>
    <w:lvl w:ilvl="0" w:tplc="BD2610A0">
      <w:start w:val="5"/>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0" w15:restartNumberingAfterBreak="0">
    <w:nsid w:val="53D13E0C"/>
    <w:multiLevelType w:val="hybridMultilevel"/>
    <w:tmpl w:val="465CA512"/>
    <w:lvl w:ilvl="0" w:tplc="33C6B64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62C2531"/>
    <w:multiLevelType w:val="hybridMultilevel"/>
    <w:tmpl w:val="7632C30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7067C"/>
    <w:multiLevelType w:val="hybridMultilevel"/>
    <w:tmpl w:val="EC7A9F7A"/>
    <w:lvl w:ilvl="0" w:tplc="0A00F09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15:restartNumberingAfterBreak="0">
    <w:nsid w:val="5B2F6ABC"/>
    <w:multiLevelType w:val="hybridMultilevel"/>
    <w:tmpl w:val="9BC0BC7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5E29C9"/>
    <w:multiLevelType w:val="hybridMultilevel"/>
    <w:tmpl w:val="EA54206A"/>
    <w:lvl w:ilvl="0" w:tplc="E2F206AA">
      <w:start w:val="1"/>
      <w:numFmt w:val="decimal"/>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35" w15:restartNumberingAfterBreak="0">
    <w:nsid w:val="5F434825"/>
    <w:multiLevelType w:val="hybridMultilevel"/>
    <w:tmpl w:val="FDCABC02"/>
    <w:lvl w:ilvl="0" w:tplc="0994F52A">
      <w:start w:val="3"/>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6" w15:restartNumberingAfterBreak="0">
    <w:nsid w:val="650E1B72"/>
    <w:multiLevelType w:val="hybridMultilevel"/>
    <w:tmpl w:val="76CE2AF0"/>
    <w:lvl w:ilvl="0" w:tplc="3DF65C54">
      <w:start w:val="2"/>
      <w:numFmt w:val="low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7" w15:restartNumberingAfterBreak="0">
    <w:nsid w:val="66F9260D"/>
    <w:multiLevelType w:val="hybridMultilevel"/>
    <w:tmpl w:val="11E4A666"/>
    <w:lvl w:ilvl="0" w:tplc="9458935E">
      <w:start w:val="1"/>
      <w:numFmt w:val="decimal"/>
      <w:lvlText w:val="(%1)"/>
      <w:lvlJc w:val="left"/>
      <w:pPr>
        <w:tabs>
          <w:tab w:val="num" w:pos="1455"/>
        </w:tabs>
        <w:ind w:left="1455" w:hanging="735"/>
      </w:pPr>
      <w:rPr>
        <w:rFonts w:hint="default"/>
      </w:rPr>
    </w:lvl>
    <w:lvl w:ilvl="1" w:tplc="171047AE">
      <w:start w:val="2"/>
      <w:numFmt w:val="lowerLetter"/>
      <w:lvlText w:val="(%2)"/>
      <w:lvlJc w:val="left"/>
      <w:pPr>
        <w:tabs>
          <w:tab w:val="num" w:pos="2175"/>
        </w:tabs>
        <w:ind w:left="2175" w:hanging="73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7AA3D26"/>
    <w:multiLevelType w:val="hybridMultilevel"/>
    <w:tmpl w:val="36466678"/>
    <w:lvl w:ilvl="0" w:tplc="375626A0">
      <w:start w:val="3"/>
      <w:numFmt w:val="lowerLetter"/>
      <w:lvlText w:val="(%1)"/>
      <w:lvlJc w:val="left"/>
      <w:pPr>
        <w:tabs>
          <w:tab w:val="num" w:pos="1815"/>
        </w:tabs>
        <w:ind w:left="1815" w:hanging="36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39" w15:restartNumberingAfterBreak="0">
    <w:nsid w:val="6A685719"/>
    <w:multiLevelType w:val="hybridMultilevel"/>
    <w:tmpl w:val="5DD88E40"/>
    <w:lvl w:ilvl="0" w:tplc="72746BA6">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0" w15:restartNumberingAfterBreak="0">
    <w:nsid w:val="6C3331C2"/>
    <w:multiLevelType w:val="multilevel"/>
    <w:tmpl w:val="484637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E26FBD"/>
    <w:multiLevelType w:val="hybridMultilevel"/>
    <w:tmpl w:val="F5A2CA7E"/>
    <w:lvl w:ilvl="0" w:tplc="C2560A78">
      <w:start w:val="1"/>
      <w:numFmt w:val="decimal"/>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2" w15:restartNumberingAfterBreak="0">
    <w:nsid w:val="734D2440"/>
    <w:multiLevelType w:val="hybridMultilevel"/>
    <w:tmpl w:val="B986F276"/>
    <w:lvl w:ilvl="0" w:tplc="D242CFA0">
      <w:start w:val="3"/>
      <w:numFmt w:val="lowerLetter"/>
      <w:lvlText w:val="(%1)"/>
      <w:lvlJc w:val="left"/>
      <w:pPr>
        <w:tabs>
          <w:tab w:val="num" w:pos="1815"/>
        </w:tabs>
        <w:ind w:left="1815" w:hanging="36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43" w15:restartNumberingAfterBreak="0">
    <w:nsid w:val="75120DBF"/>
    <w:multiLevelType w:val="hybridMultilevel"/>
    <w:tmpl w:val="C802756A"/>
    <w:lvl w:ilvl="0" w:tplc="941C5D46">
      <w:start w:val="1"/>
      <w:numFmt w:val="lowerLetter"/>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44" w15:restartNumberingAfterBreak="0">
    <w:nsid w:val="7B6E7600"/>
    <w:multiLevelType w:val="hybridMultilevel"/>
    <w:tmpl w:val="5122E688"/>
    <w:lvl w:ilvl="0" w:tplc="FC6A06A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7ED17D74"/>
    <w:multiLevelType w:val="hybridMultilevel"/>
    <w:tmpl w:val="55227716"/>
    <w:lvl w:ilvl="0" w:tplc="35242686">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46" w15:restartNumberingAfterBreak="0">
    <w:nsid w:val="7F581BD8"/>
    <w:multiLevelType w:val="multilevel"/>
    <w:tmpl w:val="68A4CA3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15"/>
  </w:num>
  <w:num w:numId="3">
    <w:abstractNumId w:val="18"/>
  </w:num>
  <w:num w:numId="4">
    <w:abstractNumId w:val="37"/>
  </w:num>
  <w:num w:numId="5">
    <w:abstractNumId w:val="9"/>
  </w:num>
  <w:num w:numId="6">
    <w:abstractNumId w:val="7"/>
  </w:num>
  <w:num w:numId="7">
    <w:abstractNumId w:val="39"/>
  </w:num>
  <w:num w:numId="8">
    <w:abstractNumId w:val="4"/>
  </w:num>
  <w:num w:numId="9">
    <w:abstractNumId w:val="24"/>
  </w:num>
  <w:num w:numId="10">
    <w:abstractNumId w:val="29"/>
  </w:num>
  <w:num w:numId="11">
    <w:abstractNumId w:val="41"/>
  </w:num>
  <w:num w:numId="12">
    <w:abstractNumId w:val="42"/>
  </w:num>
  <w:num w:numId="13">
    <w:abstractNumId w:val="14"/>
  </w:num>
  <w:num w:numId="14">
    <w:abstractNumId w:val="38"/>
  </w:num>
  <w:num w:numId="15">
    <w:abstractNumId w:val="27"/>
  </w:num>
  <w:num w:numId="16">
    <w:abstractNumId w:val="21"/>
  </w:num>
  <w:num w:numId="17">
    <w:abstractNumId w:val="33"/>
  </w:num>
  <w:num w:numId="18">
    <w:abstractNumId w:val="28"/>
  </w:num>
  <w:num w:numId="19">
    <w:abstractNumId w:val="6"/>
  </w:num>
  <w:num w:numId="20">
    <w:abstractNumId w:val="36"/>
  </w:num>
  <w:num w:numId="21">
    <w:abstractNumId w:val="23"/>
  </w:num>
  <w:num w:numId="22">
    <w:abstractNumId w:val="22"/>
  </w:num>
  <w:num w:numId="23">
    <w:abstractNumId w:val="30"/>
  </w:num>
  <w:num w:numId="24">
    <w:abstractNumId w:val="10"/>
  </w:num>
  <w:num w:numId="25">
    <w:abstractNumId w:val="40"/>
  </w:num>
  <w:num w:numId="26">
    <w:abstractNumId w:val="16"/>
  </w:num>
  <w:num w:numId="27">
    <w:abstractNumId w:val="2"/>
  </w:num>
  <w:num w:numId="28">
    <w:abstractNumId w:val="11"/>
  </w:num>
  <w:num w:numId="29">
    <w:abstractNumId w:val="46"/>
  </w:num>
  <w:num w:numId="30">
    <w:abstractNumId w:val="43"/>
  </w:num>
  <w:num w:numId="31">
    <w:abstractNumId w:val="26"/>
  </w:num>
  <w:num w:numId="32">
    <w:abstractNumId w:val="25"/>
  </w:num>
  <w:num w:numId="33">
    <w:abstractNumId w:val="12"/>
  </w:num>
  <w:num w:numId="34">
    <w:abstractNumId w:val="32"/>
  </w:num>
  <w:num w:numId="35">
    <w:abstractNumId w:val="45"/>
  </w:num>
  <w:num w:numId="36">
    <w:abstractNumId w:val="20"/>
  </w:num>
  <w:num w:numId="37">
    <w:abstractNumId w:val="19"/>
  </w:num>
  <w:num w:numId="38">
    <w:abstractNumId w:val="35"/>
  </w:num>
  <w:num w:numId="39">
    <w:abstractNumId w:val="5"/>
  </w:num>
  <w:num w:numId="40">
    <w:abstractNumId w:val="0"/>
  </w:num>
  <w:num w:numId="41">
    <w:abstractNumId w:val="44"/>
  </w:num>
  <w:num w:numId="42">
    <w:abstractNumId w:val="34"/>
  </w:num>
  <w:num w:numId="43">
    <w:abstractNumId w:val="17"/>
  </w:num>
  <w:num w:numId="44">
    <w:abstractNumId w:val="3"/>
  </w:num>
  <w:num w:numId="45">
    <w:abstractNumId w:val="31"/>
  </w:num>
  <w:num w:numId="46">
    <w:abstractNumId w:val="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88"/>
    <w:rsid w:val="00000334"/>
    <w:rsid w:val="000004BF"/>
    <w:rsid w:val="00000FCB"/>
    <w:rsid w:val="00001BF8"/>
    <w:rsid w:val="00003863"/>
    <w:rsid w:val="000042EB"/>
    <w:rsid w:val="000069E7"/>
    <w:rsid w:val="00010A0E"/>
    <w:rsid w:val="00020F95"/>
    <w:rsid w:val="000308C3"/>
    <w:rsid w:val="000319F5"/>
    <w:rsid w:val="000320DA"/>
    <w:rsid w:val="000337E4"/>
    <w:rsid w:val="0003390A"/>
    <w:rsid w:val="000408ED"/>
    <w:rsid w:val="00040F59"/>
    <w:rsid w:val="00041859"/>
    <w:rsid w:val="00044E96"/>
    <w:rsid w:val="00046DCC"/>
    <w:rsid w:val="00051032"/>
    <w:rsid w:val="00052044"/>
    <w:rsid w:val="0005222B"/>
    <w:rsid w:val="0005431D"/>
    <w:rsid w:val="00054EFB"/>
    <w:rsid w:val="000610C5"/>
    <w:rsid w:val="00061B5E"/>
    <w:rsid w:val="00061DE5"/>
    <w:rsid w:val="00066A5A"/>
    <w:rsid w:val="00067077"/>
    <w:rsid w:val="000739EA"/>
    <w:rsid w:val="00073AE8"/>
    <w:rsid w:val="0007596C"/>
    <w:rsid w:val="000812EF"/>
    <w:rsid w:val="0008270A"/>
    <w:rsid w:val="00083C05"/>
    <w:rsid w:val="00084ACC"/>
    <w:rsid w:val="00084EE8"/>
    <w:rsid w:val="0008533B"/>
    <w:rsid w:val="00085A98"/>
    <w:rsid w:val="0008623B"/>
    <w:rsid w:val="00092CD2"/>
    <w:rsid w:val="000A0107"/>
    <w:rsid w:val="000A0957"/>
    <w:rsid w:val="000A0A74"/>
    <w:rsid w:val="000A153E"/>
    <w:rsid w:val="000A1E0D"/>
    <w:rsid w:val="000A62B5"/>
    <w:rsid w:val="000A6897"/>
    <w:rsid w:val="000B1570"/>
    <w:rsid w:val="000B415F"/>
    <w:rsid w:val="000B5732"/>
    <w:rsid w:val="000B7179"/>
    <w:rsid w:val="000B7AE2"/>
    <w:rsid w:val="000C0550"/>
    <w:rsid w:val="000C2DC9"/>
    <w:rsid w:val="000C4606"/>
    <w:rsid w:val="000C4E43"/>
    <w:rsid w:val="000C695E"/>
    <w:rsid w:val="000C7ECD"/>
    <w:rsid w:val="000D03C0"/>
    <w:rsid w:val="000D1082"/>
    <w:rsid w:val="000D163E"/>
    <w:rsid w:val="000D4955"/>
    <w:rsid w:val="000D5595"/>
    <w:rsid w:val="000D6F34"/>
    <w:rsid w:val="000E05D5"/>
    <w:rsid w:val="000E0806"/>
    <w:rsid w:val="000E13C4"/>
    <w:rsid w:val="000E2CD7"/>
    <w:rsid w:val="000E5E2C"/>
    <w:rsid w:val="000F1310"/>
    <w:rsid w:val="000F1677"/>
    <w:rsid w:val="000F1F06"/>
    <w:rsid w:val="000F2FC6"/>
    <w:rsid w:val="000F39EC"/>
    <w:rsid w:val="000F4A28"/>
    <w:rsid w:val="000F5204"/>
    <w:rsid w:val="000F72D4"/>
    <w:rsid w:val="001032D9"/>
    <w:rsid w:val="00103B2F"/>
    <w:rsid w:val="00104D18"/>
    <w:rsid w:val="00105555"/>
    <w:rsid w:val="00110169"/>
    <w:rsid w:val="001208C5"/>
    <w:rsid w:val="00120EA3"/>
    <w:rsid w:val="0012139C"/>
    <w:rsid w:val="00121908"/>
    <w:rsid w:val="00121D3E"/>
    <w:rsid w:val="00125F6A"/>
    <w:rsid w:val="001265CA"/>
    <w:rsid w:val="00126AB1"/>
    <w:rsid w:val="00132887"/>
    <w:rsid w:val="00135CB2"/>
    <w:rsid w:val="00135EC3"/>
    <w:rsid w:val="00140966"/>
    <w:rsid w:val="00146938"/>
    <w:rsid w:val="00154320"/>
    <w:rsid w:val="0015433A"/>
    <w:rsid w:val="0015671C"/>
    <w:rsid w:val="00157D05"/>
    <w:rsid w:val="00160288"/>
    <w:rsid w:val="001621DC"/>
    <w:rsid w:val="001623DA"/>
    <w:rsid w:val="00162924"/>
    <w:rsid w:val="001664CB"/>
    <w:rsid w:val="00173E7B"/>
    <w:rsid w:val="0018084F"/>
    <w:rsid w:val="0018468D"/>
    <w:rsid w:val="001863DF"/>
    <w:rsid w:val="00186C01"/>
    <w:rsid w:val="0019059C"/>
    <w:rsid w:val="00190D34"/>
    <w:rsid w:val="00195719"/>
    <w:rsid w:val="001957D5"/>
    <w:rsid w:val="001959F4"/>
    <w:rsid w:val="001962AB"/>
    <w:rsid w:val="00196C63"/>
    <w:rsid w:val="0019704F"/>
    <w:rsid w:val="001A02B7"/>
    <w:rsid w:val="001A07C7"/>
    <w:rsid w:val="001A089C"/>
    <w:rsid w:val="001A28EE"/>
    <w:rsid w:val="001B1AA9"/>
    <w:rsid w:val="001B59DB"/>
    <w:rsid w:val="001B60E3"/>
    <w:rsid w:val="001B67F3"/>
    <w:rsid w:val="001B77C7"/>
    <w:rsid w:val="001C0269"/>
    <w:rsid w:val="001C09EA"/>
    <w:rsid w:val="001C0D8F"/>
    <w:rsid w:val="001C221C"/>
    <w:rsid w:val="001C6097"/>
    <w:rsid w:val="001C71B5"/>
    <w:rsid w:val="001D01B0"/>
    <w:rsid w:val="001D0709"/>
    <w:rsid w:val="001D274D"/>
    <w:rsid w:val="001D34C5"/>
    <w:rsid w:val="001D431E"/>
    <w:rsid w:val="001D4FEC"/>
    <w:rsid w:val="001E1D15"/>
    <w:rsid w:val="001E2AC0"/>
    <w:rsid w:val="001E4443"/>
    <w:rsid w:val="001E57EF"/>
    <w:rsid w:val="001E750E"/>
    <w:rsid w:val="001F27A8"/>
    <w:rsid w:val="001F6791"/>
    <w:rsid w:val="00203399"/>
    <w:rsid w:val="0020611B"/>
    <w:rsid w:val="00210E49"/>
    <w:rsid w:val="002116A6"/>
    <w:rsid w:val="00212792"/>
    <w:rsid w:val="00214380"/>
    <w:rsid w:val="00214587"/>
    <w:rsid w:val="002161B3"/>
    <w:rsid w:val="00217B83"/>
    <w:rsid w:val="0022151A"/>
    <w:rsid w:val="0022183C"/>
    <w:rsid w:val="00222267"/>
    <w:rsid w:val="002228C8"/>
    <w:rsid w:val="0022345F"/>
    <w:rsid w:val="00224A69"/>
    <w:rsid w:val="00224F16"/>
    <w:rsid w:val="002306FD"/>
    <w:rsid w:val="002334C7"/>
    <w:rsid w:val="002347B8"/>
    <w:rsid w:val="002368D2"/>
    <w:rsid w:val="00240CFF"/>
    <w:rsid w:val="002462E8"/>
    <w:rsid w:val="00246CF1"/>
    <w:rsid w:val="0025008C"/>
    <w:rsid w:val="002500EE"/>
    <w:rsid w:val="002538CA"/>
    <w:rsid w:val="002567BA"/>
    <w:rsid w:val="00256828"/>
    <w:rsid w:val="002570C1"/>
    <w:rsid w:val="00261148"/>
    <w:rsid w:val="002618AA"/>
    <w:rsid w:val="00261B1E"/>
    <w:rsid w:val="00266BCE"/>
    <w:rsid w:val="00267CDF"/>
    <w:rsid w:val="00270A38"/>
    <w:rsid w:val="00271AC5"/>
    <w:rsid w:val="002724C2"/>
    <w:rsid w:val="00277F81"/>
    <w:rsid w:val="00281308"/>
    <w:rsid w:val="00281D05"/>
    <w:rsid w:val="00282330"/>
    <w:rsid w:val="00283A21"/>
    <w:rsid w:val="00286F1F"/>
    <w:rsid w:val="002874EF"/>
    <w:rsid w:val="00290B34"/>
    <w:rsid w:val="002926E8"/>
    <w:rsid w:val="00294768"/>
    <w:rsid w:val="002953DB"/>
    <w:rsid w:val="002961FF"/>
    <w:rsid w:val="00296290"/>
    <w:rsid w:val="002975D6"/>
    <w:rsid w:val="002A0682"/>
    <w:rsid w:val="002A16A7"/>
    <w:rsid w:val="002B1942"/>
    <w:rsid w:val="002B4870"/>
    <w:rsid w:val="002B5B9A"/>
    <w:rsid w:val="002B5C4B"/>
    <w:rsid w:val="002C04E5"/>
    <w:rsid w:val="002C16EE"/>
    <w:rsid w:val="002C2E4F"/>
    <w:rsid w:val="002C53C6"/>
    <w:rsid w:val="002C6534"/>
    <w:rsid w:val="002C693F"/>
    <w:rsid w:val="002C75C9"/>
    <w:rsid w:val="002D3E68"/>
    <w:rsid w:val="002D48DE"/>
    <w:rsid w:val="002D589A"/>
    <w:rsid w:val="002D7A81"/>
    <w:rsid w:val="002E29D5"/>
    <w:rsid w:val="002E632B"/>
    <w:rsid w:val="002F3000"/>
    <w:rsid w:val="002F343B"/>
    <w:rsid w:val="002F3B4F"/>
    <w:rsid w:val="002F5522"/>
    <w:rsid w:val="002F642A"/>
    <w:rsid w:val="002F7B14"/>
    <w:rsid w:val="003008D6"/>
    <w:rsid w:val="00302D45"/>
    <w:rsid w:val="00303765"/>
    <w:rsid w:val="003039E6"/>
    <w:rsid w:val="00304E30"/>
    <w:rsid w:val="003062E4"/>
    <w:rsid w:val="00307AC9"/>
    <w:rsid w:val="00310640"/>
    <w:rsid w:val="00311467"/>
    <w:rsid w:val="00313CCF"/>
    <w:rsid w:val="00314826"/>
    <w:rsid w:val="00315834"/>
    <w:rsid w:val="003158CA"/>
    <w:rsid w:val="003160FC"/>
    <w:rsid w:val="003203C5"/>
    <w:rsid w:val="00321856"/>
    <w:rsid w:val="00326770"/>
    <w:rsid w:val="003275B8"/>
    <w:rsid w:val="0032795B"/>
    <w:rsid w:val="00333594"/>
    <w:rsid w:val="003358CF"/>
    <w:rsid w:val="00340C5C"/>
    <w:rsid w:val="00342713"/>
    <w:rsid w:val="0034361A"/>
    <w:rsid w:val="00343FF2"/>
    <w:rsid w:val="00344DB3"/>
    <w:rsid w:val="0034622F"/>
    <w:rsid w:val="00346C88"/>
    <w:rsid w:val="00351456"/>
    <w:rsid w:val="00354899"/>
    <w:rsid w:val="00355229"/>
    <w:rsid w:val="003559E7"/>
    <w:rsid w:val="0035654C"/>
    <w:rsid w:val="00360E2D"/>
    <w:rsid w:val="00361116"/>
    <w:rsid w:val="003619E7"/>
    <w:rsid w:val="003633F6"/>
    <w:rsid w:val="003643A9"/>
    <w:rsid w:val="00365BBB"/>
    <w:rsid w:val="003661CA"/>
    <w:rsid w:val="0036666D"/>
    <w:rsid w:val="00370185"/>
    <w:rsid w:val="003710E5"/>
    <w:rsid w:val="00371E48"/>
    <w:rsid w:val="00375982"/>
    <w:rsid w:val="00376A65"/>
    <w:rsid w:val="00376B26"/>
    <w:rsid w:val="003777DC"/>
    <w:rsid w:val="00377E8D"/>
    <w:rsid w:val="003801A9"/>
    <w:rsid w:val="003824B0"/>
    <w:rsid w:val="00383219"/>
    <w:rsid w:val="00383EA7"/>
    <w:rsid w:val="0038452D"/>
    <w:rsid w:val="00386061"/>
    <w:rsid w:val="0038641E"/>
    <w:rsid w:val="00391CDE"/>
    <w:rsid w:val="003938A9"/>
    <w:rsid w:val="003941A3"/>
    <w:rsid w:val="00394BF3"/>
    <w:rsid w:val="00396338"/>
    <w:rsid w:val="003A05D1"/>
    <w:rsid w:val="003A20E5"/>
    <w:rsid w:val="003A39D2"/>
    <w:rsid w:val="003A4F1D"/>
    <w:rsid w:val="003A69EF"/>
    <w:rsid w:val="003A7CFB"/>
    <w:rsid w:val="003A7DF9"/>
    <w:rsid w:val="003A7EC5"/>
    <w:rsid w:val="003B1148"/>
    <w:rsid w:val="003B19D7"/>
    <w:rsid w:val="003B3496"/>
    <w:rsid w:val="003B46CA"/>
    <w:rsid w:val="003B5588"/>
    <w:rsid w:val="003B7346"/>
    <w:rsid w:val="003C0BA8"/>
    <w:rsid w:val="003C24DC"/>
    <w:rsid w:val="003C29F1"/>
    <w:rsid w:val="003C2FCC"/>
    <w:rsid w:val="003C42AB"/>
    <w:rsid w:val="003C5537"/>
    <w:rsid w:val="003C7FC9"/>
    <w:rsid w:val="003D2AD7"/>
    <w:rsid w:val="003D64F9"/>
    <w:rsid w:val="003E69EC"/>
    <w:rsid w:val="003E6D61"/>
    <w:rsid w:val="003F6201"/>
    <w:rsid w:val="004005CD"/>
    <w:rsid w:val="00400AEA"/>
    <w:rsid w:val="00401BB0"/>
    <w:rsid w:val="00403236"/>
    <w:rsid w:val="00404F15"/>
    <w:rsid w:val="00407FAF"/>
    <w:rsid w:val="00410BD5"/>
    <w:rsid w:val="00410EFC"/>
    <w:rsid w:val="00412690"/>
    <w:rsid w:val="00412F76"/>
    <w:rsid w:val="0041588D"/>
    <w:rsid w:val="00416A08"/>
    <w:rsid w:val="00417D42"/>
    <w:rsid w:val="0042119D"/>
    <w:rsid w:val="00425862"/>
    <w:rsid w:val="004260EE"/>
    <w:rsid w:val="00427B6D"/>
    <w:rsid w:val="004323B5"/>
    <w:rsid w:val="00435AE5"/>
    <w:rsid w:val="00435DBA"/>
    <w:rsid w:val="004366AD"/>
    <w:rsid w:val="00444774"/>
    <w:rsid w:val="00445284"/>
    <w:rsid w:val="00445CCA"/>
    <w:rsid w:val="0045088F"/>
    <w:rsid w:val="004510BD"/>
    <w:rsid w:val="0045156A"/>
    <w:rsid w:val="00453579"/>
    <w:rsid w:val="00454612"/>
    <w:rsid w:val="004564E6"/>
    <w:rsid w:val="00456CC1"/>
    <w:rsid w:val="004607CA"/>
    <w:rsid w:val="00463D69"/>
    <w:rsid w:val="004640C6"/>
    <w:rsid w:val="00464E16"/>
    <w:rsid w:val="00471BE3"/>
    <w:rsid w:val="00472077"/>
    <w:rsid w:val="0047215A"/>
    <w:rsid w:val="004747EA"/>
    <w:rsid w:val="00474CFB"/>
    <w:rsid w:val="00475364"/>
    <w:rsid w:val="004769E9"/>
    <w:rsid w:val="00482A73"/>
    <w:rsid w:val="00482F17"/>
    <w:rsid w:val="00486C46"/>
    <w:rsid w:val="00486F23"/>
    <w:rsid w:val="00490DD1"/>
    <w:rsid w:val="0049378C"/>
    <w:rsid w:val="00493EBC"/>
    <w:rsid w:val="0049443B"/>
    <w:rsid w:val="004946E3"/>
    <w:rsid w:val="004951DD"/>
    <w:rsid w:val="0049687A"/>
    <w:rsid w:val="00497901"/>
    <w:rsid w:val="004A5560"/>
    <w:rsid w:val="004A79EF"/>
    <w:rsid w:val="004B136F"/>
    <w:rsid w:val="004B28E8"/>
    <w:rsid w:val="004B5322"/>
    <w:rsid w:val="004C0938"/>
    <w:rsid w:val="004C152A"/>
    <w:rsid w:val="004C471D"/>
    <w:rsid w:val="004C5FF7"/>
    <w:rsid w:val="004C66D7"/>
    <w:rsid w:val="004C6C59"/>
    <w:rsid w:val="004C6E00"/>
    <w:rsid w:val="004D0E03"/>
    <w:rsid w:val="004D3CE4"/>
    <w:rsid w:val="004D6961"/>
    <w:rsid w:val="004D7B42"/>
    <w:rsid w:val="004E1201"/>
    <w:rsid w:val="004E1968"/>
    <w:rsid w:val="004E26DB"/>
    <w:rsid w:val="004E2745"/>
    <w:rsid w:val="004E346A"/>
    <w:rsid w:val="004E45C1"/>
    <w:rsid w:val="004E4ABD"/>
    <w:rsid w:val="004E6D2A"/>
    <w:rsid w:val="004E7882"/>
    <w:rsid w:val="004F1152"/>
    <w:rsid w:val="004F18AA"/>
    <w:rsid w:val="004F4B88"/>
    <w:rsid w:val="0050006F"/>
    <w:rsid w:val="00500802"/>
    <w:rsid w:val="00501074"/>
    <w:rsid w:val="00501DB4"/>
    <w:rsid w:val="00503ACA"/>
    <w:rsid w:val="00503F36"/>
    <w:rsid w:val="0050763E"/>
    <w:rsid w:val="005116B1"/>
    <w:rsid w:val="00516794"/>
    <w:rsid w:val="00516CAA"/>
    <w:rsid w:val="00516FD2"/>
    <w:rsid w:val="00521169"/>
    <w:rsid w:val="0052147E"/>
    <w:rsid w:val="005221A0"/>
    <w:rsid w:val="0052376F"/>
    <w:rsid w:val="005262C6"/>
    <w:rsid w:val="005268AF"/>
    <w:rsid w:val="005273B0"/>
    <w:rsid w:val="00530A29"/>
    <w:rsid w:val="005427DE"/>
    <w:rsid w:val="00547B07"/>
    <w:rsid w:val="00551EB4"/>
    <w:rsid w:val="00552512"/>
    <w:rsid w:val="005536C1"/>
    <w:rsid w:val="00554400"/>
    <w:rsid w:val="00556F3F"/>
    <w:rsid w:val="005611FE"/>
    <w:rsid w:val="00561B5F"/>
    <w:rsid w:val="0056414E"/>
    <w:rsid w:val="005701DF"/>
    <w:rsid w:val="00570A9D"/>
    <w:rsid w:val="00571293"/>
    <w:rsid w:val="005742AE"/>
    <w:rsid w:val="00576A7A"/>
    <w:rsid w:val="00582299"/>
    <w:rsid w:val="005847C7"/>
    <w:rsid w:val="00586215"/>
    <w:rsid w:val="00590214"/>
    <w:rsid w:val="00590825"/>
    <w:rsid w:val="00591C07"/>
    <w:rsid w:val="00592360"/>
    <w:rsid w:val="00592558"/>
    <w:rsid w:val="00594214"/>
    <w:rsid w:val="005A15E8"/>
    <w:rsid w:val="005A3981"/>
    <w:rsid w:val="005A5DA8"/>
    <w:rsid w:val="005A6CF9"/>
    <w:rsid w:val="005B43C0"/>
    <w:rsid w:val="005B4F4A"/>
    <w:rsid w:val="005C36BB"/>
    <w:rsid w:val="005C4768"/>
    <w:rsid w:val="005C4FC9"/>
    <w:rsid w:val="005C5CDD"/>
    <w:rsid w:val="005D1606"/>
    <w:rsid w:val="005D6922"/>
    <w:rsid w:val="005D7C9C"/>
    <w:rsid w:val="005E4A8D"/>
    <w:rsid w:val="005F11DD"/>
    <w:rsid w:val="005F3096"/>
    <w:rsid w:val="005F35B9"/>
    <w:rsid w:val="005F42A1"/>
    <w:rsid w:val="005F6649"/>
    <w:rsid w:val="005F7582"/>
    <w:rsid w:val="005F795B"/>
    <w:rsid w:val="00600394"/>
    <w:rsid w:val="0060044D"/>
    <w:rsid w:val="00602987"/>
    <w:rsid w:val="00602A56"/>
    <w:rsid w:val="00603EE0"/>
    <w:rsid w:val="006074CE"/>
    <w:rsid w:val="00611104"/>
    <w:rsid w:val="00612FF0"/>
    <w:rsid w:val="00613D18"/>
    <w:rsid w:val="00616F84"/>
    <w:rsid w:val="0061712F"/>
    <w:rsid w:val="00620BD2"/>
    <w:rsid w:val="0062212A"/>
    <w:rsid w:val="006226AC"/>
    <w:rsid w:val="00622812"/>
    <w:rsid w:val="0062355E"/>
    <w:rsid w:val="00626413"/>
    <w:rsid w:val="006270C5"/>
    <w:rsid w:val="006307CB"/>
    <w:rsid w:val="006307D3"/>
    <w:rsid w:val="006374CB"/>
    <w:rsid w:val="006400C0"/>
    <w:rsid w:val="006401A6"/>
    <w:rsid w:val="006408D3"/>
    <w:rsid w:val="006410CA"/>
    <w:rsid w:val="00642068"/>
    <w:rsid w:val="00645C45"/>
    <w:rsid w:val="006471E5"/>
    <w:rsid w:val="00647F37"/>
    <w:rsid w:val="006504C3"/>
    <w:rsid w:val="006506C4"/>
    <w:rsid w:val="006535CA"/>
    <w:rsid w:val="00653B53"/>
    <w:rsid w:val="00655EB6"/>
    <w:rsid w:val="006606A8"/>
    <w:rsid w:val="006617B8"/>
    <w:rsid w:val="00662823"/>
    <w:rsid w:val="006672F2"/>
    <w:rsid w:val="00672DB0"/>
    <w:rsid w:val="006735AE"/>
    <w:rsid w:val="00674754"/>
    <w:rsid w:val="00674FA2"/>
    <w:rsid w:val="00677B1C"/>
    <w:rsid w:val="00677CF1"/>
    <w:rsid w:val="0068021C"/>
    <w:rsid w:val="00682350"/>
    <w:rsid w:val="00682B6E"/>
    <w:rsid w:val="00690A30"/>
    <w:rsid w:val="00692942"/>
    <w:rsid w:val="00692D18"/>
    <w:rsid w:val="00693248"/>
    <w:rsid w:val="0069578E"/>
    <w:rsid w:val="006A314B"/>
    <w:rsid w:val="006A4236"/>
    <w:rsid w:val="006A54C5"/>
    <w:rsid w:val="006B1AF8"/>
    <w:rsid w:val="006B2855"/>
    <w:rsid w:val="006B347B"/>
    <w:rsid w:val="006B5149"/>
    <w:rsid w:val="006B6CD0"/>
    <w:rsid w:val="006C00D7"/>
    <w:rsid w:val="006C0156"/>
    <w:rsid w:val="006C0B34"/>
    <w:rsid w:val="006C1DD2"/>
    <w:rsid w:val="006C3C31"/>
    <w:rsid w:val="006C3F81"/>
    <w:rsid w:val="006D0157"/>
    <w:rsid w:val="006D0560"/>
    <w:rsid w:val="006D16DB"/>
    <w:rsid w:val="006D3C13"/>
    <w:rsid w:val="006D3D14"/>
    <w:rsid w:val="006D44C9"/>
    <w:rsid w:val="006D4C1E"/>
    <w:rsid w:val="006E05C8"/>
    <w:rsid w:val="006E16EE"/>
    <w:rsid w:val="006E1DF4"/>
    <w:rsid w:val="006E2E82"/>
    <w:rsid w:val="006E37E4"/>
    <w:rsid w:val="006E6736"/>
    <w:rsid w:val="006F125E"/>
    <w:rsid w:val="006F35BE"/>
    <w:rsid w:val="006F3FA9"/>
    <w:rsid w:val="006F4929"/>
    <w:rsid w:val="006F6B6C"/>
    <w:rsid w:val="0070131D"/>
    <w:rsid w:val="00702736"/>
    <w:rsid w:val="00702AA7"/>
    <w:rsid w:val="00703360"/>
    <w:rsid w:val="00703858"/>
    <w:rsid w:val="00703DB5"/>
    <w:rsid w:val="00703E07"/>
    <w:rsid w:val="007050D1"/>
    <w:rsid w:val="00706CA1"/>
    <w:rsid w:val="007117E2"/>
    <w:rsid w:val="007135FD"/>
    <w:rsid w:val="00714E01"/>
    <w:rsid w:val="0071588D"/>
    <w:rsid w:val="007216E5"/>
    <w:rsid w:val="0072364F"/>
    <w:rsid w:val="00724E65"/>
    <w:rsid w:val="00726EA8"/>
    <w:rsid w:val="00727313"/>
    <w:rsid w:val="00731E78"/>
    <w:rsid w:val="00734FDB"/>
    <w:rsid w:val="00735819"/>
    <w:rsid w:val="007359E9"/>
    <w:rsid w:val="00736B8F"/>
    <w:rsid w:val="007375E5"/>
    <w:rsid w:val="00737878"/>
    <w:rsid w:val="00741044"/>
    <w:rsid w:val="00744CD8"/>
    <w:rsid w:val="00745B47"/>
    <w:rsid w:val="00745B67"/>
    <w:rsid w:val="0074670E"/>
    <w:rsid w:val="00750B00"/>
    <w:rsid w:val="00752438"/>
    <w:rsid w:val="00753495"/>
    <w:rsid w:val="007551A1"/>
    <w:rsid w:val="0075671C"/>
    <w:rsid w:val="007569E2"/>
    <w:rsid w:val="0076026D"/>
    <w:rsid w:val="00764089"/>
    <w:rsid w:val="00765B1D"/>
    <w:rsid w:val="00765EDD"/>
    <w:rsid w:val="00775237"/>
    <w:rsid w:val="00775FF8"/>
    <w:rsid w:val="00780E68"/>
    <w:rsid w:val="00781406"/>
    <w:rsid w:val="00782447"/>
    <w:rsid w:val="00782D8C"/>
    <w:rsid w:val="00786D5A"/>
    <w:rsid w:val="00790F2C"/>
    <w:rsid w:val="0079211A"/>
    <w:rsid w:val="00793FF7"/>
    <w:rsid w:val="007A0B62"/>
    <w:rsid w:val="007A37B9"/>
    <w:rsid w:val="007A7EAC"/>
    <w:rsid w:val="007B0BB9"/>
    <w:rsid w:val="007B1872"/>
    <w:rsid w:val="007B26BF"/>
    <w:rsid w:val="007B35AB"/>
    <w:rsid w:val="007B4528"/>
    <w:rsid w:val="007B6C16"/>
    <w:rsid w:val="007C4BF5"/>
    <w:rsid w:val="007C5332"/>
    <w:rsid w:val="007C7951"/>
    <w:rsid w:val="007D138D"/>
    <w:rsid w:val="007D2099"/>
    <w:rsid w:val="007D367B"/>
    <w:rsid w:val="007D3C62"/>
    <w:rsid w:val="007D56BB"/>
    <w:rsid w:val="007D6F7C"/>
    <w:rsid w:val="007E1F0F"/>
    <w:rsid w:val="007E498C"/>
    <w:rsid w:val="007E4B3A"/>
    <w:rsid w:val="007E4ED6"/>
    <w:rsid w:val="007E5891"/>
    <w:rsid w:val="007E77EE"/>
    <w:rsid w:val="007F07EE"/>
    <w:rsid w:val="007F4CB4"/>
    <w:rsid w:val="00800CAB"/>
    <w:rsid w:val="008028AA"/>
    <w:rsid w:val="00803B6F"/>
    <w:rsid w:val="008046AE"/>
    <w:rsid w:val="0080481B"/>
    <w:rsid w:val="00806BEF"/>
    <w:rsid w:val="0081019E"/>
    <w:rsid w:val="0081030C"/>
    <w:rsid w:val="00810376"/>
    <w:rsid w:val="0081263D"/>
    <w:rsid w:val="008161E5"/>
    <w:rsid w:val="00816ACC"/>
    <w:rsid w:val="00817078"/>
    <w:rsid w:val="00817516"/>
    <w:rsid w:val="00821BE8"/>
    <w:rsid w:val="008229D1"/>
    <w:rsid w:val="00824A76"/>
    <w:rsid w:val="008265BD"/>
    <w:rsid w:val="008278CF"/>
    <w:rsid w:val="00831928"/>
    <w:rsid w:val="008321CD"/>
    <w:rsid w:val="00832A3F"/>
    <w:rsid w:val="00836075"/>
    <w:rsid w:val="00836A6B"/>
    <w:rsid w:val="00836D0A"/>
    <w:rsid w:val="0084379B"/>
    <w:rsid w:val="00845A39"/>
    <w:rsid w:val="00850EAE"/>
    <w:rsid w:val="00850EE3"/>
    <w:rsid w:val="00851BBA"/>
    <w:rsid w:val="0085263D"/>
    <w:rsid w:val="00852DB1"/>
    <w:rsid w:val="0085774E"/>
    <w:rsid w:val="00862166"/>
    <w:rsid w:val="00863C49"/>
    <w:rsid w:val="008709DB"/>
    <w:rsid w:val="008718C8"/>
    <w:rsid w:val="00871932"/>
    <w:rsid w:val="0087360D"/>
    <w:rsid w:val="00877635"/>
    <w:rsid w:val="00877EBC"/>
    <w:rsid w:val="00881CF0"/>
    <w:rsid w:val="008824A2"/>
    <w:rsid w:val="00884604"/>
    <w:rsid w:val="00885460"/>
    <w:rsid w:val="0088644A"/>
    <w:rsid w:val="00887878"/>
    <w:rsid w:val="00893C4B"/>
    <w:rsid w:val="00895B4F"/>
    <w:rsid w:val="00897441"/>
    <w:rsid w:val="008A0E1A"/>
    <w:rsid w:val="008A71D0"/>
    <w:rsid w:val="008B0CE4"/>
    <w:rsid w:val="008B2E7E"/>
    <w:rsid w:val="008B342E"/>
    <w:rsid w:val="008B39EF"/>
    <w:rsid w:val="008B6ED8"/>
    <w:rsid w:val="008B7B4F"/>
    <w:rsid w:val="008C219B"/>
    <w:rsid w:val="008C239F"/>
    <w:rsid w:val="008C3496"/>
    <w:rsid w:val="008C3CF9"/>
    <w:rsid w:val="008C50C0"/>
    <w:rsid w:val="008C577D"/>
    <w:rsid w:val="008C5A60"/>
    <w:rsid w:val="008C62D2"/>
    <w:rsid w:val="008D4740"/>
    <w:rsid w:val="008D4BD2"/>
    <w:rsid w:val="008D4E0D"/>
    <w:rsid w:val="008D4EC4"/>
    <w:rsid w:val="008D62E1"/>
    <w:rsid w:val="008E00D2"/>
    <w:rsid w:val="008E0612"/>
    <w:rsid w:val="008E06A4"/>
    <w:rsid w:val="008E2CFE"/>
    <w:rsid w:val="008E3E2B"/>
    <w:rsid w:val="008E4406"/>
    <w:rsid w:val="008E6775"/>
    <w:rsid w:val="008E7348"/>
    <w:rsid w:val="008F16E9"/>
    <w:rsid w:val="008F21C5"/>
    <w:rsid w:val="008F3414"/>
    <w:rsid w:val="008F3C0D"/>
    <w:rsid w:val="008F617F"/>
    <w:rsid w:val="008F6555"/>
    <w:rsid w:val="00903FF4"/>
    <w:rsid w:val="00907D0E"/>
    <w:rsid w:val="00911703"/>
    <w:rsid w:val="009120CB"/>
    <w:rsid w:val="009124D2"/>
    <w:rsid w:val="009146FC"/>
    <w:rsid w:val="00917E04"/>
    <w:rsid w:val="00920678"/>
    <w:rsid w:val="00922116"/>
    <w:rsid w:val="00923674"/>
    <w:rsid w:val="00924A9D"/>
    <w:rsid w:val="0092621C"/>
    <w:rsid w:val="00927A73"/>
    <w:rsid w:val="00927F07"/>
    <w:rsid w:val="009318E3"/>
    <w:rsid w:val="00931A56"/>
    <w:rsid w:val="0093328E"/>
    <w:rsid w:val="009337FD"/>
    <w:rsid w:val="00935E96"/>
    <w:rsid w:val="00937C16"/>
    <w:rsid w:val="00941CCF"/>
    <w:rsid w:val="009420FF"/>
    <w:rsid w:val="0095025C"/>
    <w:rsid w:val="00950545"/>
    <w:rsid w:val="00950ACB"/>
    <w:rsid w:val="00951706"/>
    <w:rsid w:val="009555DC"/>
    <w:rsid w:val="00956BBB"/>
    <w:rsid w:val="009570DC"/>
    <w:rsid w:val="00957289"/>
    <w:rsid w:val="009611E9"/>
    <w:rsid w:val="00963648"/>
    <w:rsid w:val="0096634D"/>
    <w:rsid w:val="0096754D"/>
    <w:rsid w:val="00967678"/>
    <w:rsid w:val="00972264"/>
    <w:rsid w:val="009738F0"/>
    <w:rsid w:val="00977DAA"/>
    <w:rsid w:val="009810BB"/>
    <w:rsid w:val="00984E89"/>
    <w:rsid w:val="00991AFB"/>
    <w:rsid w:val="00992534"/>
    <w:rsid w:val="00996C01"/>
    <w:rsid w:val="009A187D"/>
    <w:rsid w:val="009A2E06"/>
    <w:rsid w:val="009A5281"/>
    <w:rsid w:val="009A5A3D"/>
    <w:rsid w:val="009B22A4"/>
    <w:rsid w:val="009B4465"/>
    <w:rsid w:val="009B45A1"/>
    <w:rsid w:val="009B5642"/>
    <w:rsid w:val="009B580B"/>
    <w:rsid w:val="009B5A21"/>
    <w:rsid w:val="009C1039"/>
    <w:rsid w:val="009C165E"/>
    <w:rsid w:val="009C2630"/>
    <w:rsid w:val="009C2E56"/>
    <w:rsid w:val="009D1A65"/>
    <w:rsid w:val="009D2BF8"/>
    <w:rsid w:val="009D4957"/>
    <w:rsid w:val="009D5BC1"/>
    <w:rsid w:val="009D621C"/>
    <w:rsid w:val="009E0C3E"/>
    <w:rsid w:val="009E1607"/>
    <w:rsid w:val="009E2B44"/>
    <w:rsid w:val="009E638C"/>
    <w:rsid w:val="009E64DA"/>
    <w:rsid w:val="009E7E08"/>
    <w:rsid w:val="009F053F"/>
    <w:rsid w:val="009F0658"/>
    <w:rsid w:val="009F14A4"/>
    <w:rsid w:val="009F26B5"/>
    <w:rsid w:val="009F2D25"/>
    <w:rsid w:val="009F4516"/>
    <w:rsid w:val="00A01FBE"/>
    <w:rsid w:val="00A02ED6"/>
    <w:rsid w:val="00A03004"/>
    <w:rsid w:val="00A06B14"/>
    <w:rsid w:val="00A07899"/>
    <w:rsid w:val="00A07BDB"/>
    <w:rsid w:val="00A10F3A"/>
    <w:rsid w:val="00A12433"/>
    <w:rsid w:val="00A15273"/>
    <w:rsid w:val="00A152D0"/>
    <w:rsid w:val="00A16A0C"/>
    <w:rsid w:val="00A16D9A"/>
    <w:rsid w:val="00A21FF7"/>
    <w:rsid w:val="00A262B1"/>
    <w:rsid w:val="00A278B4"/>
    <w:rsid w:val="00A27F72"/>
    <w:rsid w:val="00A3491D"/>
    <w:rsid w:val="00A35CDE"/>
    <w:rsid w:val="00A36174"/>
    <w:rsid w:val="00A3621D"/>
    <w:rsid w:val="00A3629E"/>
    <w:rsid w:val="00A3707F"/>
    <w:rsid w:val="00A40041"/>
    <w:rsid w:val="00A413E3"/>
    <w:rsid w:val="00A422BB"/>
    <w:rsid w:val="00A422EB"/>
    <w:rsid w:val="00A42A57"/>
    <w:rsid w:val="00A43695"/>
    <w:rsid w:val="00A47BC3"/>
    <w:rsid w:val="00A52602"/>
    <w:rsid w:val="00A64ACE"/>
    <w:rsid w:val="00A66A53"/>
    <w:rsid w:val="00A7223E"/>
    <w:rsid w:val="00A727BD"/>
    <w:rsid w:val="00A74770"/>
    <w:rsid w:val="00A7511F"/>
    <w:rsid w:val="00A7672D"/>
    <w:rsid w:val="00A80055"/>
    <w:rsid w:val="00A80102"/>
    <w:rsid w:val="00A8068B"/>
    <w:rsid w:val="00A82F61"/>
    <w:rsid w:val="00A84E2C"/>
    <w:rsid w:val="00A853F4"/>
    <w:rsid w:val="00A90570"/>
    <w:rsid w:val="00A919E0"/>
    <w:rsid w:val="00A92907"/>
    <w:rsid w:val="00A93269"/>
    <w:rsid w:val="00A94E42"/>
    <w:rsid w:val="00AA1149"/>
    <w:rsid w:val="00AA2628"/>
    <w:rsid w:val="00AA3208"/>
    <w:rsid w:val="00AA35D2"/>
    <w:rsid w:val="00AA4591"/>
    <w:rsid w:val="00AA53A1"/>
    <w:rsid w:val="00AA56A1"/>
    <w:rsid w:val="00AA7073"/>
    <w:rsid w:val="00AA7F32"/>
    <w:rsid w:val="00AB00C3"/>
    <w:rsid w:val="00AB219F"/>
    <w:rsid w:val="00AB4423"/>
    <w:rsid w:val="00AB4FEC"/>
    <w:rsid w:val="00AB5E42"/>
    <w:rsid w:val="00AC0AAB"/>
    <w:rsid w:val="00AC5030"/>
    <w:rsid w:val="00AC70D3"/>
    <w:rsid w:val="00AD0678"/>
    <w:rsid w:val="00AD6B12"/>
    <w:rsid w:val="00AD7D03"/>
    <w:rsid w:val="00AE0B05"/>
    <w:rsid w:val="00AE165F"/>
    <w:rsid w:val="00AE3548"/>
    <w:rsid w:val="00AE55C9"/>
    <w:rsid w:val="00AE6882"/>
    <w:rsid w:val="00AE7A22"/>
    <w:rsid w:val="00AF0AF9"/>
    <w:rsid w:val="00AF12E4"/>
    <w:rsid w:val="00AF23F2"/>
    <w:rsid w:val="00AF29AA"/>
    <w:rsid w:val="00AF350F"/>
    <w:rsid w:val="00AF3EFE"/>
    <w:rsid w:val="00AF5446"/>
    <w:rsid w:val="00AF5632"/>
    <w:rsid w:val="00AF5ADB"/>
    <w:rsid w:val="00B00A0E"/>
    <w:rsid w:val="00B01911"/>
    <w:rsid w:val="00B02B84"/>
    <w:rsid w:val="00B0504D"/>
    <w:rsid w:val="00B0568D"/>
    <w:rsid w:val="00B05C8D"/>
    <w:rsid w:val="00B062FC"/>
    <w:rsid w:val="00B07273"/>
    <w:rsid w:val="00B10DD4"/>
    <w:rsid w:val="00B129CB"/>
    <w:rsid w:val="00B1623F"/>
    <w:rsid w:val="00B16606"/>
    <w:rsid w:val="00B20E27"/>
    <w:rsid w:val="00B215D0"/>
    <w:rsid w:val="00B22721"/>
    <w:rsid w:val="00B238E7"/>
    <w:rsid w:val="00B2664C"/>
    <w:rsid w:val="00B26B07"/>
    <w:rsid w:val="00B26E9E"/>
    <w:rsid w:val="00B276FF"/>
    <w:rsid w:val="00B32F6A"/>
    <w:rsid w:val="00B377E2"/>
    <w:rsid w:val="00B37FEF"/>
    <w:rsid w:val="00B410DC"/>
    <w:rsid w:val="00B41681"/>
    <w:rsid w:val="00B41BDF"/>
    <w:rsid w:val="00B44961"/>
    <w:rsid w:val="00B50F3E"/>
    <w:rsid w:val="00B51328"/>
    <w:rsid w:val="00B514B2"/>
    <w:rsid w:val="00B55A37"/>
    <w:rsid w:val="00B61A98"/>
    <w:rsid w:val="00B62535"/>
    <w:rsid w:val="00B628B5"/>
    <w:rsid w:val="00B629C5"/>
    <w:rsid w:val="00B641D4"/>
    <w:rsid w:val="00B6490E"/>
    <w:rsid w:val="00B709F1"/>
    <w:rsid w:val="00B70E56"/>
    <w:rsid w:val="00B716DF"/>
    <w:rsid w:val="00B73ECE"/>
    <w:rsid w:val="00B74829"/>
    <w:rsid w:val="00B75846"/>
    <w:rsid w:val="00B75B85"/>
    <w:rsid w:val="00B76974"/>
    <w:rsid w:val="00B82B6A"/>
    <w:rsid w:val="00B9002A"/>
    <w:rsid w:val="00B925BA"/>
    <w:rsid w:val="00B92905"/>
    <w:rsid w:val="00BA23B0"/>
    <w:rsid w:val="00BA3BA9"/>
    <w:rsid w:val="00BA3C21"/>
    <w:rsid w:val="00BA67E4"/>
    <w:rsid w:val="00BB136C"/>
    <w:rsid w:val="00BB2549"/>
    <w:rsid w:val="00BB28CE"/>
    <w:rsid w:val="00BB29C0"/>
    <w:rsid w:val="00BB33CE"/>
    <w:rsid w:val="00BB3CBF"/>
    <w:rsid w:val="00BB6B92"/>
    <w:rsid w:val="00BC1939"/>
    <w:rsid w:val="00BC21AA"/>
    <w:rsid w:val="00BC3A98"/>
    <w:rsid w:val="00BC599F"/>
    <w:rsid w:val="00BC5B28"/>
    <w:rsid w:val="00BD22E1"/>
    <w:rsid w:val="00BD31F6"/>
    <w:rsid w:val="00BD7572"/>
    <w:rsid w:val="00BD7FF5"/>
    <w:rsid w:val="00BE1CF6"/>
    <w:rsid w:val="00BE27AA"/>
    <w:rsid w:val="00BE2F10"/>
    <w:rsid w:val="00BE4B49"/>
    <w:rsid w:val="00BE5FCF"/>
    <w:rsid w:val="00BF26F1"/>
    <w:rsid w:val="00BF3285"/>
    <w:rsid w:val="00BF444D"/>
    <w:rsid w:val="00BF5220"/>
    <w:rsid w:val="00BF6A2B"/>
    <w:rsid w:val="00BF79AE"/>
    <w:rsid w:val="00C01040"/>
    <w:rsid w:val="00C045A0"/>
    <w:rsid w:val="00C06B56"/>
    <w:rsid w:val="00C10BFA"/>
    <w:rsid w:val="00C13894"/>
    <w:rsid w:val="00C1465F"/>
    <w:rsid w:val="00C14FFE"/>
    <w:rsid w:val="00C20415"/>
    <w:rsid w:val="00C20D6A"/>
    <w:rsid w:val="00C21799"/>
    <w:rsid w:val="00C25B17"/>
    <w:rsid w:val="00C30300"/>
    <w:rsid w:val="00C30BCA"/>
    <w:rsid w:val="00C320E6"/>
    <w:rsid w:val="00C3426E"/>
    <w:rsid w:val="00C36D87"/>
    <w:rsid w:val="00C404D2"/>
    <w:rsid w:val="00C4058B"/>
    <w:rsid w:val="00C41CE4"/>
    <w:rsid w:val="00C5091F"/>
    <w:rsid w:val="00C55684"/>
    <w:rsid w:val="00C55A0D"/>
    <w:rsid w:val="00C55EF6"/>
    <w:rsid w:val="00C57564"/>
    <w:rsid w:val="00C618D4"/>
    <w:rsid w:val="00C61A23"/>
    <w:rsid w:val="00C62474"/>
    <w:rsid w:val="00C62A91"/>
    <w:rsid w:val="00C62F1D"/>
    <w:rsid w:val="00C65B55"/>
    <w:rsid w:val="00C71A24"/>
    <w:rsid w:val="00C74282"/>
    <w:rsid w:val="00C7731E"/>
    <w:rsid w:val="00C77519"/>
    <w:rsid w:val="00C7752E"/>
    <w:rsid w:val="00C82CD7"/>
    <w:rsid w:val="00C82D09"/>
    <w:rsid w:val="00C84C47"/>
    <w:rsid w:val="00C86E71"/>
    <w:rsid w:val="00C914A2"/>
    <w:rsid w:val="00C92B37"/>
    <w:rsid w:val="00C94AE9"/>
    <w:rsid w:val="00C95AEC"/>
    <w:rsid w:val="00CA50B5"/>
    <w:rsid w:val="00CB0743"/>
    <w:rsid w:val="00CB19B0"/>
    <w:rsid w:val="00CB1B11"/>
    <w:rsid w:val="00CB3AEF"/>
    <w:rsid w:val="00CB3EA4"/>
    <w:rsid w:val="00CB41D3"/>
    <w:rsid w:val="00CB4A92"/>
    <w:rsid w:val="00CB53C7"/>
    <w:rsid w:val="00CB5F62"/>
    <w:rsid w:val="00CC0787"/>
    <w:rsid w:val="00CC0DE5"/>
    <w:rsid w:val="00CC1D5C"/>
    <w:rsid w:val="00CC2714"/>
    <w:rsid w:val="00CC27F7"/>
    <w:rsid w:val="00CC5663"/>
    <w:rsid w:val="00CC65EC"/>
    <w:rsid w:val="00CC7922"/>
    <w:rsid w:val="00CD52C5"/>
    <w:rsid w:val="00CD69A2"/>
    <w:rsid w:val="00CE0E2A"/>
    <w:rsid w:val="00CE2AA6"/>
    <w:rsid w:val="00CE3B00"/>
    <w:rsid w:val="00CE79AF"/>
    <w:rsid w:val="00CF0541"/>
    <w:rsid w:val="00CF0825"/>
    <w:rsid w:val="00CF0F8F"/>
    <w:rsid w:val="00CF31ED"/>
    <w:rsid w:val="00CF40ED"/>
    <w:rsid w:val="00CF498D"/>
    <w:rsid w:val="00D011FC"/>
    <w:rsid w:val="00D020DB"/>
    <w:rsid w:val="00D0346A"/>
    <w:rsid w:val="00D04EBE"/>
    <w:rsid w:val="00D07E68"/>
    <w:rsid w:val="00D12693"/>
    <w:rsid w:val="00D146B1"/>
    <w:rsid w:val="00D14930"/>
    <w:rsid w:val="00D169F0"/>
    <w:rsid w:val="00D17AE1"/>
    <w:rsid w:val="00D20703"/>
    <w:rsid w:val="00D21F84"/>
    <w:rsid w:val="00D224A0"/>
    <w:rsid w:val="00D2434B"/>
    <w:rsid w:val="00D269B4"/>
    <w:rsid w:val="00D319DB"/>
    <w:rsid w:val="00D3578A"/>
    <w:rsid w:val="00D35EB6"/>
    <w:rsid w:val="00D37290"/>
    <w:rsid w:val="00D407A2"/>
    <w:rsid w:val="00D45221"/>
    <w:rsid w:val="00D45743"/>
    <w:rsid w:val="00D45801"/>
    <w:rsid w:val="00D475DC"/>
    <w:rsid w:val="00D52D91"/>
    <w:rsid w:val="00D53DF8"/>
    <w:rsid w:val="00D54804"/>
    <w:rsid w:val="00D55F0C"/>
    <w:rsid w:val="00D60129"/>
    <w:rsid w:val="00D6439F"/>
    <w:rsid w:val="00D651DD"/>
    <w:rsid w:val="00D67707"/>
    <w:rsid w:val="00D76CD1"/>
    <w:rsid w:val="00D80503"/>
    <w:rsid w:val="00D81A96"/>
    <w:rsid w:val="00D8388A"/>
    <w:rsid w:val="00D855E1"/>
    <w:rsid w:val="00D86701"/>
    <w:rsid w:val="00D901D5"/>
    <w:rsid w:val="00D90BB2"/>
    <w:rsid w:val="00D92BE3"/>
    <w:rsid w:val="00D930B9"/>
    <w:rsid w:val="00D93C7D"/>
    <w:rsid w:val="00D96F46"/>
    <w:rsid w:val="00D979CD"/>
    <w:rsid w:val="00DA1D45"/>
    <w:rsid w:val="00DA6AFE"/>
    <w:rsid w:val="00DA72D3"/>
    <w:rsid w:val="00DA7F9E"/>
    <w:rsid w:val="00DB2EEA"/>
    <w:rsid w:val="00DB318D"/>
    <w:rsid w:val="00DB5412"/>
    <w:rsid w:val="00DC1C84"/>
    <w:rsid w:val="00DC2EFC"/>
    <w:rsid w:val="00DC5CE9"/>
    <w:rsid w:val="00DC66EA"/>
    <w:rsid w:val="00DD4137"/>
    <w:rsid w:val="00DD606A"/>
    <w:rsid w:val="00DD72CC"/>
    <w:rsid w:val="00DD79A1"/>
    <w:rsid w:val="00DE2F94"/>
    <w:rsid w:val="00DE31FE"/>
    <w:rsid w:val="00DE4223"/>
    <w:rsid w:val="00DE451E"/>
    <w:rsid w:val="00DE4B88"/>
    <w:rsid w:val="00DE58EB"/>
    <w:rsid w:val="00DE7AFD"/>
    <w:rsid w:val="00DF16E9"/>
    <w:rsid w:val="00DF2FBC"/>
    <w:rsid w:val="00DF336B"/>
    <w:rsid w:val="00DF7145"/>
    <w:rsid w:val="00DF718F"/>
    <w:rsid w:val="00E05120"/>
    <w:rsid w:val="00E06820"/>
    <w:rsid w:val="00E06EE9"/>
    <w:rsid w:val="00E07367"/>
    <w:rsid w:val="00E07EEE"/>
    <w:rsid w:val="00E10FAB"/>
    <w:rsid w:val="00E10FD7"/>
    <w:rsid w:val="00E12945"/>
    <w:rsid w:val="00E14BED"/>
    <w:rsid w:val="00E1599A"/>
    <w:rsid w:val="00E1750F"/>
    <w:rsid w:val="00E211BC"/>
    <w:rsid w:val="00E30F71"/>
    <w:rsid w:val="00E31470"/>
    <w:rsid w:val="00E31B83"/>
    <w:rsid w:val="00E348F0"/>
    <w:rsid w:val="00E37B66"/>
    <w:rsid w:val="00E40BE1"/>
    <w:rsid w:val="00E4376E"/>
    <w:rsid w:val="00E44E31"/>
    <w:rsid w:val="00E46787"/>
    <w:rsid w:val="00E52D47"/>
    <w:rsid w:val="00E531CB"/>
    <w:rsid w:val="00E54DE2"/>
    <w:rsid w:val="00E576CB"/>
    <w:rsid w:val="00E60049"/>
    <w:rsid w:val="00E60A36"/>
    <w:rsid w:val="00E63F75"/>
    <w:rsid w:val="00E65B2D"/>
    <w:rsid w:val="00E6669B"/>
    <w:rsid w:val="00E66939"/>
    <w:rsid w:val="00E6779D"/>
    <w:rsid w:val="00E71BC6"/>
    <w:rsid w:val="00E7203D"/>
    <w:rsid w:val="00E7295E"/>
    <w:rsid w:val="00E75787"/>
    <w:rsid w:val="00E765A1"/>
    <w:rsid w:val="00E77298"/>
    <w:rsid w:val="00E77BAE"/>
    <w:rsid w:val="00E81323"/>
    <w:rsid w:val="00E82724"/>
    <w:rsid w:val="00E83583"/>
    <w:rsid w:val="00E847C1"/>
    <w:rsid w:val="00E8516E"/>
    <w:rsid w:val="00E85EFB"/>
    <w:rsid w:val="00E87738"/>
    <w:rsid w:val="00E92A17"/>
    <w:rsid w:val="00E94AB3"/>
    <w:rsid w:val="00E95298"/>
    <w:rsid w:val="00E968E0"/>
    <w:rsid w:val="00EA0AF8"/>
    <w:rsid w:val="00EA31F3"/>
    <w:rsid w:val="00EA3B52"/>
    <w:rsid w:val="00EA6FE8"/>
    <w:rsid w:val="00EB098A"/>
    <w:rsid w:val="00EB184B"/>
    <w:rsid w:val="00EB2369"/>
    <w:rsid w:val="00EB38C7"/>
    <w:rsid w:val="00EB3DC3"/>
    <w:rsid w:val="00EB41CD"/>
    <w:rsid w:val="00EB6672"/>
    <w:rsid w:val="00EC032B"/>
    <w:rsid w:val="00EC7B9E"/>
    <w:rsid w:val="00EC7DB1"/>
    <w:rsid w:val="00ED3321"/>
    <w:rsid w:val="00EE17E9"/>
    <w:rsid w:val="00EE25E8"/>
    <w:rsid w:val="00EE3A88"/>
    <w:rsid w:val="00EE4DEE"/>
    <w:rsid w:val="00EE56D4"/>
    <w:rsid w:val="00EE6E37"/>
    <w:rsid w:val="00EE7AB1"/>
    <w:rsid w:val="00EF0114"/>
    <w:rsid w:val="00EF26EB"/>
    <w:rsid w:val="00EF3CC5"/>
    <w:rsid w:val="00EF3DEB"/>
    <w:rsid w:val="00EF6D19"/>
    <w:rsid w:val="00EF77AB"/>
    <w:rsid w:val="00F00512"/>
    <w:rsid w:val="00F0279D"/>
    <w:rsid w:val="00F03BB2"/>
    <w:rsid w:val="00F05325"/>
    <w:rsid w:val="00F0601F"/>
    <w:rsid w:val="00F11716"/>
    <w:rsid w:val="00F14B6A"/>
    <w:rsid w:val="00F2225C"/>
    <w:rsid w:val="00F22DAA"/>
    <w:rsid w:val="00F24789"/>
    <w:rsid w:val="00F25BA4"/>
    <w:rsid w:val="00F273BD"/>
    <w:rsid w:val="00F34937"/>
    <w:rsid w:val="00F34FE2"/>
    <w:rsid w:val="00F35036"/>
    <w:rsid w:val="00F35D41"/>
    <w:rsid w:val="00F37268"/>
    <w:rsid w:val="00F37BAC"/>
    <w:rsid w:val="00F41590"/>
    <w:rsid w:val="00F417DB"/>
    <w:rsid w:val="00F430EB"/>
    <w:rsid w:val="00F43380"/>
    <w:rsid w:val="00F43749"/>
    <w:rsid w:val="00F475CC"/>
    <w:rsid w:val="00F5158E"/>
    <w:rsid w:val="00F52063"/>
    <w:rsid w:val="00F52A60"/>
    <w:rsid w:val="00F533C2"/>
    <w:rsid w:val="00F5507A"/>
    <w:rsid w:val="00F61E1D"/>
    <w:rsid w:val="00F6354D"/>
    <w:rsid w:val="00F63DD5"/>
    <w:rsid w:val="00F658B4"/>
    <w:rsid w:val="00F66370"/>
    <w:rsid w:val="00F7394D"/>
    <w:rsid w:val="00F73C4C"/>
    <w:rsid w:val="00F748C9"/>
    <w:rsid w:val="00F74C39"/>
    <w:rsid w:val="00F82A5C"/>
    <w:rsid w:val="00F840E6"/>
    <w:rsid w:val="00F84361"/>
    <w:rsid w:val="00F856C8"/>
    <w:rsid w:val="00F91C34"/>
    <w:rsid w:val="00F92827"/>
    <w:rsid w:val="00F971E2"/>
    <w:rsid w:val="00F97439"/>
    <w:rsid w:val="00FA0104"/>
    <w:rsid w:val="00FA0A68"/>
    <w:rsid w:val="00FA0D21"/>
    <w:rsid w:val="00FA1E96"/>
    <w:rsid w:val="00FA22AE"/>
    <w:rsid w:val="00FA619A"/>
    <w:rsid w:val="00FA633A"/>
    <w:rsid w:val="00FA6664"/>
    <w:rsid w:val="00FA70FA"/>
    <w:rsid w:val="00FA7754"/>
    <w:rsid w:val="00FB0979"/>
    <w:rsid w:val="00FB0E86"/>
    <w:rsid w:val="00FB259E"/>
    <w:rsid w:val="00FB5526"/>
    <w:rsid w:val="00FB7E43"/>
    <w:rsid w:val="00FC134B"/>
    <w:rsid w:val="00FC27BD"/>
    <w:rsid w:val="00FC32C9"/>
    <w:rsid w:val="00FD00F3"/>
    <w:rsid w:val="00FD07DD"/>
    <w:rsid w:val="00FD4563"/>
    <w:rsid w:val="00FD5981"/>
    <w:rsid w:val="00FD649C"/>
    <w:rsid w:val="00FE27F2"/>
    <w:rsid w:val="00FE2805"/>
    <w:rsid w:val="00FE47C8"/>
    <w:rsid w:val="00FF268B"/>
    <w:rsid w:val="00FF2E15"/>
    <w:rsid w:val="00FF53DE"/>
    <w:rsid w:val="00FF5CFF"/>
    <w:rsid w:val="00FF653F"/>
    <w:rsid w:val="00FF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8193"/>
    <o:shapelayout v:ext="edit">
      <o:idmap v:ext="edit" data="1"/>
    </o:shapelayout>
  </w:shapeDefaults>
  <w:decimalSymbol w:val="."/>
  <w:listSeparator w:val=","/>
  <w14:docId w14:val="27FD8707"/>
  <w15:docId w15:val="{7995F8BA-07C0-451F-B54E-AD2A7CEA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71D"/>
    <w:rPr>
      <w:sz w:val="24"/>
      <w:szCs w:val="24"/>
    </w:rPr>
  </w:style>
  <w:style w:type="paragraph" w:styleId="Heading1">
    <w:name w:val="heading 1"/>
    <w:basedOn w:val="Normal"/>
    <w:next w:val="Normal"/>
    <w:link w:val="Heading1Char"/>
    <w:qFormat/>
    <w:rsid w:val="009B580B"/>
    <w:pPr>
      <w:keepNext/>
      <w:keepLines/>
      <w:outlineLvl w:val="0"/>
    </w:pPr>
    <w:rPr>
      <w:rFonts w:eastAsiaTheme="majorEastAsia" w:cstheme="majorBidi"/>
      <w:b/>
      <w:szCs w:val="32"/>
    </w:rPr>
  </w:style>
  <w:style w:type="paragraph" w:styleId="Heading2">
    <w:name w:val="heading 2"/>
    <w:basedOn w:val="Normal"/>
    <w:next w:val="Normal"/>
    <w:qFormat/>
    <w:rsid w:val="009B580B"/>
    <w:pPr>
      <w:keepNext/>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31A56"/>
    <w:rPr>
      <w:color w:val="0000FF"/>
      <w:u w:val="single"/>
    </w:rPr>
  </w:style>
  <w:style w:type="paragraph" w:styleId="Footer">
    <w:name w:val="footer"/>
    <w:basedOn w:val="Normal"/>
    <w:rsid w:val="00816ACC"/>
    <w:pPr>
      <w:tabs>
        <w:tab w:val="center" w:pos="4320"/>
        <w:tab w:val="right" w:pos="8640"/>
      </w:tabs>
    </w:pPr>
  </w:style>
  <w:style w:type="character" w:styleId="PageNumber">
    <w:name w:val="page number"/>
    <w:basedOn w:val="DefaultParagraphFont"/>
    <w:rsid w:val="00816ACC"/>
  </w:style>
  <w:style w:type="paragraph" w:styleId="BalloonText">
    <w:name w:val="Balloon Text"/>
    <w:basedOn w:val="Normal"/>
    <w:semiHidden/>
    <w:rsid w:val="00EF3CC5"/>
    <w:rPr>
      <w:rFonts w:ascii="Tahoma" w:hAnsi="Tahoma" w:cs="Tahoma"/>
      <w:sz w:val="16"/>
      <w:szCs w:val="16"/>
    </w:rPr>
  </w:style>
  <w:style w:type="paragraph" w:styleId="Header">
    <w:name w:val="header"/>
    <w:basedOn w:val="Normal"/>
    <w:rsid w:val="005536C1"/>
    <w:pPr>
      <w:tabs>
        <w:tab w:val="center" w:pos="4320"/>
        <w:tab w:val="right" w:pos="8640"/>
      </w:tabs>
    </w:pPr>
  </w:style>
  <w:style w:type="character" w:styleId="FollowedHyperlink">
    <w:name w:val="FollowedHyperlink"/>
    <w:basedOn w:val="DefaultParagraphFont"/>
    <w:rsid w:val="00E92A17"/>
    <w:rPr>
      <w:color w:val="000080"/>
      <w:u w:val="single"/>
    </w:rPr>
  </w:style>
  <w:style w:type="paragraph" w:styleId="DocumentMap">
    <w:name w:val="Document Map"/>
    <w:basedOn w:val="Normal"/>
    <w:semiHidden/>
    <w:rsid w:val="00F24789"/>
    <w:pPr>
      <w:shd w:val="clear" w:color="auto" w:fill="000080"/>
    </w:pPr>
    <w:rPr>
      <w:rFonts w:ascii="Tahoma" w:hAnsi="Tahoma" w:cs="Tahoma"/>
      <w:sz w:val="20"/>
      <w:szCs w:val="20"/>
    </w:rPr>
  </w:style>
  <w:style w:type="paragraph" w:customStyle="1" w:styleId="Figure">
    <w:name w:val="Figure"/>
    <w:basedOn w:val="Normal"/>
    <w:rsid w:val="009B580B"/>
    <w:pPr>
      <w:jc w:val="center"/>
      <w:outlineLvl w:val="0"/>
    </w:pPr>
    <w:rPr>
      <w:rFonts w:cs="Arial"/>
      <w:b/>
    </w:rPr>
  </w:style>
  <w:style w:type="paragraph" w:customStyle="1" w:styleId="Table">
    <w:name w:val="Table"/>
    <w:basedOn w:val="Normal"/>
    <w:rsid w:val="009B580B"/>
    <w:pPr>
      <w:outlineLvl w:val="0"/>
    </w:pPr>
    <w:rPr>
      <w:rFonts w:cs="Arial"/>
      <w:b/>
    </w:rPr>
  </w:style>
  <w:style w:type="character" w:styleId="CommentReference">
    <w:name w:val="annotation reference"/>
    <w:basedOn w:val="DefaultParagraphFont"/>
    <w:semiHidden/>
    <w:rsid w:val="001C09EA"/>
    <w:rPr>
      <w:sz w:val="16"/>
      <w:szCs w:val="16"/>
    </w:rPr>
  </w:style>
  <w:style w:type="paragraph" w:styleId="TOC1">
    <w:name w:val="toc 1"/>
    <w:basedOn w:val="Normal"/>
    <w:next w:val="Normal"/>
    <w:autoRedefine/>
    <w:uiPriority w:val="39"/>
    <w:rsid w:val="00B925BA"/>
    <w:pPr>
      <w:tabs>
        <w:tab w:val="right" w:leader="dot" w:pos="9350"/>
      </w:tabs>
    </w:pPr>
  </w:style>
  <w:style w:type="paragraph" w:styleId="CommentText">
    <w:name w:val="annotation text"/>
    <w:basedOn w:val="Normal"/>
    <w:semiHidden/>
    <w:rsid w:val="001C09EA"/>
    <w:rPr>
      <w:sz w:val="20"/>
      <w:szCs w:val="20"/>
    </w:rPr>
  </w:style>
  <w:style w:type="paragraph" w:styleId="CommentSubject">
    <w:name w:val="annotation subject"/>
    <w:basedOn w:val="CommentText"/>
    <w:next w:val="CommentText"/>
    <w:semiHidden/>
    <w:rsid w:val="001C09EA"/>
    <w:rPr>
      <w:b/>
      <w:bCs/>
    </w:rPr>
  </w:style>
  <w:style w:type="paragraph" w:styleId="ListParagraph">
    <w:name w:val="List Paragraph"/>
    <w:basedOn w:val="Normal"/>
    <w:uiPriority w:val="34"/>
    <w:qFormat/>
    <w:rsid w:val="00611104"/>
    <w:pPr>
      <w:ind w:left="720"/>
      <w:contextualSpacing/>
    </w:pPr>
  </w:style>
  <w:style w:type="paragraph" w:styleId="PlainText">
    <w:name w:val="Plain Text"/>
    <w:basedOn w:val="Normal"/>
    <w:link w:val="PlainTextChar"/>
    <w:uiPriority w:val="99"/>
    <w:unhideWhenUsed/>
    <w:rsid w:val="00E0512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05120"/>
    <w:rPr>
      <w:rFonts w:ascii="Consolas" w:eastAsiaTheme="minorHAnsi" w:hAnsi="Consolas" w:cstheme="minorBidi"/>
      <w:sz w:val="21"/>
      <w:szCs w:val="21"/>
    </w:rPr>
  </w:style>
  <w:style w:type="character" w:customStyle="1" w:styleId="Heading1Char">
    <w:name w:val="Heading 1 Char"/>
    <w:basedOn w:val="DefaultParagraphFont"/>
    <w:link w:val="Heading1"/>
    <w:rsid w:val="009B580B"/>
    <w:rPr>
      <w:rFonts w:eastAsiaTheme="majorEastAsia" w:cstheme="majorBidi"/>
      <w:b/>
      <w:sz w:val="24"/>
      <w:szCs w:val="32"/>
    </w:rPr>
  </w:style>
  <w:style w:type="paragraph" w:styleId="TableofFigures">
    <w:name w:val="table of figures"/>
    <w:basedOn w:val="Normal"/>
    <w:next w:val="Normal"/>
    <w:uiPriority w:val="99"/>
    <w:unhideWhenUsed/>
    <w:rsid w:val="006F3FA9"/>
  </w:style>
  <w:style w:type="paragraph" w:styleId="TOC2">
    <w:name w:val="toc 2"/>
    <w:basedOn w:val="Normal"/>
    <w:next w:val="Normal"/>
    <w:autoRedefine/>
    <w:uiPriority w:val="39"/>
    <w:unhideWhenUsed/>
    <w:rsid w:val="00303765"/>
    <w:pPr>
      <w:spacing w:after="100"/>
      <w:ind w:left="240"/>
    </w:pPr>
  </w:style>
  <w:style w:type="table" w:styleId="TableGrid">
    <w:name w:val="Table Grid"/>
    <w:basedOn w:val="TableNormal"/>
    <w:rsid w:val="00295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49078">
      <w:bodyDiv w:val="1"/>
      <w:marLeft w:val="0"/>
      <w:marRight w:val="0"/>
      <w:marTop w:val="0"/>
      <w:marBottom w:val="0"/>
      <w:divBdr>
        <w:top w:val="none" w:sz="0" w:space="0" w:color="auto"/>
        <w:left w:val="none" w:sz="0" w:space="0" w:color="auto"/>
        <w:bottom w:val="none" w:sz="0" w:space="0" w:color="auto"/>
        <w:right w:val="none" w:sz="0" w:space="0" w:color="auto"/>
      </w:divBdr>
    </w:div>
    <w:div w:id="329065732">
      <w:bodyDiv w:val="1"/>
      <w:marLeft w:val="0"/>
      <w:marRight w:val="0"/>
      <w:marTop w:val="0"/>
      <w:marBottom w:val="0"/>
      <w:divBdr>
        <w:top w:val="none" w:sz="0" w:space="0" w:color="auto"/>
        <w:left w:val="none" w:sz="0" w:space="0" w:color="auto"/>
        <w:bottom w:val="none" w:sz="0" w:space="0" w:color="auto"/>
        <w:right w:val="none" w:sz="0" w:space="0" w:color="auto"/>
      </w:divBdr>
    </w:div>
    <w:div w:id="336736984">
      <w:bodyDiv w:val="1"/>
      <w:marLeft w:val="0"/>
      <w:marRight w:val="0"/>
      <w:marTop w:val="0"/>
      <w:marBottom w:val="0"/>
      <w:divBdr>
        <w:top w:val="none" w:sz="0" w:space="0" w:color="auto"/>
        <w:left w:val="none" w:sz="0" w:space="0" w:color="auto"/>
        <w:bottom w:val="none" w:sz="0" w:space="0" w:color="auto"/>
        <w:right w:val="none" w:sz="0" w:space="0" w:color="auto"/>
      </w:divBdr>
    </w:div>
    <w:div w:id="574634415">
      <w:bodyDiv w:val="1"/>
      <w:marLeft w:val="0"/>
      <w:marRight w:val="0"/>
      <w:marTop w:val="0"/>
      <w:marBottom w:val="0"/>
      <w:divBdr>
        <w:top w:val="none" w:sz="0" w:space="0" w:color="auto"/>
        <w:left w:val="none" w:sz="0" w:space="0" w:color="auto"/>
        <w:bottom w:val="none" w:sz="0" w:space="0" w:color="auto"/>
        <w:right w:val="none" w:sz="0" w:space="0" w:color="auto"/>
      </w:divBdr>
    </w:div>
    <w:div w:id="722216614">
      <w:bodyDiv w:val="1"/>
      <w:marLeft w:val="0"/>
      <w:marRight w:val="0"/>
      <w:marTop w:val="0"/>
      <w:marBottom w:val="0"/>
      <w:divBdr>
        <w:top w:val="none" w:sz="0" w:space="0" w:color="auto"/>
        <w:left w:val="none" w:sz="0" w:space="0" w:color="auto"/>
        <w:bottom w:val="none" w:sz="0" w:space="0" w:color="auto"/>
        <w:right w:val="none" w:sz="0" w:space="0" w:color="auto"/>
      </w:divBdr>
    </w:div>
    <w:div w:id="1013797575">
      <w:bodyDiv w:val="1"/>
      <w:marLeft w:val="0"/>
      <w:marRight w:val="0"/>
      <w:marTop w:val="0"/>
      <w:marBottom w:val="0"/>
      <w:divBdr>
        <w:top w:val="none" w:sz="0" w:space="0" w:color="auto"/>
        <w:left w:val="none" w:sz="0" w:space="0" w:color="auto"/>
        <w:bottom w:val="none" w:sz="0" w:space="0" w:color="auto"/>
        <w:right w:val="none" w:sz="0" w:space="0" w:color="auto"/>
      </w:divBdr>
    </w:div>
    <w:div w:id="1042053083">
      <w:bodyDiv w:val="1"/>
      <w:marLeft w:val="0"/>
      <w:marRight w:val="0"/>
      <w:marTop w:val="0"/>
      <w:marBottom w:val="0"/>
      <w:divBdr>
        <w:top w:val="none" w:sz="0" w:space="0" w:color="auto"/>
        <w:left w:val="none" w:sz="0" w:space="0" w:color="auto"/>
        <w:bottom w:val="none" w:sz="0" w:space="0" w:color="auto"/>
        <w:right w:val="none" w:sz="0" w:space="0" w:color="auto"/>
      </w:divBdr>
      <w:divsChild>
        <w:div w:id="1201818446">
          <w:marLeft w:val="1094"/>
          <w:marRight w:val="0"/>
          <w:marTop w:val="240"/>
          <w:marBottom w:val="0"/>
          <w:divBdr>
            <w:top w:val="none" w:sz="0" w:space="0" w:color="auto"/>
            <w:left w:val="none" w:sz="0" w:space="0" w:color="auto"/>
            <w:bottom w:val="none" w:sz="0" w:space="0" w:color="auto"/>
            <w:right w:val="none" w:sz="0" w:space="0" w:color="auto"/>
          </w:divBdr>
        </w:div>
        <w:div w:id="465316583">
          <w:marLeft w:val="1094"/>
          <w:marRight w:val="0"/>
          <w:marTop w:val="240"/>
          <w:marBottom w:val="0"/>
          <w:divBdr>
            <w:top w:val="none" w:sz="0" w:space="0" w:color="auto"/>
            <w:left w:val="none" w:sz="0" w:space="0" w:color="auto"/>
            <w:bottom w:val="none" w:sz="0" w:space="0" w:color="auto"/>
            <w:right w:val="none" w:sz="0" w:space="0" w:color="auto"/>
          </w:divBdr>
        </w:div>
        <w:div w:id="1929732472">
          <w:marLeft w:val="1094"/>
          <w:marRight w:val="0"/>
          <w:marTop w:val="240"/>
          <w:marBottom w:val="0"/>
          <w:divBdr>
            <w:top w:val="none" w:sz="0" w:space="0" w:color="auto"/>
            <w:left w:val="none" w:sz="0" w:space="0" w:color="auto"/>
            <w:bottom w:val="none" w:sz="0" w:space="0" w:color="auto"/>
            <w:right w:val="none" w:sz="0" w:space="0" w:color="auto"/>
          </w:divBdr>
        </w:div>
        <w:div w:id="1501001714">
          <w:marLeft w:val="1094"/>
          <w:marRight w:val="0"/>
          <w:marTop w:val="240"/>
          <w:marBottom w:val="0"/>
          <w:divBdr>
            <w:top w:val="none" w:sz="0" w:space="0" w:color="auto"/>
            <w:left w:val="none" w:sz="0" w:space="0" w:color="auto"/>
            <w:bottom w:val="none" w:sz="0" w:space="0" w:color="auto"/>
            <w:right w:val="none" w:sz="0" w:space="0" w:color="auto"/>
          </w:divBdr>
        </w:div>
        <w:div w:id="500237703">
          <w:marLeft w:val="1094"/>
          <w:marRight w:val="0"/>
          <w:marTop w:val="240"/>
          <w:marBottom w:val="0"/>
          <w:divBdr>
            <w:top w:val="none" w:sz="0" w:space="0" w:color="auto"/>
            <w:left w:val="none" w:sz="0" w:space="0" w:color="auto"/>
            <w:bottom w:val="none" w:sz="0" w:space="0" w:color="auto"/>
            <w:right w:val="none" w:sz="0" w:space="0" w:color="auto"/>
          </w:divBdr>
        </w:div>
        <w:div w:id="226109685">
          <w:marLeft w:val="1094"/>
          <w:marRight w:val="0"/>
          <w:marTop w:val="240"/>
          <w:marBottom w:val="0"/>
          <w:divBdr>
            <w:top w:val="none" w:sz="0" w:space="0" w:color="auto"/>
            <w:left w:val="none" w:sz="0" w:space="0" w:color="auto"/>
            <w:bottom w:val="none" w:sz="0" w:space="0" w:color="auto"/>
            <w:right w:val="none" w:sz="0" w:space="0" w:color="auto"/>
          </w:divBdr>
        </w:div>
        <w:div w:id="1188369386">
          <w:marLeft w:val="1094"/>
          <w:marRight w:val="0"/>
          <w:marTop w:val="240"/>
          <w:marBottom w:val="0"/>
          <w:divBdr>
            <w:top w:val="none" w:sz="0" w:space="0" w:color="auto"/>
            <w:left w:val="none" w:sz="0" w:space="0" w:color="auto"/>
            <w:bottom w:val="none" w:sz="0" w:space="0" w:color="auto"/>
            <w:right w:val="none" w:sz="0" w:space="0" w:color="auto"/>
          </w:divBdr>
        </w:div>
        <w:div w:id="17776633">
          <w:marLeft w:val="547"/>
          <w:marRight w:val="0"/>
          <w:marTop w:val="0"/>
          <w:marBottom w:val="0"/>
          <w:divBdr>
            <w:top w:val="none" w:sz="0" w:space="0" w:color="auto"/>
            <w:left w:val="none" w:sz="0" w:space="0" w:color="auto"/>
            <w:bottom w:val="none" w:sz="0" w:space="0" w:color="auto"/>
            <w:right w:val="none" w:sz="0" w:space="0" w:color="auto"/>
          </w:divBdr>
        </w:div>
        <w:div w:id="1555659599">
          <w:marLeft w:val="547"/>
          <w:marRight w:val="0"/>
          <w:marTop w:val="0"/>
          <w:marBottom w:val="0"/>
          <w:divBdr>
            <w:top w:val="none" w:sz="0" w:space="0" w:color="auto"/>
            <w:left w:val="none" w:sz="0" w:space="0" w:color="auto"/>
            <w:bottom w:val="none" w:sz="0" w:space="0" w:color="auto"/>
            <w:right w:val="none" w:sz="0" w:space="0" w:color="auto"/>
          </w:divBdr>
        </w:div>
        <w:div w:id="535893159">
          <w:marLeft w:val="547"/>
          <w:marRight w:val="0"/>
          <w:marTop w:val="0"/>
          <w:marBottom w:val="0"/>
          <w:divBdr>
            <w:top w:val="none" w:sz="0" w:space="0" w:color="auto"/>
            <w:left w:val="none" w:sz="0" w:space="0" w:color="auto"/>
            <w:bottom w:val="none" w:sz="0" w:space="0" w:color="auto"/>
            <w:right w:val="none" w:sz="0" w:space="0" w:color="auto"/>
          </w:divBdr>
        </w:div>
        <w:div w:id="1556627759">
          <w:marLeft w:val="547"/>
          <w:marRight w:val="0"/>
          <w:marTop w:val="0"/>
          <w:marBottom w:val="0"/>
          <w:divBdr>
            <w:top w:val="none" w:sz="0" w:space="0" w:color="auto"/>
            <w:left w:val="none" w:sz="0" w:space="0" w:color="auto"/>
            <w:bottom w:val="none" w:sz="0" w:space="0" w:color="auto"/>
            <w:right w:val="none" w:sz="0" w:space="0" w:color="auto"/>
          </w:divBdr>
        </w:div>
      </w:divsChild>
    </w:div>
    <w:div w:id="1055350457">
      <w:bodyDiv w:val="1"/>
      <w:marLeft w:val="0"/>
      <w:marRight w:val="0"/>
      <w:marTop w:val="0"/>
      <w:marBottom w:val="0"/>
      <w:divBdr>
        <w:top w:val="none" w:sz="0" w:space="0" w:color="auto"/>
        <w:left w:val="none" w:sz="0" w:space="0" w:color="auto"/>
        <w:bottom w:val="none" w:sz="0" w:space="0" w:color="auto"/>
        <w:right w:val="none" w:sz="0" w:space="0" w:color="auto"/>
      </w:divBdr>
    </w:div>
    <w:div w:id="1183472853">
      <w:bodyDiv w:val="1"/>
      <w:marLeft w:val="0"/>
      <w:marRight w:val="0"/>
      <w:marTop w:val="0"/>
      <w:marBottom w:val="0"/>
      <w:divBdr>
        <w:top w:val="none" w:sz="0" w:space="0" w:color="auto"/>
        <w:left w:val="none" w:sz="0" w:space="0" w:color="auto"/>
        <w:bottom w:val="none" w:sz="0" w:space="0" w:color="auto"/>
        <w:right w:val="none" w:sz="0" w:space="0" w:color="auto"/>
      </w:divBdr>
    </w:div>
    <w:div w:id="1247961652">
      <w:bodyDiv w:val="1"/>
      <w:marLeft w:val="0"/>
      <w:marRight w:val="0"/>
      <w:marTop w:val="0"/>
      <w:marBottom w:val="0"/>
      <w:divBdr>
        <w:top w:val="none" w:sz="0" w:space="0" w:color="auto"/>
        <w:left w:val="none" w:sz="0" w:space="0" w:color="auto"/>
        <w:bottom w:val="none" w:sz="0" w:space="0" w:color="auto"/>
        <w:right w:val="none" w:sz="0" w:space="0" w:color="auto"/>
      </w:divBdr>
    </w:div>
    <w:div w:id="1258632771">
      <w:bodyDiv w:val="1"/>
      <w:marLeft w:val="0"/>
      <w:marRight w:val="0"/>
      <w:marTop w:val="0"/>
      <w:marBottom w:val="0"/>
      <w:divBdr>
        <w:top w:val="none" w:sz="0" w:space="0" w:color="auto"/>
        <w:left w:val="none" w:sz="0" w:space="0" w:color="auto"/>
        <w:bottom w:val="none" w:sz="0" w:space="0" w:color="auto"/>
        <w:right w:val="none" w:sz="0" w:space="0" w:color="auto"/>
      </w:divBdr>
    </w:div>
    <w:div w:id="1284535616">
      <w:bodyDiv w:val="1"/>
      <w:marLeft w:val="0"/>
      <w:marRight w:val="0"/>
      <w:marTop w:val="0"/>
      <w:marBottom w:val="0"/>
      <w:divBdr>
        <w:top w:val="none" w:sz="0" w:space="0" w:color="auto"/>
        <w:left w:val="none" w:sz="0" w:space="0" w:color="auto"/>
        <w:bottom w:val="none" w:sz="0" w:space="0" w:color="auto"/>
        <w:right w:val="none" w:sz="0" w:space="0" w:color="auto"/>
      </w:divBdr>
    </w:div>
    <w:div w:id="1422603916">
      <w:bodyDiv w:val="1"/>
      <w:marLeft w:val="0"/>
      <w:marRight w:val="0"/>
      <w:marTop w:val="0"/>
      <w:marBottom w:val="0"/>
      <w:divBdr>
        <w:top w:val="none" w:sz="0" w:space="0" w:color="auto"/>
        <w:left w:val="none" w:sz="0" w:space="0" w:color="auto"/>
        <w:bottom w:val="none" w:sz="0" w:space="0" w:color="auto"/>
        <w:right w:val="none" w:sz="0" w:space="0" w:color="auto"/>
      </w:divBdr>
    </w:div>
    <w:div w:id="1580826588">
      <w:bodyDiv w:val="1"/>
      <w:marLeft w:val="0"/>
      <w:marRight w:val="0"/>
      <w:marTop w:val="0"/>
      <w:marBottom w:val="0"/>
      <w:divBdr>
        <w:top w:val="none" w:sz="0" w:space="0" w:color="auto"/>
        <w:left w:val="none" w:sz="0" w:space="0" w:color="auto"/>
        <w:bottom w:val="none" w:sz="0" w:space="0" w:color="auto"/>
        <w:right w:val="none" w:sz="0" w:space="0" w:color="auto"/>
      </w:divBdr>
    </w:div>
    <w:div w:id="1628317574">
      <w:bodyDiv w:val="1"/>
      <w:marLeft w:val="0"/>
      <w:marRight w:val="0"/>
      <w:marTop w:val="0"/>
      <w:marBottom w:val="0"/>
      <w:divBdr>
        <w:top w:val="none" w:sz="0" w:space="0" w:color="auto"/>
        <w:left w:val="none" w:sz="0" w:space="0" w:color="auto"/>
        <w:bottom w:val="none" w:sz="0" w:space="0" w:color="auto"/>
        <w:right w:val="none" w:sz="0" w:space="0" w:color="auto"/>
      </w:divBdr>
      <w:divsChild>
        <w:div w:id="1322664132">
          <w:marLeft w:val="1094"/>
          <w:marRight w:val="0"/>
          <w:marTop w:val="240"/>
          <w:marBottom w:val="0"/>
          <w:divBdr>
            <w:top w:val="none" w:sz="0" w:space="0" w:color="auto"/>
            <w:left w:val="none" w:sz="0" w:space="0" w:color="auto"/>
            <w:bottom w:val="none" w:sz="0" w:space="0" w:color="auto"/>
            <w:right w:val="none" w:sz="0" w:space="0" w:color="auto"/>
          </w:divBdr>
        </w:div>
        <w:div w:id="879393994">
          <w:marLeft w:val="1094"/>
          <w:marRight w:val="0"/>
          <w:marTop w:val="240"/>
          <w:marBottom w:val="0"/>
          <w:divBdr>
            <w:top w:val="none" w:sz="0" w:space="0" w:color="auto"/>
            <w:left w:val="none" w:sz="0" w:space="0" w:color="auto"/>
            <w:bottom w:val="none" w:sz="0" w:space="0" w:color="auto"/>
            <w:right w:val="none" w:sz="0" w:space="0" w:color="auto"/>
          </w:divBdr>
        </w:div>
        <w:div w:id="1900088156">
          <w:marLeft w:val="1094"/>
          <w:marRight w:val="0"/>
          <w:marTop w:val="240"/>
          <w:marBottom w:val="0"/>
          <w:divBdr>
            <w:top w:val="none" w:sz="0" w:space="0" w:color="auto"/>
            <w:left w:val="none" w:sz="0" w:space="0" w:color="auto"/>
            <w:bottom w:val="none" w:sz="0" w:space="0" w:color="auto"/>
            <w:right w:val="none" w:sz="0" w:space="0" w:color="auto"/>
          </w:divBdr>
        </w:div>
        <w:div w:id="1131020958">
          <w:marLeft w:val="1094"/>
          <w:marRight w:val="0"/>
          <w:marTop w:val="240"/>
          <w:marBottom w:val="0"/>
          <w:divBdr>
            <w:top w:val="none" w:sz="0" w:space="0" w:color="auto"/>
            <w:left w:val="none" w:sz="0" w:space="0" w:color="auto"/>
            <w:bottom w:val="none" w:sz="0" w:space="0" w:color="auto"/>
            <w:right w:val="none" w:sz="0" w:space="0" w:color="auto"/>
          </w:divBdr>
        </w:div>
        <w:div w:id="1727878801">
          <w:marLeft w:val="1094"/>
          <w:marRight w:val="0"/>
          <w:marTop w:val="240"/>
          <w:marBottom w:val="0"/>
          <w:divBdr>
            <w:top w:val="none" w:sz="0" w:space="0" w:color="auto"/>
            <w:left w:val="none" w:sz="0" w:space="0" w:color="auto"/>
            <w:bottom w:val="none" w:sz="0" w:space="0" w:color="auto"/>
            <w:right w:val="none" w:sz="0" w:space="0" w:color="auto"/>
          </w:divBdr>
        </w:div>
        <w:div w:id="696660805">
          <w:marLeft w:val="1094"/>
          <w:marRight w:val="0"/>
          <w:marTop w:val="240"/>
          <w:marBottom w:val="0"/>
          <w:divBdr>
            <w:top w:val="none" w:sz="0" w:space="0" w:color="auto"/>
            <w:left w:val="none" w:sz="0" w:space="0" w:color="auto"/>
            <w:bottom w:val="none" w:sz="0" w:space="0" w:color="auto"/>
            <w:right w:val="none" w:sz="0" w:space="0" w:color="auto"/>
          </w:divBdr>
        </w:div>
        <w:div w:id="1909657097">
          <w:marLeft w:val="1094"/>
          <w:marRight w:val="0"/>
          <w:marTop w:val="240"/>
          <w:marBottom w:val="0"/>
          <w:divBdr>
            <w:top w:val="none" w:sz="0" w:space="0" w:color="auto"/>
            <w:left w:val="none" w:sz="0" w:space="0" w:color="auto"/>
            <w:bottom w:val="none" w:sz="0" w:space="0" w:color="auto"/>
            <w:right w:val="none" w:sz="0" w:space="0" w:color="auto"/>
          </w:divBdr>
        </w:div>
        <w:div w:id="1080758510">
          <w:marLeft w:val="547"/>
          <w:marRight w:val="0"/>
          <w:marTop w:val="0"/>
          <w:marBottom w:val="0"/>
          <w:divBdr>
            <w:top w:val="none" w:sz="0" w:space="0" w:color="auto"/>
            <w:left w:val="none" w:sz="0" w:space="0" w:color="auto"/>
            <w:bottom w:val="none" w:sz="0" w:space="0" w:color="auto"/>
            <w:right w:val="none" w:sz="0" w:space="0" w:color="auto"/>
          </w:divBdr>
        </w:div>
        <w:div w:id="330258798">
          <w:marLeft w:val="547"/>
          <w:marRight w:val="0"/>
          <w:marTop w:val="0"/>
          <w:marBottom w:val="0"/>
          <w:divBdr>
            <w:top w:val="none" w:sz="0" w:space="0" w:color="auto"/>
            <w:left w:val="none" w:sz="0" w:space="0" w:color="auto"/>
            <w:bottom w:val="none" w:sz="0" w:space="0" w:color="auto"/>
            <w:right w:val="none" w:sz="0" w:space="0" w:color="auto"/>
          </w:divBdr>
        </w:div>
        <w:div w:id="91097492">
          <w:marLeft w:val="547"/>
          <w:marRight w:val="0"/>
          <w:marTop w:val="0"/>
          <w:marBottom w:val="0"/>
          <w:divBdr>
            <w:top w:val="none" w:sz="0" w:space="0" w:color="auto"/>
            <w:left w:val="none" w:sz="0" w:space="0" w:color="auto"/>
            <w:bottom w:val="none" w:sz="0" w:space="0" w:color="auto"/>
            <w:right w:val="none" w:sz="0" w:space="0" w:color="auto"/>
          </w:divBdr>
        </w:div>
        <w:div w:id="2009943265">
          <w:marLeft w:val="547"/>
          <w:marRight w:val="0"/>
          <w:marTop w:val="0"/>
          <w:marBottom w:val="0"/>
          <w:divBdr>
            <w:top w:val="none" w:sz="0" w:space="0" w:color="auto"/>
            <w:left w:val="none" w:sz="0" w:space="0" w:color="auto"/>
            <w:bottom w:val="none" w:sz="0" w:space="0" w:color="auto"/>
            <w:right w:val="none" w:sz="0" w:space="0" w:color="auto"/>
          </w:divBdr>
        </w:div>
      </w:divsChild>
    </w:div>
    <w:div w:id="1673600534">
      <w:bodyDiv w:val="1"/>
      <w:marLeft w:val="0"/>
      <w:marRight w:val="0"/>
      <w:marTop w:val="0"/>
      <w:marBottom w:val="0"/>
      <w:divBdr>
        <w:top w:val="none" w:sz="0" w:space="0" w:color="auto"/>
        <w:left w:val="none" w:sz="0" w:space="0" w:color="auto"/>
        <w:bottom w:val="none" w:sz="0" w:space="0" w:color="auto"/>
        <w:right w:val="none" w:sz="0" w:space="0" w:color="auto"/>
      </w:divBdr>
    </w:div>
    <w:div w:id="2068870371">
      <w:bodyDiv w:val="1"/>
      <w:marLeft w:val="0"/>
      <w:marRight w:val="0"/>
      <w:marTop w:val="0"/>
      <w:marBottom w:val="0"/>
      <w:divBdr>
        <w:top w:val="none" w:sz="0" w:space="0" w:color="auto"/>
        <w:left w:val="none" w:sz="0" w:space="0" w:color="auto"/>
        <w:bottom w:val="none" w:sz="0" w:space="0" w:color="auto"/>
        <w:right w:val="none" w:sz="0" w:space="0" w:color="auto"/>
      </w:divBdr>
      <w:divsChild>
        <w:div w:id="527835144">
          <w:marLeft w:val="1094"/>
          <w:marRight w:val="0"/>
          <w:marTop w:val="240"/>
          <w:marBottom w:val="0"/>
          <w:divBdr>
            <w:top w:val="none" w:sz="0" w:space="0" w:color="auto"/>
            <w:left w:val="none" w:sz="0" w:space="0" w:color="auto"/>
            <w:bottom w:val="none" w:sz="0" w:space="0" w:color="auto"/>
            <w:right w:val="none" w:sz="0" w:space="0" w:color="auto"/>
          </w:divBdr>
        </w:div>
        <w:div w:id="1581594058">
          <w:marLeft w:val="1094"/>
          <w:marRight w:val="0"/>
          <w:marTop w:val="240"/>
          <w:marBottom w:val="0"/>
          <w:divBdr>
            <w:top w:val="none" w:sz="0" w:space="0" w:color="auto"/>
            <w:left w:val="none" w:sz="0" w:space="0" w:color="auto"/>
            <w:bottom w:val="none" w:sz="0" w:space="0" w:color="auto"/>
            <w:right w:val="none" w:sz="0" w:space="0" w:color="auto"/>
          </w:divBdr>
        </w:div>
        <w:div w:id="721831781">
          <w:marLeft w:val="1094"/>
          <w:marRight w:val="0"/>
          <w:marTop w:val="240"/>
          <w:marBottom w:val="0"/>
          <w:divBdr>
            <w:top w:val="none" w:sz="0" w:space="0" w:color="auto"/>
            <w:left w:val="none" w:sz="0" w:space="0" w:color="auto"/>
            <w:bottom w:val="none" w:sz="0" w:space="0" w:color="auto"/>
            <w:right w:val="none" w:sz="0" w:space="0" w:color="auto"/>
          </w:divBdr>
        </w:div>
        <w:div w:id="2073579421">
          <w:marLeft w:val="1094"/>
          <w:marRight w:val="0"/>
          <w:marTop w:val="240"/>
          <w:marBottom w:val="0"/>
          <w:divBdr>
            <w:top w:val="none" w:sz="0" w:space="0" w:color="auto"/>
            <w:left w:val="none" w:sz="0" w:space="0" w:color="auto"/>
            <w:bottom w:val="none" w:sz="0" w:space="0" w:color="auto"/>
            <w:right w:val="none" w:sz="0" w:space="0" w:color="auto"/>
          </w:divBdr>
        </w:div>
        <w:div w:id="1674064800">
          <w:marLeft w:val="1094"/>
          <w:marRight w:val="0"/>
          <w:marTop w:val="240"/>
          <w:marBottom w:val="0"/>
          <w:divBdr>
            <w:top w:val="none" w:sz="0" w:space="0" w:color="auto"/>
            <w:left w:val="none" w:sz="0" w:space="0" w:color="auto"/>
            <w:bottom w:val="none" w:sz="0" w:space="0" w:color="auto"/>
            <w:right w:val="none" w:sz="0" w:space="0" w:color="auto"/>
          </w:divBdr>
        </w:div>
        <w:div w:id="522596010">
          <w:marLeft w:val="1094"/>
          <w:marRight w:val="0"/>
          <w:marTop w:val="240"/>
          <w:marBottom w:val="0"/>
          <w:divBdr>
            <w:top w:val="none" w:sz="0" w:space="0" w:color="auto"/>
            <w:left w:val="none" w:sz="0" w:space="0" w:color="auto"/>
            <w:bottom w:val="none" w:sz="0" w:space="0" w:color="auto"/>
            <w:right w:val="none" w:sz="0" w:space="0" w:color="auto"/>
          </w:divBdr>
        </w:div>
        <w:div w:id="1251357663">
          <w:marLeft w:val="1094"/>
          <w:marRight w:val="0"/>
          <w:marTop w:val="240"/>
          <w:marBottom w:val="0"/>
          <w:divBdr>
            <w:top w:val="none" w:sz="0" w:space="0" w:color="auto"/>
            <w:left w:val="none" w:sz="0" w:space="0" w:color="auto"/>
            <w:bottom w:val="none" w:sz="0" w:space="0" w:color="auto"/>
            <w:right w:val="none" w:sz="0" w:space="0" w:color="auto"/>
          </w:divBdr>
        </w:div>
        <w:div w:id="1225528866">
          <w:marLeft w:val="547"/>
          <w:marRight w:val="0"/>
          <w:marTop w:val="0"/>
          <w:marBottom w:val="0"/>
          <w:divBdr>
            <w:top w:val="none" w:sz="0" w:space="0" w:color="auto"/>
            <w:left w:val="none" w:sz="0" w:space="0" w:color="auto"/>
            <w:bottom w:val="none" w:sz="0" w:space="0" w:color="auto"/>
            <w:right w:val="none" w:sz="0" w:space="0" w:color="auto"/>
          </w:divBdr>
        </w:div>
        <w:div w:id="771558010">
          <w:marLeft w:val="547"/>
          <w:marRight w:val="0"/>
          <w:marTop w:val="0"/>
          <w:marBottom w:val="0"/>
          <w:divBdr>
            <w:top w:val="none" w:sz="0" w:space="0" w:color="auto"/>
            <w:left w:val="none" w:sz="0" w:space="0" w:color="auto"/>
            <w:bottom w:val="none" w:sz="0" w:space="0" w:color="auto"/>
            <w:right w:val="none" w:sz="0" w:space="0" w:color="auto"/>
          </w:divBdr>
        </w:div>
        <w:div w:id="1918978246">
          <w:marLeft w:val="547"/>
          <w:marRight w:val="0"/>
          <w:marTop w:val="0"/>
          <w:marBottom w:val="0"/>
          <w:divBdr>
            <w:top w:val="none" w:sz="0" w:space="0" w:color="auto"/>
            <w:left w:val="none" w:sz="0" w:space="0" w:color="auto"/>
            <w:bottom w:val="none" w:sz="0" w:space="0" w:color="auto"/>
            <w:right w:val="none" w:sz="0" w:space="0" w:color="auto"/>
          </w:divBdr>
        </w:div>
        <w:div w:id="1794863492">
          <w:marLeft w:val="547"/>
          <w:marRight w:val="0"/>
          <w:marTop w:val="0"/>
          <w:marBottom w:val="0"/>
          <w:divBdr>
            <w:top w:val="none" w:sz="0" w:space="0" w:color="auto"/>
            <w:left w:val="none" w:sz="0" w:space="0" w:color="auto"/>
            <w:bottom w:val="none" w:sz="0" w:space="0" w:color="auto"/>
            <w:right w:val="none" w:sz="0" w:space="0" w:color="auto"/>
          </w:divBdr>
        </w:div>
      </w:divsChild>
    </w:div>
    <w:div w:id="209866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ims.army.mil" TargetMode="External"/><Relationship Id="rId18" Type="http://schemas.openxmlformats.org/officeDocument/2006/relationships/hyperlink" Target="http://www.apd.army.mil/pdffiles/r37_47.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dminpubs.tradoc.army.mil" TargetMode="External"/><Relationship Id="rId17" Type="http://schemas.openxmlformats.org/officeDocument/2006/relationships/hyperlink" Target="https://hq.tradoc.army.mil/SAORC/Document%20Templates/Forms/AllItems.aspx?RootFolder=%2FSAORC%2FDocument%20Templates%2FTRADOC%20Templates&amp;FolderCTID=0x012000B4123F1382D97240A1B45B87F428DF50&amp;View=%7b9C191E1B-0E0C-4F9F-BD3A-EAA0386D30E8%7d" TargetMode="External"/><Relationship Id="rId2" Type="http://schemas.openxmlformats.org/officeDocument/2006/relationships/customXml" Target="../customXml/item2.xml"/><Relationship Id="rId16" Type="http://schemas.openxmlformats.org/officeDocument/2006/relationships/hyperlink" Target="mailto:usarmy.jble.tradoc.mbx.hq-tradoc-eso@mail.mi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dminpubs.tradoc.army.mil/regulation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q.tradoc.army.mil/sites/protocol/Pages/fouo%20hq%20tradoc%20distinguished%20visitors%20and%20significant%20events.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642933E2CF7A41A6A46468638E570C" ma:contentTypeVersion="0" ma:contentTypeDescription="Create a new document." ma:contentTypeScope="" ma:versionID="7cf594c468fafe52bcfd303dadae8a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6C630-4A5B-4E26-9E43-3E73F47C808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938D529-5405-46C2-AF25-DF2585628839}">
  <ds:schemaRefs>
    <ds:schemaRef ds:uri="http://schemas.microsoft.com/sharepoint/v3/contenttype/forms"/>
  </ds:schemaRefs>
</ds:datastoreItem>
</file>

<file path=customXml/itemProps3.xml><?xml version="1.0" encoding="utf-8"?>
<ds:datastoreItem xmlns:ds="http://schemas.openxmlformats.org/officeDocument/2006/customXml" ds:itemID="{B26DA5D1-74EE-4CE8-9878-C9AE0780D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B58228-4722-483B-AE52-0E45C270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4771</Words>
  <Characters>31883</Characters>
  <Application>Microsoft Office Word</Application>
  <DocSecurity>0</DocSecurity>
  <Lines>1518</Lines>
  <Paragraphs>833</Paragraphs>
  <ScaleCrop>false</ScaleCrop>
  <HeadingPairs>
    <vt:vector size="2" baseType="variant">
      <vt:variant>
        <vt:lpstr>Title</vt:lpstr>
      </vt:variant>
      <vt:variant>
        <vt:i4>1</vt:i4>
      </vt:variant>
    </vt:vector>
  </HeadingPairs>
  <TitlesOfParts>
    <vt:vector size="1" baseType="lpstr">
      <vt:lpstr>Department of the Army                TRADOC Memorandum 1-3</vt:lpstr>
    </vt:vector>
  </TitlesOfParts>
  <Company>US Army</Company>
  <LinksUpToDate>false</LinksUpToDate>
  <CharactersWithSpaces>35821</CharactersWithSpaces>
  <SharedDoc>false</SharedDoc>
  <HLinks>
    <vt:vector size="132" baseType="variant">
      <vt:variant>
        <vt:i4>7077914</vt:i4>
      </vt:variant>
      <vt:variant>
        <vt:i4>63</vt:i4>
      </vt:variant>
      <vt:variant>
        <vt:i4>0</vt:i4>
      </vt:variant>
      <vt:variant>
        <vt:i4>5</vt:i4>
      </vt:variant>
      <vt:variant>
        <vt:lpwstr>http://www.apd.army.mil/pdffiles/r37_47.pdf</vt:lpwstr>
      </vt:variant>
      <vt:variant>
        <vt:lpwstr/>
      </vt:variant>
      <vt:variant>
        <vt:i4>327746</vt:i4>
      </vt:variant>
      <vt:variant>
        <vt:i4>60</vt:i4>
      </vt:variant>
      <vt:variant>
        <vt:i4>0</vt:i4>
      </vt:variant>
      <vt:variant>
        <vt:i4>5</vt:i4>
      </vt:variant>
      <vt:variant>
        <vt:lpwstr>http://www.tradoc.army.mil/sgs/scheduler.aspx</vt:lpwstr>
      </vt:variant>
      <vt:variant>
        <vt:lpwstr/>
      </vt:variant>
      <vt:variant>
        <vt:i4>5374067</vt:i4>
      </vt:variant>
      <vt:variant>
        <vt:i4>57</vt:i4>
      </vt:variant>
      <vt:variant>
        <vt:i4>0</vt:i4>
      </vt:variant>
      <vt:variant>
        <vt:i4>5</vt:i4>
      </vt:variant>
      <vt:variant>
        <vt:lpwstr/>
      </vt:variant>
      <vt:variant>
        <vt:lpwstr>table_3</vt:lpwstr>
      </vt:variant>
      <vt:variant>
        <vt:i4>5374067</vt:i4>
      </vt:variant>
      <vt:variant>
        <vt:i4>54</vt:i4>
      </vt:variant>
      <vt:variant>
        <vt:i4>0</vt:i4>
      </vt:variant>
      <vt:variant>
        <vt:i4>5</vt:i4>
      </vt:variant>
      <vt:variant>
        <vt:lpwstr/>
      </vt:variant>
      <vt:variant>
        <vt:lpwstr>table_2</vt:lpwstr>
      </vt:variant>
      <vt:variant>
        <vt:i4>5374067</vt:i4>
      </vt:variant>
      <vt:variant>
        <vt:i4>51</vt:i4>
      </vt:variant>
      <vt:variant>
        <vt:i4>0</vt:i4>
      </vt:variant>
      <vt:variant>
        <vt:i4>5</vt:i4>
      </vt:variant>
      <vt:variant>
        <vt:lpwstr/>
      </vt:variant>
      <vt:variant>
        <vt:lpwstr>table_1</vt:lpwstr>
      </vt:variant>
      <vt:variant>
        <vt:i4>5374067</vt:i4>
      </vt:variant>
      <vt:variant>
        <vt:i4>48</vt:i4>
      </vt:variant>
      <vt:variant>
        <vt:i4>0</vt:i4>
      </vt:variant>
      <vt:variant>
        <vt:i4>5</vt:i4>
      </vt:variant>
      <vt:variant>
        <vt:lpwstr/>
      </vt:variant>
      <vt:variant>
        <vt:lpwstr>table_1</vt:lpwstr>
      </vt:variant>
      <vt:variant>
        <vt:i4>3538945</vt:i4>
      </vt:variant>
      <vt:variant>
        <vt:i4>45</vt:i4>
      </vt:variant>
      <vt:variant>
        <vt:i4>0</vt:i4>
      </vt:variant>
      <vt:variant>
        <vt:i4>5</vt:i4>
      </vt:variant>
      <vt:variant>
        <vt:lpwstr/>
      </vt:variant>
      <vt:variant>
        <vt:lpwstr>fig_1</vt:lpwstr>
      </vt:variant>
      <vt:variant>
        <vt:i4>5374067</vt:i4>
      </vt:variant>
      <vt:variant>
        <vt:i4>42</vt:i4>
      </vt:variant>
      <vt:variant>
        <vt:i4>0</vt:i4>
      </vt:variant>
      <vt:variant>
        <vt:i4>5</vt:i4>
      </vt:variant>
      <vt:variant>
        <vt:lpwstr/>
      </vt:variant>
      <vt:variant>
        <vt:lpwstr>table_1</vt:lpwstr>
      </vt:variant>
      <vt:variant>
        <vt:i4>3604505</vt:i4>
      </vt:variant>
      <vt:variant>
        <vt:i4>39</vt:i4>
      </vt:variant>
      <vt:variant>
        <vt:i4>0</vt:i4>
      </vt:variant>
      <vt:variant>
        <vt:i4>5</vt:i4>
      </vt:variant>
      <vt:variant>
        <vt:lpwstr>mailto:monr.tradocesd@conus.army.mil</vt:lpwstr>
      </vt:variant>
      <vt:variant>
        <vt:lpwstr/>
      </vt:variant>
      <vt:variant>
        <vt:i4>3538945</vt:i4>
      </vt:variant>
      <vt:variant>
        <vt:i4>36</vt:i4>
      </vt:variant>
      <vt:variant>
        <vt:i4>0</vt:i4>
      </vt:variant>
      <vt:variant>
        <vt:i4>5</vt:i4>
      </vt:variant>
      <vt:variant>
        <vt:lpwstr/>
      </vt:variant>
      <vt:variant>
        <vt:lpwstr>fig_1</vt:lpwstr>
      </vt:variant>
      <vt:variant>
        <vt:i4>458761</vt:i4>
      </vt:variant>
      <vt:variant>
        <vt:i4>33</vt:i4>
      </vt:variant>
      <vt:variant>
        <vt:i4>0</vt:i4>
      </vt:variant>
      <vt:variant>
        <vt:i4>5</vt:i4>
      </vt:variant>
      <vt:variant>
        <vt:lpwstr/>
      </vt:variant>
      <vt:variant>
        <vt:lpwstr>glossary</vt:lpwstr>
      </vt:variant>
      <vt:variant>
        <vt:i4>4784214</vt:i4>
      </vt:variant>
      <vt:variant>
        <vt:i4>30</vt:i4>
      </vt:variant>
      <vt:variant>
        <vt:i4>0</vt:i4>
      </vt:variant>
      <vt:variant>
        <vt:i4>5</vt:i4>
      </vt:variant>
      <vt:variant>
        <vt:lpwstr/>
      </vt:variant>
      <vt:variant>
        <vt:lpwstr>_Appendix_A</vt:lpwstr>
      </vt:variant>
      <vt:variant>
        <vt:i4>3538945</vt:i4>
      </vt:variant>
      <vt:variant>
        <vt:i4>27</vt:i4>
      </vt:variant>
      <vt:variant>
        <vt:i4>0</vt:i4>
      </vt:variant>
      <vt:variant>
        <vt:i4>5</vt:i4>
      </vt:variant>
      <vt:variant>
        <vt:lpwstr/>
      </vt:variant>
      <vt:variant>
        <vt:lpwstr>fig_1</vt:lpwstr>
      </vt:variant>
      <vt:variant>
        <vt:i4>5374067</vt:i4>
      </vt:variant>
      <vt:variant>
        <vt:i4>24</vt:i4>
      </vt:variant>
      <vt:variant>
        <vt:i4>0</vt:i4>
      </vt:variant>
      <vt:variant>
        <vt:i4>5</vt:i4>
      </vt:variant>
      <vt:variant>
        <vt:lpwstr/>
      </vt:variant>
      <vt:variant>
        <vt:lpwstr>table_1</vt:lpwstr>
      </vt:variant>
      <vt:variant>
        <vt:i4>852009</vt:i4>
      </vt:variant>
      <vt:variant>
        <vt:i4>21</vt:i4>
      </vt:variant>
      <vt:variant>
        <vt:i4>0</vt:i4>
      </vt:variant>
      <vt:variant>
        <vt:i4>5</vt:i4>
      </vt:variant>
      <vt:variant>
        <vt:lpwstr/>
      </vt:variant>
      <vt:variant>
        <vt:lpwstr>_8.__Procedures</vt:lpwstr>
      </vt:variant>
      <vt:variant>
        <vt:i4>2031656</vt:i4>
      </vt:variant>
      <vt:variant>
        <vt:i4>18</vt:i4>
      </vt:variant>
      <vt:variant>
        <vt:i4>0</vt:i4>
      </vt:variant>
      <vt:variant>
        <vt:i4>5</vt:i4>
      </vt:variant>
      <vt:variant>
        <vt:lpwstr/>
      </vt:variant>
      <vt:variant>
        <vt:lpwstr>_7.__Ceremonies</vt:lpwstr>
      </vt:variant>
      <vt:variant>
        <vt:i4>7602270</vt:i4>
      </vt:variant>
      <vt:variant>
        <vt:i4>15</vt:i4>
      </vt:variant>
      <vt:variant>
        <vt:i4>0</vt:i4>
      </vt:variant>
      <vt:variant>
        <vt:i4>5</vt:i4>
      </vt:variant>
      <vt:variant>
        <vt:lpwstr/>
      </vt:variant>
      <vt:variant>
        <vt:lpwstr>_6.__Conferences</vt:lpwstr>
      </vt:variant>
      <vt:variant>
        <vt:i4>1441854</vt:i4>
      </vt:variant>
      <vt:variant>
        <vt:i4>12</vt:i4>
      </vt:variant>
      <vt:variant>
        <vt:i4>0</vt:i4>
      </vt:variant>
      <vt:variant>
        <vt:i4>5</vt:i4>
      </vt:variant>
      <vt:variant>
        <vt:lpwstr/>
      </vt:variant>
      <vt:variant>
        <vt:lpwstr>_5.__Distinguished</vt:lpwstr>
      </vt:variant>
      <vt:variant>
        <vt:i4>3407965</vt:i4>
      </vt:variant>
      <vt:variant>
        <vt:i4>9</vt:i4>
      </vt:variant>
      <vt:variant>
        <vt:i4>0</vt:i4>
      </vt:variant>
      <vt:variant>
        <vt:i4>5</vt:i4>
      </vt:variant>
      <vt:variant>
        <vt:lpwstr/>
      </vt:variant>
      <vt:variant>
        <vt:lpwstr>para_4</vt:lpwstr>
      </vt:variant>
      <vt:variant>
        <vt:i4>3342429</vt:i4>
      </vt:variant>
      <vt:variant>
        <vt:i4>6</vt:i4>
      </vt:variant>
      <vt:variant>
        <vt:i4>0</vt:i4>
      </vt:variant>
      <vt:variant>
        <vt:i4>5</vt:i4>
      </vt:variant>
      <vt:variant>
        <vt:lpwstr/>
      </vt:variant>
      <vt:variant>
        <vt:lpwstr>para_3</vt:lpwstr>
      </vt:variant>
      <vt:variant>
        <vt:i4>3276893</vt:i4>
      </vt:variant>
      <vt:variant>
        <vt:i4>3</vt:i4>
      </vt:variant>
      <vt:variant>
        <vt:i4>0</vt:i4>
      </vt:variant>
      <vt:variant>
        <vt:i4>5</vt:i4>
      </vt:variant>
      <vt:variant>
        <vt:lpwstr/>
      </vt:variant>
      <vt:variant>
        <vt:lpwstr>para_2</vt:lpwstr>
      </vt:variant>
      <vt:variant>
        <vt:i4>3211357</vt:i4>
      </vt:variant>
      <vt:variant>
        <vt:i4>0</vt:i4>
      </vt:variant>
      <vt:variant>
        <vt:i4>0</vt:i4>
      </vt:variant>
      <vt:variant>
        <vt:i4>5</vt:i4>
      </vt:variant>
      <vt:variant>
        <vt:lpwstr/>
      </vt:variant>
      <vt:variant>
        <vt:lpwstr>para_1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TRADOC Memorandum 1-3</dc:title>
  <dc:creator>cgiso</dc:creator>
  <cp:lastModifiedBy>Halpin, Robert B Mr CIV USA TRADOC</cp:lastModifiedBy>
  <cp:revision>4</cp:revision>
  <cp:lastPrinted>2019-11-21T17:06:00Z</cp:lastPrinted>
  <dcterms:created xsi:type="dcterms:W3CDTF">2019-12-03T18:11:00Z</dcterms:created>
  <dcterms:modified xsi:type="dcterms:W3CDTF">2019-12-03T18:23:00Z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0x0101001D642933E2CF7A41A6A46468638E570C</vt:lpwstr>
  </property>
</Properties>
</file>