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AE07C4" w14:textId="5C0D5AB4" w:rsidR="002422B2" w:rsidRPr="0069544B" w:rsidRDefault="0050604E" w:rsidP="00EE76C6">
      <w:pPr>
        <w:rPr>
          <w:rFonts w:cs="Times New Roman"/>
          <w:b/>
        </w:rPr>
      </w:pPr>
      <w:bookmarkStart w:id="0" w:name="OLE_LINK15"/>
      <w:bookmarkStart w:id="1" w:name="OLE_LINK16"/>
      <w:bookmarkStart w:id="2" w:name="OLE_LINK21"/>
      <w:bookmarkStart w:id="3" w:name="OLE_LINK22"/>
      <w:r w:rsidRPr="00621E1C">
        <w:rPr>
          <w:rFonts w:cs="Times New Roman"/>
          <w:b/>
        </w:rPr>
        <w:t xml:space="preserve">Department of the Army </w:t>
      </w:r>
      <w:r w:rsidRPr="00621E1C">
        <w:rPr>
          <w:rFonts w:cs="Times New Roman"/>
          <w:b/>
        </w:rPr>
        <w:tab/>
      </w:r>
      <w:r w:rsidRPr="00621E1C">
        <w:rPr>
          <w:rFonts w:cs="Times New Roman"/>
          <w:b/>
        </w:rPr>
        <w:tab/>
      </w:r>
      <w:r w:rsidRPr="0069544B">
        <w:rPr>
          <w:rFonts w:cs="Times New Roman"/>
          <w:b/>
        </w:rPr>
        <w:tab/>
      </w:r>
      <w:r w:rsidRPr="0069544B">
        <w:rPr>
          <w:rFonts w:cs="Times New Roman"/>
          <w:b/>
        </w:rPr>
        <w:tab/>
      </w:r>
      <w:r w:rsidR="00AD69D9" w:rsidRPr="0069544B">
        <w:rPr>
          <w:rFonts w:cs="Times New Roman"/>
          <w:b/>
        </w:rPr>
        <w:tab/>
      </w:r>
      <w:r w:rsidR="00EE76C6">
        <w:rPr>
          <w:rFonts w:cs="Times New Roman"/>
          <w:b/>
        </w:rPr>
        <w:t xml:space="preserve">          </w:t>
      </w:r>
      <w:r w:rsidR="002422B2" w:rsidRPr="0069544B">
        <w:rPr>
          <w:rFonts w:cs="Times New Roman"/>
          <w:b/>
        </w:rPr>
        <w:t xml:space="preserve">TRADOC Regulation </w:t>
      </w:r>
      <w:r w:rsidR="00042561">
        <w:rPr>
          <w:rFonts w:cs="Times New Roman"/>
          <w:b/>
        </w:rPr>
        <w:t>350-</w:t>
      </w:r>
      <w:r w:rsidR="00A915FC">
        <w:rPr>
          <w:rFonts w:cs="Times New Roman"/>
          <w:b/>
        </w:rPr>
        <w:t>28</w:t>
      </w:r>
    </w:p>
    <w:p w14:paraId="576CC6E3" w14:textId="77777777" w:rsidR="002422B2" w:rsidRPr="0069544B" w:rsidRDefault="002422B2" w:rsidP="00EE76C6">
      <w:pPr>
        <w:rPr>
          <w:rFonts w:cs="Times New Roman"/>
          <w:b/>
        </w:rPr>
      </w:pPr>
      <w:r w:rsidRPr="0069544B">
        <w:rPr>
          <w:rFonts w:cs="Times New Roman"/>
          <w:b/>
        </w:rPr>
        <w:t>Headquarters, United States Army</w:t>
      </w:r>
    </w:p>
    <w:p w14:paraId="0316E6C2" w14:textId="77777777" w:rsidR="002422B2" w:rsidRPr="0069544B" w:rsidRDefault="002422B2" w:rsidP="00EE76C6">
      <w:pPr>
        <w:rPr>
          <w:rFonts w:cs="Times New Roman"/>
          <w:b/>
        </w:rPr>
      </w:pPr>
      <w:r w:rsidRPr="0069544B">
        <w:rPr>
          <w:rFonts w:cs="Times New Roman"/>
          <w:b/>
        </w:rPr>
        <w:t>Training and Doctrine Command</w:t>
      </w:r>
    </w:p>
    <w:p w14:paraId="209F505C" w14:textId="77777777" w:rsidR="002422B2" w:rsidRPr="0069544B" w:rsidRDefault="002422B2" w:rsidP="00EE76C6">
      <w:pPr>
        <w:rPr>
          <w:rFonts w:cs="Times New Roman"/>
          <w:b/>
        </w:rPr>
      </w:pPr>
      <w:r w:rsidRPr="0069544B">
        <w:rPr>
          <w:rFonts w:cs="Times New Roman"/>
          <w:b/>
        </w:rPr>
        <w:t>Fort Eustis, Virginia 23604</w:t>
      </w:r>
      <w:r w:rsidR="00AD69D9" w:rsidRPr="0069544B">
        <w:rPr>
          <w:rFonts w:cs="Times New Roman"/>
          <w:b/>
        </w:rPr>
        <w:t>-5711</w:t>
      </w:r>
    </w:p>
    <w:p w14:paraId="1ADA8F86" w14:textId="77777777" w:rsidR="002422B2" w:rsidRPr="0069544B" w:rsidRDefault="002422B2" w:rsidP="00EE76C6">
      <w:pPr>
        <w:rPr>
          <w:rFonts w:cs="Times New Roman"/>
          <w:b/>
        </w:rPr>
      </w:pPr>
    </w:p>
    <w:p w14:paraId="4DC0D7B4" w14:textId="0D898BC8" w:rsidR="002422B2" w:rsidRPr="006853C4" w:rsidRDefault="001945DF" w:rsidP="00EE76C6">
      <w:pPr>
        <w:rPr>
          <w:rFonts w:cs="Times New Roman"/>
          <w:b/>
          <w:color w:val="FF0000"/>
        </w:rPr>
      </w:pPr>
      <w:r>
        <w:rPr>
          <w:rFonts w:cs="Times New Roman"/>
          <w:b/>
        </w:rPr>
        <w:t>30 Nov</w:t>
      </w:r>
      <w:r w:rsidR="00BE1618">
        <w:rPr>
          <w:rFonts w:cs="Times New Roman"/>
          <w:b/>
        </w:rPr>
        <w:t>emb</w:t>
      </w:r>
      <w:bookmarkStart w:id="4" w:name="_GoBack"/>
      <w:bookmarkEnd w:id="4"/>
      <w:r w:rsidR="00BE1618">
        <w:rPr>
          <w:rFonts w:cs="Times New Roman"/>
          <w:b/>
        </w:rPr>
        <w:t>er</w:t>
      </w:r>
      <w:r w:rsidR="002422B2" w:rsidRPr="00283F32">
        <w:rPr>
          <w:rFonts w:cs="Times New Roman"/>
          <w:b/>
        </w:rPr>
        <w:t xml:space="preserve"> 201</w:t>
      </w:r>
      <w:r w:rsidR="001F05B0" w:rsidRPr="00283F32">
        <w:rPr>
          <w:rFonts w:cs="Times New Roman"/>
          <w:b/>
        </w:rPr>
        <w:t>5</w:t>
      </w:r>
    </w:p>
    <w:p w14:paraId="7A1FEDED" w14:textId="77777777" w:rsidR="002422B2" w:rsidRPr="0069544B" w:rsidRDefault="002422B2" w:rsidP="00EE76C6">
      <w:pPr>
        <w:rPr>
          <w:rFonts w:cs="Times New Roman"/>
          <w:b/>
        </w:rPr>
      </w:pPr>
    </w:p>
    <w:p w14:paraId="35F79FA0" w14:textId="77777777" w:rsidR="002422B2" w:rsidRDefault="002422B2" w:rsidP="00EE76C6">
      <w:pPr>
        <w:jc w:val="center"/>
        <w:rPr>
          <w:rFonts w:cs="Times New Roman"/>
          <w:b/>
        </w:rPr>
      </w:pPr>
      <w:r w:rsidRPr="0069544B">
        <w:rPr>
          <w:rFonts w:cs="Times New Roman"/>
          <w:b/>
        </w:rPr>
        <w:t>Army Reserve</w:t>
      </w:r>
    </w:p>
    <w:p w14:paraId="77B380C8" w14:textId="77777777" w:rsidR="00EE76C6" w:rsidRPr="00EE76C6" w:rsidRDefault="00EE76C6" w:rsidP="00EE76C6">
      <w:pPr>
        <w:jc w:val="center"/>
        <w:rPr>
          <w:rFonts w:cs="Times New Roman"/>
          <w:b/>
          <w:sz w:val="16"/>
          <w:szCs w:val="16"/>
        </w:rPr>
      </w:pPr>
    </w:p>
    <w:p w14:paraId="3C6079AF" w14:textId="77777777" w:rsidR="00EE76C6" w:rsidRDefault="002422B2" w:rsidP="00EE76C6">
      <w:pPr>
        <w:jc w:val="center"/>
        <w:rPr>
          <w:rFonts w:cs="Times New Roman"/>
          <w:b/>
        </w:rPr>
      </w:pPr>
      <w:r w:rsidRPr="00CB4257">
        <w:rPr>
          <w:rFonts w:cs="Times New Roman"/>
          <w:b/>
        </w:rPr>
        <w:t>UN</w:t>
      </w:r>
      <w:bookmarkStart w:id="5" w:name="OLE_LINK5"/>
      <w:bookmarkStart w:id="6" w:name="OLE_LINK6"/>
      <w:r w:rsidR="00EE76C6">
        <w:rPr>
          <w:rFonts w:cs="Times New Roman"/>
          <w:b/>
        </w:rPr>
        <w:t>ITED STATES ARMY RESERVE (USAR)</w:t>
      </w:r>
    </w:p>
    <w:p w14:paraId="5C290052" w14:textId="77777777" w:rsidR="002422B2" w:rsidRPr="00CB4257" w:rsidRDefault="00DA2A2A" w:rsidP="00EE76C6">
      <w:pPr>
        <w:jc w:val="center"/>
        <w:rPr>
          <w:rFonts w:cs="Times New Roman"/>
          <w:b/>
        </w:rPr>
      </w:pPr>
      <w:r w:rsidRPr="00CB4257">
        <w:rPr>
          <w:rFonts w:cs="Times New Roman"/>
          <w:b/>
        </w:rPr>
        <w:t>SUPPORT TO THE GENERATING FORCE</w:t>
      </w:r>
    </w:p>
    <w:bookmarkEnd w:id="5"/>
    <w:bookmarkEnd w:id="6"/>
    <w:p w14:paraId="2BFE2A26" w14:textId="77777777" w:rsidR="00400761" w:rsidRPr="00EE76C6" w:rsidRDefault="00400761" w:rsidP="00EE76C6">
      <w:pPr>
        <w:jc w:val="center"/>
        <w:rPr>
          <w:rFonts w:cs="Times New Roman"/>
          <w:sz w:val="20"/>
          <w:szCs w:val="20"/>
        </w:rPr>
      </w:pPr>
    </w:p>
    <w:p w14:paraId="50A3BDE8" w14:textId="77777777" w:rsidR="00621E1C" w:rsidRPr="0069544B" w:rsidRDefault="00621E1C" w:rsidP="00EE76C6">
      <w:pPr>
        <w:pBdr>
          <w:top w:val="single" w:sz="4" w:space="1" w:color="auto"/>
        </w:pBdr>
        <w:rPr>
          <w:rFonts w:cs="Times New Roman"/>
        </w:rPr>
      </w:pPr>
    </w:p>
    <w:p w14:paraId="34B95FC6" w14:textId="77777777" w:rsidR="00621E1C" w:rsidRPr="0069544B" w:rsidRDefault="0070337A" w:rsidP="00EE76C6">
      <w:pPr>
        <w:rPr>
          <w:rFonts w:cs="Times New Roman"/>
        </w:rPr>
      </w:pPr>
      <w:r>
        <w:rPr>
          <w:rFonts w:cs="Times New Roman"/>
        </w:rPr>
        <w:t>FOR</w:t>
      </w:r>
      <w:r w:rsidR="00621E1C" w:rsidRPr="0069544B">
        <w:rPr>
          <w:rFonts w:cs="Times New Roman"/>
        </w:rPr>
        <w:t xml:space="preserve"> THE COMMANDER:</w:t>
      </w:r>
    </w:p>
    <w:p w14:paraId="469BF763" w14:textId="77777777" w:rsidR="00621E1C" w:rsidRPr="0069544B" w:rsidRDefault="00621E1C" w:rsidP="00EE76C6">
      <w:pPr>
        <w:rPr>
          <w:rFonts w:cs="Times New Roman"/>
        </w:rPr>
      </w:pPr>
    </w:p>
    <w:p w14:paraId="686E5D3D" w14:textId="77777777" w:rsidR="00621E1C" w:rsidRPr="0069544B" w:rsidRDefault="00621E1C" w:rsidP="00EE76C6">
      <w:pPr>
        <w:pStyle w:val="Table"/>
      </w:pPr>
      <w:r w:rsidRPr="0069544B">
        <w:t>OFFICIAL:</w:t>
      </w:r>
      <w:r w:rsidRPr="0069544B">
        <w:tab/>
      </w:r>
      <w:r w:rsidRPr="0069544B">
        <w:tab/>
      </w:r>
      <w:r w:rsidRPr="0069544B">
        <w:tab/>
      </w:r>
      <w:r w:rsidRPr="0069544B">
        <w:tab/>
      </w:r>
      <w:r w:rsidRPr="0069544B">
        <w:tab/>
      </w:r>
      <w:r w:rsidRPr="0069544B">
        <w:tab/>
      </w:r>
      <w:r w:rsidR="00ED2DE4">
        <w:t>KEVIN W. MANGUM</w:t>
      </w:r>
    </w:p>
    <w:p w14:paraId="6CFBE9EA" w14:textId="77777777" w:rsidR="00621E1C" w:rsidRPr="0069544B" w:rsidRDefault="00621E1C" w:rsidP="00EE76C6">
      <w:pPr>
        <w:rPr>
          <w:rFonts w:cs="Times New Roman"/>
        </w:rPr>
      </w:pPr>
      <w:r w:rsidRPr="0069544B">
        <w:rPr>
          <w:rFonts w:cs="Times New Roman"/>
        </w:rPr>
        <w:tab/>
      </w:r>
      <w:r w:rsidRPr="0069544B">
        <w:rPr>
          <w:rFonts w:cs="Times New Roman"/>
        </w:rPr>
        <w:tab/>
      </w:r>
      <w:r w:rsidRPr="0069544B">
        <w:rPr>
          <w:rFonts w:cs="Times New Roman"/>
        </w:rPr>
        <w:tab/>
      </w:r>
      <w:r w:rsidRPr="0069544B">
        <w:rPr>
          <w:rFonts w:cs="Times New Roman"/>
        </w:rPr>
        <w:tab/>
      </w:r>
      <w:r w:rsidRPr="0069544B">
        <w:rPr>
          <w:rFonts w:cs="Times New Roman"/>
        </w:rPr>
        <w:tab/>
      </w:r>
      <w:r w:rsidRPr="0069544B">
        <w:rPr>
          <w:rFonts w:cs="Times New Roman"/>
        </w:rPr>
        <w:tab/>
      </w:r>
      <w:r w:rsidRPr="0069544B">
        <w:rPr>
          <w:rFonts w:cs="Times New Roman"/>
        </w:rPr>
        <w:tab/>
        <w:t>Lieutenant General, U.S. Army</w:t>
      </w:r>
      <w:r w:rsidRPr="0069544B">
        <w:rPr>
          <w:rFonts w:cs="Times New Roman"/>
        </w:rPr>
        <w:tab/>
      </w:r>
      <w:r w:rsidRPr="0069544B">
        <w:rPr>
          <w:rFonts w:cs="Times New Roman"/>
        </w:rPr>
        <w:tab/>
      </w:r>
      <w:r w:rsidRPr="0069544B">
        <w:rPr>
          <w:rFonts w:cs="Times New Roman"/>
        </w:rPr>
        <w:tab/>
      </w:r>
      <w:r w:rsidRPr="0069544B">
        <w:rPr>
          <w:rFonts w:cs="Times New Roman"/>
        </w:rPr>
        <w:tab/>
      </w:r>
      <w:r w:rsidRPr="0069544B">
        <w:rPr>
          <w:rFonts w:cs="Times New Roman"/>
        </w:rPr>
        <w:tab/>
      </w:r>
      <w:r w:rsidRPr="0069544B">
        <w:rPr>
          <w:rFonts w:cs="Times New Roman"/>
        </w:rPr>
        <w:tab/>
      </w:r>
      <w:r w:rsidRPr="0069544B">
        <w:rPr>
          <w:rFonts w:cs="Times New Roman"/>
        </w:rPr>
        <w:tab/>
      </w:r>
      <w:r w:rsidRPr="0069544B">
        <w:rPr>
          <w:rFonts w:cs="Times New Roman"/>
        </w:rPr>
        <w:tab/>
      </w:r>
      <w:r w:rsidRPr="0069544B">
        <w:rPr>
          <w:rFonts w:cs="Times New Roman"/>
        </w:rPr>
        <w:tab/>
        <w:t>Deputy Commanding General/</w:t>
      </w:r>
    </w:p>
    <w:p w14:paraId="1749A069" w14:textId="1AC3F7DC" w:rsidR="00621E1C" w:rsidRPr="0069544B" w:rsidRDefault="00621E1C" w:rsidP="00EE76C6">
      <w:pPr>
        <w:rPr>
          <w:rFonts w:cs="Times New Roman"/>
        </w:rPr>
      </w:pPr>
      <w:r w:rsidRPr="0069544B">
        <w:rPr>
          <w:rFonts w:cs="Times New Roman"/>
        </w:rPr>
        <w:tab/>
      </w:r>
      <w:r w:rsidRPr="0069544B">
        <w:rPr>
          <w:rFonts w:cs="Times New Roman"/>
        </w:rPr>
        <w:tab/>
      </w:r>
      <w:r w:rsidRPr="0069544B">
        <w:rPr>
          <w:rFonts w:cs="Times New Roman"/>
        </w:rPr>
        <w:tab/>
      </w:r>
      <w:r w:rsidRPr="0069544B">
        <w:rPr>
          <w:rFonts w:cs="Times New Roman"/>
        </w:rPr>
        <w:tab/>
      </w:r>
      <w:r w:rsidRPr="0069544B">
        <w:rPr>
          <w:rFonts w:cs="Times New Roman"/>
        </w:rPr>
        <w:tab/>
      </w:r>
      <w:r w:rsidRPr="0069544B">
        <w:rPr>
          <w:rFonts w:cs="Times New Roman"/>
        </w:rPr>
        <w:tab/>
      </w:r>
      <w:r w:rsidRPr="0069544B">
        <w:rPr>
          <w:rFonts w:cs="Times New Roman"/>
        </w:rPr>
        <w:tab/>
        <w:t xml:space="preserve">   </w:t>
      </w:r>
      <w:r w:rsidR="00E964F6">
        <w:rPr>
          <w:rFonts w:cs="Times New Roman"/>
        </w:rPr>
        <w:t xml:space="preserve"> </w:t>
      </w:r>
      <w:r w:rsidRPr="0069544B">
        <w:rPr>
          <w:rFonts w:cs="Times New Roman"/>
        </w:rPr>
        <w:t xml:space="preserve"> Chief of Staff</w:t>
      </w:r>
    </w:p>
    <w:p w14:paraId="7E9B8CEB" w14:textId="14C67016" w:rsidR="002422B2" w:rsidRPr="0069544B" w:rsidRDefault="002422B2" w:rsidP="00EE76C6">
      <w:pPr>
        <w:jc w:val="center"/>
        <w:rPr>
          <w:rFonts w:cs="Times New Roman"/>
        </w:rPr>
      </w:pPr>
    </w:p>
    <w:p w14:paraId="307A1D17" w14:textId="5FE19177" w:rsidR="00621E1C" w:rsidRPr="0069544B" w:rsidRDefault="00621E1C" w:rsidP="00EE76C6">
      <w:pPr>
        <w:jc w:val="center"/>
        <w:rPr>
          <w:rFonts w:cs="Times New Roman"/>
        </w:rPr>
      </w:pPr>
    </w:p>
    <w:p w14:paraId="57BACFCC" w14:textId="6B965C11" w:rsidR="00621E1C" w:rsidRPr="0069544B" w:rsidRDefault="001945DF" w:rsidP="00EE76C6">
      <w:pPr>
        <w:jc w:val="center"/>
        <w:rPr>
          <w:rFonts w:cs="Times New Roman"/>
        </w:rPr>
      </w:pPr>
      <w:r w:rsidRPr="001945DF">
        <w:rPr>
          <w:rFonts w:cs="Times New Roman"/>
          <w:noProof/>
        </w:rPr>
        <w:drawing>
          <wp:anchor distT="0" distB="0" distL="114300" distR="114300" simplePos="0" relativeHeight="251750400" behindDoc="0" locked="0" layoutInCell="1" allowOverlap="1" wp14:anchorId="33E07CF2" wp14:editId="507A0EA6">
            <wp:simplePos x="0" y="0"/>
            <wp:positionH relativeFrom="margin">
              <wp:posOffset>-104775</wp:posOffset>
            </wp:positionH>
            <wp:positionV relativeFrom="paragraph">
              <wp:posOffset>45720</wp:posOffset>
            </wp:positionV>
            <wp:extent cx="1552575" cy="50165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2575" cy="50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C2BA26" w14:textId="0BE236D8" w:rsidR="00621E1C" w:rsidRPr="0069544B" w:rsidRDefault="00621E1C" w:rsidP="001945DF">
      <w:pPr>
        <w:rPr>
          <w:rFonts w:cs="Times New Roman"/>
        </w:rPr>
      </w:pPr>
    </w:p>
    <w:p w14:paraId="2D6C1301" w14:textId="77777777" w:rsidR="00621E1C" w:rsidRDefault="00B9743A" w:rsidP="00EE76C6">
      <w:pPr>
        <w:rPr>
          <w:rFonts w:cs="Times New Roman"/>
        </w:rPr>
      </w:pPr>
      <w:r>
        <w:rPr>
          <w:rFonts w:cs="Times New Roman"/>
        </w:rPr>
        <w:t xml:space="preserve">RICHARD </w:t>
      </w:r>
      <w:r w:rsidR="00EE76C6">
        <w:rPr>
          <w:rFonts w:cs="Times New Roman"/>
        </w:rPr>
        <w:t>A. DAVIS</w:t>
      </w:r>
    </w:p>
    <w:p w14:paraId="2621E6FB" w14:textId="77777777" w:rsidR="00621E1C" w:rsidRPr="0069544B" w:rsidRDefault="00EE76C6" w:rsidP="00EE76C6">
      <w:pPr>
        <w:rPr>
          <w:rFonts w:cs="Times New Roman"/>
        </w:rPr>
      </w:pPr>
      <w:r>
        <w:rPr>
          <w:rFonts w:cs="Times New Roman"/>
        </w:rPr>
        <w:t>Senior Executive Service</w:t>
      </w:r>
    </w:p>
    <w:p w14:paraId="7DA6E7F2" w14:textId="77777777" w:rsidR="00621E1C" w:rsidRDefault="00621E1C" w:rsidP="00EE76C6">
      <w:pPr>
        <w:rPr>
          <w:rFonts w:cs="Times New Roman"/>
        </w:rPr>
      </w:pPr>
      <w:r w:rsidRPr="0069544B">
        <w:rPr>
          <w:rFonts w:cs="Times New Roman"/>
        </w:rPr>
        <w:t>Deputy Chief of Staff, G</w:t>
      </w:r>
      <w:r w:rsidR="00DD5070">
        <w:rPr>
          <w:rFonts w:cs="Times New Roman"/>
        </w:rPr>
        <w:t>-</w:t>
      </w:r>
      <w:r w:rsidRPr="0069544B">
        <w:rPr>
          <w:rFonts w:cs="Times New Roman"/>
        </w:rPr>
        <w:t>6</w:t>
      </w:r>
    </w:p>
    <w:p w14:paraId="071D3B09" w14:textId="77777777" w:rsidR="00EE76C6" w:rsidRDefault="00EE76C6" w:rsidP="00EE76C6">
      <w:pPr>
        <w:rPr>
          <w:rFonts w:cs="Times New Roman"/>
        </w:rPr>
      </w:pPr>
    </w:p>
    <w:p w14:paraId="076E6F29" w14:textId="77777777" w:rsidR="00EE76C6" w:rsidRPr="00EE76C6" w:rsidRDefault="00EE76C6" w:rsidP="00EE76C6">
      <w:pPr>
        <w:rPr>
          <w:rFonts w:cs="Times New Roman"/>
          <w:b/>
        </w:rPr>
      </w:pPr>
      <w:r w:rsidRPr="00EE76C6">
        <w:rPr>
          <w:rFonts w:cs="Times New Roman"/>
          <w:b/>
        </w:rPr>
        <w:t>History.</w:t>
      </w:r>
      <w:r w:rsidRPr="00EE76C6">
        <w:rPr>
          <w:rFonts w:cs="Times New Roman"/>
        </w:rPr>
        <w:t xml:space="preserve">  This </w:t>
      </w:r>
      <w:r>
        <w:rPr>
          <w:rFonts w:cs="Times New Roman"/>
        </w:rPr>
        <w:t xml:space="preserve">is a new </w:t>
      </w:r>
      <w:r w:rsidR="004A20D4">
        <w:rPr>
          <w:rFonts w:cs="Times New Roman"/>
        </w:rPr>
        <w:t>United States (</w:t>
      </w:r>
      <w:r>
        <w:rPr>
          <w:rFonts w:cs="Times New Roman"/>
        </w:rPr>
        <w:t>U.S.</w:t>
      </w:r>
      <w:r w:rsidR="004A20D4">
        <w:rPr>
          <w:rFonts w:cs="Times New Roman"/>
        </w:rPr>
        <w:t>)</w:t>
      </w:r>
      <w:r>
        <w:rPr>
          <w:rFonts w:cs="Times New Roman"/>
        </w:rPr>
        <w:t xml:space="preserve"> Army Training and D</w:t>
      </w:r>
      <w:r w:rsidRPr="00EE76C6">
        <w:rPr>
          <w:rFonts w:cs="Times New Roman"/>
        </w:rPr>
        <w:t>octrine Command (TRADOC) regulation.</w:t>
      </w:r>
      <w:r>
        <w:rPr>
          <w:rFonts w:cs="Times New Roman"/>
        </w:rPr>
        <w:t xml:space="preserve">  </w:t>
      </w:r>
    </w:p>
    <w:p w14:paraId="32AB35C9" w14:textId="77777777" w:rsidR="00621E1C" w:rsidRPr="0069544B" w:rsidRDefault="00621E1C" w:rsidP="00EE76C6">
      <w:pPr>
        <w:rPr>
          <w:rFonts w:cs="Times New Roman"/>
        </w:rPr>
      </w:pPr>
    </w:p>
    <w:p w14:paraId="6D3B3B34" w14:textId="77777777" w:rsidR="007D54F8" w:rsidRDefault="002422B2" w:rsidP="00EE76C6">
      <w:pPr>
        <w:rPr>
          <w:rFonts w:cs="Times New Roman"/>
        </w:rPr>
      </w:pPr>
      <w:r w:rsidRPr="0069544B">
        <w:rPr>
          <w:rFonts w:cs="Times New Roman"/>
          <w:b/>
        </w:rPr>
        <w:t>Summary</w:t>
      </w:r>
      <w:r w:rsidR="007D54F8" w:rsidRPr="0069544B">
        <w:rPr>
          <w:rFonts w:cs="Times New Roman"/>
          <w:b/>
        </w:rPr>
        <w:t>.</w:t>
      </w:r>
      <w:r w:rsidRPr="0069544B">
        <w:rPr>
          <w:rFonts w:cs="Times New Roman"/>
        </w:rPr>
        <w:t xml:space="preserve">  </w:t>
      </w:r>
      <w:r w:rsidR="00D74E47" w:rsidRPr="00D74E47">
        <w:rPr>
          <w:rFonts w:cs="Times New Roman"/>
        </w:rPr>
        <w:t>This regulation provides specific policy, responsibilities, and guidance for the planning, execution, and support for programmed and non-programmed TRADOC training missions support</w:t>
      </w:r>
      <w:r w:rsidR="006B4F84">
        <w:rPr>
          <w:rFonts w:cs="Times New Roman"/>
        </w:rPr>
        <w:t>ed</w:t>
      </w:r>
      <w:r w:rsidR="00D74E47" w:rsidRPr="00D74E47">
        <w:rPr>
          <w:rFonts w:cs="Times New Roman"/>
        </w:rPr>
        <w:t xml:space="preserve"> by the </w:t>
      </w:r>
      <w:r w:rsidR="006734B5">
        <w:rPr>
          <w:rFonts w:cs="Times New Roman"/>
        </w:rPr>
        <w:t>108</w:t>
      </w:r>
      <w:r w:rsidR="006734B5" w:rsidRPr="006734B5">
        <w:rPr>
          <w:rFonts w:cs="Times New Roman"/>
          <w:vertAlign w:val="superscript"/>
        </w:rPr>
        <w:t>th</w:t>
      </w:r>
      <w:r w:rsidR="00D74E47" w:rsidRPr="00D74E47">
        <w:rPr>
          <w:rFonts w:cs="Times New Roman"/>
        </w:rPr>
        <w:t xml:space="preserve"> Training Command.  </w:t>
      </w:r>
    </w:p>
    <w:p w14:paraId="145B3C45" w14:textId="77777777" w:rsidR="00AB11B5" w:rsidRPr="0069544B" w:rsidRDefault="00AB11B5" w:rsidP="00EE76C6">
      <w:pPr>
        <w:rPr>
          <w:rFonts w:cs="Times New Roman"/>
        </w:rPr>
      </w:pPr>
    </w:p>
    <w:p w14:paraId="0B23D8A5" w14:textId="77777777" w:rsidR="00A95FA3" w:rsidRPr="0069544B" w:rsidRDefault="007D54F8" w:rsidP="00EE76C6">
      <w:pPr>
        <w:rPr>
          <w:rFonts w:cs="Times New Roman"/>
        </w:rPr>
      </w:pPr>
      <w:r w:rsidRPr="0069544B">
        <w:rPr>
          <w:rFonts w:cs="Times New Roman"/>
          <w:b/>
        </w:rPr>
        <w:t>Applicability.</w:t>
      </w:r>
      <w:r w:rsidRPr="0069544B">
        <w:rPr>
          <w:rFonts w:cs="Times New Roman"/>
        </w:rPr>
        <w:t xml:space="preserve">  </w:t>
      </w:r>
      <w:r w:rsidR="00AB6600">
        <w:rPr>
          <w:rFonts w:cs="Times New Roman"/>
        </w:rPr>
        <w:t>This regulation applies to the a</w:t>
      </w:r>
      <w:r w:rsidRPr="0069544B">
        <w:rPr>
          <w:rFonts w:cs="Times New Roman"/>
        </w:rPr>
        <w:t xml:space="preserve">ctive </w:t>
      </w:r>
      <w:r w:rsidR="002D72D9" w:rsidRPr="0069544B">
        <w:rPr>
          <w:rFonts w:cs="Times New Roman"/>
        </w:rPr>
        <w:t xml:space="preserve">Army </w:t>
      </w:r>
      <w:r w:rsidRPr="0069544B">
        <w:rPr>
          <w:rFonts w:cs="Times New Roman"/>
        </w:rPr>
        <w:t>(A</w:t>
      </w:r>
      <w:r w:rsidR="00400761" w:rsidRPr="0069544B">
        <w:rPr>
          <w:rFonts w:cs="Times New Roman"/>
        </w:rPr>
        <w:t>A</w:t>
      </w:r>
      <w:r w:rsidRPr="0069544B">
        <w:rPr>
          <w:rFonts w:cs="Times New Roman"/>
        </w:rPr>
        <w:t>) and the Army Reserve</w:t>
      </w:r>
      <w:r w:rsidR="00A25ED7">
        <w:rPr>
          <w:rFonts w:cs="Times New Roman"/>
        </w:rPr>
        <w:t xml:space="preserve"> (</w:t>
      </w:r>
      <w:r w:rsidR="00C23C8E">
        <w:rPr>
          <w:rFonts w:cs="Times New Roman"/>
        </w:rPr>
        <w:t>US</w:t>
      </w:r>
      <w:r w:rsidR="00A25ED7">
        <w:rPr>
          <w:rFonts w:cs="Times New Roman"/>
        </w:rPr>
        <w:t>AR)</w:t>
      </w:r>
      <w:r w:rsidRPr="0069544B">
        <w:rPr>
          <w:rFonts w:cs="Times New Roman"/>
        </w:rPr>
        <w:t>. Specifically, this regulation applies to all commands and individuals involved in supervision</w:t>
      </w:r>
      <w:r w:rsidR="00AD69D9" w:rsidRPr="0069544B">
        <w:rPr>
          <w:rFonts w:cs="Times New Roman"/>
        </w:rPr>
        <w:t>,</w:t>
      </w:r>
      <w:r w:rsidRPr="0069544B">
        <w:rPr>
          <w:rFonts w:cs="Times New Roman"/>
        </w:rPr>
        <w:t xml:space="preserve"> operation, and training of </w:t>
      </w:r>
      <w:r w:rsidR="009F1FF1" w:rsidRPr="0069544B">
        <w:rPr>
          <w:rFonts w:cs="Times New Roman"/>
        </w:rPr>
        <w:t>Army Reserve</w:t>
      </w:r>
      <w:r w:rsidR="006278CA" w:rsidRPr="0069544B">
        <w:rPr>
          <w:rFonts w:cs="Times New Roman"/>
        </w:rPr>
        <w:t xml:space="preserve"> </w:t>
      </w:r>
      <w:r w:rsidR="00874727">
        <w:rPr>
          <w:rFonts w:cs="Times New Roman"/>
        </w:rPr>
        <w:t xml:space="preserve">training </w:t>
      </w:r>
      <w:r w:rsidR="006278CA" w:rsidRPr="0069544B">
        <w:rPr>
          <w:rFonts w:cs="Times New Roman"/>
        </w:rPr>
        <w:t>elements</w:t>
      </w:r>
      <w:r w:rsidR="002A06EB" w:rsidRPr="0069544B">
        <w:rPr>
          <w:rFonts w:cs="Times New Roman"/>
        </w:rPr>
        <w:t xml:space="preserve"> </w:t>
      </w:r>
      <w:r w:rsidR="00874727">
        <w:rPr>
          <w:rFonts w:cs="Times New Roman"/>
        </w:rPr>
        <w:t>supporting TRADOC mission</w:t>
      </w:r>
      <w:r w:rsidR="00057748">
        <w:rPr>
          <w:rFonts w:cs="Times New Roman"/>
        </w:rPr>
        <w:t>s</w:t>
      </w:r>
      <w:r w:rsidR="00A95FA3" w:rsidRPr="0069544B">
        <w:rPr>
          <w:rFonts w:cs="Times New Roman"/>
        </w:rPr>
        <w:t>.</w:t>
      </w:r>
    </w:p>
    <w:p w14:paraId="793AE08B" w14:textId="77777777" w:rsidR="00A95FA3" w:rsidRPr="0069544B" w:rsidRDefault="00A95FA3" w:rsidP="00EE76C6">
      <w:pPr>
        <w:rPr>
          <w:rFonts w:cs="Times New Roman"/>
        </w:rPr>
      </w:pPr>
    </w:p>
    <w:p w14:paraId="62C533F3" w14:textId="77777777" w:rsidR="007D54F8" w:rsidRPr="0069544B" w:rsidRDefault="00A95FA3" w:rsidP="00EE76C6">
      <w:pPr>
        <w:rPr>
          <w:rFonts w:cs="Times New Roman"/>
        </w:rPr>
      </w:pPr>
      <w:r w:rsidRPr="0069544B">
        <w:rPr>
          <w:rFonts w:cs="Times New Roman"/>
          <w:b/>
        </w:rPr>
        <w:t>Supplementation.</w:t>
      </w:r>
      <w:r w:rsidRPr="0069544B">
        <w:rPr>
          <w:rFonts w:cs="Times New Roman"/>
        </w:rPr>
        <w:t xml:space="preserve">  </w:t>
      </w:r>
      <w:r w:rsidR="007C4349" w:rsidRPr="0069544B">
        <w:rPr>
          <w:rFonts w:cs="Times New Roman"/>
        </w:rPr>
        <w:t xml:space="preserve">Supplementation </w:t>
      </w:r>
      <w:r w:rsidR="00315BA1" w:rsidRPr="0069544B">
        <w:rPr>
          <w:rFonts w:cs="Times New Roman"/>
        </w:rPr>
        <w:t>o</w:t>
      </w:r>
      <w:r w:rsidR="007C4349" w:rsidRPr="0069544B">
        <w:rPr>
          <w:rFonts w:cs="Times New Roman"/>
        </w:rPr>
        <w:t>f this regulation and establishment of command</w:t>
      </w:r>
      <w:r w:rsidR="0021455D">
        <w:rPr>
          <w:rFonts w:cs="Times New Roman"/>
        </w:rPr>
        <w:t xml:space="preserve"> </w:t>
      </w:r>
      <w:r w:rsidR="007C4349" w:rsidRPr="0069544B">
        <w:rPr>
          <w:rFonts w:cs="Times New Roman"/>
        </w:rPr>
        <w:t xml:space="preserve">and local forms are prohibited without prior approval from </w:t>
      </w:r>
      <w:r w:rsidR="00230F28" w:rsidRPr="0069544B">
        <w:rPr>
          <w:rFonts w:cs="Times New Roman"/>
        </w:rPr>
        <w:t>TRADOC, TOMA, ATTN: AT</w:t>
      </w:r>
      <w:r w:rsidR="004D5620">
        <w:rPr>
          <w:rFonts w:cs="Times New Roman"/>
        </w:rPr>
        <w:t>T</w:t>
      </w:r>
      <w:r w:rsidR="00230F28" w:rsidRPr="0069544B">
        <w:rPr>
          <w:rFonts w:cs="Times New Roman"/>
        </w:rPr>
        <w:t>G-TRI-M</w:t>
      </w:r>
      <w:r w:rsidR="00EF1CDF">
        <w:rPr>
          <w:rFonts w:cs="Times New Roman"/>
        </w:rPr>
        <w:t>R</w:t>
      </w:r>
      <w:r w:rsidR="00230F28" w:rsidRPr="0069544B">
        <w:rPr>
          <w:rFonts w:cs="Times New Roman"/>
        </w:rPr>
        <w:t>, 950 Jefferson Avenue, Fort Eustis, Virginia 23604.</w:t>
      </w:r>
      <w:r w:rsidR="007D54F8" w:rsidRPr="0069544B">
        <w:rPr>
          <w:rFonts w:cs="Times New Roman"/>
        </w:rPr>
        <w:t xml:space="preserve"> </w:t>
      </w:r>
    </w:p>
    <w:p w14:paraId="4266CA11" w14:textId="77777777" w:rsidR="007D54F8" w:rsidRPr="0069544B" w:rsidRDefault="007D54F8" w:rsidP="00EE76C6">
      <w:pPr>
        <w:rPr>
          <w:rFonts w:cs="Times New Roman"/>
        </w:rPr>
      </w:pPr>
    </w:p>
    <w:p w14:paraId="7C62D161" w14:textId="77777777" w:rsidR="000E6DD4" w:rsidRDefault="00970D57" w:rsidP="00EE76C6">
      <w:pPr>
        <w:rPr>
          <w:rFonts w:cs="Times New Roman"/>
        </w:rPr>
      </w:pPr>
      <w:r w:rsidRPr="0069544B">
        <w:rPr>
          <w:rFonts w:cs="Times New Roman"/>
          <w:b/>
        </w:rPr>
        <w:t xml:space="preserve">Suggested improvements. </w:t>
      </w:r>
      <w:r w:rsidRPr="0069544B">
        <w:rPr>
          <w:rFonts w:cs="Times New Roman"/>
        </w:rPr>
        <w:t xml:space="preserve"> The proponent for this regulation is the </w:t>
      </w:r>
      <w:r w:rsidR="0050604E" w:rsidRPr="0069544B">
        <w:rPr>
          <w:rFonts w:cs="Times New Roman"/>
        </w:rPr>
        <w:t>Commander</w:t>
      </w:r>
      <w:r w:rsidRPr="0069544B">
        <w:rPr>
          <w:rFonts w:cs="Times New Roman"/>
        </w:rPr>
        <w:t xml:space="preserve">, </w:t>
      </w:r>
      <w:r w:rsidR="0050604E" w:rsidRPr="0069544B">
        <w:rPr>
          <w:rFonts w:cs="Times New Roman"/>
        </w:rPr>
        <w:t>United States Army Training and Doctrine Command (TRADOC), G</w:t>
      </w:r>
      <w:r w:rsidR="00DD5070">
        <w:rPr>
          <w:rFonts w:cs="Times New Roman"/>
        </w:rPr>
        <w:t>-</w:t>
      </w:r>
      <w:r w:rsidR="0050604E" w:rsidRPr="0069544B">
        <w:rPr>
          <w:rFonts w:cs="Times New Roman"/>
        </w:rPr>
        <w:t xml:space="preserve">3/5/7, </w:t>
      </w:r>
      <w:r w:rsidR="0050604E" w:rsidRPr="0079273D">
        <w:rPr>
          <w:rFonts w:cs="Times New Roman"/>
        </w:rPr>
        <w:t>A</w:t>
      </w:r>
      <w:r w:rsidRPr="0079273D">
        <w:rPr>
          <w:rFonts w:cs="Times New Roman"/>
        </w:rPr>
        <w:t>rmy Train</w:t>
      </w:r>
      <w:r w:rsidR="0050604E" w:rsidRPr="0079273D">
        <w:rPr>
          <w:rFonts w:cs="Times New Roman"/>
        </w:rPr>
        <w:t xml:space="preserve">ing </w:t>
      </w:r>
      <w:r w:rsidR="004F2108" w:rsidRPr="0079273D">
        <w:rPr>
          <w:rFonts w:cs="Times New Roman"/>
        </w:rPr>
        <w:t xml:space="preserve">Operations </w:t>
      </w:r>
      <w:r w:rsidR="0050604E" w:rsidRPr="0079273D">
        <w:rPr>
          <w:rFonts w:cs="Times New Roman"/>
        </w:rPr>
        <w:t>Management</w:t>
      </w:r>
      <w:r w:rsidR="0050604E" w:rsidRPr="0069544B">
        <w:rPr>
          <w:rFonts w:cs="Times New Roman"/>
        </w:rPr>
        <w:t xml:space="preserve"> Activity (TOMA)</w:t>
      </w:r>
      <w:r w:rsidRPr="0069544B">
        <w:rPr>
          <w:rFonts w:cs="Times New Roman"/>
        </w:rPr>
        <w:t xml:space="preserve">.  Send comments and suggested improvements on DA Form </w:t>
      </w:r>
    </w:p>
    <w:p w14:paraId="760762F5" w14:textId="77777777" w:rsidR="000E6DD4" w:rsidRPr="000E6DD4" w:rsidRDefault="000E6DD4" w:rsidP="000E6DD4">
      <w:pPr>
        <w:pBdr>
          <w:top w:val="single" w:sz="4" w:space="1" w:color="auto"/>
        </w:pBdr>
        <w:rPr>
          <w:rFonts w:cs="Times New Roman"/>
          <w:sz w:val="20"/>
          <w:szCs w:val="20"/>
        </w:rPr>
      </w:pPr>
      <w:r>
        <w:rPr>
          <w:rFonts w:cs="Times New Roman"/>
          <w:sz w:val="20"/>
          <w:szCs w:val="20"/>
        </w:rPr>
        <w:t>*</w:t>
      </w:r>
      <w:r w:rsidRPr="000E6DD4">
        <w:rPr>
          <w:rFonts w:cs="Times New Roman"/>
          <w:sz w:val="20"/>
          <w:szCs w:val="20"/>
        </w:rPr>
        <w:t xml:space="preserve">This publication </w:t>
      </w:r>
      <w:r w:rsidR="00485A20">
        <w:rPr>
          <w:rFonts w:cs="Times New Roman"/>
          <w:sz w:val="20"/>
          <w:szCs w:val="20"/>
        </w:rPr>
        <w:t>supersede</w:t>
      </w:r>
      <w:r w:rsidRPr="000E6DD4">
        <w:rPr>
          <w:rFonts w:cs="Times New Roman"/>
          <w:sz w:val="20"/>
          <w:szCs w:val="20"/>
        </w:rPr>
        <w:t>s TRADOC Regulation 140-3, dated 8 February 2000.</w:t>
      </w:r>
    </w:p>
    <w:p w14:paraId="146C406D" w14:textId="77777777" w:rsidR="000E6DD4" w:rsidRDefault="000E6DD4" w:rsidP="00EE76C6">
      <w:pPr>
        <w:rPr>
          <w:rFonts w:cs="Times New Roman"/>
        </w:rPr>
      </w:pPr>
    </w:p>
    <w:p w14:paraId="17F04CF9" w14:textId="77777777" w:rsidR="00970D57" w:rsidRPr="0069544B" w:rsidRDefault="00970D57" w:rsidP="00EE76C6">
      <w:pPr>
        <w:rPr>
          <w:rFonts w:cs="Times New Roman"/>
        </w:rPr>
      </w:pPr>
      <w:r w:rsidRPr="0069544B">
        <w:rPr>
          <w:rFonts w:cs="Times New Roman"/>
        </w:rPr>
        <w:lastRenderedPageBreak/>
        <w:t xml:space="preserve">2028 (Recommended Changes to Publications and Blank Forms) to Commander, TRADOC, </w:t>
      </w:r>
      <w:r w:rsidR="004B62A8">
        <w:rPr>
          <w:rFonts w:cs="Times New Roman"/>
        </w:rPr>
        <w:t xml:space="preserve">G3/5, </w:t>
      </w:r>
      <w:r w:rsidRPr="0069544B">
        <w:rPr>
          <w:rFonts w:cs="Times New Roman"/>
        </w:rPr>
        <w:t xml:space="preserve">TOMA, ATTN: </w:t>
      </w:r>
      <w:r w:rsidR="004D5620">
        <w:rPr>
          <w:rFonts w:cs="Times New Roman"/>
        </w:rPr>
        <w:t>ATTG-</w:t>
      </w:r>
      <w:r w:rsidR="001E0441">
        <w:rPr>
          <w:rFonts w:cs="Times New Roman"/>
        </w:rPr>
        <w:t>TRI-</w:t>
      </w:r>
      <w:r w:rsidR="004D5620">
        <w:rPr>
          <w:rFonts w:cs="Times New Roman"/>
        </w:rPr>
        <w:t>M</w:t>
      </w:r>
      <w:r w:rsidR="004B62A8">
        <w:rPr>
          <w:rFonts w:cs="Times New Roman"/>
        </w:rPr>
        <w:t>R</w:t>
      </w:r>
      <w:r w:rsidR="00A2502B" w:rsidRPr="0069544B">
        <w:rPr>
          <w:rFonts w:cs="Times New Roman"/>
        </w:rPr>
        <w:t>, Fort Eustis, Virginia 23604.</w:t>
      </w:r>
    </w:p>
    <w:p w14:paraId="78C5A8D9" w14:textId="77777777" w:rsidR="00A2502B" w:rsidRPr="0069544B" w:rsidRDefault="00A2502B" w:rsidP="00EE76C6">
      <w:pPr>
        <w:rPr>
          <w:rFonts w:cs="Times New Roman"/>
        </w:rPr>
      </w:pPr>
    </w:p>
    <w:p w14:paraId="51EB761B" w14:textId="77777777" w:rsidR="00E774DE" w:rsidRDefault="00A2502B" w:rsidP="00EE76C6">
      <w:pPr>
        <w:rPr>
          <w:rFonts w:cs="Times New Roman"/>
        </w:rPr>
      </w:pPr>
      <w:r w:rsidRPr="0069544B">
        <w:rPr>
          <w:rFonts w:cs="Times New Roman"/>
          <w:b/>
        </w:rPr>
        <w:t>Availability.</w:t>
      </w:r>
      <w:r w:rsidRPr="0069544B">
        <w:rPr>
          <w:rFonts w:cs="Times New Roman"/>
        </w:rPr>
        <w:t xml:space="preserve">  This publication is available on the TRADOC Homepage at </w:t>
      </w:r>
    </w:p>
    <w:p w14:paraId="511ECB97" w14:textId="11543439" w:rsidR="00A2502B" w:rsidRPr="0069544B" w:rsidRDefault="00E93B39" w:rsidP="00EE76C6">
      <w:pPr>
        <w:rPr>
          <w:rFonts w:cs="Times New Roman"/>
        </w:rPr>
      </w:pPr>
      <w:hyperlink r:id="rId12" w:history="1">
        <w:r w:rsidRPr="00C6277D">
          <w:rPr>
            <w:rStyle w:val="Hyperlink"/>
            <w:rFonts w:cs="Times New Roman"/>
          </w:rPr>
          <w:t>http://www-tradoc.army.mil/tpubs/</w:t>
        </w:r>
      </w:hyperlink>
      <w:r w:rsidR="00A2502B" w:rsidRPr="0069544B">
        <w:rPr>
          <w:rFonts w:cs="Times New Roman"/>
        </w:rPr>
        <w:t>.</w:t>
      </w:r>
    </w:p>
    <w:p w14:paraId="25753B45" w14:textId="77777777" w:rsidR="00A2502B" w:rsidRDefault="00A2502B" w:rsidP="00EE76C6">
      <w:pPr>
        <w:rPr>
          <w:rFonts w:cs="Times New Roman"/>
        </w:rPr>
      </w:pPr>
    </w:p>
    <w:p w14:paraId="1D6F909F" w14:textId="77777777" w:rsidR="00EE76C6" w:rsidRDefault="00EE76C6" w:rsidP="00EE76C6">
      <w:pPr>
        <w:pBdr>
          <w:top w:val="single" w:sz="4" w:space="1" w:color="auto"/>
        </w:pBdr>
        <w:rPr>
          <w:rFonts w:cs="Times New Roman"/>
        </w:rPr>
      </w:pPr>
    </w:p>
    <w:p w14:paraId="5C0BF356" w14:textId="77777777" w:rsidR="00EE76C6" w:rsidRDefault="00BE1618" w:rsidP="00EE76C6">
      <w:pPr>
        <w:pBdr>
          <w:top w:val="single" w:sz="4" w:space="1" w:color="auto"/>
        </w:pBdr>
        <w:rPr>
          <w:rFonts w:cs="Times New Roman"/>
        </w:rPr>
      </w:pPr>
      <w:r>
        <w:rPr>
          <w:rFonts w:cs="Times New Roman"/>
        </w:rPr>
        <w:t>Summary of Change</w:t>
      </w:r>
    </w:p>
    <w:p w14:paraId="51830056" w14:textId="77777777" w:rsidR="00BE1618" w:rsidRDefault="00BE1618" w:rsidP="00EE76C6">
      <w:pPr>
        <w:pBdr>
          <w:top w:val="single" w:sz="4" w:space="1" w:color="auto"/>
        </w:pBdr>
        <w:rPr>
          <w:rFonts w:cs="Times New Roman"/>
        </w:rPr>
      </w:pPr>
    </w:p>
    <w:p w14:paraId="29B0B1C5" w14:textId="0F99AA66" w:rsidR="00BE1618" w:rsidRDefault="001945DF" w:rsidP="00EE76C6">
      <w:pPr>
        <w:pBdr>
          <w:top w:val="single" w:sz="4" w:space="1" w:color="auto"/>
        </w:pBdr>
        <w:rPr>
          <w:rFonts w:cs="Times New Roman"/>
        </w:rPr>
      </w:pPr>
      <w:r>
        <w:rPr>
          <w:rFonts w:cs="Times New Roman"/>
        </w:rPr>
        <w:t>This new regulation, dated 30 Nov</w:t>
      </w:r>
      <w:r w:rsidR="00BE1618">
        <w:rPr>
          <w:rFonts w:cs="Times New Roman"/>
        </w:rPr>
        <w:t>ember</w:t>
      </w:r>
      <w:r w:rsidR="00A915FC">
        <w:rPr>
          <w:rFonts w:cs="Times New Roman"/>
        </w:rPr>
        <w:t xml:space="preserve"> 2015</w:t>
      </w:r>
      <w:r w:rsidR="00BE1618">
        <w:rPr>
          <w:rFonts w:cs="Times New Roman"/>
        </w:rPr>
        <w:t xml:space="preserve"> –</w:t>
      </w:r>
    </w:p>
    <w:p w14:paraId="7AA093D3" w14:textId="77777777" w:rsidR="00BE1618" w:rsidRDefault="00BE1618" w:rsidP="00EE76C6">
      <w:pPr>
        <w:pBdr>
          <w:top w:val="single" w:sz="4" w:space="1" w:color="auto"/>
        </w:pBdr>
        <w:rPr>
          <w:rFonts w:cs="Times New Roman"/>
        </w:rPr>
      </w:pPr>
    </w:p>
    <w:p w14:paraId="7D540DDE" w14:textId="77777777" w:rsidR="00BE1618" w:rsidRDefault="00BE1618" w:rsidP="00BE1618">
      <w:pPr>
        <w:rPr>
          <w:rFonts w:cs="Times New Roman"/>
        </w:rPr>
      </w:pPr>
      <w:r>
        <w:rPr>
          <w:rFonts w:cs="Times New Roman"/>
        </w:rPr>
        <w:t xml:space="preserve">o  </w:t>
      </w:r>
      <w:r w:rsidRPr="003201CC">
        <w:rPr>
          <w:rFonts w:cs="Times New Roman"/>
        </w:rPr>
        <w:t>Updates mission, organization and the responsibilities for the utilization of the 108</w:t>
      </w:r>
      <w:r w:rsidRPr="003201CC">
        <w:rPr>
          <w:rFonts w:cs="Times New Roman"/>
          <w:vertAlign w:val="superscript"/>
        </w:rPr>
        <w:t>th</w:t>
      </w:r>
      <w:r w:rsidRPr="003201CC">
        <w:rPr>
          <w:rFonts w:cs="Times New Roman"/>
        </w:rPr>
        <w:t xml:space="preserve"> Training Command in suppo</w:t>
      </w:r>
      <w:r w:rsidR="007423DD">
        <w:rPr>
          <w:rFonts w:cs="Times New Roman"/>
        </w:rPr>
        <w:t>rt of initial military training</w:t>
      </w:r>
      <w:r w:rsidRPr="003201CC">
        <w:rPr>
          <w:rFonts w:cs="Times New Roman"/>
        </w:rPr>
        <w:t xml:space="preserve"> </w:t>
      </w:r>
      <w:r w:rsidR="007423DD">
        <w:rPr>
          <w:rFonts w:cs="Times New Roman"/>
        </w:rPr>
        <w:t>(c</w:t>
      </w:r>
      <w:r>
        <w:rPr>
          <w:rFonts w:cs="Times New Roman"/>
        </w:rPr>
        <w:t>hap</w:t>
      </w:r>
      <w:r w:rsidRPr="003201CC">
        <w:rPr>
          <w:rFonts w:cs="Times New Roman"/>
        </w:rPr>
        <w:t xml:space="preserve"> 1)</w:t>
      </w:r>
      <w:r w:rsidR="007423DD">
        <w:rPr>
          <w:rFonts w:cs="Times New Roman"/>
        </w:rPr>
        <w:t>.</w:t>
      </w:r>
    </w:p>
    <w:p w14:paraId="1CA5068B" w14:textId="77777777" w:rsidR="00BE1618" w:rsidRPr="003201CC" w:rsidRDefault="00BE1618" w:rsidP="00BE1618">
      <w:pPr>
        <w:rPr>
          <w:rFonts w:cs="Times New Roman"/>
        </w:rPr>
      </w:pPr>
    </w:p>
    <w:p w14:paraId="01F8D6F2" w14:textId="77777777" w:rsidR="00BE1618" w:rsidRPr="003201CC" w:rsidRDefault="00BE1618" w:rsidP="00BE1618">
      <w:pPr>
        <w:rPr>
          <w:rFonts w:cs="Times New Roman"/>
        </w:rPr>
      </w:pPr>
      <w:r>
        <w:rPr>
          <w:rFonts w:cs="Times New Roman"/>
        </w:rPr>
        <w:t xml:space="preserve">o  </w:t>
      </w:r>
      <w:r w:rsidR="007423DD">
        <w:rPr>
          <w:rFonts w:cs="Times New Roman"/>
        </w:rPr>
        <w:t>Updates the concept of support</w:t>
      </w:r>
      <w:r w:rsidRPr="003201CC">
        <w:rPr>
          <w:rFonts w:cs="Times New Roman"/>
        </w:rPr>
        <w:t xml:space="preserve"> (</w:t>
      </w:r>
      <w:r w:rsidR="007423DD">
        <w:rPr>
          <w:rFonts w:cs="Times New Roman"/>
        </w:rPr>
        <w:t>c</w:t>
      </w:r>
      <w:r w:rsidRPr="003201CC">
        <w:rPr>
          <w:rFonts w:cs="Times New Roman"/>
        </w:rPr>
        <w:t>hap 2)</w:t>
      </w:r>
      <w:r w:rsidR="007423DD">
        <w:rPr>
          <w:rFonts w:cs="Times New Roman"/>
        </w:rPr>
        <w:t>.</w:t>
      </w:r>
    </w:p>
    <w:p w14:paraId="425AAA3A" w14:textId="77777777" w:rsidR="00BE1618" w:rsidRDefault="00BE1618" w:rsidP="00BE1618">
      <w:pPr>
        <w:rPr>
          <w:rFonts w:cs="Times New Roman"/>
        </w:rPr>
      </w:pPr>
    </w:p>
    <w:p w14:paraId="2B414246" w14:textId="77777777" w:rsidR="00BE1618" w:rsidRDefault="00BE1618" w:rsidP="00BE1618">
      <w:pPr>
        <w:rPr>
          <w:rFonts w:cs="Times New Roman"/>
        </w:rPr>
      </w:pPr>
      <w:r>
        <w:rPr>
          <w:rFonts w:cs="Times New Roman"/>
        </w:rPr>
        <w:t xml:space="preserve">o  </w:t>
      </w:r>
      <w:r w:rsidRPr="004174B0">
        <w:rPr>
          <w:rFonts w:cs="Times New Roman"/>
        </w:rPr>
        <w:t>Updates operational responsibilities for support of annual programmed training requir</w:t>
      </w:r>
      <w:r w:rsidR="007423DD">
        <w:rPr>
          <w:rFonts w:cs="Times New Roman"/>
        </w:rPr>
        <w:t>ements (c</w:t>
      </w:r>
      <w:r w:rsidRPr="004174B0">
        <w:rPr>
          <w:rFonts w:cs="Times New Roman"/>
        </w:rPr>
        <w:t>hap 3)</w:t>
      </w:r>
      <w:r w:rsidR="007423DD">
        <w:rPr>
          <w:rFonts w:cs="Times New Roman"/>
        </w:rPr>
        <w:t>.</w:t>
      </w:r>
    </w:p>
    <w:p w14:paraId="019841B0" w14:textId="77777777" w:rsidR="00BE1618" w:rsidRDefault="00BE1618" w:rsidP="00BE1618">
      <w:pPr>
        <w:rPr>
          <w:rFonts w:cs="Times New Roman"/>
        </w:rPr>
      </w:pPr>
    </w:p>
    <w:p w14:paraId="491CB0A3" w14:textId="77777777" w:rsidR="00BE1618" w:rsidRDefault="00BE1618" w:rsidP="00BE1618">
      <w:pPr>
        <w:rPr>
          <w:rFonts w:cs="Times New Roman"/>
        </w:rPr>
      </w:pPr>
      <w:r w:rsidRPr="004174B0">
        <w:rPr>
          <w:rFonts w:cs="Times New Roman"/>
        </w:rPr>
        <w:t>o</w:t>
      </w:r>
      <w:r>
        <w:rPr>
          <w:rFonts w:cs="Times New Roman"/>
        </w:rPr>
        <w:t xml:space="preserve">  </w:t>
      </w:r>
      <w:r w:rsidRPr="004174B0">
        <w:rPr>
          <w:rFonts w:cs="Times New Roman"/>
        </w:rPr>
        <w:t>Updates support of un-programed training requirements</w:t>
      </w:r>
      <w:r w:rsidR="007423DD">
        <w:rPr>
          <w:rFonts w:cs="Times New Roman"/>
        </w:rPr>
        <w:t xml:space="preserve"> (c</w:t>
      </w:r>
      <w:r w:rsidRPr="004174B0">
        <w:rPr>
          <w:rFonts w:cs="Times New Roman"/>
        </w:rPr>
        <w:t>hap 4)</w:t>
      </w:r>
      <w:r w:rsidR="007423DD">
        <w:rPr>
          <w:rFonts w:cs="Times New Roman"/>
        </w:rPr>
        <w:t>.</w:t>
      </w:r>
    </w:p>
    <w:p w14:paraId="6CB143CA" w14:textId="77777777" w:rsidR="00BE1618" w:rsidRDefault="00BE1618" w:rsidP="00BE1618">
      <w:pPr>
        <w:rPr>
          <w:rFonts w:cs="Times New Roman"/>
        </w:rPr>
      </w:pPr>
    </w:p>
    <w:p w14:paraId="67829B3C" w14:textId="77777777" w:rsidR="00BE1618" w:rsidRPr="005071E7" w:rsidRDefault="00BE1618" w:rsidP="00BE1618">
      <w:pPr>
        <w:rPr>
          <w:rFonts w:cs="Times New Roman"/>
        </w:rPr>
      </w:pPr>
      <w:r w:rsidRPr="005071E7">
        <w:rPr>
          <w:rFonts w:cs="Times New Roman"/>
        </w:rPr>
        <w:t>o</w:t>
      </w:r>
      <w:r>
        <w:rPr>
          <w:rFonts w:cs="Times New Roman"/>
        </w:rPr>
        <w:t xml:space="preserve">  </w:t>
      </w:r>
      <w:r w:rsidRPr="005071E7">
        <w:rPr>
          <w:rFonts w:cs="Times New Roman"/>
        </w:rPr>
        <w:t>Updates support of Reserve Officer</w:t>
      </w:r>
      <w:r w:rsidR="007423DD">
        <w:rPr>
          <w:rFonts w:cs="Times New Roman"/>
        </w:rPr>
        <w:t>s’</w:t>
      </w:r>
      <w:r w:rsidRPr="005071E7">
        <w:rPr>
          <w:rFonts w:cs="Times New Roman"/>
        </w:rPr>
        <w:t xml:space="preserve"> Training Corp </w:t>
      </w:r>
      <w:r w:rsidR="007423DD">
        <w:rPr>
          <w:rFonts w:cs="Times New Roman"/>
        </w:rPr>
        <w:t>(c</w:t>
      </w:r>
      <w:r w:rsidRPr="005071E7">
        <w:rPr>
          <w:rFonts w:cs="Times New Roman"/>
        </w:rPr>
        <w:t>hap 5)</w:t>
      </w:r>
      <w:r w:rsidR="007423DD">
        <w:rPr>
          <w:rFonts w:cs="Times New Roman"/>
        </w:rPr>
        <w:t>.</w:t>
      </w:r>
    </w:p>
    <w:p w14:paraId="188A3A92" w14:textId="77777777" w:rsidR="00BE1618" w:rsidRDefault="00BE1618" w:rsidP="00BE1618">
      <w:pPr>
        <w:rPr>
          <w:rFonts w:cs="Times New Roman"/>
        </w:rPr>
      </w:pPr>
    </w:p>
    <w:p w14:paraId="09F5AA7D" w14:textId="77777777" w:rsidR="00BE1618" w:rsidRDefault="00BE1618" w:rsidP="00BE1618">
      <w:pPr>
        <w:rPr>
          <w:rFonts w:cs="Times New Roman"/>
        </w:rPr>
      </w:pPr>
      <w:r w:rsidRPr="009F15F9">
        <w:rPr>
          <w:rFonts w:cs="Times New Roman"/>
        </w:rPr>
        <w:t>o  Updates information on source documents for mobilization and tr</w:t>
      </w:r>
      <w:r w:rsidR="007423DD">
        <w:rPr>
          <w:rFonts w:cs="Times New Roman"/>
        </w:rPr>
        <w:t>aining base expansion (chap 6).</w:t>
      </w:r>
    </w:p>
    <w:p w14:paraId="309A40C6" w14:textId="77777777" w:rsidR="00BE1618" w:rsidRPr="009F15F9" w:rsidRDefault="00BE1618" w:rsidP="00BE1618">
      <w:pPr>
        <w:rPr>
          <w:rFonts w:cs="Times New Roman"/>
        </w:rPr>
      </w:pPr>
    </w:p>
    <w:p w14:paraId="28B3AAB9" w14:textId="77777777" w:rsidR="00BE1618" w:rsidRDefault="00BE1618" w:rsidP="00EE76C6">
      <w:pPr>
        <w:pBdr>
          <w:top w:val="single" w:sz="4" w:space="1" w:color="auto"/>
        </w:pBdr>
        <w:rPr>
          <w:rFonts w:cs="Times New Roman"/>
        </w:rPr>
      </w:pPr>
    </w:p>
    <w:p w14:paraId="0FA936EE" w14:textId="77777777" w:rsidR="00BE1618" w:rsidRDefault="00BE1618" w:rsidP="00EE76C6">
      <w:pPr>
        <w:pBdr>
          <w:top w:val="single" w:sz="4" w:space="1" w:color="auto"/>
        </w:pBdr>
        <w:rPr>
          <w:rFonts w:cs="Times New Roman"/>
        </w:rPr>
      </w:pPr>
    </w:p>
    <w:p w14:paraId="69ACF305" w14:textId="77777777" w:rsidR="00BE1618" w:rsidRDefault="00BE1618" w:rsidP="00EE76C6">
      <w:pPr>
        <w:pBdr>
          <w:top w:val="single" w:sz="4" w:space="1" w:color="auto"/>
        </w:pBdr>
        <w:rPr>
          <w:rFonts w:cs="Times New Roman"/>
        </w:rPr>
      </w:pPr>
    </w:p>
    <w:p w14:paraId="2AF3E740" w14:textId="77777777" w:rsidR="00BE1618" w:rsidRDefault="00BE1618" w:rsidP="00EE76C6">
      <w:pPr>
        <w:rPr>
          <w:rFonts w:cs="Times New Roman"/>
        </w:rPr>
      </w:pPr>
      <w:r>
        <w:rPr>
          <w:rFonts w:cs="Times New Roman"/>
        </w:rPr>
        <w:br w:type="page"/>
      </w:r>
    </w:p>
    <w:p w14:paraId="69FB5352" w14:textId="77777777" w:rsidR="00EE76C6" w:rsidRPr="0069544B" w:rsidRDefault="00EE76C6" w:rsidP="00EE76C6">
      <w:pPr>
        <w:rPr>
          <w:rFonts w:cs="Times New Roman"/>
        </w:rPr>
      </w:pPr>
    </w:p>
    <w:p w14:paraId="69B85F28" w14:textId="77777777" w:rsidR="00C2459D" w:rsidRDefault="00640776" w:rsidP="00BE1618">
      <w:pPr>
        <w:ind w:left="9180" w:hanging="9180"/>
        <w:rPr>
          <w:rFonts w:cs="Times New Roman"/>
          <w:b/>
        </w:rPr>
      </w:pPr>
      <w:r>
        <w:rPr>
          <w:rFonts w:cs="Times New Roman"/>
          <w:b/>
        </w:rPr>
        <w:t xml:space="preserve">Contents                                                                                                                                              </w:t>
      </w:r>
      <w:r w:rsidR="0051295A" w:rsidRPr="006067FA">
        <w:rPr>
          <w:rFonts w:cs="Times New Roman"/>
          <w:b/>
        </w:rPr>
        <w:t xml:space="preserve">    </w:t>
      </w:r>
    </w:p>
    <w:p w14:paraId="612770B9" w14:textId="77777777" w:rsidR="00BE1618" w:rsidRPr="009F7E18" w:rsidRDefault="009F7E18" w:rsidP="009F7E18">
      <w:pPr>
        <w:ind w:left="9180" w:hanging="9180"/>
        <w:jc w:val="right"/>
        <w:rPr>
          <w:rFonts w:cs="Times New Roman"/>
          <w:b/>
          <w:sz w:val="20"/>
          <w:szCs w:val="20"/>
        </w:rPr>
      </w:pPr>
      <w:r w:rsidRPr="009F7E18">
        <w:rPr>
          <w:rFonts w:cs="Times New Roman"/>
          <w:b/>
          <w:sz w:val="20"/>
          <w:szCs w:val="20"/>
        </w:rPr>
        <w:t>Page</w:t>
      </w:r>
    </w:p>
    <w:p w14:paraId="5CFD17F1" w14:textId="41C9CFB3" w:rsidR="00824285" w:rsidRDefault="0044593A" w:rsidP="00824285">
      <w:pPr>
        <w:pStyle w:val="TOC1"/>
        <w:rPr>
          <w:rFonts w:asciiTheme="minorHAnsi" w:hAnsiTheme="minorHAnsi" w:cstheme="minorBidi"/>
          <w:noProof/>
          <w:sz w:val="22"/>
        </w:rPr>
      </w:pPr>
      <w:r>
        <w:rPr>
          <w:b/>
        </w:rPr>
        <w:fldChar w:fldCharType="begin"/>
      </w:r>
      <w:r>
        <w:rPr>
          <w:b/>
        </w:rPr>
        <w:instrText xml:space="preserve"> TOC \o "1-2" \h \z </w:instrText>
      </w:r>
      <w:r>
        <w:rPr>
          <w:b/>
        </w:rPr>
        <w:fldChar w:fldCharType="separate"/>
      </w:r>
      <w:hyperlink w:anchor="_Toc436214924" w:history="1">
        <w:r w:rsidR="00824285" w:rsidRPr="00D17EBE">
          <w:rPr>
            <w:rStyle w:val="Hyperlink"/>
            <w:noProof/>
          </w:rPr>
          <w:t>Chapter 1</w:t>
        </w:r>
        <w:r w:rsidR="00824285">
          <w:rPr>
            <w:rStyle w:val="Hyperlink"/>
            <w:noProof/>
          </w:rPr>
          <w:t xml:space="preserve">  </w:t>
        </w:r>
      </w:hyperlink>
      <w:hyperlink w:anchor="_Toc436214925" w:history="1">
        <w:r w:rsidR="00824285" w:rsidRPr="00D17EBE">
          <w:rPr>
            <w:rStyle w:val="Hyperlink"/>
            <w:noProof/>
          </w:rPr>
          <w:t>Introduction</w:t>
        </w:r>
        <w:r w:rsidR="00824285">
          <w:rPr>
            <w:noProof/>
            <w:webHidden/>
          </w:rPr>
          <w:tab/>
        </w:r>
        <w:r w:rsidR="00824285">
          <w:rPr>
            <w:noProof/>
            <w:webHidden/>
          </w:rPr>
          <w:fldChar w:fldCharType="begin"/>
        </w:r>
        <w:r w:rsidR="00824285">
          <w:rPr>
            <w:noProof/>
            <w:webHidden/>
          </w:rPr>
          <w:instrText xml:space="preserve"> PAGEREF _Toc436214925 \h </w:instrText>
        </w:r>
        <w:r w:rsidR="00824285">
          <w:rPr>
            <w:noProof/>
            <w:webHidden/>
          </w:rPr>
        </w:r>
        <w:r w:rsidR="00824285">
          <w:rPr>
            <w:noProof/>
            <w:webHidden/>
          </w:rPr>
          <w:fldChar w:fldCharType="separate"/>
        </w:r>
        <w:r w:rsidR="001945DF">
          <w:rPr>
            <w:noProof/>
            <w:webHidden/>
          </w:rPr>
          <w:t>5</w:t>
        </w:r>
        <w:r w:rsidR="00824285">
          <w:rPr>
            <w:noProof/>
            <w:webHidden/>
          </w:rPr>
          <w:fldChar w:fldCharType="end"/>
        </w:r>
      </w:hyperlink>
    </w:p>
    <w:p w14:paraId="748C6E09" w14:textId="77777777" w:rsidR="00824285" w:rsidRDefault="003F2D17" w:rsidP="00824285">
      <w:pPr>
        <w:pStyle w:val="TOC2"/>
        <w:tabs>
          <w:tab w:val="right" w:leader="dot" w:pos="9350"/>
        </w:tabs>
        <w:spacing w:after="0" w:line="240" w:lineRule="auto"/>
        <w:rPr>
          <w:rFonts w:asciiTheme="minorHAnsi" w:hAnsiTheme="minorHAnsi" w:cstheme="minorBidi"/>
          <w:noProof/>
          <w:sz w:val="22"/>
        </w:rPr>
      </w:pPr>
      <w:hyperlink w:anchor="_Toc436214926" w:history="1">
        <w:r w:rsidR="00824285" w:rsidRPr="00D17EBE">
          <w:rPr>
            <w:rStyle w:val="Hyperlink"/>
            <w:noProof/>
          </w:rPr>
          <w:t>1-1.  Purpose.</w:t>
        </w:r>
        <w:r w:rsidR="00824285">
          <w:rPr>
            <w:noProof/>
            <w:webHidden/>
          </w:rPr>
          <w:tab/>
        </w:r>
        <w:r w:rsidR="00824285">
          <w:rPr>
            <w:noProof/>
            <w:webHidden/>
          </w:rPr>
          <w:fldChar w:fldCharType="begin"/>
        </w:r>
        <w:r w:rsidR="00824285">
          <w:rPr>
            <w:noProof/>
            <w:webHidden/>
          </w:rPr>
          <w:instrText xml:space="preserve"> PAGEREF _Toc436214926 \h </w:instrText>
        </w:r>
        <w:r w:rsidR="00824285">
          <w:rPr>
            <w:noProof/>
            <w:webHidden/>
          </w:rPr>
        </w:r>
        <w:r w:rsidR="00824285">
          <w:rPr>
            <w:noProof/>
            <w:webHidden/>
          </w:rPr>
          <w:fldChar w:fldCharType="separate"/>
        </w:r>
        <w:r w:rsidR="001945DF">
          <w:rPr>
            <w:noProof/>
            <w:webHidden/>
          </w:rPr>
          <w:t>5</w:t>
        </w:r>
        <w:r w:rsidR="00824285">
          <w:rPr>
            <w:noProof/>
            <w:webHidden/>
          </w:rPr>
          <w:fldChar w:fldCharType="end"/>
        </w:r>
      </w:hyperlink>
    </w:p>
    <w:p w14:paraId="4A664847" w14:textId="77777777" w:rsidR="00824285" w:rsidRDefault="003F2D17" w:rsidP="00824285">
      <w:pPr>
        <w:pStyle w:val="TOC2"/>
        <w:tabs>
          <w:tab w:val="right" w:leader="dot" w:pos="9350"/>
        </w:tabs>
        <w:spacing w:after="0" w:line="240" w:lineRule="auto"/>
        <w:rPr>
          <w:rFonts w:asciiTheme="minorHAnsi" w:hAnsiTheme="minorHAnsi" w:cstheme="minorBidi"/>
          <w:noProof/>
          <w:sz w:val="22"/>
        </w:rPr>
      </w:pPr>
      <w:hyperlink w:anchor="_Toc436214927" w:history="1">
        <w:r w:rsidR="00824285" w:rsidRPr="00D17EBE">
          <w:rPr>
            <w:rStyle w:val="Hyperlink"/>
            <w:noProof/>
          </w:rPr>
          <w:t>1-2.  References.</w:t>
        </w:r>
        <w:r w:rsidR="00824285">
          <w:rPr>
            <w:noProof/>
            <w:webHidden/>
          </w:rPr>
          <w:tab/>
        </w:r>
        <w:r w:rsidR="00824285">
          <w:rPr>
            <w:noProof/>
            <w:webHidden/>
          </w:rPr>
          <w:fldChar w:fldCharType="begin"/>
        </w:r>
        <w:r w:rsidR="00824285">
          <w:rPr>
            <w:noProof/>
            <w:webHidden/>
          </w:rPr>
          <w:instrText xml:space="preserve"> PAGEREF _Toc436214927 \h </w:instrText>
        </w:r>
        <w:r w:rsidR="00824285">
          <w:rPr>
            <w:noProof/>
            <w:webHidden/>
          </w:rPr>
        </w:r>
        <w:r w:rsidR="00824285">
          <w:rPr>
            <w:noProof/>
            <w:webHidden/>
          </w:rPr>
          <w:fldChar w:fldCharType="separate"/>
        </w:r>
        <w:r w:rsidR="001945DF">
          <w:rPr>
            <w:noProof/>
            <w:webHidden/>
          </w:rPr>
          <w:t>5</w:t>
        </w:r>
        <w:r w:rsidR="00824285">
          <w:rPr>
            <w:noProof/>
            <w:webHidden/>
          </w:rPr>
          <w:fldChar w:fldCharType="end"/>
        </w:r>
      </w:hyperlink>
    </w:p>
    <w:p w14:paraId="50EFB31E" w14:textId="77777777" w:rsidR="00824285" w:rsidRDefault="003F2D17" w:rsidP="00824285">
      <w:pPr>
        <w:pStyle w:val="TOC2"/>
        <w:tabs>
          <w:tab w:val="right" w:leader="dot" w:pos="9350"/>
        </w:tabs>
        <w:spacing w:after="0" w:line="240" w:lineRule="auto"/>
        <w:rPr>
          <w:rFonts w:asciiTheme="minorHAnsi" w:hAnsiTheme="minorHAnsi" w:cstheme="minorBidi"/>
          <w:noProof/>
          <w:sz w:val="22"/>
        </w:rPr>
      </w:pPr>
      <w:hyperlink w:anchor="_Toc436214928" w:history="1">
        <w:r w:rsidR="00824285" w:rsidRPr="00D17EBE">
          <w:rPr>
            <w:rStyle w:val="Hyperlink"/>
            <w:noProof/>
          </w:rPr>
          <w:t>1-3.  Explanation of abbreviations.</w:t>
        </w:r>
        <w:r w:rsidR="00824285">
          <w:rPr>
            <w:noProof/>
            <w:webHidden/>
          </w:rPr>
          <w:tab/>
        </w:r>
        <w:r w:rsidR="00824285">
          <w:rPr>
            <w:noProof/>
            <w:webHidden/>
          </w:rPr>
          <w:fldChar w:fldCharType="begin"/>
        </w:r>
        <w:r w:rsidR="00824285">
          <w:rPr>
            <w:noProof/>
            <w:webHidden/>
          </w:rPr>
          <w:instrText xml:space="preserve"> PAGEREF _Toc436214928 \h </w:instrText>
        </w:r>
        <w:r w:rsidR="00824285">
          <w:rPr>
            <w:noProof/>
            <w:webHidden/>
          </w:rPr>
        </w:r>
        <w:r w:rsidR="00824285">
          <w:rPr>
            <w:noProof/>
            <w:webHidden/>
          </w:rPr>
          <w:fldChar w:fldCharType="separate"/>
        </w:r>
        <w:r w:rsidR="001945DF">
          <w:rPr>
            <w:noProof/>
            <w:webHidden/>
          </w:rPr>
          <w:t>5</w:t>
        </w:r>
        <w:r w:rsidR="00824285">
          <w:rPr>
            <w:noProof/>
            <w:webHidden/>
          </w:rPr>
          <w:fldChar w:fldCharType="end"/>
        </w:r>
      </w:hyperlink>
    </w:p>
    <w:p w14:paraId="16B7723F" w14:textId="77777777" w:rsidR="00824285" w:rsidRDefault="003F2D17" w:rsidP="00824285">
      <w:pPr>
        <w:pStyle w:val="TOC2"/>
        <w:tabs>
          <w:tab w:val="right" w:leader="dot" w:pos="9350"/>
        </w:tabs>
        <w:spacing w:after="0" w:line="240" w:lineRule="auto"/>
        <w:rPr>
          <w:rFonts w:asciiTheme="minorHAnsi" w:hAnsiTheme="minorHAnsi" w:cstheme="minorBidi"/>
          <w:noProof/>
          <w:sz w:val="22"/>
        </w:rPr>
      </w:pPr>
      <w:hyperlink w:anchor="_Toc436214929" w:history="1">
        <w:r w:rsidR="00824285" w:rsidRPr="00D17EBE">
          <w:rPr>
            <w:rStyle w:val="Hyperlink"/>
            <w:noProof/>
          </w:rPr>
          <w:t>1-4. Responsibilities.</w:t>
        </w:r>
        <w:r w:rsidR="00824285">
          <w:rPr>
            <w:noProof/>
            <w:webHidden/>
          </w:rPr>
          <w:tab/>
        </w:r>
        <w:r w:rsidR="00824285">
          <w:rPr>
            <w:noProof/>
            <w:webHidden/>
          </w:rPr>
          <w:fldChar w:fldCharType="begin"/>
        </w:r>
        <w:r w:rsidR="00824285">
          <w:rPr>
            <w:noProof/>
            <w:webHidden/>
          </w:rPr>
          <w:instrText xml:space="preserve"> PAGEREF _Toc436214929 \h </w:instrText>
        </w:r>
        <w:r w:rsidR="00824285">
          <w:rPr>
            <w:noProof/>
            <w:webHidden/>
          </w:rPr>
        </w:r>
        <w:r w:rsidR="00824285">
          <w:rPr>
            <w:noProof/>
            <w:webHidden/>
          </w:rPr>
          <w:fldChar w:fldCharType="separate"/>
        </w:r>
        <w:r w:rsidR="001945DF">
          <w:rPr>
            <w:noProof/>
            <w:webHidden/>
          </w:rPr>
          <w:t>5</w:t>
        </w:r>
        <w:r w:rsidR="00824285">
          <w:rPr>
            <w:noProof/>
            <w:webHidden/>
          </w:rPr>
          <w:fldChar w:fldCharType="end"/>
        </w:r>
      </w:hyperlink>
    </w:p>
    <w:p w14:paraId="16A6A764" w14:textId="77777777" w:rsidR="00824285" w:rsidRDefault="003F2D17" w:rsidP="00824285">
      <w:pPr>
        <w:pStyle w:val="TOC2"/>
        <w:tabs>
          <w:tab w:val="right" w:leader="dot" w:pos="9350"/>
        </w:tabs>
        <w:spacing w:after="0" w:line="240" w:lineRule="auto"/>
        <w:rPr>
          <w:rFonts w:asciiTheme="minorHAnsi" w:hAnsiTheme="minorHAnsi" w:cstheme="minorBidi"/>
          <w:noProof/>
          <w:sz w:val="22"/>
        </w:rPr>
      </w:pPr>
      <w:hyperlink w:anchor="_Toc436214930" w:history="1">
        <w:r w:rsidR="00824285" w:rsidRPr="00D17EBE">
          <w:rPr>
            <w:rStyle w:val="Hyperlink"/>
            <w:noProof/>
          </w:rPr>
          <w:t>1-5.  108th Training Command (Initial Entry Training (IET)).</w:t>
        </w:r>
        <w:r w:rsidR="00824285">
          <w:rPr>
            <w:noProof/>
            <w:webHidden/>
          </w:rPr>
          <w:tab/>
        </w:r>
        <w:r w:rsidR="00824285">
          <w:rPr>
            <w:noProof/>
            <w:webHidden/>
          </w:rPr>
          <w:fldChar w:fldCharType="begin"/>
        </w:r>
        <w:r w:rsidR="00824285">
          <w:rPr>
            <w:noProof/>
            <w:webHidden/>
          </w:rPr>
          <w:instrText xml:space="preserve"> PAGEREF _Toc436214930 \h </w:instrText>
        </w:r>
        <w:r w:rsidR="00824285">
          <w:rPr>
            <w:noProof/>
            <w:webHidden/>
          </w:rPr>
        </w:r>
        <w:r w:rsidR="00824285">
          <w:rPr>
            <w:noProof/>
            <w:webHidden/>
          </w:rPr>
          <w:fldChar w:fldCharType="separate"/>
        </w:r>
        <w:r w:rsidR="001945DF">
          <w:rPr>
            <w:noProof/>
            <w:webHidden/>
          </w:rPr>
          <w:t>8</w:t>
        </w:r>
        <w:r w:rsidR="00824285">
          <w:rPr>
            <w:noProof/>
            <w:webHidden/>
          </w:rPr>
          <w:fldChar w:fldCharType="end"/>
        </w:r>
      </w:hyperlink>
    </w:p>
    <w:p w14:paraId="12706C44" w14:textId="77777777" w:rsidR="00824285" w:rsidRDefault="003F2D17" w:rsidP="00824285">
      <w:pPr>
        <w:pStyle w:val="TOC2"/>
        <w:tabs>
          <w:tab w:val="right" w:leader="dot" w:pos="9350"/>
        </w:tabs>
        <w:spacing w:after="0" w:line="240" w:lineRule="auto"/>
        <w:rPr>
          <w:rFonts w:asciiTheme="minorHAnsi" w:hAnsiTheme="minorHAnsi" w:cstheme="minorBidi"/>
          <w:noProof/>
          <w:sz w:val="22"/>
        </w:rPr>
      </w:pPr>
      <w:hyperlink w:anchor="_Toc436214931" w:history="1">
        <w:r w:rsidR="00824285" w:rsidRPr="00D17EBE">
          <w:rPr>
            <w:rStyle w:val="Hyperlink"/>
            <w:noProof/>
          </w:rPr>
          <w:t>1-6. Training concepts.</w:t>
        </w:r>
        <w:r w:rsidR="00824285">
          <w:rPr>
            <w:noProof/>
            <w:webHidden/>
          </w:rPr>
          <w:tab/>
        </w:r>
        <w:r w:rsidR="00824285">
          <w:rPr>
            <w:noProof/>
            <w:webHidden/>
          </w:rPr>
          <w:fldChar w:fldCharType="begin"/>
        </w:r>
        <w:r w:rsidR="00824285">
          <w:rPr>
            <w:noProof/>
            <w:webHidden/>
          </w:rPr>
          <w:instrText xml:space="preserve"> PAGEREF _Toc436214931 \h </w:instrText>
        </w:r>
        <w:r w:rsidR="00824285">
          <w:rPr>
            <w:noProof/>
            <w:webHidden/>
          </w:rPr>
        </w:r>
        <w:r w:rsidR="00824285">
          <w:rPr>
            <w:noProof/>
            <w:webHidden/>
          </w:rPr>
          <w:fldChar w:fldCharType="separate"/>
        </w:r>
        <w:r w:rsidR="001945DF">
          <w:rPr>
            <w:noProof/>
            <w:webHidden/>
          </w:rPr>
          <w:t>8</w:t>
        </w:r>
        <w:r w:rsidR="00824285">
          <w:rPr>
            <w:noProof/>
            <w:webHidden/>
          </w:rPr>
          <w:fldChar w:fldCharType="end"/>
        </w:r>
      </w:hyperlink>
    </w:p>
    <w:p w14:paraId="7DF6245F" w14:textId="77777777" w:rsidR="00824285" w:rsidRDefault="003F2D17" w:rsidP="00824285">
      <w:pPr>
        <w:pStyle w:val="TOC2"/>
        <w:tabs>
          <w:tab w:val="right" w:leader="dot" w:pos="9350"/>
        </w:tabs>
        <w:spacing w:after="0" w:line="240" w:lineRule="auto"/>
        <w:rPr>
          <w:rFonts w:asciiTheme="minorHAnsi" w:hAnsiTheme="minorHAnsi" w:cstheme="minorBidi"/>
          <w:noProof/>
          <w:sz w:val="22"/>
        </w:rPr>
      </w:pPr>
      <w:hyperlink w:anchor="_Toc436214932" w:history="1">
        <w:r w:rsidR="00824285" w:rsidRPr="00D17EBE">
          <w:rPr>
            <w:rStyle w:val="Hyperlink"/>
            <w:noProof/>
          </w:rPr>
          <w:t>1-7. Coordination.</w:t>
        </w:r>
        <w:r w:rsidR="00824285">
          <w:rPr>
            <w:noProof/>
            <w:webHidden/>
          </w:rPr>
          <w:tab/>
        </w:r>
        <w:r w:rsidR="00824285">
          <w:rPr>
            <w:noProof/>
            <w:webHidden/>
          </w:rPr>
          <w:fldChar w:fldCharType="begin"/>
        </w:r>
        <w:r w:rsidR="00824285">
          <w:rPr>
            <w:noProof/>
            <w:webHidden/>
          </w:rPr>
          <w:instrText xml:space="preserve"> PAGEREF _Toc436214932 \h </w:instrText>
        </w:r>
        <w:r w:rsidR="00824285">
          <w:rPr>
            <w:noProof/>
            <w:webHidden/>
          </w:rPr>
        </w:r>
        <w:r w:rsidR="00824285">
          <w:rPr>
            <w:noProof/>
            <w:webHidden/>
          </w:rPr>
          <w:fldChar w:fldCharType="separate"/>
        </w:r>
        <w:r w:rsidR="001945DF">
          <w:rPr>
            <w:noProof/>
            <w:webHidden/>
          </w:rPr>
          <w:t>9</w:t>
        </w:r>
        <w:r w:rsidR="00824285">
          <w:rPr>
            <w:noProof/>
            <w:webHidden/>
          </w:rPr>
          <w:fldChar w:fldCharType="end"/>
        </w:r>
      </w:hyperlink>
    </w:p>
    <w:p w14:paraId="798EF104" w14:textId="153D0B91" w:rsidR="00824285" w:rsidRDefault="003F2D17" w:rsidP="00824285">
      <w:pPr>
        <w:pStyle w:val="TOC1"/>
        <w:rPr>
          <w:rFonts w:asciiTheme="minorHAnsi" w:hAnsiTheme="minorHAnsi" w:cstheme="minorBidi"/>
          <w:noProof/>
          <w:sz w:val="22"/>
        </w:rPr>
      </w:pPr>
      <w:hyperlink w:anchor="_Toc436214933" w:history="1">
        <w:r w:rsidR="00824285" w:rsidRPr="00D17EBE">
          <w:rPr>
            <w:rStyle w:val="Hyperlink"/>
            <w:noProof/>
          </w:rPr>
          <w:t>Chapter 2</w:t>
        </w:r>
        <w:r w:rsidR="00824285">
          <w:rPr>
            <w:rStyle w:val="Hyperlink"/>
            <w:noProof/>
          </w:rPr>
          <w:t xml:space="preserve">  </w:t>
        </w:r>
      </w:hyperlink>
      <w:hyperlink w:anchor="_Toc436214934" w:history="1">
        <w:r w:rsidR="00824285" w:rsidRPr="00D17EBE">
          <w:rPr>
            <w:rStyle w:val="Hyperlink"/>
            <w:noProof/>
          </w:rPr>
          <w:t>Concept of Support</w:t>
        </w:r>
        <w:r w:rsidR="00824285">
          <w:rPr>
            <w:noProof/>
            <w:webHidden/>
          </w:rPr>
          <w:tab/>
        </w:r>
        <w:r w:rsidR="00824285">
          <w:rPr>
            <w:noProof/>
            <w:webHidden/>
          </w:rPr>
          <w:fldChar w:fldCharType="begin"/>
        </w:r>
        <w:r w:rsidR="00824285">
          <w:rPr>
            <w:noProof/>
            <w:webHidden/>
          </w:rPr>
          <w:instrText xml:space="preserve"> PAGEREF _Toc436214934 \h </w:instrText>
        </w:r>
        <w:r w:rsidR="00824285">
          <w:rPr>
            <w:noProof/>
            <w:webHidden/>
          </w:rPr>
        </w:r>
        <w:r w:rsidR="00824285">
          <w:rPr>
            <w:noProof/>
            <w:webHidden/>
          </w:rPr>
          <w:fldChar w:fldCharType="separate"/>
        </w:r>
        <w:r w:rsidR="001945DF">
          <w:rPr>
            <w:noProof/>
            <w:webHidden/>
          </w:rPr>
          <w:t>9</w:t>
        </w:r>
        <w:r w:rsidR="00824285">
          <w:rPr>
            <w:noProof/>
            <w:webHidden/>
          </w:rPr>
          <w:fldChar w:fldCharType="end"/>
        </w:r>
      </w:hyperlink>
    </w:p>
    <w:p w14:paraId="7BC11797" w14:textId="77777777" w:rsidR="00824285" w:rsidRDefault="003F2D17" w:rsidP="00824285">
      <w:pPr>
        <w:pStyle w:val="TOC2"/>
        <w:tabs>
          <w:tab w:val="right" w:leader="dot" w:pos="9350"/>
        </w:tabs>
        <w:spacing w:after="0" w:line="240" w:lineRule="auto"/>
        <w:rPr>
          <w:rFonts w:asciiTheme="minorHAnsi" w:hAnsiTheme="minorHAnsi" w:cstheme="minorBidi"/>
          <w:noProof/>
          <w:sz w:val="22"/>
        </w:rPr>
      </w:pPr>
      <w:hyperlink w:anchor="_Toc436214935" w:history="1">
        <w:r w:rsidR="00824285" w:rsidRPr="00D17EBE">
          <w:rPr>
            <w:rStyle w:val="Hyperlink"/>
            <w:noProof/>
          </w:rPr>
          <w:t>2-1. General.</w:t>
        </w:r>
        <w:r w:rsidR="00824285">
          <w:rPr>
            <w:noProof/>
            <w:webHidden/>
          </w:rPr>
          <w:tab/>
        </w:r>
        <w:r w:rsidR="00824285">
          <w:rPr>
            <w:noProof/>
            <w:webHidden/>
          </w:rPr>
          <w:fldChar w:fldCharType="begin"/>
        </w:r>
        <w:r w:rsidR="00824285">
          <w:rPr>
            <w:noProof/>
            <w:webHidden/>
          </w:rPr>
          <w:instrText xml:space="preserve"> PAGEREF _Toc436214935 \h </w:instrText>
        </w:r>
        <w:r w:rsidR="00824285">
          <w:rPr>
            <w:noProof/>
            <w:webHidden/>
          </w:rPr>
        </w:r>
        <w:r w:rsidR="00824285">
          <w:rPr>
            <w:noProof/>
            <w:webHidden/>
          </w:rPr>
          <w:fldChar w:fldCharType="separate"/>
        </w:r>
        <w:r w:rsidR="001945DF">
          <w:rPr>
            <w:noProof/>
            <w:webHidden/>
          </w:rPr>
          <w:t>9</w:t>
        </w:r>
        <w:r w:rsidR="00824285">
          <w:rPr>
            <w:noProof/>
            <w:webHidden/>
          </w:rPr>
          <w:fldChar w:fldCharType="end"/>
        </w:r>
      </w:hyperlink>
    </w:p>
    <w:p w14:paraId="39B306D9" w14:textId="77777777" w:rsidR="00824285" w:rsidRDefault="003F2D17" w:rsidP="00824285">
      <w:pPr>
        <w:pStyle w:val="TOC2"/>
        <w:tabs>
          <w:tab w:val="right" w:leader="dot" w:pos="9350"/>
        </w:tabs>
        <w:spacing w:after="0" w:line="240" w:lineRule="auto"/>
        <w:rPr>
          <w:rFonts w:asciiTheme="minorHAnsi" w:hAnsiTheme="minorHAnsi" w:cstheme="minorBidi"/>
          <w:noProof/>
          <w:sz w:val="22"/>
        </w:rPr>
      </w:pPr>
      <w:hyperlink w:anchor="_Toc436214936" w:history="1">
        <w:r w:rsidR="00824285" w:rsidRPr="00D17EBE">
          <w:rPr>
            <w:rStyle w:val="Hyperlink"/>
            <w:noProof/>
          </w:rPr>
          <w:t>2-2. Mission.</w:t>
        </w:r>
        <w:r w:rsidR="00824285">
          <w:rPr>
            <w:noProof/>
            <w:webHidden/>
          </w:rPr>
          <w:tab/>
        </w:r>
        <w:r w:rsidR="00824285">
          <w:rPr>
            <w:noProof/>
            <w:webHidden/>
          </w:rPr>
          <w:fldChar w:fldCharType="begin"/>
        </w:r>
        <w:r w:rsidR="00824285">
          <w:rPr>
            <w:noProof/>
            <w:webHidden/>
          </w:rPr>
          <w:instrText xml:space="preserve"> PAGEREF _Toc436214936 \h </w:instrText>
        </w:r>
        <w:r w:rsidR="00824285">
          <w:rPr>
            <w:noProof/>
            <w:webHidden/>
          </w:rPr>
        </w:r>
        <w:r w:rsidR="00824285">
          <w:rPr>
            <w:noProof/>
            <w:webHidden/>
          </w:rPr>
          <w:fldChar w:fldCharType="separate"/>
        </w:r>
        <w:r w:rsidR="001945DF">
          <w:rPr>
            <w:noProof/>
            <w:webHidden/>
          </w:rPr>
          <w:t>9</w:t>
        </w:r>
        <w:r w:rsidR="00824285">
          <w:rPr>
            <w:noProof/>
            <w:webHidden/>
          </w:rPr>
          <w:fldChar w:fldCharType="end"/>
        </w:r>
      </w:hyperlink>
    </w:p>
    <w:p w14:paraId="241A8A93" w14:textId="77777777" w:rsidR="00824285" w:rsidRDefault="003F2D17" w:rsidP="00824285">
      <w:pPr>
        <w:pStyle w:val="TOC2"/>
        <w:tabs>
          <w:tab w:val="right" w:leader="dot" w:pos="9350"/>
        </w:tabs>
        <w:spacing w:after="0" w:line="240" w:lineRule="auto"/>
        <w:rPr>
          <w:rFonts w:asciiTheme="minorHAnsi" w:hAnsiTheme="minorHAnsi" w:cstheme="minorBidi"/>
          <w:noProof/>
          <w:sz w:val="22"/>
        </w:rPr>
      </w:pPr>
      <w:hyperlink w:anchor="_Toc436214937" w:history="1">
        <w:r w:rsidR="00824285" w:rsidRPr="00D17EBE">
          <w:rPr>
            <w:rStyle w:val="Hyperlink"/>
            <w:noProof/>
          </w:rPr>
          <w:t>2-3. Training.</w:t>
        </w:r>
        <w:r w:rsidR="00824285">
          <w:rPr>
            <w:noProof/>
            <w:webHidden/>
          </w:rPr>
          <w:tab/>
        </w:r>
        <w:r w:rsidR="00824285">
          <w:rPr>
            <w:noProof/>
            <w:webHidden/>
          </w:rPr>
          <w:fldChar w:fldCharType="begin"/>
        </w:r>
        <w:r w:rsidR="00824285">
          <w:rPr>
            <w:noProof/>
            <w:webHidden/>
          </w:rPr>
          <w:instrText xml:space="preserve"> PAGEREF _Toc436214937 \h </w:instrText>
        </w:r>
        <w:r w:rsidR="00824285">
          <w:rPr>
            <w:noProof/>
            <w:webHidden/>
          </w:rPr>
        </w:r>
        <w:r w:rsidR="00824285">
          <w:rPr>
            <w:noProof/>
            <w:webHidden/>
          </w:rPr>
          <w:fldChar w:fldCharType="separate"/>
        </w:r>
        <w:r w:rsidR="001945DF">
          <w:rPr>
            <w:noProof/>
            <w:webHidden/>
          </w:rPr>
          <w:t>9</w:t>
        </w:r>
        <w:r w:rsidR="00824285">
          <w:rPr>
            <w:noProof/>
            <w:webHidden/>
          </w:rPr>
          <w:fldChar w:fldCharType="end"/>
        </w:r>
      </w:hyperlink>
    </w:p>
    <w:p w14:paraId="2942F7C7" w14:textId="77777777" w:rsidR="00824285" w:rsidRDefault="003F2D17" w:rsidP="00824285">
      <w:pPr>
        <w:pStyle w:val="TOC2"/>
        <w:tabs>
          <w:tab w:val="right" w:leader="dot" w:pos="9350"/>
        </w:tabs>
        <w:spacing w:after="0" w:line="240" w:lineRule="auto"/>
        <w:rPr>
          <w:rFonts w:asciiTheme="minorHAnsi" w:hAnsiTheme="minorHAnsi" w:cstheme="minorBidi"/>
          <w:noProof/>
          <w:sz w:val="22"/>
        </w:rPr>
      </w:pPr>
      <w:hyperlink w:anchor="_Toc436214938" w:history="1">
        <w:r w:rsidR="00824285" w:rsidRPr="00D17EBE">
          <w:rPr>
            <w:rStyle w:val="Hyperlink"/>
            <w:noProof/>
          </w:rPr>
          <w:t>2-4.  Annual training (AT).</w:t>
        </w:r>
        <w:r w:rsidR="00824285">
          <w:rPr>
            <w:noProof/>
            <w:webHidden/>
          </w:rPr>
          <w:tab/>
        </w:r>
        <w:r w:rsidR="00824285">
          <w:rPr>
            <w:noProof/>
            <w:webHidden/>
          </w:rPr>
          <w:fldChar w:fldCharType="begin"/>
        </w:r>
        <w:r w:rsidR="00824285">
          <w:rPr>
            <w:noProof/>
            <w:webHidden/>
          </w:rPr>
          <w:instrText xml:space="preserve"> PAGEREF _Toc436214938 \h </w:instrText>
        </w:r>
        <w:r w:rsidR="00824285">
          <w:rPr>
            <w:noProof/>
            <w:webHidden/>
          </w:rPr>
        </w:r>
        <w:r w:rsidR="00824285">
          <w:rPr>
            <w:noProof/>
            <w:webHidden/>
          </w:rPr>
          <w:fldChar w:fldCharType="separate"/>
        </w:r>
        <w:r w:rsidR="001945DF">
          <w:rPr>
            <w:noProof/>
            <w:webHidden/>
          </w:rPr>
          <w:t>10</w:t>
        </w:r>
        <w:r w:rsidR="00824285">
          <w:rPr>
            <w:noProof/>
            <w:webHidden/>
          </w:rPr>
          <w:fldChar w:fldCharType="end"/>
        </w:r>
      </w:hyperlink>
    </w:p>
    <w:p w14:paraId="092866FC" w14:textId="77777777" w:rsidR="00824285" w:rsidRDefault="003F2D17" w:rsidP="00824285">
      <w:pPr>
        <w:pStyle w:val="TOC2"/>
        <w:tabs>
          <w:tab w:val="right" w:leader="dot" w:pos="9350"/>
        </w:tabs>
        <w:spacing w:after="0" w:line="240" w:lineRule="auto"/>
        <w:rPr>
          <w:rFonts w:asciiTheme="minorHAnsi" w:hAnsiTheme="minorHAnsi" w:cstheme="minorBidi"/>
          <w:noProof/>
          <w:sz w:val="22"/>
        </w:rPr>
      </w:pPr>
      <w:hyperlink w:anchor="_Toc436214939" w:history="1">
        <w:r w:rsidR="00824285" w:rsidRPr="00D17EBE">
          <w:rPr>
            <w:rStyle w:val="Hyperlink"/>
            <w:noProof/>
          </w:rPr>
          <w:t>2-5.  Annual Training scheduling.</w:t>
        </w:r>
        <w:r w:rsidR="00824285">
          <w:rPr>
            <w:noProof/>
            <w:webHidden/>
          </w:rPr>
          <w:tab/>
        </w:r>
        <w:r w:rsidR="00824285">
          <w:rPr>
            <w:noProof/>
            <w:webHidden/>
          </w:rPr>
          <w:fldChar w:fldCharType="begin"/>
        </w:r>
        <w:r w:rsidR="00824285">
          <w:rPr>
            <w:noProof/>
            <w:webHidden/>
          </w:rPr>
          <w:instrText xml:space="preserve"> PAGEREF _Toc436214939 \h </w:instrText>
        </w:r>
        <w:r w:rsidR="00824285">
          <w:rPr>
            <w:noProof/>
            <w:webHidden/>
          </w:rPr>
        </w:r>
        <w:r w:rsidR="00824285">
          <w:rPr>
            <w:noProof/>
            <w:webHidden/>
          </w:rPr>
          <w:fldChar w:fldCharType="separate"/>
        </w:r>
        <w:r w:rsidR="001945DF">
          <w:rPr>
            <w:noProof/>
            <w:webHidden/>
          </w:rPr>
          <w:t>10</w:t>
        </w:r>
        <w:r w:rsidR="00824285">
          <w:rPr>
            <w:noProof/>
            <w:webHidden/>
          </w:rPr>
          <w:fldChar w:fldCharType="end"/>
        </w:r>
      </w:hyperlink>
    </w:p>
    <w:p w14:paraId="6E039548" w14:textId="77777777" w:rsidR="00824285" w:rsidRDefault="003F2D17" w:rsidP="00824285">
      <w:pPr>
        <w:pStyle w:val="TOC2"/>
        <w:tabs>
          <w:tab w:val="right" w:leader="dot" w:pos="9350"/>
        </w:tabs>
        <w:spacing w:after="0" w:line="240" w:lineRule="auto"/>
        <w:rPr>
          <w:rFonts w:asciiTheme="minorHAnsi" w:hAnsiTheme="minorHAnsi" w:cstheme="minorBidi"/>
          <w:noProof/>
          <w:sz w:val="22"/>
        </w:rPr>
      </w:pPr>
      <w:hyperlink w:anchor="_Toc436214940" w:history="1">
        <w:r w:rsidR="00824285" w:rsidRPr="00D17EBE">
          <w:rPr>
            <w:rStyle w:val="Hyperlink"/>
            <w:noProof/>
          </w:rPr>
          <w:t>2-6.  Unit Alignments.</w:t>
        </w:r>
        <w:r w:rsidR="00824285">
          <w:rPr>
            <w:noProof/>
            <w:webHidden/>
          </w:rPr>
          <w:tab/>
        </w:r>
        <w:r w:rsidR="00824285">
          <w:rPr>
            <w:noProof/>
            <w:webHidden/>
          </w:rPr>
          <w:fldChar w:fldCharType="begin"/>
        </w:r>
        <w:r w:rsidR="00824285">
          <w:rPr>
            <w:noProof/>
            <w:webHidden/>
          </w:rPr>
          <w:instrText xml:space="preserve"> PAGEREF _Toc436214940 \h </w:instrText>
        </w:r>
        <w:r w:rsidR="00824285">
          <w:rPr>
            <w:noProof/>
            <w:webHidden/>
          </w:rPr>
        </w:r>
        <w:r w:rsidR="00824285">
          <w:rPr>
            <w:noProof/>
            <w:webHidden/>
          </w:rPr>
          <w:fldChar w:fldCharType="separate"/>
        </w:r>
        <w:r w:rsidR="001945DF">
          <w:rPr>
            <w:noProof/>
            <w:webHidden/>
          </w:rPr>
          <w:t>11</w:t>
        </w:r>
        <w:r w:rsidR="00824285">
          <w:rPr>
            <w:noProof/>
            <w:webHidden/>
          </w:rPr>
          <w:fldChar w:fldCharType="end"/>
        </w:r>
      </w:hyperlink>
    </w:p>
    <w:p w14:paraId="26F72EEF" w14:textId="30C91D7E" w:rsidR="00824285" w:rsidRDefault="003F2D17" w:rsidP="00824285">
      <w:pPr>
        <w:pStyle w:val="TOC1"/>
        <w:rPr>
          <w:rFonts w:asciiTheme="minorHAnsi" w:hAnsiTheme="minorHAnsi" w:cstheme="minorBidi"/>
          <w:noProof/>
          <w:sz w:val="22"/>
        </w:rPr>
      </w:pPr>
      <w:hyperlink w:anchor="_Toc436214941" w:history="1">
        <w:r w:rsidR="00824285" w:rsidRPr="00D17EBE">
          <w:rPr>
            <w:rStyle w:val="Hyperlink"/>
            <w:noProof/>
          </w:rPr>
          <w:t>Chapter 3</w:t>
        </w:r>
        <w:r w:rsidR="00824285">
          <w:rPr>
            <w:rStyle w:val="Hyperlink"/>
            <w:noProof/>
          </w:rPr>
          <w:t xml:space="preserve">  </w:t>
        </w:r>
      </w:hyperlink>
      <w:hyperlink w:anchor="_Toc436214942" w:history="1">
        <w:r w:rsidR="00824285" w:rsidRPr="00D17EBE">
          <w:rPr>
            <w:rStyle w:val="Hyperlink"/>
            <w:noProof/>
          </w:rPr>
          <w:t>Support of Annual Programmed Training Requirements</w:t>
        </w:r>
        <w:r w:rsidR="00824285">
          <w:rPr>
            <w:noProof/>
            <w:webHidden/>
          </w:rPr>
          <w:tab/>
        </w:r>
        <w:r w:rsidR="00824285">
          <w:rPr>
            <w:noProof/>
            <w:webHidden/>
          </w:rPr>
          <w:fldChar w:fldCharType="begin"/>
        </w:r>
        <w:r w:rsidR="00824285">
          <w:rPr>
            <w:noProof/>
            <w:webHidden/>
          </w:rPr>
          <w:instrText xml:space="preserve"> PAGEREF _Toc436214942 \h </w:instrText>
        </w:r>
        <w:r w:rsidR="00824285">
          <w:rPr>
            <w:noProof/>
            <w:webHidden/>
          </w:rPr>
        </w:r>
        <w:r w:rsidR="00824285">
          <w:rPr>
            <w:noProof/>
            <w:webHidden/>
          </w:rPr>
          <w:fldChar w:fldCharType="separate"/>
        </w:r>
        <w:r w:rsidR="001945DF">
          <w:rPr>
            <w:noProof/>
            <w:webHidden/>
          </w:rPr>
          <w:t>11</w:t>
        </w:r>
        <w:r w:rsidR="00824285">
          <w:rPr>
            <w:noProof/>
            <w:webHidden/>
          </w:rPr>
          <w:fldChar w:fldCharType="end"/>
        </w:r>
      </w:hyperlink>
    </w:p>
    <w:p w14:paraId="73D06096" w14:textId="77777777" w:rsidR="00824285" w:rsidRDefault="003F2D17" w:rsidP="00824285">
      <w:pPr>
        <w:pStyle w:val="TOC2"/>
        <w:tabs>
          <w:tab w:val="right" w:leader="dot" w:pos="9350"/>
        </w:tabs>
        <w:spacing w:after="0" w:line="240" w:lineRule="auto"/>
        <w:rPr>
          <w:rFonts w:asciiTheme="minorHAnsi" w:hAnsiTheme="minorHAnsi" w:cstheme="minorBidi"/>
          <w:noProof/>
          <w:sz w:val="22"/>
        </w:rPr>
      </w:pPr>
      <w:hyperlink w:anchor="_Toc436214943" w:history="1">
        <w:r w:rsidR="00824285" w:rsidRPr="00D17EBE">
          <w:rPr>
            <w:rStyle w:val="Hyperlink"/>
            <w:noProof/>
          </w:rPr>
          <w:t>3-1. General.</w:t>
        </w:r>
        <w:r w:rsidR="00824285">
          <w:rPr>
            <w:noProof/>
            <w:webHidden/>
          </w:rPr>
          <w:tab/>
        </w:r>
        <w:r w:rsidR="00824285">
          <w:rPr>
            <w:noProof/>
            <w:webHidden/>
          </w:rPr>
          <w:fldChar w:fldCharType="begin"/>
        </w:r>
        <w:r w:rsidR="00824285">
          <w:rPr>
            <w:noProof/>
            <w:webHidden/>
          </w:rPr>
          <w:instrText xml:space="preserve"> PAGEREF _Toc436214943 \h </w:instrText>
        </w:r>
        <w:r w:rsidR="00824285">
          <w:rPr>
            <w:noProof/>
            <w:webHidden/>
          </w:rPr>
        </w:r>
        <w:r w:rsidR="00824285">
          <w:rPr>
            <w:noProof/>
            <w:webHidden/>
          </w:rPr>
          <w:fldChar w:fldCharType="separate"/>
        </w:r>
        <w:r w:rsidR="001945DF">
          <w:rPr>
            <w:noProof/>
            <w:webHidden/>
          </w:rPr>
          <w:t>11</w:t>
        </w:r>
        <w:r w:rsidR="00824285">
          <w:rPr>
            <w:noProof/>
            <w:webHidden/>
          </w:rPr>
          <w:fldChar w:fldCharType="end"/>
        </w:r>
      </w:hyperlink>
    </w:p>
    <w:p w14:paraId="1C164B90" w14:textId="77777777" w:rsidR="00824285" w:rsidRDefault="003F2D17" w:rsidP="00824285">
      <w:pPr>
        <w:pStyle w:val="TOC2"/>
        <w:tabs>
          <w:tab w:val="right" w:leader="dot" w:pos="9350"/>
        </w:tabs>
        <w:spacing w:after="0" w:line="240" w:lineRule="auto"/>
        <w:rPr>
          <w:rFonts w:asciiTheme="minorHAnsi" w:hAnsiTheme="minorHAnsi" w:cstheme="minorBidi"/>
          <w:noProof/>
          <w:sz w:val="22"/>
        </w:rPr>
      </w:pPr>
      <w:hyperlink w:anchor="_Toc436214944" w:history="1">
        <w:r w:rsidR="00824285" w:rsidRPr="00D17EBE">
          <w:rPr>
            <w:rStyle w:val="Hyperlink"/>
            <w:rFonts w:eastAsia="Calibri"/>
            <w:noProof/>
          </w:rPr>
          <w:t>3-2. Operational responsibilities.</w:t>
        </w:r>
        <w:r w:rsidR="00824285">
          <w:rPr>
            <w:noProof/>
            <w:webHidden/>
          </w:rPr>
          <w:tab/>
        </w:r>
        <w:r w:rsidR="00824285">
          <w:rPr>
            <w:noProof/>
            <w:webHidden/>
          </w:rPr>
          <w:fldChar w:fldCharType="begin"/>
        </w:r>
        <w:r w:rsidR="00824285">
          <w:rPr>
            <w:noProof/>
            <w:webHidden/>
          </w:rPr>
          <w:instrText xml:space="preserve"> PAGEREF _Toc436214944 \h </w:instrText>
        </w:r>
        <w:r w:rsidR="00824285">
          <w:rPr>
            <w:noProof/>
            <w:webHidden/>
          </w:rPr>
        </w:r>
        <w:r w:rsidR="00824285">
          <w:rPr>
            <w:noProof/>
            <w:webHidden/>
          </w:rPr>
          <w:fldChar w:fldCharType="separate"/>
        </w:r>
        <w:r w:rsidR="001945DF">
          <w:rPr>
            <w:noProof/>
            <w:webHidden/>
          </w:rPr>
          <w:t>11</w:t>
        </w:r>
        <w:r w:rsidR="00824285">
          <w:rPr>
            <w:noProof/>
            <w:webHidden/>
          </w:rPr>
          <w:fldChar w:fldCharType="end"/>
        </w:r>
      </w:hyperlink>
    </w:p>
    <w:p w14:paraId="1E5D8A89" w14:textId="77777777" w:rsidR="00824285" w:rsidRDefault="003F2D17" w:rsidP="00824285">
      <w:pPr>
        <w:pStyle w:val="TOC2"/>
        <w:tabs>
          <w:tab w:val="right" w:leader="dot" w:pos="9350"/>
        </w:tabs>
        <w:spacing w:after="0" w:line="240" w:lineRule="auto"/>
        <w:rPr>
          <w:rFonts w:asciiTheme="minorHAnsi" w:hAnsiTheme="minorHAnsi" w:cstheme="minorBidi"/>
          <w:noProof/>
          <w:sz w:val="22"/>
        </w:rPr>
      </w:pPr>
      <w:hyperlink w:anchor="_Toc436214945" w:history="1">
        <w:r w:rsidR="00824285" w:rsidRPr="00D17EBE">
          <w:rPr>
            <w:rStyle w:val="Hyperlink"/>
            <w:noProof/>
          </w:rPr>
          <w:t>3-3.  Echo Company support.</w:t>
        </w:r>
        <w:r w:rsidR="00824285">
          <w:rPr>
            <w:noProof/>
            <w:webHidden/>
          </w:rPr>
          <w:tab/>
        </w:r>
        <w:r w:rsidR="00824285">
          <w:rPr>
            <w:noProof/>
            <w:webHidden/>
          </w:rPr>
          <w:fldChar w:fldCharType="begin"/>
        </w:r>
        <w:r w:rsidR="00824285">
          <w:rPr>
            <w:noProof/>
            <w:webHidden/>
          </w:rPr>
          <w:instrText xml:space="preserve"> PAGEREF _Toc436214945 \h </w:instrText>
        </w:r>
        <w:r w:rsidR="00824285">
          <w:rPr>
            <w:noProof/>
            <w:webHidden/>
          </w:rPr>
        </w:r>
        <w:r w:rsidR="00824285">
          <w:rPr>
            <w:noProof/>
            <w:webHidden/>
          </w:rPr>
          <w:fldChar w:fldCharType="separate"/>
        </w:r>
        <w:r w:rsidR="001945DF">
          <w:rPr>
            <w:noProof/>
            <w:webHidden/>
          </w:rPr>
          <w:t>13</w:t>
        </w:r>
        <w:r w:rsidR="00824285">
          <w:rPr>
            <w:noProof/>
            <w:webHidden/>
          </w:rPr>
          <w:fldChar w:fldCharType="end"/>
        </w:r>
      </w:hyperlink>
    </w:p>
    <w:p w14:paraId="05987E98" w14:textId="77777777" w:rsidR="00824285" w:rsidRDefault="003F2D17" w:rsidP="00824285">
      <w:pPr>
        <w:pStyle w:val="TOC2"/>
        <w:tabs>
          <w:tab w:val="right" w:leader="dot" w:pos="9350"/>
        </w:tabs>
        <w:spacing w:after="0" w:line="240" w:lineRule="auto"/>
        <w:rPr>
          <w:rFonts w:asciiTheme="minorHAnsi" w:hAnsiTheme="minorHAnsi" w:cstheme="minorBidi"/>
          <w:noProof/>
          <w:sz w:val="22"/>
        </w:rPr>
      </w:pPr>
      <w:hyperlink w:anchor="_Toc436214946" w:history="1">
        <w:r w:rsidR="00824285" w:rsidRPr="00D17EBE">
          <w:rPr>
            <w:rStyle w:val="Hyperlink"/>
            <w:noProof/>
          </w:rPr>
          <w:t>3-4.  Other Support</w:t>
        </w:r>
        <w:r w:rsidR="00824285">
          <w:rPr>
            <w:noProof/>
            <w:webHidden/>
          </w:rPr>
          <w:tab/>
        </w:r>
        <w:r w:rsidR="00824285">
          <w:rPr>
            <w:noProof/>
            <w:webHidden/>
          </w:rPr>
          <w:fldChar w:fldCharType="begin"/>
        </w:r>
        <w:r w:rsidR="00824285">
          <w:rPr>
            <w:noProof/>
            <w:webHidden/>
          </w:rPr>
          <w:instrText xml:space="preserve"> PAGEREF _Toc436214946 \h </w:instrText>
        </w:r>
        <w:r w:rsidR="00824285">
          <w:rPr>
            <w:noProof/>
            <w:webHidden/>
          </w:rPr>
        </w:r>
        <w:r w:rsidR="00824285">
          <w:rPr>
            <w:noProof/>
            <w:webHidden/>
          </w:rPr>
          <w:fldChar w:fldCharType="separate"/>
        </w:r>
        <w:r w:rsidR="001945DF">
          <w:rPr>
            <w:noProof/>
            <w:webHidden/>
          </w:rPr>
          <w:t>14</w:t>
        </w:r>
        <w:r w:rsidR="00824285">
          <w:rPr>
            <w:noProof/>
            <w:webHidden/>
          </w:rPr>
          <w:fldChar w:fldCharType="end"/>
        </w:r>
      </w:hyperlink>
    </w:p>
    <w:p w14:paraId="34B457AF" w14:textId="1D82DCA9" w:rsidR="00824285" w:rsidRDefault="003F2D17" w:rsidP="00824285">
      <w:pPr>
        <w:pStyle w:val="TOC1"/>
        <w:rPr>
          <w:rFonts w:asciiTheme="minorHAnsi" w:hAnsiTheme="minorHAnsi" w:cstheme="minorBidi"/>
          <w:noProof/>
          <w:sz w:val="22"/>
        </w:rPr>
      </w:pPr>
      <w:hyperlink w:anchor="_Toc436214947" w:history="1">
        <w:r w:rsidR="00824285" w:rsidRPr="00D17EBE">
          <w:rPr>
            <w:rStyle w:val="Hyperlink"/>
            <w:noProof/>
          </w:rPr>
          <w:t>Chapter 4</w:t>
        </w:r>
        <w:r w:rsidR="00824285">
          <w:rPr>
            <w:rStyle w:val="Hyperlink"/>
            <w:noProof/>
          </w:rPr>
          <w:t xml:space="preserve">  </w:t>
        </w:r>
      </w:hyperlink>
      <w:hyperlink w:anchor="_Toc436214948" w:history="1">
        <w:r w:rsidR="00824285" w:rsidRPr="00D17EBE">
          <w:rPr>
            <w:rStyle w:val="Hyperlink"/>
            <w:noProof/>
          </w:rPr>
          <w:t>Support of Un-programmed Training Requirements</w:t>
        </w:r>
        <w:r w:rsidR="00824285">
          <w:rPr>
            <w:noProof/>
            <w:webHidden/>
          </w:rPr>
          <w:tab/>
        </w:r>
        <w:r w:rsidR="00824285">
          <w:rPr>
            <w:noProof/>
            <w:webHidden/>
          </w:rPr>
          <w:fldChar w:fldCharType="begin"/>
        </w:r>
        <w:r w:rsidR="00824285">
          <w:rPr>
            <w:noProof/>
            <w:webHidden/>
          </w:rPr>
          <w:instrText xml:space="preserve"> PAGEREF _Toc436214948 \h </w:instrText>
        </w:r>
        <w:r w:rsidR="00824285">
          <w:rPr>
            <w:noProof/>
            <w:webHidden/>
          </w:rPr>
        </w:r>
        <w:r w:rsidR="00824285">
          <w:rPr>
            <w:noProof/>
            <w:webHidden/>
          </w:rPr>
          <w:fldChar w:fldCharType="separate"/>
        </w:r>
        <w:r w:rsidR="001945DF">
          <w:rPr>
            <w:noProof/>
            <w:webHidden/>
          </w:rPr>
          <w:t>14</w:t>
        </w:r>
        <w:r w:rsidR="00824285">
          <w:rPr>
            <w:noProof/>
            <w:webHidden/>
          </w:rPr>
          <w:fldChar w:fldCharType="end"/>
        </w:r>
      </w:hyperlink>
    </w:p>
    <w:p w14:paraId="0594B011" w14:textId="77777777" w:rsidR="00824285" w:rsidRDefault="003F2D17" w:rsidP="00824285">
      <w:pPr>
        <w:pStyle w:val="TOC2"/>
        <w:tabs>
          <w:tab w:val="right" w:leader="dot" w:pos="9350"/>
        </w:tabs>
        <w:spacing w:after="0" w:line="240" w:lineRule="auto"/>
        <w:rPr>
          <w:rFonts w:asciiTheme="minorHAnsi" w:hAnsiTheme="minorHAnsi" w:cstheme="minorBidi"/>
          <w:noProof/>
          <w:sz w:val="22"/>
        </w:rPr>
      </w:pPr>
      <w:hyperlink w:anchor="_Toc436214949" w:history="1">
        <w:r w:rsidR="00824285" w:rsidRPr="00D17EBE">
          <w:rPr>
            <w:rStyle w:val="Hyperlink"/>
            <w:noProof/>
          </w:rPr>
          <w:t>4.1. General.</w:t>
        </w:r>
        <w:r w:rsidR="00824285">
          <w:rPr>
            <w:noProof/>
            <w:webHidden/>
          </w:rPr>
          <w:tab/>
        </w:r>
        <w:r w:rsidR="00824285">
          <w:rPr>
            <w:noProof/>
            <w:webHidden/>
          </w:rPr>
          <w:fldChar w:fldCharType="begin"/>
        </w:r>
        <w:r w:rsidR="00824285">
          <w:rPr>
            <w:noProof/>
            <w:webHidden/>
          </w:rPr>
          <w:instrText xml:space="preserve"> PAGEREF _Toc436214949 \h </w:instrText>
        </w:r>
        <w:r w:rsidR="00824285">
          <w:rPr>
            <w:noProof/>
            <w:webHidden/>
          </w:rPr>
        </w:r>
        <w:r w:rsidR="00824285">
          <w:rPr>
            <w:noProof/>
            <w:webHidden/>
          </w:rPr>
          <w:fldChar w:fldCharType="separate"/>
        </w:r>
        <w:r w:rsidR="001945DF">
          <w:rPr>
            <w:noProof/>
            <w:webHidden/>
          </w:rPr>
          <w:t>14</w:t>
        </w:r>
        <w:r w:rsidR="00824285">
          <w:rPr>
            <w:noProof/>
            <w:webHidden/>
          </w:rPr>
          <w:fldChar w:fldCharType="end"/>
        </w:r>
      </w:hyperlink>
    </w:p>
    <w:p w14:paraId="34332756" w14:textId="77777777" w:rsidR="00824285" w:rsidRDefault="003F2D17" w:rsidP="00824285">
      <w:pPr>
        <w:pStyle w:val="TOC2"/>
        <w:tabs>
          <w:tab w:val="right" w:leader="dot" w:pos="9350"/>
        </w:tabs>
        <w:spacing w:after="0" w:line="240" w:lineRule="auto"/>
        <w:rPr>
          <w:rFonts w:asciiTheme="minorHAnsi" w:hAnsiTheme="minorHAnsi" w:cstheme="minorBidi"/>
          <w:noProof/>
          <w:sz w:val="22"/>
        </w:rPr>
      </w:pPr>
      <w:hyperlink w:anchor="_Toc436214950" w:history="1">
        <w:r w:rsidR="00824285" w:rsidRPr="00D17EBE">
          <w:rPr>
            <w:rStyle w:val="Hyperlink"/>
            <w:noProof/>
          </w:rPr>
          <w:t>4-2. Mission Analysis and Request for Support.</w:t>
        </w:r>
        <w:r w:rsidR="00824285">
          <w:rPr>
            <w:noProof/>
            <w:webHidden/>
          </w:rPr>
          <w:tab/>
        </w:r>
        <w:r w:rsidR="00824285">
          <w:rPr>
            <w:noProof/>
            <w:webHidden/>
          </w:rPr>
          <w:fldChar w:fldCharType="begin"/>
        </w:r>
        <w:r w:rsidR="00824285">
          <w:rPr>
            <w:noProof/>
            <w:webHidden/>
          </w:rPr>
          <w:instrText xml:space="preserve"> PAGEREF _Toc436214950 \h </w:instrText>
        </w:r>
        <w:r w:rsidR="00824285">
          <w:rPr>
            <w:noProof/>
            <w:webHidden/>
          </w:rPr>
        </w:r>
        <w:r w:rsidR="00824285">
          <w:rPr>
            <w:noProof/>
            <w:webHidden/>
          </w:rPr>
          <w:fldChar w:fldCharType="separate"/>
        </w:r>
        <w:r w:rsidR="001945DF">
          <w:rPr>
            <w:noProof/>
            <w:webHidden/>
          </w:rPr>
          <w:t>15</w:t>
        </w:r>
        <w:r w:rsidR="00824285">
          <w:rPr>
            <w:noProof/>
            <w:webHidden/>
          </w:rPr>
          <w:fldChar w:fldCharType="end"/>
        </w:r>
      </w:hyperlink>
    </w:p>
    <w:p w14:paraId="1C445822" w14:textId="60D348AA" w:rsidR="00824285" w:rsidRDefault="003F2D17" w:rsidP="00824285">
      <w:pPr>
        <w:pStyle w:val="TOC1"/>
        <w:rPr>
          <w:rFonts w:asciiTheme="minorHAnsi" w:hAnsiTheme="minorHAnsi" w:cstheme="minorBidi"/>
          <w:noProof/>
          <w:sz w:val="22"/>
        </w:rPr>
      </w:pPr>
      <w:hyperlink w:anchor="_Toc436214951" w:history="1">
        <w:r w:rsidR="00824285" w:rsidRPr="00D17EBE">
          <w:rPr>
            <w:rStyle w:val="Hyperlink"/>
            <w:noProof/>
          </w:rPr>
          <w:t>Chapter 5</w:t>
        </w:r>
        <w:r w:rsidR="00824285">
          <w:rPr>
            <w:rStyle w:val="Hyperlink"/>
            <w:noProof/>
          </w:rPr>
          <w:t xml:space="preserve">  </w:t>
        </w:r>
      </w:hyperlink>
      <w:hyperlink w:anchor="_Toc436214952" w:history="1">
        <w:r w:rsidR="00824285" w:rsidRPr="00D17EBE">
          <w:rPr>
            <w:rStyle w:val="Hyperlink"/>
            <w:noProof/>
          </w:rPr>
          <w:t>Reserve Officers’ Training Corps (ROTC) Support</w:t>
        </w:r>
        <w:r w:rsidR="00824285">
          <w:rPr>
            <w:noProof/>
            <w:webHidden/>
          </w:rPr>
          <w:tab/>
        </w:r>
        <w:r w:rsidR="00824285">
          <w:rPr>
            <w:noProof/>
            <w:webHidden/>
          </w:rPr>
          <w:fldChar w:fldCharType="begin"/>
        </w:r>
        <w:r w:rsidR="00824285">
          <w:rPr>
            <w:noProof/>
            <w:webHidden/>
          </w:rPr>
          <w:instrText xml:space="preserve"> PAGEREF _Toc436214952 \h </w:instrText>
        </w:r>
        <w:r w:rsidR="00824285">
          <w:rPr>
            <w:noProof/>
            <w:webHidden/>
          </w:rPr>
        </w:r>
        <w:r w:rsidR="00824285">
          <w:rPr>
            <w:noProof/>
            <w:webHidden/>
          </w:rPr>
          <w:fldChar w:fldCharType="separate"/>
        </w:r>
        <w:r w:rsidR="001945DF">
          <w:rPr>
            <w:noProof/>
            <w:webHidden/>
          </w:rPr>
          <w:t>16</w:t>
        </w:r>
        <w:r w:rsidR="00824285">
          <w:rPr>
            <w:noProof/>
            <w:webHidden/>
          </w:rPr>
          <w:fldChar w:fldCharType="end"/>
        </w:r>
      </w:hyperlink>
    </w:p>
    <w:p w14:paraId="04F5DB5C" w14:textId="77777777" w:rsidR="00824285" w:rsidRDefault="003F2D17" w:rsidP="00824285">
      <w:pPr>
        <w:pStyle w:val="TOC2"/>
        <w:tabs>
          <w:tab w:val="right" w:leader="dot" w:pos="9350"/>
        </w:tabs>
        <w:spacing w:after="0" w:line="240" w:lineRule="auto"/>
        <w:rPr>
          <w:rFonts w:asciiTheme="minorHAnsi" w:hAnsiTheme="minorHAnsi" w:cstheme="minorBidi"/>
          <w:noProof/>
          <w:sz w:val="22"/>
        </w:rPr>
      </w:pPr>
      <w:hyperlink w:anchor="_Toc436214953" w:history="1">
        <w:r w:rsidR="00824285" w:rsidRPr="00D17EBE">
          <w:rPr>
            <w:rStyle w:val="Hyperlink"/>
            <w:noProof/>
          </w:rPr>
          <w:t>5-1.  General.</w:t>
        </w:r>
        <w:r w:rsidR="00824285">
          <w:rPr>
            <w:noProof/>
            <w:webHidden/>
          </w:rPr>
          <w:tab/>
        </w:r>
        <w:r w:rsidR="00824285">
          <w:rPr>
            <w:noProof/>
            <w:webHidden/>
          </w:rPr>
          <w:fldChar w:fldCharType="begin"/>
        </w:r>
        <w:r w:rsidR="00824285">
          <w:rPr>
            <w:noProof/>
            <w:webHidden/>
          </w:rPr>
          <w:instrText xml:space="preserve"> PAGEREF _Toc436214953 \h </w:instrText>
        </w:r>
        <w:r w:rsidR="00824285">
          <w:rPr>
            <w:noProof/>
            <w:webHidden/>
          </w:rPr>
        </w:r>
        <w:r w:rsidR="00824285">
          <w:rPr>
            <w:noProof/>
            <w:webHidden/>
          </w:rPr>
          <w:fldChar w:fldCharType="separate"/>
        </w:r>
        <w:r w:rsidR="001945DF">
          <w:rPr>
            <w:noProof/>
            <w:webHidden/>
          </w:rPr>
          <w:t>16</w:t>
        </w:r>
        <w:r w:rsidR="00824285">
          <w:rPr>
            <w:noProof/>
            <w:webHidden/>
          </w:rPr>
          <w:fldChar w:fldCharType="end"/>
        </w:r>
      </w:hyperlink>
    </w:p>
    <w:p w14:paraId="66ED0514" w14:textId="77777777" w:rsidR="00824285" w:rsidRDefault="003F2D17" w:rsidP="00824285">
      <w:pPr>
        <w:pStyle w:val="TOC2"/>
        <w:tabs>
          <w:tab w:val="right" w:leader="dot" w:pos="9350"/>
        </w:tabs>
        <w:spacing w:after="0" w:line="240" w:lineRule="auto"/>
        <w:rPr>
          <w:rFonts w:asciiTheme="minorHAnsi" w:hAnsiTheme="minorHAnsi" w:cstheme="minorBidi"/>
          <w:noProof/>
          <w:sz w:val="22"/>
        </w:rPr>
      </w:pPr>
      <w:hyperlink w:anchor="_Toc436214954" w:history="1">
        <w:r w:rsidR="00824285" w:rsidRPr="00D17EBE">
          <w:rPr>
            <w:rStyle w:val="Hyperlink"/>
            <w:noProof/>
          </w:rPr>
          <w:t>5-2.  Operational responsibilities.</w:t>
        </w:r>
        <w:r w:rsidR="00824285">
          <w:rPr>
            <w:noProof/>
            <w:webHidden/>
          </w:rPr>
          <w:tab/>
        </w:r>
        <w:r w:rsidR="00824285">
          <w:rPr>
            <w:noProof/>
            <w:webHidden/>
          </w:rPr>
          <w:fldChar w:fldCharType="begin"/>
        </w:r>
        <w:r w:rsidR="00824285">
          <w:rPr>
            <w:noProof/>
            <w:webHidden/>
          </w:rPr>
          <w:instrText xml:space="preserve"> PAGEREF _Toc436214954 \h </w:instrText>
        </w:r>
        <w:r w:rsidR="00824285">
          <w:rPr>
            <w:noProof/>
            <w:webHidden/>
          </w:rPr>
        </w:r>
        <w:r w:rsidR="00824285">
          <w:rPr>
            <w:noProof/>
            <w:webHidden/>
          </w:rPr>
          <w:fldChar w:fldCharType="separate"/>
        </w:r>
        <w:r w:rsidR="001945DF">
          <w:rPr>
            <w:noProof/>
            <w:webHidden/>
          </w:rPr>
          <w:t>17</w:t>
        </w:r>
        <w:r w:rsidR="00824285">
          <w:rPr>
            <w:noProof/>
            <w:webHidden/>
          </w:rPr>
          <w:fldChar w:fldCharType="end"/>
        </w:r>
      </w:hyperlink>
    </w:p>
    <w:p w14:paraId="2DE8B3FF" w14:textId="77777777" w:rsidR="00824285" w:rsidRDefault="003F2D17" w:rsidP="00824285">
      <w:pPr>
        <w:pStyle w:val="TOC2"/>
        <w:tabs>
          <w:tab w:val="right" w:leader="dot" w:pos="9350"/>
        </w:tabs>
        <w:spacing w:after="0" w:line="240" w:lineRule="auto"/>
        <w:rPr>
          <w:rFonts w:asciiTheme="minorHAnsi" w:hAnsiTheme="minorHAnsi" w:cstheme="minorBidi"/>
          <w:noProof/>
          <w:sz w:val="22"/>
        </w:rPr>
      </w:pPr>
      <w:hyperlink w:anchor="_Toc436214955" w:history="1">
        <w:r w:rsidR="00824285" w:rsidRPr="00D17EBE">
          <w:rPr>
            <w:rStyle w:val="Hyperlink"/>
            <w:noProof/>
          </w:rPr>
          <w:t>5-3.  United States Army Reserve (USAR) personnel support requirements for ROTC CST.</w:t>
        </w:r>
        <w:r w:rsidR="00824285">
          <w:rPr>
            <w:noProof/>
            <w:webHidden/>
          </w:rPr>
          <w:tab/>
        </w:r>
        <w:r w:rsidR="00824285">
          <w:rPr>
            <w:noProof/>
            <w:webHidden/>
          </w:rPr>
          <w:fldChar w:fldCharType="begin"/>
        </w:r>
        <w:r w:rsidR="00824285">
          <w:rPr>
            <w:noProof/>
            <w:webHidden/>
          </w:rPr>
          <w:instrText xml:space="preserve"> PAGEREF _Toc436214955 \h </w:instrText>
        </w:r>
        <w:r w:rsidR="00824285">
          <w:rPr>
            <w:noProof/>
            <w:webHidden/>
          </w:rPr>
        </w:r>
        <w:r w:rsidR="00824285">
          <w:rPr>
            <w:noProof/>
            <w:webHidden/>
          </w:rPr>
          <w:fldChar w:fldCharType="separate"/>
        </w:r>
        <w:r w:rsidR="001945DF">
          <w:rPr>
            <w:noProof/>
            <w:webHidden/>
          </w:rPr>
          <w:t>18</w:t>
        </w:r>
        <w:r w:rsidR="00824285">
          <w:rPr>
            <w:noProof/>
            <w:webHidden/>
          </w:rPr>
          <w:fldChar w:fldCharType="end"/>
        </w:r>
      </w:hyperlink>
    </w:p>
    <w:p w14:paraId="748BA4A3" w14:textId="42759216" w:rsidR="00824285" w:rsidRDefault="003F2D17" w:rsidP="00824285">
      <w:pPr>
        <w:pStyle w:val="TOC1"/>
        <w:rPr>
          <w:rFonts w:asciiTheme="minorHAnsi" w:hAnsiTheme="minorHAnsi" w:cstheme="minorBidi"/>
          <w:noProof/>
          <w:sz w:val="22"/>
        </w:rPr>
      </w:pPr>
      <w:hyperlink w:anchor="_Toc436214956" w:history="1">
        <w:r w:rsidR="00824285" w:rsidRPr="00D17EBE">
          <w:rPr>
            <w:rStyle w:val="Hyperlink"/>
            <w:noProof/>
          </w:rPr>
          <w:t>Chapter 6</w:t>
        </w:r>
        <w:r w:rsidR="00824285">
          <w:rPr>
            <w:rStyle w:val="Hyperlink"/>
            <w:noProof/>
          </w:rPr>
          <w:t xml:space="preserve">  </w:t>
        </w:r>
      </w:hyperlink>
      <w:hyperlink w:anchor="_Toc436214957" w:history="1">
        <w:r w:rsidR="00824285" w:rsidRPr="00D17EBE">
          <w:rPr>
            <w:rStyle w:val="Hyperlink"/>
            <w:noProof/>
          </w:rPr>
          <w:t>Mobilization and Training Base Expansion</w:t>
        </w:r>
        <w:r w:rsidR="00824285">
          <w:rPr>
            <w:noProof/>
            <w:webHidden/>
          </w:rPr>
          <w:tab/>
        </w:r>
        <w:r w:rsidR="00824285">
          <w:rPr>
            <w:noProof/>
            <w:webHidden/>
          </w:rPr>
          <w:fldChar w:fldCharType="begin"/>
        </w:r>
        <w:r w:rsidR="00824285">
          <w:rPr>
            <w:noProof/>
            <w:webHidden/>
          </w:rPr>
          <w:instrText xml:space="preserve"> PAGEREF _Toc436214957 \h </w:instrText>
        </w:r>
        <w:r w:rsidR="00824285">
          <w:rPr>
            <w:noProof/>
            <w:webHidden/>
          </w:rPr>
        </w:r>
        <w:r w:rsidR="00824285">
          <w:rPr>
            <w:noProof/>
            <w:webHidden/>
          </w:rPr>
          <w:fldChar w:fldCharType="separate"/>
        </w:r>
        <w:r w:rsidR="001945DF">
          <w:rPr>
            <w:noProof/>
            <w:webHidden/>
          </w:rPr>
          <w:t>18</w:t>
        </w:r>
        <w:r w:rsidR="00824285">
          <w:rPr>
            <w:noProof/>
            <w:webHidden/>
          </w:rPr>
          <w:fldChar w:fldCharType="end"/>
        </w:r>
      </w:hyperlink>
    </w:p>
    <w:p w14:paraId="2C3800E5" w14:textId="77777777" w:rsidR="00824285" w:rsidRDefault="003F2D17" w:rsidP="00824285">
      <w:pPr>
        <w:pStyle w:val="TOC2"/>
        <w:tabs>
          <w:tab w:val="right" w:leader="dot" w:pos="9350"/>
        </w:tabs>
        <w:spacing w:after="0" w:line="240" w:lineRule="auto"/>
        <w:rPr>
          <w:rFonts w:asciiTheme="minorHAnsi" w:hAnsiTheme="minorHAnsi" w:cstheme="minorBidi"/>
          <w:noProof/>
          <w:sz w:val="22"/>
        </w:rPr>
      </w:pPr>
      <w:hyperlink w:anchor="_Toc436214958" w:history="1">
        <w:r w:rsidR="00824285" w:rsidRPr="00D17EBE">
          <w:rPr>
            <w:rStyle w:val="Hyperlink"/>
            <w:noProof/>
          </w:rPr>
          <w:t>6-1.  General.</w:t>
        </w:r>
        <w:r w:rsidR="00824285">
          <w:rPr>
            <w:noProof/>
            <w:webHidden/>
          </w:rPr>
          <w:tab/>
        </w:r>
        <w:r w:rsidR="00824285">
          <w:rPr>
            <w:noProof/>
            <w:webHidden/>
          </w:rPr>
          <w:fldChar w:fldCharType="begin"/>
        </w:r>
        <w:r w:rsidR="00824285">
          <w:rPr>
            <w:noProof/>
            <w:webHidden/>
          </w:rPr>
          <w:instrText xml:space="preserve"> PAGEREF _Toc436214958 \h </w:instrText>
        </w:r>
        <w:r w:rsidR="00824285">
          <w:rPr>
            <w:noProof/>
            <w:webHidden/>
          </w:rPr>
        </w:r>
        <w:r w:rsidR="00824285">
          <w:rPr>
            <w:noProof/>
            <w:webHidden/>
          </w:rPr>
          <w:fldChar w:fldCharType="separate"/>
        </w:r>
        <w:r w:rsidR="001945DF">
          <w:rPr>
            <w:noProof/>
            <w:webHidden/>
          </w:rPr>
          <w:t>18</w:t>
        </w:r>
        <w:r w:rsidR="00824285">
          <w:rPr>
            <w:noProof/>
            <w:webHidden/>
          </w:rPr>
          <w:fldChar w:fldCharType="end"/>
        </w:r>
      </w:hyperlink>
    </w:p>
    <w:p w14:paraId="7B871872" w14:textId="77777777" w:rsidR="00824285" w:rsidRDefault="003F2D17" w:rsidP="00824285">
      <w:pPr>
        <w:pStyle w:val="TOC2"/>
        <w:tabs>
          <w:tab w:val="right" w:leader="dot" w:pos="9350"/>
        </w:tabs>
        <w:spacing w:after="0" w:line="240" w:lineRule="auto"/>
        <w:rPr>
          <w:rFonts w:asciiTheme="minorHAnsi" w:hAnsiTheme="minorHAnsi" w:cstheme="minorBidi"/>
          <w:noProof/>
          <w:sz w:val="22"/>
        </w:rPr>
      </w:pPr>
      <w:hyperlink w:anchor="_Toc436214959" w:history="1">
        <w:r w:rsidR="00824285" w:rsidRPr="00D17EBE">
          <w:rPr>
            <w:rStyle w:val="Hyperlink"/>
            <w:noProof/>
          </w:rPr>
          <w:t>6-2.  Mobilization.</w:t>
        </w:r>
        <w:r w:rsidR="00824285">
          <w:rPr>
            <w:noProof/>
            <w:webHidden/>
          </w:rPr>
          <w:tab/>
        </w:r>
        <w:r w:rsidR="00824285">
          <w:rPr>
            <w:noProof/>
            <w:webHidden/>
          </w:rPr>
          <w:fldChar w:fldCharType="begin"/>
        </w:r>
        <w:r w:rsidR="00824285">
          <w:rPr>
            <w:noProof/>
            <w:webHidden/>
          </w:rPr>
          <w:instrText xml:space="preserve"> PAGEREF _Toc436214959 \h </w:instrText>
        </w:r>
        <w:r w:rsidR="00824285">
          <w:rPr>
            <w:noProof/>
            <w:webHidden/>
          </w:rPr>
        </w:r>
        <w:r w:rsidR="00824285">
          <w:rPr>
            <w:noProof/>
            <w:webHidden/>
          </w:rPr>
          <w:fldChar w:fldCharType="separate"/>
        </w:r>
        <w:r w:rsidR="001945DF">
          <w:rPr>
            <w:noProof/>
            <w:webHidden/>
          </w:rPr>
          <w:t>18</w:t>
        </w:r>
        <w:r w:rsidR="00824285">
          <w:rPr>
            <w:noProof/>
            <w:webHidden/>
          </w:rPr>
          <w:fldChar w:fldCharType="end"/>
        </w:r>
      </w:hyperlink>
    </w:p>
    <w:p w14:paraId="0C7BA96D" w14:textId="2E071E1E" w:rsidR="00824285" w:rsidRDefault="003F2D17" w:rsidP="00824285">
      <w:pPr>
        <w:pStyle w:val="TOC1"/>
        <w:rPr>
          <w:rFonts w:asciiTheme="minorHAnsi" w:hAnsiTheme="minorHAnsi" w:cstheme="minorBidi"/>
          <w:noProof/>
          <w:sz w:val="22"/>
        </w:rPr>
      </w:pPr>
      <w:hyperlink w:anchor="_Toc436214960" w:history="1">
        <w:r w:rsidR="00824285" w:rsidRPr="00D17EBE">
          <w:rPr>
            <w:rStyle w:val="Hyperlink"/>
            <w:noProof/>
          </w:rPr>
          <w:t>Appendix A</w:t>
        </w:r>
        <w:r w:rsidR="00824285">
          <w:rPr>
            <w:rStyle w:val="Hyperlink"/>
            <w:noProof/>
          </w:rPr>
          <w:t xml:space="preserve">  </w:t>
        </w:r>
      </w:hyperlink>
      <w:hyperlink w:anchor="_Toc436214961" w:history="1">
        <w:r w:rsidR="00824285" w:rsidRPr="00D17EBE">
          <w:rPr>
            <w:rStyle w:val="Hyperlink"/>
            <w:noProof/>
          </w:rPr>
          <w:t>References</w:t>
        </w:r>
        <w:r w:rsidR="00824285">
          <w:rPr>
            <w:noProof/>
            <w:webHidden/>
          </w:rPr>
          <w:tab/>
        </w:r>
        <w:r w:rsidR="00824285">
          <w:rPr>
            <w:noProof/>
            <w:webHidden/>
          </w:rPr>
          <w:fldChar w:fldCharType="begin"/>
        </w:r>
        <w:r w:rsidR="00824285">
          <w:rPr>
            <w:noProof/>
            <w:webHidden/>
          </w:rPr>
          <w:instrText xml:space="preserve"> PAGEREF _Toc436214961 \h </w:instrText>
        </w:r>
        <w:r w:rsidR="00824285">
          <w:rPr>
            <w:noProof/>
            <w:webHidden/>
          </w:rPr>
        </w:r>
        <w:r w:rsidR="00824285">
          <w:rPr>
            <w:noProof/>
            <w:webHidden/>
          </w:rPr>
          <w:fldChar w:fldCharType="separate"/>
        </w:r>
        <w:r w:rsidR="001945DF">
          <w:rPr>
            <w:noProof/>
            <w:webHidden/>
          </w:rPr>
          <w:t>19</w:t>
        </w:r>
        <w:r w:rsidR="00824285">
          <w:rPr>
            <w:noProof/>
            <w:webHidden/>
          </w:rPr>
          <w:fldChar w:fldCharType="end"/>
        </w:r>
      </w:hyperlink>
    </w:p>
    <w:p w14:paraId="71BAD87F" w14:textId="76CE1394" w:rsidR="00824285" w:rsidRDefault="003F2D17" w:rsidP="00824285">
      <w:pPr>
        <w:pStyle w:val="TOC1"/>
        <w:rPr>
          <w:rFonts w:asciiTheme="minorHAnsi" w:hAnsiTheme="minorHAnsi" w:cstheme="minorBidi"/>
          <w:noProof/>
          <w:sz w:val="22"/>
        </w:rPr>
      </w:pPr>
      <w:hyperlink w:anchor="_Toc436214962" w:history="1">
        <w:r w:rsidR="00824285" w:rsidRPr="00D17EBE">
          <w:rPr>
            <w:rStyle w:val="Hyperlink"/>
            <w:noProof/>
          </w:rPr>
          <w:t>Appendix B</w:t>
        </w:r>
        <w:r w:rsidR="00824285">
          <w:rPr>
            <w:rStyle w:val="Hyperlink"/>
            <w:noProof/>
          </w:rPr>
          <w:t xml:space="preserve">  </w:t>
        </w:r>
      </w:hyperlink>
      <w:hyperlink w:anchor="_Toc436214963" w:history="1">
        <w:r w:rsidR="00824285" w:rsidRPr="00D17EBE">
          <w:rPr>
            <w:rStyle w:val="Hyperlink"/>
            <w:noProof/>
          </w:rPr>
          <w:t>Active duty for operational support (ADOS)-Active component (AC) Process</w:t>
        </w:r>
        <w:r w:rsidR="00824285">
          <w:rPr>
            <w:noProof/>
            <w:webHidden/>
          </w:rPr>
          <w:tab/>
        </w:r>
        <w:r w:rsidR="00824285">
          <w:rPr>
            <w:noProof/>
            <w:webHidden/>
          </w:rPr>
          <w:fldChar w:fldCharType="begin"/>
        </w:r>
        <w:r w:rsidR="00824285">
          <w:rPr>
            <w:noProof/>
            <w:webHidden/>
          </w:rPr>
          <w:instrText xml:space="preserve"> PAGEREF _Toc436214963 \h </w:instrText>
        </w:r>
        <w:r w:rsidR="00824285">
          <w:rPr>
            <w:noProof/>
            <w:webHidden/>
          </w:rPr>
        </w:r>
        <w:r w:rsidR="00824285">
          <w:rPr>
            <w:noProof/>
            <w:webHidden/>
          </w:rPr>
          <w:fldChar w:fldCharType="separate"/>
        </w:r>
        <w:r w:rsidR="001945DF">
          <w:rPr>
            <w:noProof/>
            <w:webHidden/>
          </w:rPr>
          <w:t>20</w:t>
        </w:r>
        <w:r w:rsidR="00824285">
          <w:rPr>
            <w:noProof/>
            <w:webHidden/>
          </w:rPr>
          <w:fldChar w:fldCharType="end"/>
        </w:r>
      </w:hyperlink>
    </w:p>
    <w:p w14:paraId="1B4F2468" w14:textId="73F38D72" w:rsidR="00824285" w:rsidRDefault="003F2D17" w:rsidP="00824285">
      <w:pPr>
        <w:pStyle w:val="TOC1"/>
        <w:rPr>
          <w:rFonts w:asciiTheme="minorHAnsi" w:hAnsiTheme="minorHAnsi" w:cstheme="minorBidi"/>
          <w:noProof/>
          <w:sz w:val="22"/>
        </w:rPr>
      </w:pPr>
      <w:hyperlink w:anchor="_Toc436214964" w:history="1">
        <w:r w:rsidR="00824285" w:rsidRPr="00D17EBE">
          <w:rPr>
            <w:rStyle w:val="Hyperlink"/>
            <w:noProof/>
          </w:rPr>
          <w:t>Appendix C</w:t>
        </w:r>
        <w:r w:rsidR="00824285">
          <w:rPr>
            <w:rStyle w:val="Hyperlink"/>
            <w:noProof/>
          </w:rPr>
          <w:t xml:space="preserve">  </w:t>
        </w:r>
      </w:hyperlink>
      <w:hyperlink w:anchor="_Toc436214965" w:history="1">
        <w:r w:rsidR="00824285" w:rsidRPr="00D17EBE">
          <w:rPr>
            <w:rStyle w:val="Hyperlink"/>
            <w:noProof/>
          </w:rPr>
          <w:t>Execution Order (EXORD) Development Process</w:t>
        </w:r>
        <w:r w:rsidR="00824285">
          <w:rPr>
            <w:noProof/>
            <w:webHidden/>
          </w:rPr>
          <w:tab/>
        </w:r>
        <w:r w:rsidR="00824285">
          <w:rPr>
            <w:noProof/>
            <w:webHidden/>
          </w:rPr>
          <w:fldChar w:fldCharType="begin"/>
        </w:r>
        <w:r w:rsidR="00824285">
          <w:rPr>
            <w:noProof/>
            <w:webHidden/>
          </w:rPr>
          <w:instrText xml:space="preserve"> PAGEREF _Toc436214965 \h </w:instrText>
        </w:r>
        <w:r w:rsidR="00824285">
          <w:rPr>
            <w:noProof/>
            <w:webHidden/>
          </w:rPr>
        </w:r>
        <w:r w:rsidR="00824285">
          <w:rPr>
            <w:noProof/>
            <w:webHidden/>
          </w:rPr>
          <w:fldChar w:fldCharType="separate"/>
        </w:r>
        <w:r w:rsidR="001945DF">
          <w:rPr>
            <w:noProof/>
            <w:webHidden/>
          </w:rPr>
          <w:t>21</w:t>
        </w:r>
        <w:r w:rsidR="00824285">
          <w:rPr>
            <w:noProof/>
            <w:webHidden/>
          </w:rPr>
          <w:fldChar w:fldCharType="end"/>
        </w:r>
      </w:hyperlink>
    </w:p>
    <w:p w14:paraId="65E130FF" w14:textId="7D2106A8" w:rsidR="00824285" w:rsidRDefault="003F2D17" w:rsidP="00824285">
      <w:pPr>
        <w:pStyle w:val="TOC1"/>
        <w:rPr>
          <w:rFonts w:asciiTheme="minorHAnsi" w:hAnsiTheme="minorHAnsi" w:cstheme="minorBidi"/>
          <w:noProof/>
          <w:sz w:val="22"/>
        </w:rPr>
      </w:pPr>
      <w:hyperlink w:anchor="_Toc436214966" w:history="1">
        <w:r w:rsidR="00824285" w:rsidRPr="00D17EBE">
          <w:rPr>
            <w:rStyle w:val="Hyperlink"/>
            <w:noProof/>
          </w:rPr>
          <w:t>Appendix D</w:t>
        </w:r>
        <w:r w:rsidR="00824285">
          <w:rPr>
            <w:rStyle w:val="Hyperlink"/>
            <w:noProof/>
          </w:rPr>
          <w:t xml:space="preserve">  </w:t>
        </w:r>
      </w:hyperlink>
      <w:hyperlink w:anchor="_Toc436214967" w:history="1">
        <w:r w:rsidR="00824285" w:rsidRPr="00D17EBE">
          <w:rPr>
            <w:rStyle w:val="Hyperlink"/>
            <w:noProof/>
          </w:rPr>
          <w:t>Fiscal year Center of Excellence (CoE)/ATC Mission Support Requirements Format</w:t>
        </w:r>
        <w:r w:rsidR="00824285">
          <w:rPr>
            <w:noProof/>
            <w:webHidden/>
          </w:rPr>
          <w:tab/>
        </w:r>
        <w:r w:rsidR="00824285">
          <w:rPr>
            <w:noProof/>
            <w:webHidden/>
          </w:rPr>
          <w:fldChar w:fldCharType="begin"/>
        </w:r>
        <w:r w:rsidR="00824285">
          <w:rPr>
            <w:noProof/>
            <w:webHidden/>
          </w:rPr>
          <w:instrText xml:space="preserve"> PAGEREF _Toc436214967 \h </w:instrText>
        </w:r>
        <w:r w:rsidR="00824285">
          <w:rPr>
            <w:noProof/>
            <w:webHidden/>
          </w:rPr>
        </w:r>
        <w:r w:rsidR="00824285">
          <w:rPr>
            <w:noProof/>
            <w:webHidden/>
          </w:rPr>
          <w:fldChar w:fldCharType="separate"/>
        </w:r>
        <w:r w:rsidR="001945DF">
          <w:rPr>
            <w:noProof/>
            <w:webHidden/>
          </w:rPr>
          <w:t>22</w:t>
        </w:r>
        <w:r w:rsidR="00824285">
          <w:rPr>
            <w:noProof/>
            <w:webHidden/>
          </w:rPr>
          <w:fldChar w:fldCharType="end"/>
        </w:r>
      </w:hyperlink>
    </w:p>
    <w:p w14:paraId="1FAF3578" w14:textId="7695D910" w:rsidR="00824285" w:rsidRDefault="003F2D17" w:rsidP="00824285">
      <w:pPr>
        <w:pStyle w:val="TOC1"/>
        <w:rPr>
          <w:rFonts w:asciiTheme="minorHAnsi" w:hAnsiTheme="minorHAnsi" w:cstheme="minorBidi"/>
          <w:noProof/>
          <w:sz w:val="22"/>
        </w:rPr>
      </w:pPr>
      <w:hyperlink w:anchor="_Toc436214968" w:history="1">
        <w:r w:rsidR="00824285" w:rsidRPr="00D17EBE">
          <w:rPr>
            <w:rStyle w:val="Hyperlink"/>
            <w:noProof/>
          </w:rPr>
          <w:t>Appendix E</w:t>
        </w:r>
        <w:r w:rsidR="00824285">
          <w:rPr>
            <w:rStyle w:val="Hyperlink"/>
            <w:noProof/>
          </w:rPr>
          <w:t xml:space="preserve">  </w:t>
        </w:r>
      </w:hyperlink>
      <w:hyperlink w:anchor="_Toc436214969" w:history="1">
        <w:r w:rsidR="00824285" w:rsidRPr="00D17EBE">
          <w:rPr>
            <w:rStyle w:val="Hyperlink"/>
            <w:noProof/>
          </w:rPr>
          <w:t>Mobile Training Team (MTT) Visitation Requirements</w:t>
        </w:r>
        <w:r w:rsidR="00824285">
          <w:rPr>
            <w:noProof/>
            <w:webHidden/>
          </w:rPr>
          <w:tab/>
        </w:r>
        <w:r w:rsidR="00824285">
          <w:rPr>
            <w:noProof/>
            <w:webHidden/>
          </w:rPr>
          <w:fldChar w:fldCharType="begin"/>
        </w:r>
        <w:r w:rsidR="00824285">
          <w:rPr>
            <w:noProof/>
            <w:webHidden/>
          </w:rPr>
          <w:instrText xml:space="preserve"> PAGEREF _Toc436214969 \h </w:instrText>
        </w:r>
        <w:r w:rsidR="00824285">
          <w:rPr>
            <w:noProof/>
            <w:webHidden/>
          </w:rPr>
        </w:r>
        <w:r w:rsidR="00824285">
          <w:rPr>
            <w:noProof/>
            <w:webHidden/>
          </w:rPr>
          <w:fldChar w:fldCharType="separate"/>
        </w:r>
        <w:r w:rsidR="001945DF">
          <w:rPr>
            <w:noProof/>
            <w:webHidden/>
          </w:rPr>
          <w:t>23</w:t>
        </w:r>
        <w:r w:rsidR="00824285">
          <w:rPr>
            <w:noProof/>
            <w:webHidden/>
          </w:rPr>
          <w:fldChar w:fldCharType="end"/>
        </w:r>
      </w:hyperlink>
    </w:p>
    <w:p w14:paraId="4A310514" w14:textId="70A19F04" w:rsidR="00824285" w:rsidRDefault="003F2D17" w:rsidP="00824285">
      <w:pPr>
        <w:pStyle w:val="TOC1"/>
        <w:rPr>
          <w:rFonts w:asciiTheme="minorHAnsi" w:hAnsiTheme="minorHAnsi" w:cstheme="minorBidi"/>
          <w:noProof/>
          <w:sz w:val="22"/>
        </w:rPr>
      </w:pPr>
      <w:hyperlink w:anchor="_Toc436214970" w:history="1">
        <w:r w:rsidR="00824285" w:rsidRPr="00D17EBE">
          <w:rPr>
            <w:rStyle w:val="Hyperlink"/>
            <w:noProof/>
          </w:rPr>
          <w:t>Appendix F</w:t>
        </w:r>
        <w:r w:rsidR="00824285">
          <w:rPr>
            <w:rStyle w:val="Hyperlink"/>
            <w:noProof/>
          </w:rPr>
          <w:t xml:space="preserve">  </w:t>
        </w:r>
      </w:hyperlink>
      <w:hyperlink w:anchor="_Toc436214971" w:history="1">
        <w:r w:rsidR="00824285" w:rsidRPr="00D17EBE">
          <w:rPr>
            <w:rStyle w:val="Hyperlink"/>
            <w:noProof/>
          </w:rPr>
          <w:t>USAR Drill Sergeant/Instructor Status Report</w:t>
        </w:r>
        <w:r w:rsidR="00824285">
          <w:rPr>
            <w:noProof/>
            <w:webHidden/>
          </w:rPr>
          <w:tab/>
        </w:r>
        <w:r w:rsidR="00824285">
          <w:rPr>
            <w:noProof/>
            <w:webHidden/>
          </w:rPr>
          <w:fldChar w:fldCharType="begin"/>
        </w:r>
        <w:r w:rsidR="00824285">
          <w:rPr>
            <w:noProof/>
            <w:webHidden/>
          </w:rPr>
          <w:instrText xml:space="preserve"> PAGEREF _Toc436214971 \h </w:instrText>
        </w:r>
        <w:r w:rsidR="00824285">
          <w:rPr>
            <w:noProof/>
            <w:webHidden/>
          </w:rPr>
        </w:r>
        <w:r w:rsidR="00824285">
          <w:rPr>
            <w:noProof/>
            <w:webHidden/>
          </w:rPr>
          <w:fldChar w:fldCharType="separate"/>
        </w:r>
        <w:r w:rsidR="001945DF">
          <w:rPr>
            <w:noProof/>
            <w:webHidden/>
          </w:rPr>
          <w:t>23</w:t>
        </w:r>
        <w:r w:rsidR="00824285">
          <w:rPr>
            <w:noProof/>
            <w:webHidden/>
          </w:rPr>
          <w:fldChar w:fldCharType="end"/>
        </w:r>
      </w:hyperlink>
    </w:p>
    <w:p w14:paraId="78A0A3AC" w14:textId="710E5EE8" w:rsidR="00824285" w:rsidRDefault="003F2D17" w:rsidP="00824285">
      <w:pPr>
        <w:pStyle w:val="TOC1"/>
        <w:rPr>
          <w:rFonts w:asciiTheme="minorHAnsi" w:hAnsiTheme="minorHAnsi" w:cstheme="minorBidi"/>
          <w:noProof/>
          <w:sz w:val="22"/>
        </w:rPr>
      </w:pPr>
      <w:hyperlink w:anchor="_Toc436214972" w:history="1">
        <w:r w:rsidR="00824285" w:rsidRPr="00D17EBE">
          <w:rPr>
            <w:rStyle w:val="Hyperlink"/>
            <w:noProof/>
          </w:rPr>
          <w:t>Appendix G</w:t>
        </w:r>
        <w:r w:rsidR="00824285">
          <w:rPr>
            <w:rStyle w:val="Hyperlink"/>
            <w:noProof/>
          </w:rPr>
          <w:t xml:space="preserve">  </w:t>
        </w:r>
      </w:hyperlink>
      <w:hyperlink w:anchor="_Toc436214973" w:history="1">
        <w:r w:rsidR="00824285" w:rsidRPr="00D17EBE">
          <w:rPr>
            <w:rStyle w:val="Hyperlink"/>
            <w:noProof/>
          </w:rPr>
          <w:t>ECHO Company Execution</w:t>
        </w:r>
        <w:r w:rsidR="00824285">
          <w:rPr>
            <w:noProof/>
            <w:webHidden/>
          </w:rPr>
          <w:tab/>
        </w:r>
        <w:r w:rsidR="00824285">
          <w:rPr>
            <w:noProof/>
            <w:webHidden/>
          </w:rPr>
          <w:fldChar w:fldCharType="begin"/>
        </w:r>
        <w:r w:rsidR="00824285">
          <w:rPr>
            <w:noProof/>
            <w:webHidden/>
          </w:rPr>
          <w:instrText xml:space="preserve"> PAGEREF _Toc436214973 \h </w:instrText>
        </w:r>
        <w:r w:rsidR="00824285">
          <w:rPr>
            <w:noProof/>
            <w:webHidden/>
          </w:rPr>
        </w:r>
        <w:r w:rsidR="00824285">
          <w:rPr>
            <w:noProof/>
            <w:webHidden/>
          </w:rPr>
          <w:fldChar w:fldCharType="separate"/>
        </w:r>
        <w:r w:rsidR="001945DF">
          <w:rPr>
            <w:noProof/>
            <w:webHidden/>
          </w:rPr>
          <w:t>24</w:t>
        </w:r>
        <w:r w:rsidR="00824285">
          <w:rPr>
            <w:noProof/>
            <w:webHidden/>
          </w:rPr>
          <w:fldChar w:fldCharType="end"/>
        </w:r>
      </w:hyperlink>
    </w:p>
    <w:p w14:paraId="247A01B9" w14:textId="7BF6F946" w:rsidR="00824285" w:rsidRDefault="003F2D17" w:rsidP="00824285">
      <w:pPr>
        <w:pStyle w:val="TOC1"/>
        <w:rPr>
          <w:rFonts w:asciiTheme="minorHAnsi" w:hAnsiTheme="minorHAnsi" w:cstheme="minorBidi"/>
          <w:noProof/>
          <w:sz w:val="22"/>
        </w:rPr>
      </w:pPr>
      <w:hyperlink w:anchor="_Toc436214974" w:history="1">
        <w:r w:rsidR="00824285" w:rsidRPr="00D17EBE">
          <w:rPr>
            <w:rStyle w:val="Hyperlink"/>
            <w:noProof/>
          </w:rPr>
          <w:t>Appendix H</w:t>
        </w:r>
        <w:r w:rsidR="00824285">
          <w:rPr>
            <w:rStyle w:val="Hyperlink"/>
            <w:noProof/>
          </w:rPr>
          <w:t xml:space="preserve">  </w:t>
        </w:r>
      </w:hyperlink>
      <w:hyperlink w:anchor="_Toc436214975" w:history="1">
        <w:r w:rsidR="00824285" w:rsidRPr="00D17EBE">
          <w:rPr>
            <w:rStyle w:val="Hyperlink"/>
            <w:noProof/>
          </w:rPr>
          <w:t>ROTC Training Mission Support</w:t>
        </w:r>
        <w:r w:rsidR="00824285">
          <w:rPr>
            <w:noProof/>
            <w:webHidden/>
          </w:rPr>
          <w:tab/>
        </w:r>
        <w:r w:rsidR="00824285">
          <w:rPr>
            <w:noProof/>
            <w:webHidden/>
          </w:rPr>
          <w:fldChar w:fldCharType="begin"/>
        </w:r>
        <w:r w:rsidR="00824285">
          <w:rPr>
            <w:noProof/>
            <w:webHidden/>
          </w:rPr>
          <w:instrText xml:space="preserve"> PAGEREF _Toc436214975 \h </w:instrText>
        </w:r>
        <w:r w:rsidR="00824285">
          <w:rPr>
            <w:noProof/>
            <w:webHidden/>
          </w:rPr>
        </w:r>
        <w:r w:rsidR="00824285">
          <w:rPr>
            <w:noProof/>
            <w:webHidden/>
          </w:rPr>
          <w:fldChar w:fldCharType="separate"/>
        </w:r>
        <w:r w:rsidR="001945DF">
          <w:rPr>
            <w:noProof/>
            <w:webHidden/>
          </w:rPr>
          <w:t>25</w:t>
        </w:r>
        <w:r w:rsidR="00824285">
          <w:rPr>
            <w:noProof/>
            <w:webHidden/>
          </w:rPr>
          <w:fldChar w:fldCharType="end"/>
        </w:r>
      </w:hyperlink>
    </w:p>
    <w:p w14:paraId="77A0EC12" w14:textId="77777777" w:rsidR="00824285" w:rsidRDefault="003F2D17" w:rsidP="00824285">
      <w:pPr>
        <w:pStyle w:val="TOC1"/>
        <w:rPr>
          <w:rFonts w:asciiTheme="minorHAnsi" w:hAnsiTheme="minorHAnsi" w:cstheme="minorBidi"/>
          <w:noProof/>
          <w:sz w:val="22"/>
        </w:rPr>
      </w:pPr>
      <w:hyperlink w:anchor="_Toc436214976" w:history="1">
        <w:r w:rsidR="00824285" w:rsidRPr="00D17EBE">
          <w:rPr>
            <w:rStyle w:val="Hyperlink"/>
            <w:noProof/>
          </w:rPr>
          <w:t>Glossary</w:t>
        </w:r>
        <w:r w:rsidR="00824285">
          <w:rPr>
            <w:noProof/>
            <w:webHidden/>
          </w:rPr>
          <w:tab/>
        </w:r>
        <w:r w:rsidR="00824285">
          <w:rPr>
            <w:noProof/>
            <w:webHidden/>
          </w:rPr>
          <w:fldChar w:fldCharType="begin"/>
        </w:r>
        <w:r w:rsidR="00824285">
          <w:rPr>
            <w:noProof/>
            <w:webHidden/>
          </w:rPr>
          <w:instrText xml:space="preserve"> PAGEREF _Toc436214976 \h </w:instrText>
        </w:r>
        <w:r w:rsidR="00824285">
          <w:rPr>
            <w:noProof/>
            <w:webHidden/>
          </w:rPr>
        </w:r>
        <w:r w:rsidR="00824285">
          <w:rPr>
            <w:noProof/>
            <w:webHidden/>
          </w:rPr>
          <w:fldChar w:fldCharType="separate"/>
        </w:r>
        <w:r w:rsidR="001945DF">
          <w:rPr>
            <w:noProof/>
            <w:webHidden/>
          </w:rPr>
          <w:t>25</w:t>
        </w:r>
        <w:r w:rsidR="00824285">
          <w:rPr>
            <w:noProof/>
            <w:webHidden/>
          </w:rPr>
          <w:fldChar w:fldCharType="end"/>
        </w:r>
      </w:hyperlink>
    </w:p>
    <w:p w14:paraId="68845FBD" w14:textId="77777777" w:rsidR="00C2459D" w:rsidRDefault="0044593A" w:rsidP="002A2851">
      <w:pPr>
        <w:rPr>
          <w:rFonts w:cs="Times New Roman"/>
          <w:b/>
        </w:rPr>
      </w:pPr>
      <w:r>
        <w:rPr>
          <w:rFonts w:cs="Times New Roman"/>
          <w:b/>
        </w:rPr>
        <w:fldChar w:fldCharType="end"/>
      </w:r>
    </w:p>
    <w:p w14:paraId="03375E7C" w14:textId="77777777" w:rsidR="00824285" w:rsidRDefault="00824285" w:rsidP="002A2851">
      <w:pPr>
        <w:rPr>
          <w:rFonts w:cs="Times New Roman"/>
          <w:b/>
        </w:rPr>
      </w:pPr>
    </w:p>
    <w:p w14:paraId="7E306767" w14:textId="77777777" w:rsidR="00824285" w:rsidRDefault="00824285" w:rsidP="002A2851">
      <w:pPr>
        <w:rPr>
          <w:rFonts w:cs="Times New Roman"/>
          <w:b/>
        </w:rPr>
      </w:pPr>
    </w:p>
    <w:p w14:paraId="21FBC8A4" w14:textId="77777777" w:rsidR="00824285" w:rsidRDefault="00824285" w:rsidP="002A2851">
      <w:pPr>
        <w:rPr>
          <w:rFonts w:cs="Times New Roman"/>
          <w:b/>
        </w:rPr>
      </w:pPr>
    </w:p>
    <w:p w14:paraId="44DA732A" w14:textId="77777777" w:rsidR="009F7E18" w:rsidRDefault="00535A3D" w:rsidP="00EE76C6">
      <w:pPr>
        <w:rPr>
          <w:rFonts w:cs="Times New Roman"/>
          <w:b/>
        </w:rPr>
      </w:pPr>
      <w:r>
        <w:rPr>
          <w:rFonts w:cs="Times New Roman"/>
          <w:b/>
        </w:rPr>
        <w:lastRenderedPageBreak/>
        <w:t>Figure List</w:t>
      </w:r>
    </w:p>
    <w:p w14:paraId="0B80F2B2" w14:textId="77777777" w:rsidR="00535A3D" w:rsidRPr="00535A3D" w:rsidRDefault="00535A3D" w:rsidP="00535A3D">
      <w:pPr>
        <w:jc w:val="right"/>
        <w:rPr>
          <w:rFonts w:cs="Times New Roman"/>
          <w:b/>
          <w:sz w:val="20"/>
          <w:szCs w:val="20"/>
        </w:rPr>
      </w:pPr>
      <w:r w:rsidRPr="00535A3D">
        <w:rPr>
          <w:rFonts w:cs="Times New Roman"/>
          <w:b/>
          <w:sz w:val="20"/>
          <w:szCs w:val="20"/>
        </w:rPr>
        <w:t>Page</w:t>
      </w:r>
    </w:p>
    <w:p w14:paraId="6CEB415F" w14:textId="77777777" w:rsidR="00535A3D" w:rsidRDefault="00535A3D">
      <w:pPr>
        <w:pStyle w:val="TableofFigures"/>
        <w:tabs>
          <w:tab w:val="right" w:leader="dot" w:pos="9350"/>
        </w:tabs>
        <w:rPr>
          <w:rFonts w:asciiTheme="minorHAnsi" w:eastAsiaTheme="minorEastAsia" w:hAnsiTheme="minorHAnsi"/>
          <w:noProof/>
          <w:sz w:val="22"/>
        </w:rPr>
      </w:pPr>
      <w:r>
        <w:rPr>
          <w:rFonts w:cs="Times New Roman"/>
          <w:b/>
        </w:rPr>
        <w:fldChar w:fldCharType="begin"/>
      </w:r>
      <w:r>
        <w:rPr>
          <w:rFonts w:cs="Times New Roman"/>
          <w:b/>
        </w:rPr>
        <w:instrText xml:space="preserve"> TOC \h \z \t "Figure" \c "Figure" </w:instrText>
      </w:r>
      <w:r>
        <w:rPr>
          <w:rFonts w:cs="Times New Roman"/>
          <w:b/>
        </w:rPr>
        <w:fldChar w:fldCharType="separate"/>
      </w:r>
      <w:hyperlink w:anchor="_Toc435094308" w:history="1">
        <w:r w:rsidRPr="00F94649">
          <w:rPr>
            <w:rStyle w:val="Hyperlink"/>
            <w:noProof/>
          </w:rPr>
          <w:t>Figure B-1.  ADOS-AS Process</w:t>
        </w:r>
        <w:r>
          <w:rPr>
            <w:noProof/>
            <w:webHidden/>
          </w:rPr>
          <w:tab/>
        </w:r>
        <w:r>
          <w:rPr>
            <w:noProof/>
            <w:webHidden/>
          </w:rPr>
          <w:fldChar w:fldCharType="begin"/>
        </w:r>
        <w:r>
          <w:rPr>
            <w:noProof/>
            <w:webHidden/>
          </w:rPr>
          <w:instrText xml:space="preserve"> PAGEREF _Toc435094308 \h </w:instrText>
        </w:r>
        <w:r>
          <w:rPr>
            <w:noProof/>
            <w:webHidden/>
          </w:rPr>
        </w:r>
        <w:r>
          <w:rPr>
            <w:noProof/>
            <w:webHidden/>
          </w:rPr>
          <w:fldChar w:fldCharType="separate"/>
        </w:r>
        <w:r w:rsidR="001945DF">
          <w:rPr>
            <w:noProof/>
            <w:webHidden/>
          </w:rPr>
          <w:t>20</w:t>
        </w:r>
        <w:r>
          <w:rPr>
            <w:noProof/>
            <w:webHidden/>
          </w:rPr>
          <w:fldChar w:fldCharType="end"/>
        </w:r>
      </w:hyperlink>
    </w:p>
    <w:p w14:paraId="1837C7E2" w14:textId="77777777" w:rsidR="00535A3D" w:rsidRDefault="003F2D17">
      <w:pPr>
        <w:pStyle w:val="TableofFigures"/>
        <w:tabs>
          <w:tab w:val="right" w:leader="dot" w:pos="9350"/>
        </w:tabs>
        <w:rPr>
          <w:rFonts w:asciiTheme="minorHAnsi" w:eastAsiaTheme="minorEastAsia" w:hAnsiTheme="minorHAnsi"/>
          <w:noProof/>
          <w:sz w:val="22"/>
        </w:rPr>
      </w:pPr>
      <w:hyperlink w:anchor="_Toc435094309" w:history="1">
        <w:r w:rsidR="00535A3D" w:rsidRPr="00F94649">
          <w:rPr>
            <w:rStyle w:val="Hyperlink"/>
            <w:noProof/>
          </w:rPr>
          <w:t>Figure C-1.  EXORD Development Process</w:t>
        </w:r>
        <w:r w:rsidR="00535A3D">
          <w:rPr>
            <w:noProof/>
            <w:webHidden/>
          </w:rPr>
          <w:tab/>
        </w:r>
        <w:r w:rsidR="00535A3D">
          <w:rPr>
            <w:noProof/>
            <w:webHidden/>
          </w:rPr>
          <w:fldChar w:fldCharType="begin"/>
        </w:r>
        <w:r w:rsidR="00535A3D">
          <w:rPr>
            <w:noProof/>
            <w:webHidden/>
          </w:rPr>
          <w:instrText xml:space="preserve"> PAGEREF _Toc435094309 \h </w:instrText>
        </w:r>
        <w:r w:rsidR="00535A3D">
          <w:rPr>
            <w:noProof/>
            <w:webHidden/>
          </w:rPr>
        </w:r>
        <w:r w:rsidR="00535A3D">
          <w:rPr>
            <w:noProof/>
            <w:webHidden/>
          </w:rPr>
          <w:fldChar w:fldCharType="separate"/>
        </w:r>
        <w:r w:rsidR="001945DF">
          <w:rPr>
            <w:noProof/>
            <w:webHidden/>
          </w:rPr>
          <w:t>21</w:t>
        </w:r>
        <w:r w:rsidR="00535A3D">
          <w:rPr>
            <w:noProof/>
            <w:webHidden/>
          </w:rPr>
          <w:fldChar w:fldCharType="end"/>
        </w:r>
      </w:hyperlink>
    </w:p>
    <w:p w14:paraId="2EFBF202" w14:textId="77777777" w:rsidR="00535A3D" w:rsidRDefault="003F2D17">
      <w:pPr>
        <w:pStyle w:val="TableofFigures"/>
        <w:tabs>
          <w:tab w:val="right" w:leader="dot" w:pos="9350"/>
        </w:tabs>
        <w:rPr>
          <w:rFonts w:asciiTheme="minorHAnsi" w:eastAsiaTheme="minorEastAsia" w:hAnsiTheme="minorHAnsi"/>
          <w:noProof/>
          <w:sz w:val="22"/>
        </w:rPr>
      </w:pPr>
      <w:hyperlink w:anchor="_Toc435094310" w:history="1">
        <w:r w:rsidR="00535A3D" w:rsidRPr="00F94649">
          <w:rPr>
            <w:rStyle w:val="Hyperlink"/>
            <w:noProof/>
          </w:rPr>
          <w:t>Figure D-1.  Mission support requirements format</w:t>
        </w:r>
        <w:r w:rsidR="00535A3D">
          <w:rPr>
            <w:noProof/>
            <w:webHidden/>
          </w:rPr>
          <w:tab/>
        </w:r>
        <w:r w:rsidR="00535A3D">
          <w:rPr>
            <w:noProof/>
            <w:webHidden/>
          </w:rPr>
          <w:fldChar w:fldCharType="begin"/>
        </w:r>
        <w:r w:rsidR="00535A3D">
          <w:rPr>
            <w:noProof/>
            <w:webHidden/>
          </w:rPr>
          <w:instrText xml:space="preserve"> PAGEREF _Toc435094310 \h </w:instrText>
        </w:r>
        <w:r w:rsidR="00535A3D">
          <w:rPr>
            <w:noProof/>
            <w:webHidden/>
          </w:rPr>
        </w:r>
        <w:r w:rsidR="00535A3D">
          <w:rPr>
            <w:noProof/>
            <w:webHidden/>
          </w:rPr>
          <w:fldChar w:fldCharType="separate"/>
        </w:r>
        <w:r w:rsidR="001945DF">
          <w:rPr>
            <w:noProof/>
            <w:webHidden/>
          </w:rPr>
          <w:t>22</w:t>
        </w:r>
        <w:r w:rsidR="00535A3D">
          <w:rPr>
            <w:noProof/>
            <w:webHidden/>
          </w:rPr>
          <w:fldChar w:fldCharType="end"/>
        </w:r>
      </w:hyperlink>
    </w:p>
    <w:p w14:paraId="12800674" w14:textId="77777777" w:rsidR="00535A3D" w:rsidRDefault="003F2D17">
      <w:pPr>
        <w:pStyle w:val="TableofFigures"/>
        <w:tabs>
          <w:tab w:val="right" w:leader="dot" w:pos="9350"/>
        </w:tabs>
        <w:rPr>
          <w:rFonts w:asciiTheme="minorHAnsi" w:eastAsiaTheme="minorEastAsia" w:hAnsiTheme="minorHAnsi"/>
          <w:noProof/>
          <w:sz w:val="22"/>
        </w:rPr>
      </w:pPr>
      <w:hyperlink w:anchor="_Toc435094311" w:history="1">
        <w:r w:rsidR="00535A3D" w:rsidRPr="00F94649">
          <w:rPr>
            <w:rStyle w:val="Hyperlink"/>
            <w:noProof/>
          </w:rPr>
          <w:t>Figure G-1.  Echo Company model</w:t>
        </w:r>
        <w:r w:rsidR="00535A3D">
          <w:rPr>
            <w:noProof/>
            <w:webHidden/>
          </w:rPr>
          <w:tab/>
        </w:r>
        <w:r w:rsidR="00535A3D">
          <w:rPr>
            <w:noProof/>
            <w:webHidden/>
          </w:rPr>
          <w:fldChar w:fldCharType="begin"/>
        </w:r>
        <w:r w:rsidR="00535A3D">
          <w:rPr>
            <w:noProof/>
            <w:webHidden/>
          </w:rPr>
          <w:instrText xml:space="preserve"> PAGEREF _Toc435094311 \h </w:instrText>
        </w:r>
        <w:r w:rsidR="00535A3D">
          <w:rPr>
            <w:noProof/>
            <w:webHidden/>
          </w:rPr>
        </w:r>
        <w:r w:rsidR="00535A3D">
          <w:rPr>
            <w:noProof/>
            <w:webHidden/>
          </w:rPr>
          <w:fldChar w:fldCharType="separate"/>
        </w:r>
        <w:r w:rsidR="001945DF">
          <w:rPr>
            <w:noProof/>
            <w:webHidden/>
          </w:rPr>
          <w:t>24</w:t>
        </w:r>
        <w:r w:rsidR="00535A3D">
          <w:rPr>
            <w:noProof/>
            <w:webHidden/>
          </w:rPr>
          <w:fldChar w:fldCharType="end"/>
        </w:r>
      </w:hyperlink>
    </w:p>
    <w:p w14:paraId="54844DCE" w14:textId="77777777" w:rsidR="00535A3D" w:rsidRDefault="003F2D17">
      <w:pPr>
        <w:pStyle w:val="TableofFigures"/>
        <w:tabs>
          <w:tab w:val="right" w:leader="dot" w:pos="9350"/>
        </w:tabs>
        <w:rPr>
          <w:rFonts w:asciiTheme="minorHAnsi" w:eastAsiaTheme="minorEastAsia" w:hAnsiTheme="minorHAnsi"/>
          <w:noProof/>
          <w:sz w:val="22"/>
        </w:rPr>
      </w:pPr>
      <w:hyperlink w:anchor="_Toc435094312" w:history="1">
        <w:r w:rsidR="00535A3D" w:rsidRPr="00F94649">
          <w:rPr>
            <w:rStyle w:val="Hyperlink"/>
            <w:noProof/>
          </w:rPr>
          <w:t>Figure G-2.  BCT Echo Company model</w:t>
        </w:r>
        <w:r w:rsidR="00535A3D">
          <w:rPr>
            <w:noProof/>
            <w:webHidden/>
          </w:rPr>
          <w:tab/>
        </w:r>
        <w:r w:rsidR="00535A3D">
          <w:rPr>
            <w:noProof/>
            <w:webHidden/>
          </w:rPr>
          <w:fldChar w:fldCharType="begin"/>
        </w:r>
        <w:r w:rsidR="00535A3D">
          <w:rPr>
            <w:noProof/>
            <w:webHidden/>
          </w:rPr>
          <w:instrText xml:space="preserve"> PAGEREF _Toc435094312 \h </w:instrText>
        </w:r>
        <w:r w:rsidR="00535A3D">
          <w:rPr>
            <w:noProof/>
            <w:webHidden/>
          </w:rPr>
        </w:r>
        <w:r w:rsidR="00535A3D">
          <w:rPr>
            <w:noProof/>
            <w:webHidden/>
          </w:rPr>
          <w:fldChar w:fldCharType="separate"/>
        </w:r>
        <w:r w:rsidR="001945DF">
          <w:rPr>
            <w:noProof/>
            <w:webHidden/>
          </w:rPr>
          <w:t>25</w:t>
        </w:r>
        <w:r w:rsidR="00535A3D">
          <w:rPr>
            <w:noProof/>
            <w:webHidden/>
          </w:rPr>
          <w:fldChar w:fldCharType="end"/>
        </w:r>
      </w:hyperlink>
    </w:p>
    <w:p w14:paraId="72A9C47B" w14:textId="77777777" w:rsidR="00535A3D" w:rsidRDefault="00535A3D" w:rsidP="00535A3D">
      <w:pPr>
        <w:rPr>
          <w:rFonts w:cs="Times New Roman"/>
          <w:b/>
        </w:rPr>
      </w:pPr>
      <w:r>
        <w:rPr>
          <w:rFonts w:cs="Times New Roman"/>
          <w:b/>
        </w:rPr>
        <w:fldChar w:fldCharType="end"/>
      </w:r>
      <w:r>
        <w:rPr>
          <w:rFonts w:cs="Times New Roman"/>
          <w:b/>
        </w:rPr>
        <w:t xml:space="preserve"> </w:t>
      </w:r>
    </w:p>
    <w:p w14:paraId="75E38B0E" w14:textId="77777777" w:rsidR="009F7E18" w:rsidRDefault="009F7E18" w:rsidP="009F7E18">
      <w:pPr>
        <w:jc w:val="center"/>
        <w:rPr>
          <w:rFonts w:cs="Times New Roman"/>
          <w:b/>
        </w:rPr>
      </w:pPr>
      <w:r>
        <w:rPr>
          <w:rFonts w:cs="Times New Roman"/>
          <w:b/>
        </w:rPr>
        <w:br w:type="page"/>
      </w:r>
    </w:p>
    <w:p w14:paraId="355A9957" w14:textId="77777777" w:rsidR="00BE1618" w:rsidRDefault="00BE1618" w:rsidP="009F7E18">
      <w:pPr>
        <w:pStyle w:val="Heading1"/>
      </w:pPr>
      <w:bookmarkStart w:id="7" w:name="_Toc436214924"/>
      <w:r>
        <w:lastRenderedPageBreak/>
        <w:t>Chapter 1</w:t>
      </w:r>
      <w:bookmarkEnd w:id="7"/>
    </w:p>
    <w:p w14:paraId="6FB95ED1" w14:textId="77777777" w:rsidR="00A2502B" w:rsidRPr="006B7142" w:rsidRDefault="00A2502B" w:rsidP="009F7E18">
      <w:pPr>
        <w:pStyle w:val="Heading1"/>
      </w:pPr>
      <w:bookmarkStart w:id="8" w:name="_Toc436214925"/>
      <w:r w:rsidRPr="006B7142">
        <w:t>Introduction</w:t>
      </w:r>
      <w:bookmarkEnd w:id="8"/>
    </w:p>
    <w:p w14:paraId="35776B51" w14:textId="77777777" w:rsidR="00A2502B" w:rsidRPr="006B7142" w:rsidRDefault="00A2502B" w:rsidP="00EE76C6">
      <w:pPr>
        <w:rPr>
          <w:rFonts w:cs="Times New Roman"/>
          <w:b/>
        </w:rPr>
      </w:pPr>
    </w:p>
    <w:p w14:paraId="415CD1C6" w14:textId="11DBCAD3" w:rsidR="00C06834" w:rsidRPr="006B7142" w:rsidRDefault="00C06834" w:rsidP="00EE76C6">
      <w:pPr>
        <w:rPr>
          <w:rFonts w:cs="Times New Roman"/>
        </w:rPr>
      </w:pPr>
      <w:bookmarkStart w:id="9" w:name="_Toc436214926"/>
      <w:r w:rsidRPr="009F7E18">
        <w:rPr>
          <w:rStyle w:val="Heading2Char"/>
        </w:rPr>
        <w:t>1</w:t>
      </w:r>
      <w:r w:rsidR="00CC15DB" w:rsidRPr="009F7E18">
        <w:rPr>
          <w:rStyle w:val="Heading2Char"/>
        </w:rPr>
        <w:t>-</w:t>
      </w:r>
      <w:r w:rsidR="009E6EF8">
        <w:rPr>
          <w:rStyle w:val="Heading2Char"/>
        </w:rPr>
        <w:t>1</w:t>
      </w:r>
      <w:r w:rsidRPr="009F7E18">
        <w:rPr>
          <w:rStyle w:val="Heading2Char"/>
        </w:rPr>
        <w:t>.</w:t>
      </w:r>
      <w:r w:rsidR="00FF6762" w:rsidRPr="009F7E18">
        <w:rPr>
          <w:rStyle w:val="Heading2Char"/>
        </w:rPr>
        <w:t xml:space="preserve">  </w:t>
      </w:r>
      <w:r w:rsidRPr="009F7E18">
        <w:rPr>
          <w:rStyle w:val="Heading2Char"/>
        </w:rPr>
        <w:t>Purpose.</w:t>
      </w:r>
      <w:bookmarkEnd w:id="9"/>
      <w:r w:rsidRPr="006B7142">
        <w:rPr>
          <w:rFonts w:cs="Times New Roman"/>
          <w:b/>
        </w:rPr>
        <w:t xml:space="preserve">  </w:t>
      </w:r>
      <w:r w:rsidR="00D74E47" w:rsidRPr="006B7142">
        <w:rPr>
          <w:rFonts w:cs="Times New Roman"/>
        </w:rPr>
        <w:t>This regulation provides specific policy, guidance</w:t>
      </w:r>
      <w:r w:rsidRPr="006B7142">
        <w:rPr>
          <w:rFonts w:cs="Times New Roman"/>
        </w:rPr>
        <w:t xml:space="preserve">, and </w:t>
      </w:r>
      <w:r w:rsidR="00D74E47" w:rsidRPr="006B7142">
        <w:rPr>
          <w:rFonts w:cs="Times New Roman"/>
        </w:rPr>
        <w:t xml:space="preserve">responsibilities for the </w:t>
      </w:r>
      <w:r w:rsidR="004A20D4">
        <w:rPr>
          <w:rFonts w:cs="Times New Roman"/>
        </w:rPr>
        <w:t>United States (</w:t>
      </w:r>
      <w:r w:rsidRPr="006B7142">
        <w:rPr>
          <w:rFonts w:cs="Times New Roman"/>
        </w:rPr>
        <w:t>U.S.</w:t>
      </w:r>
      <w:r w:rsidR="004A20D4">
        <w:rPr>
          <w:rFonts w:cs="Times New Roman"/>
        </w:rPr>
        <w:t>)</w:t>
      </w:r>
      <w:r w:rsidRPr="006B7142">
        <w:rPr>
          <w:rFonts w:cs="Times New Roman"/>
        </w:rPr>
        <w:t xml:space="preserve"> </w:t>
      </w:r>
      <w:r w:rsidR="00D74E47" w:rsidRPr="006B7142">
        <w:rPr>
          <w:rFonts w:cs="Times New Roman"/>
        </w:rPr>
        <w:t xml:space="preserve">Army Reserve </w:t>
      </w:r>
      <w:r w:rsidRPr="006B7142">
        <w:rPr>
          <w:rFonts w:cs="Times New Roman"/>
        </w:rPr>
        <w:t xml:space="preserve">108th </w:t>
      </w:r>
      <w:r w:rsidR="00C23C8E">
        <w:rPr>
          <w:rFonts w:cs="Times New Roman"/>
        </w:rPr>
        <w:t>TC</w:t>
      </w:r>
      <w:r w:rsidRPr="006B7142">
        <w:rPr>
          <w:rFonts w:cs="Times New Roman"/>
        </w:rPr>
        <w:t xml:space="preserve"> (</w:t>
      </w:r>
      <w:r w:rsidR="00643D7A">
        <w:rPr>
          <w:rFonts w:cs="Times New Roman"/>
        </w:rPr>
        <w:t>Initial Entry Training (</w:t>
      </w:r>
      <w:r w:rsidRPr="006B7142">
        <w:rPr>
          <w:rFonts w:cs="Times New Roman"/>
        </w:rPr>
        <w:t>IET</w:t>
      </w:r>
      <w:r w:rsidR="00643D7A">
        <w:rPr>
          <w:rFonts w:cs="Times New Roman"/>
        </w:rPr>
        <w:t>)</w:t>
      </w:r>
      <w:r w:rsidRPr="006B7142">
        <w:rPr>
          <w:rFonts w:cs="Times New Roman"/>
        </w:rPr>
        <w:t xml:space="preserve">) to execute and support </w:t>
      </w:r>
      <w:r w:rsidR="004A20D4">
        <w:rPr>
          <w:rFonts w:cs="Times New Roman"/>
        </w:rPr>
        <w:t>U.S. Army Training and Doctrine Command’s (</w:t>
      </w:r>
      <w:r w:rsidRPr="006B7142">
        <w:rPr>
          <w:rFonts w:cs="Times New Roman"/>
        </w:rPr>
        <w:t>TRADOC’s</w:t>
      </w:r>
      <w:r w:rsidR="004A20D4">
        <w:rPr>
          <w:rFonts w:cs="Times New Roman"/>
        </w:rPr>
        <w:t>)</w:t>
      </w:r>
      <w:r w:rsidRPr="006B7142">
        <w:rPr>
          <w:rFonts w:cs="Times New Roman"/>
        </w:rPr>
        <w:t xml:space="preserve"> peace-time and cont</w:t>
      </w:r>
      <w:r w:rsidR="000E0629" w:rsidRPr="006B7142">
        <w:rPr>
          <w:rFonts w:cs="Times New Roman"/>
        </w:rPr>
        <w:t>in</w:t>
      </w:r>
      <w:r w:rsidRPr="006B7142">
        <w:rPr>
          <w:rFonts w:cs="Times New Roman"/>
        </w:rPr>
        <w:t>gency missions</w:t>
      </w:r>
      <w:r w:rsidR="009E1A41" w:rsidRPr="006B7142">
        <w:rPr>
          <w:rFonts w:cs="Times New Roman"/>
        </w:rPr>
        <w:t>.</w:t>
      </w:r>
      <w:r w:rsidR="0088642C">
        <w:rPr>
          <w:rFonts w:cs="Times New Roman"/>
        </w:rPr>
        <w:t xml:space="preserve"> </w:t>
      </w:r>
      <w:r w:rsidR="00D74E47" w:rsidRPr="006B7142">
        <w:rPr>
          <w:rFonts w:cs="Times New Roman"/>
        </w:rPr>
        <w:t xml:space="preserve">The 108th </w:t>
      </w:r>
      <w:r w:rsidR="00C23C8E">
        <w:rPr>
          <w:rFonts w:cs="Times New Roman"/>
        </w:rPr>
        <w:t>TC</w:t>
      </w:r>
      <w:r w:rsidRPr="006B7142">
        <w:rPr>
          <w:rFonts w:cs="Times New Roman"/>
        </w:rPr>
        <w:t xml:space="preserve"> </w:t>
      </w:r>
      <w:r w:rsidR="00C23C8E">
        <w:rPr>
          <w:rFonts w:cs="Times New Roman"/>
        </w:rPr>
        <w:t xml:space="preserve">(IET) </w:t>
      </w:r>
      <w:r w:rsidR="009E1A41" w:rsidRPr="006B7142">
        <w:rPr>
          <w:rFonts w:cs="Times New Roman"/>
        </w:rPr>
        <w:t xml:space="preserve">supports TRADOC’s training base expansion by </w:t>
      </w:r>
      <w:r w:rsidR="000B3C61" w:rsidRPr="006B7142">
        <w:rPr>
          <w:rFonts w:cs="Times New Roman"/>
        </w:rPr>
        <w:t xml:space="preserve">providing cadre support </w:t>
      </w:r>
      <w:r w:rsidRPr="006B7142">
        <w:rPr>
          <w:rFonts w:cs="Times New Roman"/>
        </w:rPr>
        <w:t xml:space="preserve">to the </w:t>
      </w:r>
      <w:r w:rsidR="00240881">
        <w:rPr>
          <w:rFonts w:cs="Times New Roman"/>
        </w:rPr>
        <w:t xml:space="preserve">Centers of Excellence (CoEs), the </w:t>
      </w:r>
      <w:r w:rsidRPr="006B7142">
        <w:rPr>
          <w:rFonts w:cs="Times New Roman"/>
        </w:rPr>
        <w:t xml:space="preserve">U.S. </w:t>
      </w:r>
      <w:r w:rsidR="00D74E47" w:rsidRPr="006B7142">
        <w:rPr>
          <w:rFonts w:cs="Times New Roman"/>
        </w:rPr>
        <w:t>Army Training Center</w:t>
      </w:r>
      <w:r w:rsidRPr="006B7142">
        <w:rPr>
          <w:rFonts w:cs="Times New Roman"/>
        </w:rPr>
        <w:t xml:space="preserve"> (USATC),</w:t>
      </w:r>
      <w:r w:rsidR="00D74E47" w:rsidRPr="006B7142">
        <w:rPr>
          <w:rFonts w:cs="Times New Roman"/>
        </w:rPr>
        <w:t xml:space="preserve"> </w:t>
      </w:r>
      <w:r w:rsidRPr="006B7142">
        <w:rPr>
          <w:rFonts w:cs="Times New Roman"/>
        </w:rPr>
        <w:t>Reserve Officers</w:t>
      </w:r>
      <w:r w:rsidR="007423DD">
        <w:rPr>
          <w:rFonts w:cs="Times New Roman"/>
        </w:rPr>
        <w:t>’</w:t>
      </w:r>
      <w:r w:rsidRPr="006B7142">
        <w:rPr>
          <w:rFonts w:cs="Times New Roman"/>
        </w:rPr>
        <w:t xml:space="preserve"> Training Corps (</w:t>
      </w:r>
      <w:r w:rsidR="00D74E47" w:rsidRPr="006B7142">
        <w:rPr>
          <w:rFonts w:cs="Times New Roman"/>
        </w:rPr>
        <w:t>ROTC</w:t>
      </w:r>
      <w:r w:rsidRPr="006B7142">
        <w:rPr>
          <w:rFonts w:cs="Times New Roman"/>
        </w:rPr>
        <w:t>)</w:t>
      </w:r>
      <w:r w:rsidR="00806411" w:rsidRPr="006B7142">
        <w:rPr>
          <w:rFonts w:cs="Times New Roman"/>
        </w:rPr>
        <w:t>,</w:t>
      </w:r>
      <w:r w:rsidR="00D74E47" w:rsidRPr="006B7142">
        <w:rPr>
          <w:rFonts w:cs="Times New Roman"/>
        </w:rPr>
        <w:t xml:space="preserve"> and </w:t>
      </w:r>
      <w:r w:rsidRPr="006B7142">
        <w:rPr>
          <w:rFonts w:cs="Times New Roman"/>
        </w:rPr>
        <w:t>United States Military Academy (USMA</w:t>
      </w:r>
      <w:r w:rsidR="00240881">
        <w:rPr>
          <w:rFonts w:cs="Times New Roman"/>
        </w:rPr>
        <w:t xml:space="preserve">).  </w:t>
      </w:r>
    </w:p>
    <w:p w14:paraId="20E8807C" w14:textId="77777777" w:rsidR="00C06834" w:rsidRPr="006B7142" w:rsidRDefault="00D74E47" w:rsidP="00EE76C6">
      <w:pPr>
        <w:rPr>
          <w:rFonts w:cs="Times New Roman"/>
        </w:rPr>
      </w:pPr>
      <w:r w:rsidRPr="006B7142">
        <w:rPr>
          <w:rFonts w:cs="Times New Roman"/>
        </w:rPr>
        <w:t xml:space="preserve"> </w:t>
      </w:r>
    </w:p>
    <w:p w14:paraId="1295C993" w14:textId="3800C74F" w:rsidR="00D95C18" w:rsidRPr="00061C50" w:rsidRDefault="00C15C3F" w:rsidP="00EE76C6">
      <w:pPr>
        <w:rPr>
          <w:rFonts w:cs="Times New Roman"/>
        </w:rPr>
      </w:pPr>
      <w:bookmarkStart w:id="10" w:name="_Toc436214927"/>
      <w:r w:rsidRPr="009F7E18">
        <w:rPr>
          <w:rStyle w:val="Heading2Char"/>
        </w:rPr>
        <w:t>1</w:t>
      </w:r>
      <w:r w:rsidR="00CC15DB" w:rsidRPr="009F7E18">
        <w:rPr>
          <w:rStyle w:val="Heading2Char"/>
        </w:rPr>
        <w:t>-</w:t>
      </w:r>
      <w:r w:rsidR="009E6EF8">
        <w:rPr>
          <w:rStyle w:val="Heading2Char"/>
        </w:rPr>
        <w:t>2</w:t>
      </w:r>
      <w:r w:rsidRPr="009F7E18">
        <w:rPr>
          <w:rStyle w:val="Heading2Char"/>
        </w:rPr>
        <w:t>.</w:t>
      </w:r>
      <w:r w:rsidR="00D95C18" w:rsidRPr="009F7E18">
        <w:rPr>
          <w:rStyle w:val="Heading2Char"/>
        </w:rPr>
        <w:t xml:space="preserve">  </w:t>
      </w:r>
      <w:r w:rsidR="00D14626" w:rsidRPr="009F7E18">
        <w:rPr>
          <w:rStyle w:val="Heading2Char"/>
        </w:rPr>
        <w:t>References.</w:t>
      </w:r>
      <w:bookmarkEnd w:id="10"/>
      <w:r w:rsidR="00D14626" w:rsidRPr="00061C50">
        <w:rPr>
          <w:rFonts w:cs="Times New Roman"/>
        </w:rPr>
        <w:t xml:space="preserve">  </w:t>
      </w:r>
      <w:r w:rsidR="009E6EF8">
        <w:rPr>
          <w:rFonts w:cs="Times New Roman"/>
        </w:rPr>
        <w:t>References and forms.  See appendix A</w:t>
      </w:r>
      <w:r w:rsidR="00D14626" w:rsidRPr="00061C50">
        <w:rPr>
          <w:rFonts w:cs="Times New Roman"/>
        </w:rPr>
        <w:t>.</w:t>
      </w:r>
    </w:p>
    <w:p w14:paraId="1762CC8B" w14:textId="77777777" w:rsidR="00D14626" w:rsidRPr="00061C50" w:rsidRDefault="00D14626" w:rsidP="00EE76C6">
      <w:pPr>
        <w:rPr>
          <w:rFonts w:cs="Times New Roman"/>
        </w:rPr>
      </w:pPr>
    </w:p>
    <w:p w14:paraId="444DB68E" w14:textId="10EB068E" w:rsidR="00D14626" w:rsidRPr="006B7142" w:rsidRDefault="00C15C3F" w:rsidP="00EE76C6">
      <w:pPr>
        <w:rPr>
          <w:rFonts w:cs="Times New Roman"/>
        </w:rPr>
      </w:pPr>
      <w:bookmarkStart w:id="11" w:name="_Toc436214928"/>
      <w:r w:rsidRPr="009F7E18">
        <w:rPr>
          <w:rStyle w:val="Heading2Char"/>
        </w:rPr>
        <w:t>1</w:t>
      </w:r>
      <w:r w:rsidR="00CC15DB" w:rsidRPr="009F7E18">
        <w:rPr>
          <w:rStyle w:val="Heading2Char"/>
        </w:rPr>
        <w:t>-</w:t>
      </w:r>
      <w:r w:rsidR="009E6EF8">
        <w:rPr>
          <w:rStyle w:val="Heading2Char"/>
        </w:rPr>
        <w:t>3</w:t>
      </w:r>
      <w:r w:rsidRPr="009F7E18">
        <w:rPr>
          <w:rStyle w:val="Heading2Char"/>
        </w:rPr>
        <w:t>.</w:t>
      </w:r>
      <w:r w:rsidR="00D14626" w:rsidRPr="009F7E18">
        <w:rPr>
          <w:rStyle w:val="Heading2Char"/>
        </w:rPr>
        <w:t xml:space="preserve">  Explanation of abbreviations.</w:t>
      </w:r>
      <w:bookmarkEnd w:id="11"/>
      <w:r w:rsidR="00D14626" w:rsidRPr="00061C50">
        <w:rPr>
          <w:rFonts w:cs="Times New Roman"/>
        </w:rPr>
        <w:t xml:space="preserve">  </w:t>
      </w:r>
      <w:r w:rsidR="009E6EF8">
        <w:rPr>
          <w:rFonts w:cs="Times New Roman"/>
        </w:rPr>
        <w:t>Explanation of abbreviations and terms.  See glossary</w:t>
      </w:r>
      <w:r w:rsidR="00D14626" w:rsidRPr="00061C50">
        <w:rPr>
          <w:rFonts w:cs="Times New Roman"/>
        </w:rPr>
        <w:t>.</w:t>
      </w:r>
      <w:r w:rsidR="00D14626" w:rsidRPr="006B7142">
        <w:rPr>
          <w:rFonts w:cs="Times New Roman"/>
        </w:rPr>
        <w:t xml:space="preserve">  </w:t>
      </w:r>
    </w:p>
    <w:p w14:paraId="7461390E" w14:textId="77777777" w:rsidR="00D14626" w:rsidRDefault="00D14626" w:rsidP="00EE76C6">
      <w:pPr>
        <w:rPr>
          <w:rFonts w:cs="Times New Roman"/>
        </w:rPr>
      </w:pPr>
    </w:p>
    <w:p w14:paraId="50D6B543" w14:textId="77777777" w:rsidR="009E6EF8" w:rsidRDefault="009E6EF8" w:rsidP="009E6EF8">
      <w:pPr>
        <w:pStyle w:val="Heading2"/>
      </w:pPr>
      <w:bookmarkStart w:id="12" w:name="_Toc436214929"/>
      <w:r w:rsidRPr="006B7142">
        <w:t>1</w:t>
      </w:r>
      <w:r>
        <w:t>-4</w:t>
      </w:r>
      <w:r w:rsidRPr="006B7142">
        <w:t>. Responsibilities.</w:t>
      </w:r>
      <w:bookmarkEnd w:id="12"/>
      <w:r w:rsidRPr="006B7142">
        <w:t xml:space="preserve"> </w:t>
      </w:r>
    </w:p>
    <w:p w14:paraId="57F4A9D3" w14:textId="77777777" w:rsidR="009E6EF8" w:rsidRPr="006B7142" w:rsidRDefault="009E6EF8" w:rsidP="009E6EF8">
      <w:pPr>
        <w:rPr>
          <w:rFonts w:cs="Times New Roman"/>
        </w:rPr>
      </w:pPr>
    </w:p>
    <w:p w14:paraId="6023DF5D" w14:textId="77777777" w:rsidR="009E6EF8" w:rsidRDefault="009E6EF8" w:rsidP="009E6EF8">
      <w:pPr>
        <w:rPr>
          <w:rFonts w:cs="Times New Roman"/>
        </w:rPr>
      </w:pPr>
      <w:r w:rsidRPr="006B7142">
        <w:rPr>
          <w:rFonts w:cs="Times New Roman"/>
        </w:rPr>
        <w:t xml:space="preserve">     a. </w:t>
      </w:r>
      <w:r w:rsidR="00360E29">
        <w:rPr>
          <w:rFonts w:cs="Times New Roman"/>
        </w:rPr>
        <w:t>Commanding General (</w:t>
      </w:r>
      <w:r w:rsidRPr="006B7142">
        <w:rPr>
          <w:rFonts w:cs="Times New Roman"/>
        </w:rPr>
        <w:t>CG</w:t>
      </w:r>
      <w:r w:rsidR="00360E29">
        <w:rPr>
          <w:rFonts w:cs="Times New Roman"/>
        </w:rPr>
        <w:t>)</w:t>
      </w:r>
      <w:r w:rsidR="004A20D4">
        <w:rPr>
          <w:rFonts w:cs="Times New Roman"/>
        </w:rPr>
        <w:t xml:space="preserve">, </w:t>
      </w:r>
      <w:r w:rsidRPr="006B7142">
        <w:rPr>
          <w:rFonts w:cs="Times New Roman"/>
        </w:rPr>
        <w:t>TRADOC:</w:t>
      </w:r>
    </w:p>
    <w:p w14:paraId="5B3CD936" w14:textId="77777777" w:rsidR="009E6EF8" w:rsidRPr="006B7142" w:rsidRDefault="009E6EF8" w:rsidP="009E6EF8">
      <w:pPr>
        <w:rPr>
          <w:rFonts w:cs="Times New Roman"/>
        </w:rPr>
      </w:pPr>
    </w:p>
    <w:p w14:paraId="4865D212" w14:textId="77777777" w:rsidR="009E6EF8" w:rsidRDefault="009E6EF8" w:rsidP="009E6EF8">
      <w:pPr>
        <w:rPr>
          <w:rFonts w:cs="Times New Roman"/>
        </w:rPr>
      </w:pPr>
      <w:r w:rsidRPr="006B7142">
        <w:rPr>
          <w:rFonts w:cs="Times New Roman"/>
        </w:rPr>
        <w:t xml:space="preserve">          (1)  Determine and coordinate training support mission requirements for the 108</w:t>
      </w:r>
      <w:r w:rsidRPr="006B7142">
        <w:rPr>
          <w:rFonts w:cs="Times New Roman"/>
          <w:vertAlign w:val="superscript"/>
        </w:rPr>
        <w:t>th</w:t>
      </w:r>
      <w:r w:rsidRPr="006B7142">
        <w:rPr>
          <w:rFonts w:cs="Times New Roman"/>
        </w:rPr>
        <w:t xml:space="preserve"> Training Command.</w:t>
      </w:r>
    </w:p>
    <w:p w14:paraId="0538D422" w14:textId="77777777" w:rsidR="009E6EF8" w:rsidRDefault="009E6EF8" w:rsidP="009E6EF8">
      <w:pPr>
        <w:rPr>
          <w:rFonts w:cs="Times New Roman"/>
        </w:rPr>
      </w:pPr>
    </w:p>
    <w:p w14:paraId="702EDCCA" w14:textId="77777777" w:rsidR="009E6EF8" w:rsidRDefault="009E6EF8" w:rsidP="009E6EF8">
      <w:pPr>
        <w:rPr>
          <w:rFonts w:cs="Times New Roman"/>
        </w:rPr>
      </w:pPr>
      <w:r>
        <w:rPr>
          <w:rFonts w:cs="Times New Roman"/>
        </w:rPr>
        <w:t xml:space="preserve">          (2)  Ensure all Institutional Training (IT) missions are planned and programmed through the Structure Manning Decision Review (SMDR) process.</w:t>
      </w:r>
    </w:p>
    <w:p w14:paraId="50D91350" w14:textId="77777777" w:rsidR="009E6EF8" w:rsidRDefault="009E6EF8" w:rsidP="009E6EF8">
      <w:pPr>
        <w:rPr>
          <w:rFonts w:cs="Times New Roman"/>
        </w:rPr>
      </w:pPr>
    </w:p>
    <w:p w14:paraId="32C6CD7D" w14:textId="77777777" w:rsidR="009E6EF8" w:rsidRPr="006B7142" w:rsidRDefault="009E6EF8" w:rsidP="009E6EF8">
      <w:pPr>
        <w:rPr>
          <w:rFonts w:cs="Times New Roman"/>
        </w:rPr>
      </w:pPr>
      <w:r>
        <w:rPr>
          <w:rFonts w:cs="Times New Roman"/>
        </w:rPr>
        <w:t xml:space="preserve">          (3)  Ensure all </w:t>
      </w:r>
      <w:r w:rsidRPr="006B7142">
        <w:rPr>
          <w:rFonts w:cs="Times New Roman"/>
        </w:rPr>
        <w:t>un-programmed missions</w:t>
      </w:r>
      <w:r>
        <w:rPr>
          <w:rFonts w:cs="Times New Roman"/>
        </w:rPr>
        <w:t xml:space="preserve"> are validated through the USATCs.  </w:t>
      </w:r>
      <w:r w:rsidRPr="006B7142">
        <w:rPr>
          <w:rFonts w:cs="Times New Roman"/>
        </w:rPr>
        <w:t xml:space="preserve">  </w:t>
      </w:r>
    </w:p>
    <w:p w14:paraId="0FC5FDB1" w14:textId="77777777" w:rsidR="009E6EF8" w:rsidRDefault="009E6EF8" w:rsidP="009E6EF8">
      <w:pPr>
        <w:rPr>
          <w:rFonts w:cs="Times New Roman"/>
        </w:rPr>
      </w:pPr>
    </w:p>
    <w:p w14:paraId="39A23B81" w14:textId="77777777" w:rsidR="009E6EF8" w:rsidRPr="006B7142" w:rsidRDefault="009E6EF8" w:rsidP="009E6EF8">
      <w:pPr>
        <w:rPr>
          <w:rFonts w:cs="Times New Roman"/>
        </w:rPr>
      </w:pPr>
      <w:r w:rsidRPr="006B7142">
        <w:rPr>
          <w:rFonts w:cs="Times New Roman"/>
        </w:rPr>
        <w:t xml:space="preserve">          </w:t>
      </w:r>
      <w:r>
        <w:rPr>
          <w:rFonts w:cs="Times New Roman"/>
        </w:rPr>
        <w:t>(4</w:t>
      </w:r>
      <w:r w:rsidRPr="006B7142">
        <w:rPr>
          <w:rFonts w:cs="Times New Roman"/>
        </w:rPr>
        <w:t>)  Coordinate funding and training resources for</w:t>
      </w:r>
      <w:r>
        <w:rPr>
          <w:rFonts w:cs="Times New Roman"/>
        </w:rPr>
        <w:t xml:space="preserve"> </w:t>
      </w:r>
      <w:r w:rsidR="00DE64C5">
        <w:rPr>
          <w:rFonts w:cs="Times New Roman"/>
        </w:rPr>
        <w:t>U.S. Army Reserve (</w:t>
      </w:r>
      <w:r>
        <w:rPr>
          <w:rFonts w:cs="Times New Roman"/>
        </w:rPr>
        <w:t>US</w:t>
      </w:r>
      <w:r w:rsidRPr="006B7142">
        <w:rPr>
          <w:rFonts w:cs="Times New Roman"/>
        </w:rPr>
        <w:t>AR</w:t>
      </w:r>
      <w:r w:rsidR="00DE64C5">
        <w:rPr>
          <w:rFonts w:cs="Times New Roman"/>
        </w:rPr>
        <w:t>)</w:t>
      </w:r>
      <w:r>
        <w:rPr>
          <w:rFonts w:cs="Times New Roman"/>
        </w:rPr>
        <w:t xml:space="preserve"> support and un-resourced</w:t>
      </w:r>
      <w:r w:rsidRPr="006B7142">
        <w:rPr>
          <w:rFonts w:cs="Times New Roman"/>
        </w:rPr>
        <w:t xml:space="preserve"> requirements. </w:t>
      </w:r>
      <w:r>
        <w:rPr>
          <w:rFonts w:cs="Times New Roman"/>
        </w:rPr>
        <w:t xml:space="preserve"> </w:t>
      </w:r>
    </w:p>
    <w:p w14:paraId="1FD1934A" w14:textId="77777777" w:rsidR="009E6EF8" w:rsidRDefault="009E6EF8" w:rsidP="009E6EF8">
      <w:pPr>
        <w:rPr>
          <w:rFonts w:cs="Times New Roman"/>
        </w:rPr>
      </w:pPr>
    </w:p>
    <w:p w14:paraId="460C460A" w14:textId="77777777" w:rsidR="009E6EF8" w:rsidRDefault="009E6EF8" w:rsidP="009E6EF8">
      <w:pPr>
        <w:rPr>
          <w:rFonts w:cs="Times New Roman"/>
        </w:rPr>
      </w:pPr>
      <w:r w:rsidRPr="006B7142">
        <w:rPr>
          <w:rFonts w:cs="Times New Roman"/>
        </w:rPr>
        <w:t xml:space="preserve">          (</w:t>
      </w:r>
      <w:r>
        <w:rPr>
          <w:rFonts w:cs="Times New Roman"/>
        </w:rPr>
        <w:t>5</w:t>
      </w:r>
      <w:r w:rsidRPr="006B7142">
        <w:rPr>
          <w:rFonts w:cs="Times New Roman"/>
        </w:rPr>
        <w:t xml:space="preserve">)  Publish the </w:t>
      </w:r>
      <w:r>
        <w:rPr>
          <w:rFonts w:cs="Times New Roman"/>
        </w:rPr>
        <w:t>TASK</w:t>
      </w:r>
      <w:r w:rsidRPr="006B7142">
        <w:rPr>
          <w:rFonts w:cs="Times New Roman"/>
        </w:rPr>
        <w:t>ORD to support the 108</w:t>
      </w:r>
      <w:r w:rsidRPr="006B7142">
        <w:rPr>
          <w:rFonts w:cs="Times New Roman"/>
          <w:vertAlign w:val="superscript"/>
        </w:rPr>
        <w:t>th</w:t>
      </w:r>
      <w:r w:rsidRPr="006B7142">
        <w:rPr>
          <w:rFonts w:cs="Times New Roman"/>
        </w:rPr>
        <w:t xml:space="preserve"> Training Command’s (IET) annual mission requirements </w:t>
      </w:r>
      <w:r w:rsidRPr="00DB3243">
        <w:rPr>
          <w:rFonts w:cs="Times New Roman"/>
        </w:rPr>
        <w:t>no</w:t>
      </w:r>
      <w:r w:rsidR="00FF64B9">
        <w:rPr>
          <w:rFonts w:cs="Times New Roman"/>
        </w:rPr>
        <w:t>t</w:t>
      </w:r>
      <w:r w:rsidRPr="00DB3243">
        <w:rPr>
          <w:rFonts w:cs="Times New Roman"/>
        </w:rPr>
        <w:t xml:space="preserve"> later than </w:t>
      </w:r>
      <w:r>
        <w:rPr>
          <w:rFonts w:cs="Times New Roman"/>
        </w:rPr>
        <w:t>February</w:t>
      </w:r>
      <w:r w:rsidRPr="006B7142">
        <w:rPr>
          <w:rFonts w:cs="Times New Roman"/>
        </w:rPr>
        <w:t xml:space="preserve"> of the planning year (Appendix D contains the </w:t>
      </w:r>
      <w:r w:rsidR="00643D7A">
        <w:rPr>
          <w:rFonts w:cs="Times New Roman"/>
        </w:rPr>
        <w:t>Execution Order (</w:t>
      </w:r>
      <w:r w:rsidRPr="006B7142">
        <w:rPr>
          <w:rFonts w:cs="Times New Roman"/>
        </w:rPr>
        <w:t>EXORD</w:t>
      </w:r>
      <w:r w:rsidR="00643D7A">
        <w:rPr>
          <w:rFonts w:cs="Times New Roman"/>
        </w:rPr>
        <w:t>)</w:t>
      </w:r>
      <w:r w:rsidRPr="006B7142">
        <w:rPr>
          <w:rFonts w:cs="Times New Roman"/>
        </w:rPr>
        <w:t xml:space="preserve"> development process).  </w:t>
      </w:r>
    </w:p>
    <w:p w14:paraId="5FE7C466" w14:textId="77777777" w:rsidR="009E6EF8" w:rsidRDefault="009E6EF8" w:rsidP="009E6EF8">
      <w:pPr>
        <w:rPr>
          <w:rFonts w:cs="Times New Roman"/>
        </w:rPr>
      </w:pPr>
    </w:p>
    <w:p w14:paraId="596663EE" w14:textId="77777777" w:rsidR="009E6EF8" w:rsidRPr="006B7142" w:rsidRDefault="009E6EF8" w:rsidP="009E6EF8">
      <w:pPr>
        <w:rPr>
          <w:rFonts w:cs="Times New Roman"/>
        </w:rPr>
      </w:pPr>
      <w:r>
        <w:rPr>
          <w:rFonts w:cs="Times New Roman"/>
        </w:rPr>
        <w:t xml:space="preserve">          (6)  Establish, develop, and provide training doctrine. </w:t>
      </w:r>
      <w:r w:rsidRPr="006B7142">
        <w:rPr>
          <w:rFonts w:cs="Times New Roman"/>
        </w:rPr>
        <w:t xml:space="preserve"> </w:t>
      </w:r>
    </w:p>
    <w:p w14:paraId="48148A5C" w14:textId="77777777" w:rsidR="009E6EF8" w:rsidRDefault="009E6EF8" w:rsidP="009E6EF8">
      <w:pPr>
        <w:rPr>
          <w:rFonts w:cs="Times New Roman"/>
        </w:rPr>
      </w:pPr>
    </w:p>
    <w:p w14:paraId="570CD0A6" w14:textId="77777777" w:rsidR="009E6EF8" w:rsidRPr="006B7142" w:rsidRDefault="009E6EF8" w:rsidP="009E6EF8">
      <w:pPr>
        <w:rPr>
          <w:rFonts w:cs="Times New Roman"/>
        </w:rPr>
      </w:pPr>
      <w:r w:rsidRPr="006B7142">
        <w:rPr>
          <w:rFonts w:cs="Times New Roman"/>
        </w:rPr>
        <w:t xml:space="preserve">          (</w:t>
      </w:r>
      <w:r>
        <w:rPr>
          <w:rFonts w:cs="Times New Roman"/>
        </w:rPr>
        <w:t>7</w:t>
      </w:r>
      <w:r w:rsidRPr="006B7142">
        <w:rPr>
          <w:rFonts w:cs="Times New Roman"/>
        </w:rPr>
        <w:t xml:space="preserve">)  Establish and maintain </w:t>
      </w:r>
      <w:r>
        <w:rPr>
          <w:rFonts w:cs="Times New Roman"/>
        </w:rPr>
        <w:t xml:space="preserve">peacetime and </w:t>
      </w:r>
      <w:r w:rsidRPr="006B7142">
        <w:rPr>
          <w:rFonts w:cs="Times New Roman"/>
        </w:rPr>
        <w:t xml:space="preserve">contingency planning alignments of </w:t>
      </w:r>
      <w:r>
        <w:rPr>
          <w:rFonts w:cs="Times New Roman"/>
        </w:rPr>
        <w:t>USAR</w:t>
      </w:r>
      <w:r w:rsidRPr="006B7142">
        <w:rPr>
          <w:rFonts w:cs="Times New Roman"/>
        </w:rPr>
        <w:t xml:space="preserve"> t</w:t>
      </w:r>
      <w:r>
        <w:rPr>
          <w:rFonts w:cs="Times New Roman"/>
        </w:rPr>
        <w:t>raining elements with CoEs and the USATC</w:t>
      </w:r>
      <w:r w:rsidRPr="006B7142">
        <w:rPr>
          <w:rFonts w:cs="Times New Roman"/>
        </w:rPr>
        <w:t xml:space="preserve"> for training support.            </w:t>
      </w:r>
    </w:p>
    <w:p w14:paraId="21AD595B" w14:textId="77777777" w:rsidR="009E6EF8" w:rsidRDefault="009E6EF8" w:rsidP="009E6EF8">
      <w:pPr>
        <w:rPr>
          <w:rFonts w:cs="Times New Roman"/>
        </w:rPr>
      </w:pPr>
    </w:p>
    <w:p w14:paraId="1249C4DD" w14:textId="77777777" w:rsidR="009E6EF8" w:rsidRDefault="009E6EF8" w:rsidP="009E6EF8">
      <w:pPr>
        <w:rPr>
          <w:rFonts w:cs="Times New Roman"/>
        </w:rPr>
      </w:pPr>
      <w:r w:rsidRPr="006B7142">
        <w:rPr>
          <w:rFonts w:cs="Times New Roman"/>
        </w:rPr>
        <w:t xml:space="preserve">          (</w:t>
      </w:r>
      <w:r>
        <w:rPr>
          <w:rFonts w:cs="Times New Roman"/>
        </w:rPr>
        <w:t>8</w:t>
      </w:r>
      <w:r w:rsidRPr="006B7142">
        <w:rPr>
          <w:rFonts w:cs="Times New Roman"/>
        </w:rPr>
        <w:t xml:space="preserve">)  </w:t>
      </w:r>
      <w:r w:rsidRPr="00633AE3">
        <w:rPr>
          <w:rFonts w:cs="Times New Roman"/>
        </w:rPr>
        <w:t xml:space="preserve">Recommend changes </w:t>
      </w:r>
      <w:r>
        <w:rPr>
          <w:rFonts w:cs="Times New Roman"/>
        </w:rPr>
        <w:t xml:space="preserve">in </w:t>
      </w:r>
      <w:r w:rsidRPr="00633AE3">
        <w:rPr>
          <w:rFonts w:cs="Times New Roman"/>
        </w:rPr>
        <w:t>108</w:t>
      </w:r>
      <w:r w:rsidRPr="00633AE3">
        <w:rPr>
          <w:rFonts w:cs="Times New Roman"/>
          <w:vertAlign w:val="superscript"/>
        </w:rPr>
        <w:t>th</w:t>
      </w:r>
      <w:r w:rsidRPr="00633AE3">
        <w:rPr>
          <w:rFonts w:cs="Times New Roman"/>
        </w:rPr>
        <w:t xml:space="preserve"> Training Command (IET) force structure</w:t>
      </w:r>
      <w:r>
        <w:rPr>
          <w:rFonts w:cs="Times New Roman"/>
        </w:rPr>
        <w:t xml:space="preserve"> </w:t>
      </w:r>
      <w:r w:rsidRPr="00633AE3">
        <w:rPr>
          <w:rFonts w:cs="Times New Roman"/>
        </w:rPr>
        <w:t xml:space="preserve">to </w:t>
      </w:r>
      <w:r w:rsidR="00DE64C5">
        <w:rPr>
          <w:rFonts w:cs="Times New Roman"/>
        </w:rPr>
        <w:t>U.S. Army Reserve Command (</w:t>
      </w:r>
      <w:r>
        <w:rPr>
          <w:rFonts w:cs="Times New Roman"/>
        </w:rPr>
        <w:t>USARC</w:t>
      </w:r>
      <w:r w:rsidR="00DE64C5">
        <w:rPr>
          <w:rFonts w:cs="Times New Roman"/>
        </w:rPr>
        <w:t>)</w:t>
      </w:r>
      <w:r w:rsidRPr="00633AE3">
        <w:rPr>
          <w:rFonts w:cs="Times New Roman"/>
        </w:rPr>
        <w:t>.</w:t>
      </w:r>
    </w:p>
    <w:p w14:paraId="33120CBB" w14:textId="77777777" w:rsidR="009E6EF8" w:rsidRDefault="009E6EF8" w:rsidP="009E6EF8">
      <w:pPr>
        <w:rPr>
          <w:rFonts w:cs="Times New Roman"/>
        </w:rPr>
      </w:pPr>
    </w:p>
    <w:p w14:paraId="567F2F7C" w14:textId="77777777" w:rsidR="009E6EF8" w:rsidRPr="005E1771" w:rsidRDefault="009E6EF8" w:rsidP="009E6EF8">
      <w:pPr>
        <w:rPr>
          <w:rFonts w:cs="Times New Roman"/>
        </w:rPr>
      </w:pPr>
      <w:r w:rsidRPr="005E1771">
        <w:rPr>
          <w:rFonts w:cs="Times New Roman"/>
        </w:rPr>
        <w:t xml:space="preserve">          (</w:t>
      </w:r>
      <w:r>
        <w:rPr>
          <w:rFonts w:cs="Times New Roman"/>
        </w:rPr>
        <w:t>9</w:t>
      </w:r>
      <w:r w:rsidRPr="005E1771">
        <w:rPr>
          <w:rFonts w:cs="Times New Roman"/>
        </w:rPr>
        <w:t xml:space="preserve">) </w:t>
      </w:r>
      <w:r w:rsidR="00641421">
        <w:rPr>
          <w:rFonts w:cs="Times New Roman"/>
        </w:rPr>
        <w:t xml:space="preserve"> </w:t>
      </w:r>
      <w:r w:rsidRPr="005E1771">
        <w:rPr>
          <w:rFonts w:cs="Times New Roman"/>
        </w:rPr>
        <w:t>Encourage direct communication between the CoEs, the USATC and aligned units.</w:t>
      </w:r>
    </w:p>
    <w:p w14:paraId="684D81CF" w14:textId="77777777" w:rsidR="009E6EF8" w:rsidRDefault="009E6EF8" w:rsidP="009E6EF8">
      <w:pPr>
        <w:rPr>
          <w:rFonts w:cs="Times New Roman"/>
        </w:rPr>
      </w:pPr>
    </w:p>
    <w:p w14:paraId="0079D345" w14:textId="77777777" w:rsidR="009E6EF8" w:rsidRPr="005E1771" w:rsidRDefault="009E6EF8" w:rsidP="009E6EF8">
      <w:pPr>
        <w:rPr>
          <w:rFonts w:cs="Times New Roman"/>
        </w:rPr>
      </w:pPr>
      <w:r>
        <w:rPr>
          <w:rFonts w:cs="Times New Roman"/>
        </w:rPr>
        <w:t xml:space="preserve">          (10</w:t>
      </w:r>
      <w:r w:rsidRPr="005E1771">
        <w:rPr>
          <w:rFonts w:cs="Times New Roman"/>
        </w:rPr>
        <w:t xml:space="preserve">) </w:t>
      </w:r>
      <w:r w:rsidR="00641421">
        <w:rPr>
          <w:rFonts w:cs="Times New Roman"/>
        </w:rPr>
        <w:t xml:space="preserve"> </w:t>
      </w:r>
      <w:r w:rsidRPr="005E1771">
        <w:rPr>
          <w:rFonts w:cs="Times New Roman"/>
        </w:rPr>
        <w:t xml:space="preserve">Monitor </w:t>
      </w:r>
      <w:r>
        <w:rPr>
          <w:rFonts w:cs="Times New Roman"/>
        </w:rPr>
        <w:t>108</w:t>
      </w:r>
      <w:r w:rsidRPr="00045E84">
        <w:rPr>
          <w:rFonts w:cs="Times New Roman"/>
          <w:vertAlign w:val="superscript"/>
        </w:rPr>
        <w:t>th</w:t>
      </w:r>
      <w:r>
        <w:rPr>
          <w:rFonts w:cs="Times New Roman"/>
        </w:rPr>
        <w:t xml:space="preserve"> TC (IET)’s</w:t>
      </w:r>
      <w:r w:rsidRPr="005E1771">
        <w:rPr>
          <w:rFonts w:cs="Times New Roman"/>
        </w:rPr>
        <w:t xml:space="preserve"> strength, training readiness, </w:t>
      </w:r>
      <w:r w:rsidR="00FF64B9">
        <w:rPr>
          <w:rFonts w:cs="Times New Roman"/>
        </w:rPr>
        <w:t>military occupational specialty (</w:t>
      </w:r>
      <w:r w:rsidRPr="005E1771">
        <w:rPr>
          <w:rFonts w:cs="Times New Roman"/>
        </w:rPr>
        <w:t>MOS</w:t>
      </w:r>
      <w:r w:rsidR="00FF64B9">
        <w:rPr>
          <w:rFonts w:cs="Times New Roman"/>
        </w:rPr>
        <w:t>)</w:t>
      </w:r>
      <w:r w:rsidRPr="005E1771">
        <w:rPr>
          <w:rFonts w:cs="Times New Roman"/>
        </w:rPr>
        <w:t xml:space="preserve"> qualification, </w:t>
      </w:r>
      <w:r w:rsidR="006B2B53">
        <w:rPr>
          <w:rFonts w:cs="Times New Roman"/>
        </w:rPr>
        <w:t>drill sergeant (</w:t>
      </w:r>
      <w:r w:rsidRPr="005E1771">
        <w:rPr>
          <w:rFonts w:cs="Times New Roman"/>
        </w:rPr>
        <w:t>DS</w:t>
      </w:r>
      <w:r w:rsidR="006B2B53">
        <w:rPr>
          <w:rFonts w:cs="Times New Roman"/>
        </w:rPr>
        <w:t>)</w:t>
      </w:r>
      <w:r w:rsidRPr="005E1771">
        <w:rPr>
          <w:rFonts w:cs="Times New Roman"/>
        </w:rPr>
        <w:t xml:space="preserve"> and instru</w:t>
      </w:r>
      <w:r>
        <w:rPr>
          <w:rFonts w:cs="Times New Roman"/>
        </w:rPr>
        <w:t>ctor strength and qualification</w:t>
      </w:r>
      <w:r w:rsidRPr="005E1771">
        <w:rPr>
          <w:rFonts w:cs="Times New Roman"/>
        </w:rPr>
        <w:t>.</w:t>
      </w:r>
    </w:p>
    <w:p w14:paraId="5CAAB536" w14:textId="77777777" w:rsidR="009E6EF8" w:rsidRDefault="009E6EF8" w:rsidP="009E6EF8">
      <w:pPr>
        <w:rPr>
          <w:rFonts w:cs="Times New Roman"/>
        </w:rPr>
      </w:pPr>
    </w:p>
    <w:p w14:paraId="1BF6CCD6" w14:textId="77777777" w:rsidR="009E6EF8" w:rsidRPr="005E1771" w:rsidRDefault="009E6EF8" w:rsidP="009E6EF8">
      <w:pPr>
        <w:rPr>
          <w:rFonts w:cs="Times New Roman"/>
          <w:highlight w:val="magenta"/>
        </w:rPr>
      </w:pPr>
      <w:r>
        <w:rPr>
          <w:rFonts w:cs="Times New Roman"/>
        </w:rPr>
        <w:t xml:space="preserve">      </w:t>
      </w:r>
      <w:r w:rsidRPr="005E1771">
        <w:rPr>
          <w:rFonts w:cs="Times New Roman"/>
        </w:rPr>
        <w:t xml:space="preserve">    (</w:t>
      </w:r>
      <w:r>
        <w:rPr>
          <w:rFonts w:cs="Times New Roman"/>
        </w:rPr>
        <w:t>11</w:t>
      </w:r>
      <w:r w:rsidRPr="005E1771">
        <w:rPr>
          <w:rFonts w:cs="Times New Roman"/>
        </w:rPr>
        <w:t xml:space="preserve">) </w:t>
      </w:r>
      <w:r w:rsidR="00811A1D">
        <w:rPr>
          <w:rFonts w:cs="Times New Roman"/>
        </w:rPr>
        <w:t xml:space="preserve"> </w:t>
      </w:r>
      <w:r w:rsidRPr="005E1771">
        <w:rPr>
          <w:rFonts w:cs="Times New Roman"/>
        </w:rPr>
        <w:t>Provide funding for certification teams</w:t>
      </w:r>
      <w:r>
        <w:rPr>
          <w:rFonts w:cs="Times New Roman"/>
        </w:rPr>
        <w:t xml:space="preserve"> (from the USATC and CoEs)</w:t>
      </w:r>
      <w:r w:rsidRPr="005E1771">
        <w:rPr>
          <w:rFonts w:cs="Times New Roman"/>
        </w:rPr>
        <w:t>.</w:t>
      </w:r>
    </w:p>
    <w:p w14:paraId="661CE21D" w14:textId="77777777" w:rsidR="009E6EF8" w:rsidRPr="005E1771" w:rsidRDefault="009E6EF8" w:rsidP="009E6EF8">
      <w:pPr>
        <w:rPr>
          <w:rFonts w:cs="Times New Roman"/>
        </w:rPr>
      </w:pPr>
    </w:p>
    <w:p w14:paraId="7D1B7176" w14:textId="77777777" w:rsidR="009E6EF8" w:rsidRPr="006B7142" w:rsidRDefault="009E6EF8" w:rsidP="009E6EF8">
      <w:pPr>
        <w:rPr>
          <w:rFonts w:cs="Times New Roman"/>
        </w:rPr>
      </w:pPr>
      <w:r w:rsidRPr="005E1771">
        <w:rPr>
          <w:rFonts w:cs="Times New Roman"/>
        </w:rPr>
        <w:t xml:space="preserve">     </w:t>
      </w:r>
      <w:r>
        <w:rPr>
          <w:rFonts w:cs="Times New Roman"/>
        </w:rPr>
        <w:t>b</w:t>
      </w:r>
      <w:r w:rsidRPr="005E1771">
        <w:rPr>
          <w:rFonts w:cs="Times New Roman"/>
        </w:rPr>
        <w:t xml:space="preserve">.  CG, USARC: </w:t>
      </w:r>
    </w:p>
    <w:p w14:paraId="20DCB088" w14:textId="77777777" w:rsidR="009E6EF8" w:rsidRDefault="009E6EF8" w:rsidP="009E6EF8">
      <w:pPr>
        <w:rPr>
          <w:rFonts w:cs="Times New Roman"/>
        </w:rPr>
      </w:pPr>
    </w:p>
    <w:p w14:paraId="4D6D2434" w14:textId="77777777" w:rsidR="009E6EF8" w:rsidRDefault="009E6EF8" w:rsidP="009E6EF8">
      <w:pPr>
        <w:rPr>
          <w:rFonts w:cs="Times New Roman"/>
        </w:rPr>
      </w:pPr>
      <w:r w:rsidRPr="006B7142">
        <w:rPr>
          <w:rFonts w:cs="Times New Roman"/>
        </w:rPr>
        <w:t xml:space="preserve">          (1)  </w:t>
      </w:r>
      <w:r>
        <w:rPr>
          <w:rFonts w:cs="Times New Roman"/>
        </w:rPr>
        <w:t xml:space="preserve">Exercise </w:t>
      </w:r>
      <w:r w:rsidR="00AB6600">
        <w:rPr>
          <w:rFonts w:cs="Times New Roman"/>
        </w:rPr>
        <w:t>administrative control</w:t>
      </w:r>
      <w:r>
        <w:rPr>
          <w:rFonts w:cs="Times New Roman"/>
        </w:rPr>
        <w:t xml:space="preserve"> of the 108</w:t>
      </w:r>
      <w:r w:rsidRPr="00AF0C77">
        <w:rPr>
          <w:rFonts w:cs="Times New Roman"/>
          <w:vertAlign w:val="superscript"/>
        </w:rPr>
        <w:t>th</w:t>
      </w:r>
      <w:r>
        <w:rPr>
          <w:rFonts w:cs="Times New Roman"/>
        </w:rPr>
        <w:t xml:space="preserve"> Training Command (IET) in accordance with the </w:t>
      </w:r>
      <w:r w:rsidR="00FF64B9">
        <w:rPr>
          <w:rFonts w:cs="Times New Roman"/>
        </w:rPr>
        <w:t>operational control</w:t>
      </w:r>
      <w:r>
        <w:rPr>
          <w:rFonts w:cs="Times New Roman"/>
        </w:rPr>
        <w:t xml:space="preserve"> </w:t>
      </w:r>
      <w:r w:rsidR="00FF64B9">
        <w:rPr>
          <w:rFonts w:cs="Times New Roman"/>
        </w:rPr>
        <w:t>memorandum of agreement</w:t>
      </w:r>
      <w:r>
        <w:rPr>
          <w:rFonts w:cs="Times New Roman"/>
        </w:rPr>
        <w:t>.</w:t>
      </w:r>
    </w:p>
    <w:p w14:paraId="6F12ADB6" w14:textId="77777777" w:rsidR="00360E29" w:rsidRDefault="00360E29" w:rsidP="009E6EF8">
      <w:pPr>
        <w:rPr>
          <w:rFonts w:cs="Times New Roman"/>
        </w:rPr>
      </w:pPr>
    </w:p>
    <w:p w14:paraId="3A9F229E" w14:textId="77777777" w:rsidR="009E6EF8" w:rsidRPr="006B7142" w:rsidRDefault="009E6EF8" w:rsidP="009E6EF8">
      <w:pPr>
        <w:rPr>
          <w:rFonts w:cs="Times New Roman"/>
        </w:rPr>
      </w:pPr>
      <w:r>
        <w:rPr>
          <w:rFonts w:cs="Times New Roman"/>
        </w:rPr>
        <w:t xml:space="preserve">          (2)  </w:t>
      </w:r>
      <w:r w:rsidRPr="006B7142">
        <w:rPr>
          <w:rFonts w:cs="Times New Roman"/>
        </w:rPr>
        <w:t>Review TRADOC programmed mission requirements for the 108</w:t>
      </w:r>
      <w:r w:rsidRPr="006B7142">
        <w:rPr>
          <w:rFonts w:cs="Times New Roman"/>
          <w:vertAlign w:val="superscript"/>
        </w:rPr>
        <w:t>th</w:t>
      </w:r>
      <w:r w:rsidRPr="006B7142">
        <w:rPr>
          <w:rFonts w:cs="Times New Roman"/>
        </w:rPr>
        <w:t xml:space="preserve"> Training Command (IET). Validate and program resources in support of annual training mission requirements.</w:t>
      </w:r>
      <w:r>
        <w:rPr>
          <w:rFonts w:cs="Times New Roman"/>
        </w:rPr>
        <w:t xml:space="preserve">  </w:t>
      </w:r>
      <w:r w:rsidRPr="006B7142">
        <w:rPr>
          <w:rFonts w:cs="Times New Roman"/>
        </w:rPr>
        <w:t xml:space="preserve">Review requirements that exceed programmed annual missions; coordinate through </w:t>
      </w:r>
      <w:r w:rsidR="004A20D4">
        <w:rPr>
          <w:rFonts w:cs="Times New Roman"/>
        </w:rPr>
        <w:t>U.S.</w:t>
      </w:r>
      <w:r w:rsidR="00643D7A">
        <w:rPr>
          <w:rFonts w:cs="Times New Roman"/>
        </w:rPr>
        <w:t xml:space="preserve"> Army Forces Command</w:t>
      </w:r>
      <w:r w:rsidRPr="006B7142">
        <w:rPr>
          <w:rFonts w:cs="Times New Roman"/>
        </w:rPr>
        <w:t xml:space="preserve"> and TRADOC for required additional resources.  </w:t>
      </w:r>
    </w:p>
    <w:p w14:paraId="05FFD8D9" w14:textId="77777777" w:rsidR="009E6EF8" w:rsidRDefault="009E6EF8" w:rsidP="009E6EF8">
      <w:pPr>
        <w:rPr>
          <w:rFonts w:cs="Times New Roman"/>
        </w:rPr>
      </w:pPr>
    </w:p>
    <w:p w14:paraId="432EC151" w14:textId="77777777" w:rsidR="009E6EF8" w:rsidRPr="006B7142" w:rsidRDefault="009E6EF8" w:rsidP="009E6EF8">
      <w:pPr>
        <w:rPr>
          <w:rFonts w:cs="Times New Roman"/>
        </w:rPr>
      </w:pPr>
      <w:r w:rsidRPr="006B7142">
        <w:rPr>
          <w:rFonts w:cs="Times New Roman"/>
        </w:rPr>
        <w:t xml:space="preserve">          (</w:t>
      </w:r>
      <w:r>
        <w:rPr>
          <w:rFonts w:cs="Times New Roman"/>
        </w:rPr>
        <w:t>3</w:t>
      </w:r>
      <w:r w:rsidRPr="006B7142">
        <w:rPr>
          <w:rFonts w:cs="Times New Roman"/>
        </w:rPr>
        <w:t>)  Resource and validate unit and personnel readiness.  Monitor unit strength, training readiness,</w:t>
      </w:r>
      <w:r w:rsidRPr="006B7142">
        <w:t xml:space="preserve"> </w:t>
      </w:r>
      <w:r w:rsidRPr="006B7142">
        <w:rPr>
          <w:rFonts w:cs="Times New Roman"/>
        </w:rPr>
        <w:t xml:space="preserve">Medical Protection System (MEDPROS) status, MOS qualification, Drill Sergeant (DS) and instructor strength, and qualification.  Ensure units are fully trained and prepared for </w:t>
      </w:r>
      <w:r>
        <w:rPr>
          <w:rFonts w:cs="Times New Roman"/>
        </w:rPr>
        <w:t>annual training and</w:t>
      </w:r>
      <w:r w:rsidRPr="006B7142">
        <w:rPr>
          <w:rFonts w:cs="Times New Roman"/>
        </w:rPr>
        <w:t xml:space="preserve"> mobilization as training support elements.</w:t>
      </w:r>
    </w:p>
    <w:p w14:paraId="73BB1B03" w14:textId="77777777" w:rsidR="009E6EF8" w:rsidRDefault="009E6EF8" w:rsidP="009E6EF8">
      <w:pPr>
        <w:rPr>
          <w:rFonts w:cs="Times New Roman"/>
        </w:rPr>
      </w:pPr>
    </w:p>
    <w:p w14:paraId="6C083314" w14:textId="77777777" w:rsidR="009E6EF8" w:rsidRPr="006B7142" w:rsidRDefault="009E6EF8" w:rsidP="009E6EF8">
      <w:pPr>
        <w:rPr>
          <w:rFonts w:cs="Times New Roman"/>
        </w:rPr>
      </w:pPr>
      <w:r>
        <w:rPr>
          <w:rFonts w:cs="Times New Roman"/>
        </w:rPr>
        <w:t xml:space="preserve">          (4)  </w:t>
      </w:r>
      <w:r w:rsidRPr="006B7142">
        <w:rPr>
          <w:rFonts w:cs="Times New Roman"/>
        </w:rPr>
        <w:t xml:space="preserve">Coordinate with TRADOC for missions and with </w:t>
      </w:r>
      <w:r w:rsidR="004A20D4">
        <w:rPr>
          <w:rFonts w:cs="Times New Roman"/>
        </w:rPr>
        <w:t>U.S.</w:t>
      </w:r>
      <w:r w:rsidR="00643D7A">
        <w:rPr>
          <w:rFonts w:cs="Times New Roman"/>
        </w:rPr>
        <w:t xml:space="preserve"> Army </w:t>
      </w:r>
      <w:r w:rsidRPr="006B7142">
        <w:rPr>
          <w:rFonts w:cs="Times New Roman"/>
        </w:rPr>
        <w:t>F</w:t>
      </w:r>
      <w:r w:rsidR="00643D7A">
        <w:rPr>
          <w:rFonts w:cs="Times New Roman"/>
        </w:rPr>
        <w:t>orces Command</w:t>
      </w:r>
      <w:r w:rsidRPr="006B7142">
        <w:rPr>
          <w:rFonts w:cs="Times New Roman"/>
        </w:rPr>
        <w:t xml:space="preserve"> on command, administrative, and support issues.</w:t>
      </w:r>
    </w:p>
    <w:p w14:paraId="119C832D" w14:textId="77777777" w:rsidR="009E6EF8" w:rsidRPr="006B7142" w:rsidRDefault="009E6EF8" w:rsidP="009E6EF8">
      <w:pPr>
        <w:rPr>
          <w:rFonts w:cs="Times New Roman"/>
        </w:rPr>
      </w:pPr>
      <w:r w:rsidRPr="006B7142">
        <w:rPr>
          <w:rFonts w:cs="Times New Roman"/>
        </w:rPr>
        <w:t xml:space="preserve"> </w:t>
      </w:r>
    </w:p>
    <w:p w14:paraId="3C610108" w14:textId="77777777" w:rsidR="009E6EF8" w:rsidRPr="006B7142" w:rsidRDefault="009E6EF8" w:rsidP="009E6EF8">
      <w:pPr>
        <w:rPr>
          <w:rFonts w:cs="Times New Roman"/>
        </w:rPr>
      </w:pPr>
      <w:r w:rsidRPr="006B7142">
        <w:rPr>
          <w:rFonts w:cs="Times New Roman"/>
        </w:rPr>
        <w:t xml:space="preserve">    </w:t>
      </w:r>
      <w:r>
        <w:rPr>
          <w:rFonts w:cs="Times New Roman"/>
        </w:rPr>
        <w:t xml:space="preserve"> c.</w:t>
      </w:r>
      <w:r w:rsidRPr="006B7142">
        <w:rPr>
          <w:rFonts w:cs="Times New Roman"/>
        </w:rPr>
        <w:t xml:space="preserve">  </w:t>
      </w:r>
      <w:r w:rsidR="004A20D4">
        <w:rPr>
          <w:rFonts w:cs="Times New Roman"/>
        </w:rPr>
        <w:t>CG</w:t>
      </w:r>
      <w:r w:rsidRPr="006B7142">
        <w:rPr>
          <w:rFonts w:cs="Times New Roman"/>
        </w:rPr>
        <w:t xml:space="preserve">, </w:t>
      </w:r>
      <w:r w:rsidR="004A20D4">
        <w:rPr>
          <w:rFonts w:cs="Times New Roman"/>
        </w:rPr>
        <w:t xml:space="preserve">U.S. </w:t>
      </w:r>
      <w:r>
        <w:rPr>
          <w:rFonts w:cs="Times New Roman"/>
        </w:rPr>
        <w:t xml:space="preserve">Army Center for </w:t>
      </w:r>
      <w:r w:rsidRPr="006B7142">
        <w:rPr>
          <w:rFonts w:cs="Times New Roman"/>
        </w:rPr>
        <w:t>Initial Military Training</w:t>
      </w:r>
      <w:r>
        <w:rPr>
          <w:rFonts w:cs="Times New Roman"/>
        </w:rPr>
        <w:t xml:space="preserve"> (USACIMT)</w:t>
      </w:r>
      <w:r w:rsidRPr="006B7142">
        <w:rPr>
          <w:rFonts w:cs="Times New Roman"/>
        </w:rPr>
        <w:t>:</w:t>
      </w:r>
    </w:p>
    <w:p w14:paraId="707165C5" w14:textId="77777777" w:rsidR="009E6EF8" w:rsidRDefault="009E6EF8" w:rsidP="009E6EF8">
      <w:pPr>
        <w:rPr>
          <w:rFonts w:cs="Times New Roman"/>
        </w:rPr>
      </w:pPr>
    </w:p>
    <w:p w14:paraId="495A3CEA" w14:textId="77777777" w:rsidR="009E6EF8" w:rsidRPr="006B7142" w:rsidRDefault="009E6EF8" w:rsidP="009E6EF8">
      <w:pPr>
        <w:rPr>
          <w:rFonts w:cs="Times New Roman"/>
        </w:rPr>
      </w:pPr>
      <w:r w:rsidRPr="006B7142">
        <w:rPr>
          <w:rFonts w:cs="Times New Roman"/>
        </w:rPr>
        <w:t xml:space="preserve">          </w:t>
      </w:r>
      <w:r w:rsidR="00643D7A">
        <w:rPr>
          <w:rFonts w:cs="Times New Roman"/>
        </w:rPr>
        <w:t>(1)  Oversees the execution of i</w:t>
      </w:r>
      <w:r w:rsidRPr="006B7142">
        <w:rPr>
          <w:rFonts w:cs="Times New Roman"/>
        </w:rPr>
        <w:t xml:space="preserve">nitial </w:t>
      </w:r>
      <w:r w:rsidR="00643D7A">
        <w:rPr>
          <w:rFonts w:cs="Times New Roman"/>
        </w:rPr>
        <w:t>m</w:t>
      </w:r>
      <w:r w:rsidRPr="006B7142">
        <w:rPr>
          <w:rFonts w:cs="Times New Roman"/>
        </w:rPr>
        <w:t xml:space="preserve">ilitary </w:t>
      </w:r>
      <w:r w:rsidR="00643D7A">
        <w:rPr>
          <w:rFonts w:cs="Times New Roman"/>
        </w:rPr>
        <w:t>t</w:t>
      </w:r>
      <w:r w:rsidRPr="006B7142">
        <w:rPr>
          <w:rFonts w:cs="Times New Roman"/>
        </w:rPr>
        <w:t>raining.</w:t>
      </w:r>
    </w:p>
    <w:p w14:paraId="25DFAAB6" w14:textId="77777777" w:rsidR="009E6EF8" w:rsidRDefault="009E6EF8" w:rsidP="009E6EF8">
      <w:pPr>
        <w:rPr>
          <w:rFonts w:cs="Times New Roman"/>
        </w:rPr>
      </w:pPr>
    </w:p>
    <w:p w14:paraId="10A4C975" w14:textId="77777777" w:rsidR="009E6EF8" w:rsidRDefault="009E6EF8" w:rsidP="009E6EF8">
      <w:pPr>
        <w:rPr>
          <w:rFonts w:cs="Times New Roman"/>
        </w:rPr>
      </w:pPr>
      <w:r w:rsidRPr="006B7142">
        <w:rPr>
          <w:rFonts w:cs="Times New Roman"/>
        </w:rPr>
        <w:t xml:space="preserve">          (2)  Establishes the standards for </w:t>
      </w:r>
      <w:r w:rsidR="00643D7A">
        <w:rPr>
          <w:rFonts w:cs="Times New Roman"/>
        </w:rPr>
        <w:t>i</w:t>
      </w:r>
      <w:r w:rsidR="00643D7A" w:rsidRPr="006B7142">
        <w:rPr>
          <w:rFonts w:cs="Times New Roman"/>
        </w:rPr>
        <w:t xml:space="preserve">nitial </w:t>
      </w:r>
      <w:r w:rsidR="00643D7A">
        <w:rPr>
          <w:rFonts w:cs="Times New Roman"/>
        </w:rPr>
        <w:t>m</w:t>
      </w:r>
      <w:r w:rsidR="00643D7A" w:rsidRPr="006B7142">
        <w:rPr>
          <w:rFonts w:cs="Times New Roman"/>
        </w:rPr>
        <w:t xml:space="preserve">ilitary </w:t>
      </w:r>
      <w:r w:rsidR="00643D7A">
        <w:rPr>
          <w:rFonts w:cs="Times New Roman"/>
        </w:rPr>
        <w:t>t</w:t>
      </w:r>
      <w:r w:rsidR="00643D7A" w:rsidRPr="006B7142">
        <w:rPr>
          <w:rFonts w:cs="Times New Roman"/>
        </w:rPr>
        <w:t>raining</w:t>
      </w:r>
      <w:r w:rsidRPr="006B7142">
        <w:rPr>
          <w:rFonts w:cs="Times New Roman"/>
        </w:rPr>
        <w:t xml:space="preserve"> and Warrior Tasks </w:t>
      </w:r>
      <w:r>
        <w:rPr>
          <w:rFonts w:cs="Times New Roman"/>
        </w:rPr>
        <w:t xml:space="preserve">and </w:t>
      </w:r>
      <w:r w:rsidRPr="006B7142">
        <w:rPr>
          <w:rFonts w:cs="Times New Roman"/>
        </w:rPr>
        <w:t xml:space="preserve">Battle Drills. </w:t>
      </w:r>
    </w:p>
    <w:p w14:paraId="1CD14FF8" w14:textId="77777777" w:rsidR="009E6EF8" w:rsidRDefault="009E6EF8" w:rsidP="009E6EF8">
      <w:pPr>
        <w:rPr>
          <w:rFonts w:cs="Times New Roman"/>
        </w:rPr>
      </w:pPr>
    </w:p>
    <w:p w14:paraId="24F594FE" w14:textId="77777777" w:rsidR="009E6EF8" w:rsidRPr="006B7142" w:rsidRDefault="009E6EF8" w:rsidP="009E6EF8">
      <w:pPr>
        <w:rPr>
          <w:rFonts w:cs="Times New Roman"/>
        </w:rPr>
      </w:pPr>
      <w:r>
        <w:rPr>
          <w:rFonts w:cs="Times New Roman"/>
        </w:rPr>
        <w:t xml:space="preserve">          (3)  Establishes training requirements for all Drill Sergeants</w:t>
      </w:r>
      <w:r w:rsidR="00811A1D">
        <w:rPr>
          <w:rFonts w:cs="Times New Roman"/>
        </w:rPr>
        <w:t>.</w:t>
      </w:r>
    </w:p>
    <w:p w14:paraId="7C619B14" w14:textId="77777777" w:rsidR="009E6EF8" w:rsidRDefault="009E6EF8" w:rsidP="009E6EF8">
      <w:pPr>
        <w:rPr>
          <w:rFonts w:cs="Times New Roman"/>
        </w:rPr>
      </w:pPr>
      <w:r w:rsidRPr="006B7142">
        <w:rPr>
          <w:rFonts w:cs="Times New Roman"/>
        </w:rPr>
        <w:t xml:space="preserve">     </w:t>
      </w:r>
    </w:p>
    <w:p w14:paraId="4787410E" w14:textId="77777777" w:rsidR="009E6EF8" w:rsidRPr="006B7142" w:rsidRDefault="009E6EF8" w:rsidP="009E6EF8">
      <w:pPr>
        <w:rPr>
          <w:rFonts w:cs="Times New Roman"/>
        </w:rPr>
      </w:pPr>
      <w:r>
        <w:rPr>
          <w:rFonts w:cs="Times New Roman"/>
        </w:rPr>
        <w:t xml:space="preserve">     d</w:t>
      </w:r>
      <w:r w:rsidRPr="006B7142">
        <w:rPr>
          <w:rFonts w:cs="Times New Roman"/>
        </w:rPr>
        <w:t>.  CG, 108</w:t>
      </w:r>
      <w:r w:rsidRPr="006B7142">
        <w:rPr>
          <w:rFonts w:cs="Times New Roman"/>
          <w:vertAlign w:val="superscript"/>
        </w:rPr>
        <w:t>th</w:t>
      </w:r>
      <w:r w:rsidRPr="006B7142">
        <w:rPr>
          <w:rFonts w:cs="Times New Roman"/>
        </w:rPr>
        <w:t xml:space="preserve"> Training Command (IET):</w:t>
      </w:r>
    </w:p>
    <w:p w14:paraId="2AD79A6B" w14:textId="77777777" w:rsidR="009E6EF8" w:rsidRDefault="009E6EF8" w:rsidP="009E6EF8">
      <w:pPr>
        <w:rPr>
          <w:rFonts w:cs="Times New Roman"/>
        </w:rPr>
      </w:pPr>
    </w:p>
    <w:p w14:paraId="2C4BB6AA" w14:textId="77777777" w:rsidR="009E6EF8" w:rsidRPr="006B7142" w:rsidRDefault="009E6EF8" w:rsidP="009E6EF8">
      <w:pPr>
        <w:rPr>
          <w:rFonts w:cs="Times New Roman"/>
        </w:rPr>
      </w:pPr>
      <w:r w:rsidRPr="006B7142">
        <w:rPr>
          <w:rFonts w:cs="Times New Roman"/>
        </w:rPr>
        <w:t xml:space="preserve">          (1)  </w:t>
      </w:r>
      <w:r w:rsidRPr="00DB3243">
        <w:rPr>
          <w:rFonts w:cs="Times New Roman"/>
        </w:rPr>
        <w:t xml:space="preserve">Conduct support to Active Army mission </w:t>
      </w:r>
      <w:r w:rsidR="00643D7A">
        <w:rPr>
          <w:rFonts w:cs="Times New Roman"/>
        </w:rPr>
        <w:t>in accordance with</w:t>
      </w:r>
      <w:r w:rsidRPr="006B7142">
        <w:rPr>
          <w:rFonts w:cs="Times New Roman"/>
        </w:rPr>
        <w:t xml:space="preserve"> TRADOC EXORD; ensure units are trained and</w:t>
      </w:r>
      <w:r>
        <w:rPr>
          <w:rFonts w:cs="Times New Roman"/>
        </w:rPr>
        <w:t xml:space="preserve"> resourced to execute specified missions and contingency</w:t>
      </w:r>
      <w:r w:rsidRPr="00D022FF">
        <w:rPr>
          <w:rFonts w:cs="Times New Roman"/>
        </w:rPr>
        <w:t xml:space="preserve"> </w:t>
      </w:r>
      <w:r>
        <w:rPr>
          <w:rFonts w:cs="Times New Roman"/>
        </w:rPr>
        <w:t xml:space="preserve">institutional </w:t>
      </w:r>
      <w:r w:rsidRPr="006B7142">
        <w:rPr>
          <w:rFonts w:cs="Times New Roman"/>
        </w:rPr>
        <w:t>training missions.</w:t>
      </w:r>
    </w:p>
    <w:p w14:paraId="6FAB6FA5" w14:textId="77777777" w:rsidR="009E6EF8" w:rsidRDefault="009E6EF8" w:rsidP="009E6EF8">
      <w:pPr>
        <w:rPr>
          <w:rFonts w:cs="Times New Roman"/>
        </w:rPr>
      </w:pPr>
    </w:p>
    <w:p w14:paraId="1EE70F9E" w14:textId="77777777" w:rsidR="009E6EF8" w:rsidRPr="006B7142" w:rsidRDefault="009E6EF8" w:rsidP="009E6EF8">
      <w:pPr>
        <w:rPr>
          <w:rFonts w:cs="Times New Roman"/>
        </w:rPr>
      </w:pPr>
      <w:r w:rsidRPr="006B7142">
        <w:rPr>
          <w:rFonts w:cs="Times New Roman"/>
        </w:rPr>
        <w:t xml:space="preserve">          (2)  Validate subordinate training units’ capability to execute TRADOC mission requirements and ensure resources are sufficient to execute the designated missions.</w:t>
      </w:r>
    </w:p>
    <w:p w14:paraId="214EF1D9" w14:textId="77777777" w:rsidR="009E6EF8" w:rsidRDefault="009E6EF8" w:rsidP="009E6EF8">
      <w:pPr>
        <w:rPr>
          <w:rFonts w:cs="Times New Roman"/>
        </w:rPr>
      </w:pPr>
    </w:p>
    <w:p w14:paraId="6CA0D650" w14:textId="77777777" w:rsidR="009E6EF8" w:rsidRPr="006B7142" w:rsidRDefault="009E6EF8" w:rsidP="009E6EF8">
      <w:pPr>
        <w:rPr>
          <w:rFonts w:cs="Times New Roman"/>
        </w:rPr>
      </w:pPr>
      <w:r w:rsidRPr="006B7142">
        <w:rPr>
          <w:rFonts w:cs="Times New Roman"/>
        </w:rPr>
        <w:t xml:space="preserve">          (3)  Plan, program, and coordinate funding and resourcing for training support</w:t>
      </w:r>
      <w:r>
        <w:rPr>
          <w:rFonts w:cs="Times New Roman"/>
        </w:rPr>
        <w:t xml:space="preserve"> and missions</w:t>
      </w:r>
      <w:r w:rsidRPr="006B7142">
        <w:rPr>
          <w:rFonts w:cs="Times New Roman"/>
        </w:rPr>
        <w:t xml:space="preserve">. </w:t>
      </w:r>
    </w:p>
    <w:p w14:paraId="714ABC03" w14:textId="77777777" w:rsidR="009E6EF8" w:rsidRDefault="009E6EF8" w:rsidP="009E6EF8">
      <w:pPr>
        <w:rPr>
          <w:rFonts w:cs="Times New Roman"/>
        </w:rPr>
      </w:pPr>
    </w:p>
    <w:p w14:paraId="5B1BB028" w14:textId="77777777" w:rsidR="009E6EF8" w:rsidRPr="006B7142" w:rsidRDefault="009E6EF8" w:rsidP="009E6EF8">
      <w:pPr>
        <w:rPr>
          <w:rFonts w:cs="Times New Roman"/>
        </w:rPr>
      </w:pPr>
      <w:r w:rsidRPr="006B7142">
        <w:rPr>
          <w:rFonts w:cs="Times New Roman"/>
        </w:rPr>
        <w:t xml:space="preserve">          (4)  Coordinate mission requirements with TRADOC/</w:t>
      </w:r>
      <w:r w:rsidR="007423DD">
        <w:rPr>
          <w:rFonts w:cs="Times New Roman"/>
        </w:rPr>
        <w:t>Training Operations Management Activity (</w:t>
      </w:r>
      <w:r w:rsidRPr="006B7142">
        <w:rPr>
          <w:rFonts w:cs="Times New Roman"/>
        </w:rPr>
        <w:t>TOMA</w:t>
      </w:r>
      <w:r w:rsidR="007423DD">
        <w:rPr>
          <w:rFonts w:cs="Times New Roman"/>
        </w:rPr>
        <w:t>)</w:t>
      </w:r>
      <w:r w:rsidRPr="006B7142">
        <w:rPr>
          <w:rFonts w:cs="Times New Roman"/>
        </w:rPr>
        <w:t>, USARC</w:t>
      </w:r>
      <w:r>
        <w:rPr>
          <w:rFonts w:cs="Times New Roman"/>
        </w:rPr>
        <w:t xml:space="preserve">, USACIMT, CoEs, the USATC, </w:t>
      </w:r>
      <w:r w:rsidRPr="006B7142">
        <w:rPr>
          <w:rFonts w:cs="Times New Roman"/>
        </w:rPr>
        <w:t>U</w:t>
      </w:r>
      <w:r w:rsidR="004A20D4">
        <w:rPr>
          <w:rFonts w:cs="Times New Roman"/>
        </w:rPr>
        <w:t>.</w:t>
      </w:r>
      <w:r w:rsidRPr="006B7142">
        <w:rPr>
          <w:rFonts w:cs="Times New Roman"/>
        </w:rPr>
        <w:t>S</w:t>
      </w:r>
      <w:r w:rsidR="004A20D4">
        <w:rPr>
          <w:rFonts w:cs="Times New Roman"/>
        </w:rPr>
        <w:t>. Army Cadet Command (US</w:t>
      </w:r>
      <w:r w:rsidRPr="006B7142">
        <w:rPr>
          <w:rFonts w:cs="Times New Roman"/>
        </w:rPr>
        <w:t>ACC</w:t>
      </w:r>
      <w:r w:rsidR="004A20D4">
        <w:rPr>
          <w:rFonts w:cs="Times New Roman"/>
        </w:rPr>
        <w:t>)</w:t>
      </w:r>
      <w:r>
        <w:rPr>
          <w:rFonts w:cs="Times New Roman"/>
        </w:rPr>
        <w:t>,</w:t>
      </w:r>
      <w:r w:rsidRPr="005E1771">
        <w:rPr>
          <w:rFonts w:cs="Times New Roman"/>
        </w:rPr>
        <w:t xml:space="preserve"> </w:t>
      </w:r>
      <w:r w:rsidRPr="006B7142">
        <w:rPr>
          <w:rFonts w:cs="Times New Roman"/>
        </w:rPr>
        <w:t>and</w:t>
      </w:r>
      <w:r>
        <w:rPr>
          <w:rFonts w:cs="Times New Roman"/>
        </w:rPr>
        <w:t xml:space="preserve"> USMA </w:t>
      </w:r>
      <w:r w:rsidRPr="006B7142">
        <w:rPr>
          <w:rFonts w:cs="Times New Roman"/>
        </w:rPr>
        <w:t xml:space="preserve">as appropriate. </w:t>
      </w:r>
    </w:p>
    <w:p w14:paraId="5041CC1E" w14:textId="77777777" w:rsidR="009E6EF8" w:rsidRDefault="009E6EF8" w:rsidP="009E6EF8">
      <w:pPr>
        <w:rPr>
          <w:rFonts w:cs="Times New Roman"/>
        </w:rPr>
      </w:pPr>
    </w:p>
    <w:p w14:paraId="07406FB9" w14:textId="77777777" w:rsidR="009E6EF8" w:rsidRDefault="009E6EF8" w:rsidP="009E6EF8">
      <w:pPr>
        <w:rPr>
          <w:rFonts w:cs="Times New Roman"/>
        </w:rPr>
      </w:pPr>
      <w:r w:rsidRPr="006B7142">
        <w:rPr>
          <w:rFonts w:cs="Times New Roman"/>
        </w:rPr>
        <w:lastRenderedPageBreak/>
        <w:t xml:space="preserve">          (5)  Foster and maintain partnerships between subordinate elements and their supported </w:t>
      </w:r>
      <w:r w:rsidR="00AB6600">
        <w:rPr>
          <w:rFonts w:cs="Times New Roman"/>
        </w:rPr>
        <w:t>active Army (</w:t>
      </w:r>
      <w:r w:rsidRPr="006B7142">
        <w:rPr>
          <w:rFonts w:cs="Times New Roman"/>
        </w:rPr>
        <w:t>AA</w:t>
      </w:r>
      <w:r w:rsidR="00AB6600">
        <w:rPr>
          <w:rFonts w:cs="Times New Roman"/>
        </w:rPr>
        <w:t>)</w:t>
      </w:r>
      <w:r w:rsidRPr="006B7142">
        <w:rPr>
          <w:rFonts w:cs="Times New Roman"/>
        </w:rPr>
        <w:t xml:space="preserve"> organizations. </w:t>
      </w:r>
    </w:p>
    <w:p w14:paraId="4E0AB0FF" w14:textId="77777777" w:rsidR="009E6EF8" w:rsidRDefault="009E6EF8" w:rsidP="009E6EF8">
      <w:pPr>
        <w:rPr>
          <w:rFonts w:cs="Times New Roman"/>
        </w:rPr>
      </w:pPr>
    </w:p>
    <w:p w14:paraId="0B350799" w14:textId="77777777" w:rsidR="009E6EF8" w:rsidRDefault="009E6EF8" w:rsidP="009E6EF8">
      <w:pPr>
        <w:rPr>
          <w:rFonts w:cs="Times New Roman"/>
        </w:rPr>
      </w:pPr>
      <w:r w:rsidRPr="006B7142">
        <w:rPr>
          <w:rFonts w:cs="Times New Roman"/>
        </w:rPr>
        <w:t xml:space="preserve">          (6)  Conduct </w:t>
      </w:r>
      <w:r w:rsidRPr="00576E6B">
        <w:rPr>
          <w:rFonts w:cs="Times New Roman"/>
        </w:rPr>
        <w:t>an A</w:t>
      </w:r>
      <w:r w:rsidR="00576E6B" w:rsidRPr="00576E6B">
        <w:rPr>
          <w:rFonts w:cs="Times New Roman"/>
        </w:rPr>
        <w:t>fter Action Review (A</w:t>
      </w:r>
      <w:r w:rsidRPr="00576E6B">
        <w:rPr>
          <w:rFonts w:cs="Times New Roman"/>
        </w:rPr>
        <w:t>AR</w:t>
      </w:r>
      <w:r w:rsidR="00576E6B" w:rsidRPr="00576E6B">
        <w:rPr>
          <w:rFonts w:cs="Times New Roman"/>
        </w:rPr>
        <w:t>)</w:t>
      </w:r>
      <w:r w:rsidRPr="006B7142">
        <w:rPr>
          <w:rFonts w:cs="Times New Roman"/>
        </w:rPr>
        <w:t xml:space="preserve"> at the conclusion of the annual mission and forward results to TRADOC/TOMA. </w:t>
      </w:r>
    </w:p>
    <w:p w14:paraId="0C712DB6" w14:textId="77777777" w:rsidR="009E6EF8" w:rsidRDefault="009E6EF8" w:rsidP="009E6EF8">
      <w:pPr>
        <w:rPr>
          <w:rFonts w:cs="Times New Roman"/>
        </w:rPr>
      </w:pPr>
    </w:p>
    <w:p w14:paraId="6CF34A46" w14:textId="77777777" w:rsidR="009E6EF8" w:rsidRPr="006B7142" w:rsidRDefault="009E6EF8" w:rsidP="009E6EF8">
      <w:pPr>
        <w:rPr>
          <w:rFonts w:cs="Times New Roman"/>
        </w:rPr>
      </w:pPr>
      <w:r>
        <w:rPr>
          <w:rFonts w:cs="Times New Roman"/>
        </w:rPr>
        <w:t xml:space="preserve">          (7)  Maintain capacity of units to certify new Drill Sergeants on level 1 Combatives after graduation from the US Army Drill Sergeant Academy.</w:t>
      </w:r>
    </w:p>
    <w:p w14:paraId="4C75513F" w14:textId="77777777" w:rsidR="009E6EF8" w:rsidRDefault="009E6EF8" w:rsidP="009E6EF8">
      <w:pPr>
        <w:rPr>
          <w:rFonts w:cs="Times New Roman"/>
        </w:rPr>
      </w:pPr>
    </w:p>
    <w:p w14:paraId="4BBAB46E" w14:textId="77777777" w:rsidR="009E6EF8" w:rsidRDefault="009E6EF8" w:rsidP="009E6EF8">
      <w:pPr>
        <w:rPr>
          <w:rFonts w:cs="Times New Roman"/>
        </w:rPr>
      </w:pPr>
      <w:r>
        <w:rPr>
          <w:rFonts w:cs="Times New Roman"/>
        </w:rPr>
        <w:t xml:space="preserve">          (8</w:t>
      </w:r>
      <w:r w:rsidRPr="006B7142">
        <w:rPr>
          <w:rFonts w:cs="Times New Roman"/>
        </w:rPr>
        <w:t xml:space="preserve">)  Be prepared to support un-programmed missions. </w:t>
      </w:r>
    </w:p>
    <w:p w14:paraId="54A8B1EE" w14:textId="77777777" w:rsidR="009E6EF8" w:rsidRDefault="009E6EF8" w:rsidP="009E6EF8">
      <w:pPr>
        <w:rPr>
          <w:rFonts w:cs="Times New Roman"/>
        </w:rPr>
      </w:pPr>
    </w:p>
    <w:p w14:paraId="66BEECB9" w14:textId="77777777" w:rsidR="009E6EF8" w:rsidRPr="006B7142" w:rsidRDefault="009E6EF8" w:rsidP="009E6EF8">
      <w:pPr>
        <w:rPr>
          <w:rFonts w:cs="Times New Roman"/>
        </w:rPr>
      </w:pPr>
      <w:r>
        <w:rPr>
          <w:rFonts w:cs="Times New Roman"/>
        </w:rPr>
        <w:t xml:space="preserve">          (9)  Submit USAR Drill Sergeant/Instructor status report </w:t>
      </w:r>
      <w:r w:rsidR="00643D7A">
        <w:rPr>
          <w:rFonts w:cs="Times New Roman"/>
        </w:rPr>
        <w:t>in accordance with</w:t>
      </w:r>
      <w:r>
        <w:rPr>
          <w:rFonts w:cs="Times New Roman"/>
        </w:rPr>
        <w:t xml:space="preserve"> Appendix F</w:t>
      </w:r>
    </w:p>
    <w:p w14:paraId="458C5950" w14:textId="77777777" w:rsidR="009E6EF8" w:rsidRPr="006B7142" w:rsidRDefault="009E6EF8" w:rsidP="009E6EF8">
      <w:pPr>
        <w:rPr>
          <w:rFonts w:cs="Times New Roman"/>
        </w:rPr>
      </w:pPr>
    </w:p>
    <w:p w14:paraId="344B1F51" w14:textId="77777777" w:rsidR="009E6EF8" w:rsidRPr="006B7142" w:rsidRDefault="009E6EF8" w:rsidP="009E6EF8">
      <w:pPr>
        <w:rPr>
          <w:rFonts w:cs="Times New Roman"/>
        </w:rPr>
      </w:pPr>
      <w:r w:rsidRPr="006B7142">
        <w:rPr>
          <w:rFonts w:cs="Times New Roman"/>
        </w:rPr>
        <w:t xml:space="preserve">     </w:t>
      </w:r>
      <w:r>
        <w:rPr>
          <w:rFonts w:cs="Times New Roman"/>
        </w:rPr>
        <w:t>e</w:t>
      </w:r>
      <w:r w:rsidRPr="006B7142">
        <w:rPr>
          <w:rFonts w:cs="Times New Roman"/>
        </w:rPr>
        <w:t xml:space="preserve">.  CG, </w:t>
      </w:r>
      <w:r w:rsidR="004A20D4">
        <w:rPr>
          <w:rFonts w:cs="Times New Roman"/>
        </w:rPr>
        <w:t>USACC</w:t>
      </w:r>
      <w:r w:rsidRPr="006B7142">
        <w:rPr>
          <w:rFonts w:cs="Times New Roman"/>
        </w:rPr>
        <w:t>:</w:t>
      </w:r>
    </w:p>
    <w:p w14:paraId="40FD2451" w14:textId="77777777" w:rsidR="009E6EF8" w:rsidRDefault="009E6EF8" w:rsidP="009E6EF8">
      <w:pPr>
        <w:rPr>
          <w:rFonts w:cs="Times New Roman"/>
        </w:rPr>
      </w:pPr>
    </w:p>
    <w:p w14:paraId="4A67129D" w14:textId="77777777" w:rsidR="009E6EF8" w:rsidRPr="006B7142" w:rsidRDefault="009E6EF8" w:rsidP="009E6EF8">
      <w:pPr>
        <w:rPr>
          <w:rFonts w:cs="Times New Roman"/>
        </w:rPr>
      </w:pPr>
      <w:r w:rsidRPr="006B7142">
        <w:rPr>
          <w:rFonts w:cs="Times New Roman"/>
        </w:rPr>
        <w:t xml:space="preserve">          (1)  Plan, develop, and coordinate mission support requirements for execution of </w:t>
      </w:r>
      <w:r w:rsidR="006B2B53">
        <w:rPr>
          <w:rFonts w:cs="Times New Roman"/>
        </w:rPr>
        <w:t>C</w:t>
      </w:r>
      <w:r w:rsidR="00360E29">
        <w:rPr>
          <w:rFonts w:cs="Times New Roman"/>
        </w:rPr>
        <w:t xml:space="preserve">adet </w:t>
      </w:r>
      <w:r w:rsidR="006B2B53">
        <w:rPr>
          <w:rFonts w:cs="Times New Roman"/>
        </w:rPr>
        <w:t>I</w:t>
      </w:r>
      <w:r w:rsidR="00360E29">
        <w:rPr>
          <w:rFonts w:cs="Times New Roman"/>
        </w:rPr>
        <w:t xml:space="preserve">nitial </w:t>
      </w:r>
      <w:r w:rsidR="006B2B53">
        <w:rPr>
          <w:rFonts w:cs="Times New Roman"/>
        </w:rPr>
        <w:t>E</w:t>
      </w:r>
      <w:r w:rsidR="00360E29">
        <w:rPr>
          <w:rFonts w:cs="Times New Roman"/>
        </w:rPr>
        <w:t xml:space="preserve">ntry </w:t>
      </w:r>
      <w:r w:rsidR="006B2B53">
        <w:rPr>
          <w:rFonts w:cs="Times New Roman"/>
        </w:rPr>
        <w:t>T</w:t>
      </w:r>
      <w:r w:rsidR="00360E29">
        <w:rPr>
          <w:rFonts w:cs="Times New Roman"/>
        </w:rPr>
        <w:t>raining (</w:t>
      </w:r>
      <w:r>
        <w:rPr>
          <w:rFonts w:cs="Times New Roman"/>
        </w:rPr>
        <w:t>CIET</w:t>
      </w:r>
      <w:r w:rsidR="00360E29">
        <w:rPr>
          <w:rFonts w:cs="Times New Roman"/>
        </w:rPr>
        <w:t>)</w:t>
      </w:r>
      <w:r w:rsidRPr="006B7142">
        <w:rPr>
          <w:rFonts w:cs="Times New Roman"/>
        </w:rPr>
        <w:t xml:space="preserve"> and </w:t>
      </w:r>
      <w:r w:rsidR="006B2B53">
        <w:rPr>
          <w:rFonts w:cs="Times New Roman"/>
        </w:rPr>
        <w:t>Cadet Leader Course (</w:t>
      </w:r>
      <w:r>
        <w:rPr>
          <w:rFonts w:cs="Times New Roman"/>
        </w:rPr>
        <w:t>CLC</w:t>
      </w:r>
      <w:r w:rsidR="006B2B53">
        <w:rPr>
          <w:rFonts w:cs="Times New Roman"/>
        </w:rPr>
        <w:t>)</w:t>
      </w:r>
      <w:r w:rsidRPr="006B7142">
        <w:rPr>
          <w:rFonts w:cs="Times New Roman"/>
        </w:rPr>
        <w:t>.  Provide requirements to TRADOC (TOMA/</w:t>
      </w:r>
      <w:r w:rsidR="007423DD">
        <w:rPr>
          <w:rFonts w:cs="Times New Roman"/>
        </w:rPr>
        <w:t>Training Base Augmentation Division (</w:t>
      </w:r>
      <w:r w:rsidRPr="006B7142">
        <w:rPr>
          <w:rFonts w:cs="Times New Roman"/>
        </w:rPr>
        <w:t>TBAD</w:t>
      </w:r>
      <w:r w:rsidR="007423DD">
        <w:rPr>
          <w:rFonts w:cs="Times New Roman"/>
        </w:rPr>
        <w:t>)</w:t>
      </w:r>
      <w:r w:rsidRPr="006B7142">
        <w:rPr>
          <w:rFonts w:cs="Times New Roman"/>
        </w:rPr>
        <w:t>) for coordination no</w:t>
      </w:r>
      <w:r w:rsidR="00FF64B9">
        <w:rPr>
          <w:rFonts w:cs="Times New Roman"/>
        </w:rPr>
        <w:t>t</w:t>
      </w:r>
      <w:r w:rsidRPr="006B7142">
        <w:rPr>
          <w:rFonts w:cs="Times New Roman"/>
        </w:rPr>
        <w:t xml:space="preserve"> later than May of the planning year. </w:t>
      </w:r>
    </w:p>
    <w:p w14:paraId="6F41ED0B" w14:textId="77777777" w:rsidR="009E6EF8" w:rsidRDefault="009E6EF8" w:rsidP="009E6EF8">
      <w:pPr>
        <w:rPr>
          <w:rFonts w:cs="Times New Roman"/>
        </w:rPr>
      </w:pPr>
    </w:p>
    <w:p w14:paraId="4F2FC14C" w14:textId="77777777" w:rsidR="009E6EF8" w:rsidRPr="006B7142" w:rsidRDefault="009E6EF8" w:rsidP="009E6EF8">
      <w:pPr>
        <w:rPr>
          <w:rFonts w:cs="Times New Roman"/>
        </w:rPr>
      </w:pPr>
      <w:r w:rsidRPr="006B7142">
        <w:rPr>
          <w:rFonts w:cs="Times New Roman"/>
        </w:rPr>
        <w:t xml:space="preserve">          (2)  Coordinate funding and resources required to support Army Reserve training support elements.   Army Reserve Soldiers will execute mission support utilizing USARC programmed </w:t>
      </w:r>
      <w:r>
        <w:rPr>
          <w:rFonts w:cs="Times New Roman"/>
        </w:rPr>
        <w:t xml:space="preserve">statutory </w:t>
      </w:r>
      <w:r w:rsidR="00360E29">
        <w:rPr>
          <w:rFonts w:cs="Times New Roman"/>
        </w:rPr>
        <w:t>annual training (</w:t>
      </w:r>
      <w:r w:rsidRPr="006B7142">
        <w:rPr>
          <w:rFonts w:cs="Times New Roman"/>
        </w:rPr>
        <w:t>AT</w:t>
      </w:r>
      <w:r w:rsidR="00360E29">
        <w:rPr>
          <w:rFonts w:cs="Times New Roman"/>
        </w:rPr>
        <w:t>)</w:t>
      </w:r>
      <w:r w:rsidRPr="006B7142">
        <w:rPr>
          <w:rFonts w:cs="Times New Roman"/>
        </w:rPr>
        <w:t xml:space="preserve"> authorizations/funding</w:t>
      </w:r>
      <w:r>
        <w:rPr>
          <w:rFonts w:cs="Times New Roman"/>
        </w:rPr>
        <w:t xml:space="preserve"> </w:t>
      </w:r>
      <w:r w:rsidRPr="00DB3243">
        <w:rPr>
          <w:rFonts w:cs="Times New Roman"/>
        </w:rPr>
        <w:t>for the initial 14 days of Soldier utilization.</w:t>
      </w:r>
      <w:r w:rsidRPr="006B7142">
        <w:rPr>
          <w:rFonts w:cs="Times New Roman"/>
        </w:rPr>
        <w:t xml:space="preserve">  </w:t>
      </w:r>
    </w:p>
    <w:p w14:paraId="761755A6" w14:textId="77777777" w:rsidR="009E6EF8" w:rsidRDefault="009E6EF8" w:rsidP="009E6EF8">
      <w:pPr>
        <w:rPr>
          <w:rFonts w:cs="Times New Roman"/>
        </w:rPr>
      </w:pPr>
    </w:p>
    <w:p w14:paraId="783DC7B9" w14:textId="77777777" w:rsidR="009E6EF8" w:rsidRPr="006B7142" w:rsidRDefault="009E6EF8" w:rsidP="009E6EF8">
      <w:pPr>
        <w:rPr>
          <w:rFonts w:cs="Times New Roman"/>
        </w:rPr>
      </w:pPr>
      <w:r w:rsidRPr="006B7142">
        <w:rPr>
          <w:rFonts w:cs="Times New Roman"/>
        </w:rPr>
        <w:t xml:space="preserve">          (3)  Publish exercise Operations Orders, mission guidance, and training materials not later than six months prior to execution</w:t>
      </w:r>
      <w:r>
        <w:rPr>
          <w:rFonts w:cs="Times New Roman"/>
        </w:rPr>
        <w:t>.  P</w:t>
      </w:r>
      <w:r w:rsidRPr="006B7142">
        <w:rPr>
          <w:rFonts w:cs="Times New Roman"/>
        </w:rPr>
        <w:t xml:space="preserve">rovide projected committee and support requirements to TOMA/TBAD </w:t>
      </w:r>
      <w:r w:rsidR="00FF64B9">
        <w:rPr>
          <w:rFonts w:cs="Times New Roman"/>
        </w:rPr>
        <w:t>not later than</w:t>
      </w:r>
      <w:r w:rsidRPr="006B7142">
        <w:rPr>
          <w:rFonts w:cs="Times New Roman"/>
        </w:rPr>
        <w:t xml:space="preserve"> May of the planning year. </w:t>
      </w:r>
    </w:p>
    <w:p w14:paraId="7523FF50" w14:textId="77777777" w:rsidR="009E6EF8" w:rsidRDefault="009E6EF8" w:rsidP="009E6EF8">
      <w:pPr>
        <w:rPr>
          <w:rFonts w:cs="Times New Roman"/>
        </w:rPr>
      </w:pPr>
    </w:p>
    <w:p w14:paraId="01068AB1" w14:textId="667B286E" w:rsidR="009E6EF8" w:rsidRPr="006B7142" w:rsidRDefault="009E6EF8" w:rsidP="009E6EF8">
      <w:pPr>
        <w:rPr>
          <w:rFonts w:cs="Times New Roman"/>
        </w:rPr>
      </w:pPr>
      <w:r w:rsidRPr="006B7142">
        <w:rPr>
          <w:rFonts w:cs="Times New Roman"/>
        </w:rPr>
        <w:t xml:space="preserve">          (4)  Coordinate with Headquarters, Department of the Army (HQDA) for </w:t>
      </w:r>
      <w:r w:rsidR="007423DD">
        <w:rPr>
          <w:rFonts w:cs="Times New Roman"/>
        </w:rPr>
        <w:t>r</w:t>
      </w:r>
      <w:r w:rsidRPr="006B7142">
        <w:rPr>
          <w:rFonts w:cs="Times New Roman"/>
        </w:rPr>
        <w:t xml:space="preserve">equest for </w:t>
      </w:r>
      <w:r w:rsidR="007423DD">
        <w:rPr>
          <w:rFonts w:cs="Times New Roman"/>
        </w:rPr>
        <w:t>f</w:t>
      </w:r>
      <w:r w:rsidRPr="006B7142">
        <w:rPr>
          <w:rFonts w:cs="Times New Roman"/>
        </w:rPr>
        <w:t>orces and/or Execution Order (D</w:t>
      </w:r>
      <w:r w:rsidR="006B2B53">
        <w:rPr>
          <w:rFonts w:cs="Times New Roman"/>
        </w:rPr>
        <w:t>epartment of the Army</w:t>
      </w:r>
      <w:r w:rsidRPr="006B7142">
        <w:rPr>
          <w:rFonts w:cs="Times New Roman"/>
        </w:rPr>
        <w:t xml:space="preserve"> EXORD) to direct USAR support for </w:t>
      </w:r>
      <w:r>
        <w:rPr>
          <w:rFonts w:cs="Times New Roman"/>
        </w:rPr>
        <w:t>CL</w:t>
      </w:r>
      <w:r w:rsidR="000F422F">
        <w:rPr>
          <w:rFonts w:cs="Times New Roman"/>
        </w:rPr>
        <w:t>C</w:t>
      </w:r>
      <w:r>
        <w:rPr>
          <w:rFonts w:cs="Times New Roman"/>
        </w:rPr>
        <w:t xml:space="preserve"> and CIET</w:t>
      </w:r>
      <w:r w:rsidRPr="006B7142">
        <w:rPr>
          <w:rFonts w:cs="Times New Roman"/>
        </w:rPr>
        <w:t xml:space="preserve"> missions.</w:t>
      </w:r>
    </w:p>
    <w:p w14:paraId="730347B1" w14:textId="77777777" w:rsidR="009E6EF8" w:rsidRDefault="009E6EF8" w:rsidP="009E6EF8">
      <w:pPr>
        <w:rPr>
          <w:rFonts w:cs="Times New Roman"/>
        </w:rPr>
      </w:pPr>
    </w:p>
    <w:p w14:paraId="5FE255A0" w14:textId="77777777" w:rsidR="009E6EF8" w:rsidRDefault="009E6EF8" w:rsidP="009E6EF8">
      <w:pPr>
        <w:rPr>
          <w:rFonts w:cs="Times New Roman"/>
        </w:rPr>
      </w:pPr>
      <w:r w:rsidRPr="006B7142">
        <w:rPr>
          <w:rFonts w:cs="Times New Roman"/>
        </w:rPr>
        <w:t xml:space="preserve">          (5)  </w:t>
      </w:r>
      <w:r>
        <w:rPr>
          <w:rFonts w:cs="Times New Roman"/>
        </w:rPr>
        <w:t xml:space="preserve">Hosts CIET, CLC, pre-CIET/CLC conference(s) and AAR and invites support organizations and agencies to participate.  </w:t>
      </w:r>
    </w:p>
    <w:p w14:paraId="08FBB7F7" w14:textId="77777777" w:rsidR="009E6EF8" w:rsidRDefault="009E6EF8" w:rsidP="009E6EF8">
      <w:pPr>
        <w:rPr>
          <w:rFonts w:cs="Times New Roman"/>
        </w:rPr>
      </w:pPr>
    </w:p>
    <w:p w14:paraId="3BCD343B" w14:textId="77777777" w:rsidR="009E6EF8" w:rsidRPr="006B7142" w:rsidRDefault="009E6EF8" w:rsidP="009E6EF8">
      <w:pPr>
        <w:rPr>
          <w:rFonts w:cs="Times New Roman"/>
        </w:rPr>
      </w:pPr>
      <w:r>
        <w:rPr>
          <w:rFonts w:cs="Times New Roman"/>
        </w:rPr>
        <w:t xml:space="preserve">           (6)  F</w:t>
      </w:r>
      <w:r w:rsidRPr="006B7142">
        <w:rPr>
          <w:rFonts w:cs="Times New Roman"/>
        </w:rPr>
        <w:t xml:space="preserve">orward results </w:t>
      </w:r>
      <w:r>
        <w:rPr>
          <w:rFonts w:cs="Times New Roman"/>
        </w:rPr>
        <w:t xml:space="preserve">of </w:t>
      </w:r>
      <w:r w:rsidRPr="006B7142">
        <w:rPr>
          <w:rFonts w:cs="Times New Roman"/>
        </w:rPr>
        <w:t xml:space="preserve">After Action Review at the conclusion of the annual </w:t>
      </w:r>
      <w:r>
        <w:rPr>
          <w:rFonts w:cs="Times New Roman"/>
        </w:rPr>
        <w:t>USAR</w:t>
      </w:r>
      <w:r w:rsidRPr="006B7142">
        <w:rPr>
          <w:rFonts w:cs="Times New Roman"/>
        </w:rPr>
        <w:t xml:space="preserve"> support mission to TRADOC/</w:t>
      </w:r>
      <w:r>
        <w:rPr>
          <w:rFonts w:cs="Times New Roman"/>
        </w:rPr>
        <w:t xml:space="preserve">TOMA </w:t>
      </w:r>
      <w:r w:rsidR="00FF64B9">
        <w:rPr>
          <w:rFonts w:cs="Times New Roman"/>
        </w:rPr>
        <w:t>not later than September.</w:t>
      </w:r>
    </w:p>
    <w:p w14:paraId="4A59896F" w14:textId="77777777" w:rsidR="009E6EF8" w:rsidRPr="006B7142" w:rsidRDefault="009E6EF8" w:rsidP="009E6EF8">
      <w:pPr>
        <w:rPr>
          <w:rFonts w:cs="Times New Roman"/>
        </w:rPr>
      </w:pPr>
    </w:p>
    <w:p w14:paraId="67FA4488" w14:textId="77777777" w:rsidR="009E6EF8" w:rsidRPr="006B7142" w:rsidRDefault="009E6EF8" w:rsidP="009E6EF8">
      <w:pPr>
        <w:tabs>
          <w:tab w:val="right" w:pos="9360"/>
        </w:tabs>
        <w:rPr>
          <w:rFonts w:cs="Times New Roman"/>
        </w:rPr>
      </w:pPr>
      <w:r w:rsidRPr="006B7142">
        <w:rPr>
          <w:rFonts w:cs="Times New Roman"/>
        </w:rPr>
        <w:t xml:space="preserve">     </w:t>
      </w:r>
      <w:r>
        <w:rPr>
          <w:rFonts w:cs="Times New Roman"/>
        </w:rPr>
        <w:t>f</w:t>
      </w:r>
      <w:r w:rsidRPr="006B7142">
        <w:rPr>
          <w:rFonts w:cs="Times New Roman"/>
        </w:rPr>
        <w:t>.  CG</w:t>
      </w:r>
      <w:r w:rsidR="006B2B53">
        <w:rPr>
          <w:rFonts w:cs="Times New Roman"/>
        </w:rPr>
        <w:t xml:space="preserve">s, </w:t>
      </w:r>
      <w:r>
        <w:rPr>
          <w:rFonts w:cs="Times New Roman"/>
        </w:rPr>
        <w:t>CoE</w:t>
      </w:r>
      <w:r w:rsidR="006B2B53">
        <w:rPr>
          <w:rFonts w:cs="Times New Roman"/>
        </w:rPr>
        <w:t>s</w:t>
      </w:r>
      <w:r>
        <w:rPr>
          <w:rFonts w:cs="Times New Roman"/>
        </w:rPr>
        <w:t xml:space="preserve"> and the </w:t>
      </w:r>
      <w:r w:rsidRPr="006B7142">
        <w:rPr>
          <w:rFonts w:cs="Times New Roman"/>
        </w:rPr>
        <w:t>USATC:</w:t>
      </w:r>
      <w:r>
        <w:rPr>
          <w:rFonts w:cs="Times New Roman"/>
        </w:rPr>
        <w:tab/>
      </w:r>
    </w:p>
    <w:p w14:paraId="0724141D" w14:textId="77777777" w:rsidR="009E6EF8" w:rsidRDefault="009E6EF8" w:rsidP="009E6EF8">
      <w:pPr>
        <w:rPr>
          <w:rFonts w:cs="Times New Roman"/>
        </w:rPr>
      </w:pPr>
    </w:p>
    <w:p w14:paraId="0E2455EF" w14:textId="77777777" w:rsidR="009E6EF8" w:rsidRDefault="009E6EF8" w:rsidP="009E6EF8">
      <w:pPr>
        <w:rPr>
          <w:rFonts w:cs="Times New Roman"/>
        </w:rPr>
      </w:pPr>
      <w:r w:rsidRPr="006B7142">
        <w:rPr>
          <w:rFonts w:cs="Times New Roman"/>
        </w:rPr>
        <w:t xml:space="preserve">          (1)  </w:t>
      </w:r>
      <w:r>
        <w:rPr>
          <w:rFonts w:cs="Times New Roman"/>
        </w:rPr>
        <w:t xml:space="preserve">Commanders will utilize the Echo </w:t>
      </w:r>
      <w:r w:rsidRPr="00061C50">
        <w:rPr>
          <w:rFonts w:cs="Times New Roman"/>
        </w:rPr>
        <w:t>Company model (Appendix G) to</w:t>
      </w:r>
      <w:r>
        <w:rPr>
          <w:rFonts w:cs="Times New Roman"/>
        </w:rPr>
        <w:t xml:space="preserve"> execute USAR supported </w:t>
      </w:r>
      <w:r w:rsidR="00360E29">
        <w:rPr>
          <w:rFonts w:cs="Times New Roman"/>
        </w:rPr>
        <w:t>basic combat training (</w:t>
      </w:r>
      <w:r>
        <w:rPr>
          <w:rFonts w:cs="Times New Roman"/>
        </w:rPr>
        <w:t>BCT</w:t>
      </w:r>
      <w:r w:rsidR="00360E29">
        <w:rPr>
          <w:rFonts w:cs="Times New Roman"/>
        </w:rPr>
        <w:t>)</w:t>
      </w:r>
      <w:r>
        <w:rPr>
          <w:rFonts w:cs="Times New Roman"/>
        </w:rPr>
        <w:t xml:space="preserve"> starts.</w:t>
      </w:r>
    </w:p>
    <w:p w14:paraId="23016A8C" w14:textId="77777777" w:rsidR="009E6EF8" w:rsidRDefault="009E6EF8" w:rsidP="009E6EF8">
      <w:pPr>
        <w:rPr>
          <w:rFonts w:cs="Times New Roman"/>
        </w:rPr>
      </w:pPr>
    </w:p>
    <w:p w14:paraId="08614398" w14:textId="77777777" w:rsidR="009E6EF8" w:rsidRPr="006B7142" w:rsidRDefault="009E6EF8" w:rsidP="009E6EF8">
      <w:pPr>
        <w:rPr>
          <w:rFonts w:cs="Times New Roman"/>
        </w:rPr>
      </w:pPr>
      <w:r>
        <w:rPr>
          <w:rFonts w:cs="Times New Roman"/>
        </w:rPr>
        <w:t xml:space="preserve">          (2)  </w:t>
      </w:r>
      <w:r w:rsidRPr="006B7142">
        <w:rPr>
          <w:rFonts w:cs="Times New Roman"/>
        </w:rPr>
        <w:t>Establish and maintain relevant, cohesive, functioning partnerships with the 108</w:t>
      </w:r>
      <w:r w:rsidRPr="006B7142">
        <w:rPr>
          <w:rFonts w:cs="Times New Roman"/>
          <w:vertAlign w:val="superscript"/>
        </w:rPr>
        <w:t>th</w:t>
      </w:r>
      <w:r w:rsidRPr="006B7142">
        <w:rPr>
          <w:rFonts w:cs="Times New Roman"/>
        </w:rPr>
        <w:t xml:space="preserve"> </w:t>
      </w:r>
      <w:r>
        <w:rPr>
          <w:rFonts w:cs="Times New Roman"/>
        </w:rPr>
        <w:t>TC</w:t>
      </w:r>
      <w:r w:rsidRPr="006B7142">
        <w:rPr>
          <w:rFonts w:cs="Times New Roman"/>
        </w:rPr>
        <w:t xml:space="preserve"> (IET) aligned units.  Establish an environment which allows </w:t>
      </w:r>
      <w:r>
        <w:rPr>
          <w:rFonts w:cs="Times New Roman"/>
        </w:rPr>
        <w:t>USAR</w:t>
      </w:r>
      <w:r w:rsidRPr="006B7142">
        <w:rPr>
          <w:rFonts w:cs="Times New Roman"/>
        </w:rPr>
        <w:t xml:space="preserve"> personnel and units to </w:t>
      </w:r>
      <w:r w:rsidRPr="00A27432">
        <w:rPr>
          <w:rFonts w:cs="Times New Roman"/>
        </w:rPr>
        <w:t xml:space="preserve">execute the Army IET mission along with their </w:t>
      </w:r>
      <w:r>
        <w:rPr>
          <w:rFonts w:cs="Times New Roman"/>
        </w:rPr>
        <w:t>active component</w:t>
      </w:r>
      <w:r w:rsidR="007C649C">
        <w:rPr>
          <w:rFonts w:cs="Times New Roman"/>
        </w:rPr>
        <w:t xml:space="preserve"> (AC)</w:t>
      </w:r>
      <w:r w:rsidRPr="006B7142">
        <w:rPr>
          <w:rFonts w:cs="Times New Roman"/>
        </w:rPr>
        <w:t xml:space="preserve"> counterparts. </w:t>
      </w:r>
    </w:p>
    <w:p w14:paraId="166AE3AE" w14:textId="77777777" w:rsidR="009E6EF8" w:rsidRDefault="009E6EF8" w:rsidP="009E6EF8">
      <w:pPr>
        <w:rPr>
          <w:rFonts w:cs="Times New Roman"/>
        </w:rPr>
      </w:pPr>
    </w:p>
    <w:p w14:paraId="1DAD4C4D" w14:textId="77777777" w:rsidR="009E6EF8" w:rsidRPr="006B7142" w:rsidRDefault="009E6EF8" w:rsidP="009E6EF8">
      <w:pPr>
        <w:rPr>
          <w:rFonts w:cs="Times New Roman"/>
        </w:rPr>
      </w:pPr>
      <w:r w:rsidRPr="006B7142">
        <w:rPr>
          <w:rFonts w:cs="Times New Roman"/>
        </w:rPr>
        <w:t xml:space="preserve">          </w:t>
      </w:r>
      <w:r>
        <w:rPr>
          <w:rFonts w:cs="Times New Roman"/>
        </w:rPr>
        <w:t>(3</w:t>
      </w:r>
      <w:r w:rsidRPr="006B7142">
        <w:rPr>
          <w:rFonts w:cs="Times New Roman"/>
        </w:rPr>
        <w:t xml:space="preserve">)  Determine and submit </w:t>
      </w:r>
      <w:r>
        <w:rPr>
          <w:rFonts w:cs="Times New Roman"/>
        </w:rPr>
        <w:t>reception and committee</w:t>
      </w:r>
      <w:r w:rsidRPr="006B7142">
        <w:rPr>
          <w:rFonts w:cs="Times New Roman"/>
        </w:rPr>
        <w:t xml:space="preserve"> support requirements to TRADOC/TOMA </w:t>
      </w:r>
      <w:r w:rsidR="00FF64B9">
        <w:rPr>
          <w:rFonts w:cs="Times New Roman"/>
        </w:rPr>
        <w:t>not later than</w:t>
      </w:r>
      <w:r w:rsidRPr="006B7142">
        <w:rPr>
          <w:rFonts w:cs="Times New Roman"/>
        </w:rPr>
        <w:t xml:space="preserve"> </w:t>
      </w:r>
      <w:r>
        <w:rPr>
          <w:rFonts w:cs="Times New Roman"/>
        </w:rPr>
        <w:t>January</w:t>
      </w:r>
      <w:r w:rsidRPr="00A27432">
        <w:rPr>
          <w:rFonts w:cs="Times New Roman"/>
        </w:rPr>
        <w:t xml:space="preserve"> of the planning year. </w:t>
      </w:r>
    </w:p>
    <w:p w14:paraId="1C54E165" w14:textId="77777777" w:rsidR="009E6EF8" w:rsidRDefault="009E6EF8" w:rsidP="009E6EF8">
      <w:pPr>
        <w:rPr>
          <w:rFonts w:cs="Times New Roman"/>
        </w:rPr>
      </w:pPr>
    </w:p>
    <w:p w14:paraId="7F5794BD" w14:textId="77777777" w:rsidR="009E6EF8" w:rsidRPr="006B7142" w:rsidRDefault="009E6EF8" w:rsidP="009E6EF8">
      <w:pPr>
        <w:rPr>
          <w:rFonts w:cs="Times New Roman"/>
        </w:rPr>
      </w:pPr>
      <w:r w:rsidRPr="006B7142">
        <w:rPr>
          <w:rFonts w:cs="Times New Roman"/>
        </w:rPr>
        <w:t xml:space="preserve">          </w:t>
      </w:r>
      <w:r w:rsidRPr="00A27432">
        <w:rPr>
          <w:rFonts w:cs="Times New Roman"/>
        </w:rPr>
        <w:t>(4)  Assume command of affiliated 108</w:t>
      </w:r>
      <w:r w:rsidRPr="00A27432">
        <w:rPr>
          <w:rFonts w:cs="Times New Roman"/>
          <w:vertAlign w:val="superscript"/>
        </w:rPr>
        <w:t>th</w:t>
      </w:r>
      <w:r w:rsidRPr="00A27432">
        <w:rPr>
          <w:rFonts w:cs="Times New Roman"/>
        </w:rPr>
        <w:t xml:space="preserve"> </w:t>
      </w:r>
      <w:r>
        <w:rPr>
          <w:rFonts w:cs="Times New Roman"/>
        </w:rPr>
        <w:t xml:space="preserve">TC (IET) </w:t>
      </w:r>
      <w:r w:rsidRPr="00A27432">
        <w:rPr>
          <w:rFonts w:cs="Times New Roman"/>
        </w:rPr>
        <w:t>units and personnel upon their arrival at the CoEs/</w:t>
      </w:r>
      <w:r>
        <w:rPr>
          <w:rFonts w:cs="Times New Roman"/>
        </w:rPr>
        <w:t>US</w:t>
      </w:r>
      <w:r w:rsidRPr="00A27432">
        <w:rPr>
          <w:rFonts w:cs="Times New Roman"/>
        </w:rPr>
        <w:t>ATC.</w:t>
      </w:r>
      <w:r w:rsidRPr="006B7142">
        <w:rPr>
          <w:rFonts w:cs="Times New Roman"/>
        </w:rPr>
        <w:t xml:space="preserve">           </w:t>
      </w:r>
    </w:p>
    <w:p w14:paraId="5DF20793" w14:textId="77777777" w:rsidR="009E6EF8" w:rsidRDefault="009E6EF8" w:rsidP="009E6EF8">
      <w:pPr>
        <w:ind w:firstLine="540"/>
        <w:rPr>
          <w:rFonts w:cs="Times New Roman"/>
        </w:rPr>
      </w:pPr>
    </w:p>
    <w:p w14:paraId="2919886B" w14:textId="77777777" w:rsidR="009E6EF8" w:rsidRDefault="009E6EF8" w:rsidP="009E6EF8">
      <w:pPr>
        <w:ind w:firstLine="540"/>
        <w:rPr>
          <w:rFonts w:cs="Times New Roman"/>
        </w:rPr>
      </w:pPr>
      <w:r w:rsidRPr="006B7142">
        <w:rPr>
          <w:rFonts w:cs="Times New Roman"/>
        </w:rPr>
        <w:t>(</w:t>
      </w:r>
      <w:r>
        <w:rPr>
          <w:rFonts w:cs="Times New Roman"/>
        </w:rPr>
        <w:t>5</w:t>
      </w:r>
      <w:r w:rsidRPr="006B7142">
        <w:rPr>
          <w:rFonts w:cs="Times New Roman"/>
        </w:rPr>
        <w:t xml:space="preserve">)  Conduct AT coordination with </w:t>
      </w:r>
      <w:r>
        <w:rPr>
          <w:rFonts w:cs="Times New Roman"/>
        </w:rPr>
        <w:t xml:space="preserve">supporting elements of the </w:t>
      </w:r>
      <w:r w:rsidRPr="006B7142">
        <w:rPr>
          <w:rFonts w:cs="Times New Roman"/>
        </w:rPr>
        <w:t>108</w:t>
      </w:r>
      <w:r w:rsidRPr="006B7142">
        <w:rPr>
          <w:rFonts w:cs="Times New Roman"/>
          <w:vertAlign w:val="superscript"/>
        </w:rPr>
        <w:t>th</w:t>
      </w:r>
      <w:r w:rsidRPr="006B7142">
        <w:rPr>
          <w:rFonts w:cs="Times New Roman"/>
        </w:rPr>
        <w:t xml:space="preserve"> T</w:t>
      </w:r>
      <w:r>
        <w:rPr>
          <w:rFonts w:cs="Times New Roman"/>
        </w:rPr>
        <w:t xml:space="preserve">C </w:t>
      </w:r>
      <w:r w:rsidRPr="006B7142">
        <w:rPr>
          <w:rFonts w:cs="Times New Roman"/>
        </w:rPr>
        <w:t>(IET)</w:t>
      </w:r>
      <w:r>
        <w:rPr>
          <w:rFonts w:cs="Times New Roman"/>
        </w:rPr>
        <w:t xml:space="preserve"> (IPR in October, monthly telecon planning meetings, and site surveys)</w:t>
      </w:r>
      <w:r w:rsidRPr="006B7142">
        <w:rPr>
          <w:rFonts w:cs="Times New Roman"/>
        </w:rPr>
        <w:t xml:space="preserve">.  Schedule USAR </w:t>
      </w:r>
      <w:r w:rsidRPr="00A27432">
        <w:rPr>
          <w:rFonts w:cs="Times New Roman"/>
        </w:rPr>
        <w:t>mission support</w:t>
      </w:r>
      <w:r>
        <w:rPr>
          <w:rFonts w:cs="Times New Roman"/>
        </w:rPr>
        <w:t xml:space="preserve"> </w:t>
      </w:r>
      <w:r w:rsidRPr="006B7142">
        <w:rPr>
          <w:rFonts w:cs="Times New Roman"/>
        </w:rPr>
        <w:t xml:space="preserve">requirements </w:t>
      </w:r>
      <w:r w:rsidR="00643D7A">
        <w:rPr>
          <w:rFonts w:cs="Times New Roman"/>
        </w:rPr>
        <w:t>in accordance with</w:t>
      </w:r>
      <w:r w:rsidRPr="006B7142">
        <w:rPr>
          <w:rFonts w:cs="Times New Roman"/>
        </w:rPr>
        <w:t xml:space="preserve"> TRADOC EXORD.</w:t>
      </w:r>
    </w:p>
    <w:p w14:paraId="53932791" w14:textId="77777777" w:rsidR="009E6EF8" w:rsidRPr="006B7142" w:rsidRDefault="009E6EF8" w:rsidP="009E6EF8">
      <w:pPr>
        <w:ind w:firstLine="540"/>
        <w:rPr>
          <w:rFonts w:cs="Times New Roman"/>
        </w:rPr>
      </w:pPr>
    </w:p>
    <w:p w14:paraId="4F61D671" w14:textId="77777777" w:rsidR="009E6EF8" w:rsidRPr="006B7142" w:rsidRDefault="009E6EF8" w:rsidP="009E6EF8">
      <w:pPr>
        <w:rPr>
          <w:rFonts w:cs="Times New Roman"/>
        </w:rPr>
      </w:pPr>
      <w:r w:rsidRPr="006B7142">
        <w:rPr>
          <w:rFonts w:cs="Times New Roman"/>
        </w:rPr>
        <w:t xml:space="preserve">          (</w:t>
      </w:r>
      <w:r>
        <w:rPr>
          <w:rFonts w:cs="Times New Roman"/>
        </w:rPr>
        <w:t>6</w:t>
      </w:r>
      <w:r w:rsidRPr="006B7142">
        <w:rPr>
          <w:rFonts w:cs="Times New Roman"/>
        </w:rPr>
        <w:t>)  Ensure life support is coordinated and available for USAR personnel supporting the TRADOC mission.</w:t>
      </w:r>
    </w:p>
    <w:p w14:paraId="776C950C" w14:textId="77777777" w:rsidR="009E6EF8" w:rsidRDefault="009E6EF8" w:rsidP="009E6EF8">
      <w:pPr>
        <w:rPr>
          <w:rFonts w:cs="Times New Roman"/>
        </w:rPr>
      </w:pPr>
    </w:p>
    <w:p w14:paraId="1B9EF20F" w14:textId="77777777" w:rsidR="009E6EF8" w:rsidRPr="006B7142" w:rsidRDefault="009E6EF8" w:rsidP="009E6EF8">
      <w:pPr>
        <w:rPr>
          <w:rFonts w:cs="Times New Roman"/>
        </w:rPr>
      </w:pPr>
      <w:r w:rsidRPr="006B7142">
        <w:rPr>
          <w:rFonts w:cs="Times New Roman"/>
        </w:rPr>
        <w:t xml:space="preserve">          (</w:t>
      </w:r>
      <w:r>
        <w:rPr>
          <w:rFonts w:cs="Times New Roman"/>
        </w:rPr>
        <w:t>7</w:t>
      </w:r>
      <w:r w:rsidRPr="006B7142">
        <w:rPr>
          <w:rFonts w:cs="Times New Roman"/>
        </w:rPr>
        <w:t>)  Act as operational and/or technical sponsor to provide technical and doctrinal support.</w:t>
      </w:r>
    </w:p>
    <w:p w14:paraId="3BB8F74D" w14:textId="77777777" w:rsidR="009E6EF8" w:rsidRDefault="009E6EF8" w:rsidP="009E6EF8">
      <w:pPr>
        <w:rPr>
          <w:rFonts w:cs="Times New Roman"/>
        </w:rPr>
      </w:pPr>
    </w:p>
    <w:p w14:paraId="41F4143F" w14:textId="77777777" w:rsidR="009E6EF8" w:rsidRPr="006B7142" w:rsidRDefault="009E6EF8" w:rsidP="009E6EF8">
      <w:pPr>
        <w:rPr>
          <w:rFonts w:cs="Times New Roman"/>
        </w:rPr>
      </w:pPr>
      <w:r w:rsidRPr="006B7142">
        <w:rPr>
          <w:rFonts w:cs="Times New Roman"/>
        </w:rPr>
        <w:t xml:space="preserve">          (</w:t>
      </w:r>
      <w:r>
        <w:rPr>
          <w:rFonts w:cs="Times New Roman"/>
        </w:rPr>
        <w:t>8</w:t>
      </w:r>
      <w:r w:rsidRPr="006B7142">
        <w:rPr>
          <w:rFonts w:cs="Times New Roman"/>
        </w:rPr>
        <w:t>)  Ensure resources are available for use by USAR pe</w:t>
      </w:r>
      <w:r>
        <w:rPr>
          <w:rFonts w:cs="Times New Roman"/>
        </w:rPr>
        <w:t>rsonnel in support of the</w:t>
      </w:r>
      <w:r w:rsidRPr="006B7142">
        <w:rPr>
          <w:rFonts w:cs="Times New Roman"/>
        </w:rPr>
        <w:t xml:space="preserve"> mission.</w:t>
      </w:r>
    </w:p>
    <w:p w14:paraId="4BB99578" w14:textId="77777777" w:rsidR="009E6EF8" w:rsidRDefault="009E6EF8" w:rsidP="009E6EF8">
      <w:pPr>
        <w:rPr>
          <w:rFonts w:cs="Times New Roman"/>
        </w:rPr>
      </w:pPr>
    </w:p>
    <w:p w14:paraId="29A7FB9B" w14:textId="77777777" w:rsidR="009E6EF8" w:rsidRPr="006B7142" w:rsidRDefault="009E6EF8" w:rsidP="009E6EF8">
      <w:pPr>
        <w:rPr>
          <w:rFonts w:cs="Times New Roman"/>
        </w:rPr>
      </w:pPr>
      <w:r w:rsidRPr="006B7142">
        <w:rPr>
          <w:rFonts w:cs="Times New Roman"/>
        </w:rPr>
        <w:t xml:space="preserve">          (</w:t>
      </w:r>
      <w:r>
        <w:rPr>
          <w:rFonts w:cs="Times New Roman"/>
        </w:rPr>
        <w:t>9</w:t>
      </w:r>
      <w:r w:rsidRPr="006B7142">
        <w:rPr>
          <w:rFonts w:cs="Times New Roman"/>
        </w:rPr>
        <w:t xml:space="preserve">)  Conduct an AAR at the </w:t>
      </w:r>
      <w:r w:rsidRPr="00A27432">
        <w:rPr>
          <w:rFonts w:cs="Times New Roman"/>
        </w:rPr>
        <w:t xml:space="preserve">conclusion of </w:t>
      </w:r>
      <w:r>
        <w:rPr>
          <w:rFonts w:cs="Times New Roman"/>
        </w:rPr>
        <w:t xml:space="preserve">each Echo Company mission </w:t>
      </w:r>
      <w:r w:rsidRPr="006B7142">
        <w:rPr>
          <w:rFonts w:cs="Times New Roman"/>
        </w:rPr>
        <w:t xml:space="preserve">and forward results to </w:t>
      </w:r>
      <w:r>
        <w:rPr>
          <w:rFonts w:cs="Times New Roman"/>
        </w:rPr>
        <w:t>TRADOC (</w:t>
      </w:r>
      <w:r w:rsidR="004A20D4">
        <w:rPr>
          <w:rFonts w:cs="Times New Roman"/>
        </w:rPr>
        <w:t>USA</w:t>
      </w:r>
      <w:r>
        <w:rPr>
          <w:rFonts w:cs="Times New Roman"/>
        </w:rPr>
        <w:t xml:space="preserve">CIMT and </w:t>
      </w:r>
      <w:r w:rsidRPr="006B7142">
        <w:rPr>
          <w:rFonts w:cs="Times New Roman"/>
        </w:rPr>
        <w:t>TOMA</w:t>
      </w:r>
      <w:r>
        <w:rPr>
          <w:rFonts w:cs="Times New Roman"/>
        </w:rPr>
        <w:t>) and the 108</w:t>
      </w:r>
      <w:r w:rsidRPr="00C76805">
        <w:rPr>
          <w:rFonts w:cs="Times New Roman"/>
          <w:vertAlign w:val="superscript"/>
        </w:rPr>
        <w:t>th</w:t>
      </w:r>
      <w:r>
        <w:rPr>
          <w:rFonts w:cs="Times New Roman"/>
        </w:rPr>
        <w:t xml:space="preserve"> Training Command (IET)</w:t>
      </w:r>
      <w:r w:rsidRPr="006B7142">
        <w:rPr>
          <w:rFonts w:cs="Times New Roman"/>
        </w:rPr>
        <w:t>.</w:t>
      </w:r>
    </w:p>
    <w:p w14:paraId="2C6C2913" w14:textId="77777777" w:rsidR="009E6EF8" w:rsidRDefault="009E6EF8" w:rsidP="00EE76C6">
      <w:pPr>
        <w:rPr>
          <w:rFonts w:cs="Times New Roman"/>
        </w:rPr>
      </w:pPr>
    </w:p>
    <w:p w14:paraId="4C70877B" w14:textId="1DCAE512" w:rsidR="009B15CE" w:rsidRDefault="00CC15DB" w:rsidP="00EE76C6">
      <w:pPr>
        <w:rPr>
          <w:rFonts w:cs="Times New Roman"/>
        </w:rPr>
      </w:pPr>
      <w:bookmarkStart w:id="13" w:name="_Toc436214930"/>
      <w:r w:rsidRPr="009F7E18">
        <w:rPr>
          <w:rStyle w:val="Heading2Char"/>
        </w:rPr>
        <w:t>1-</w:t>
      </w:r>
      <w:r w:rsidR="005B69C9" w:rsidRPr="009F7E18">
        <w:rPr>
          <w:rStyle w:val="Heading2Char"/>
        </w:rPr>
        <w:t>5</w:t>
      </w:r>
      <w:r w:rsidR="00CB10ED" w:rsidRPr="009F7E18">
        <w:rPr>
          <w:rStyle w:val="Heading2Char"/>
        </w:rPr>
        <w:t>.</w:t>
      </w:r>
      <w:r w:rsidR="00700265" w:rsidRPr="009F7E18">
        <w:rPr>
          <w:rStyle w:val="Heading2Char"/>
        </w:rPr>
        <w:t xml:space="preserve">  </w:t>
      </w:r>
      <w:r w:rsidR="009B15CE" w:rsidRPr="009F7E18">
        <w:rPr>
          <w:rStyle w:val="Heading2Char"/>
        </w:rPr>
        <w:t xml:space="preserve">108th Training Command </w:t>
      </w:r>
      <w:r w:rsidR="00643D7A">
        <w:rPr>
          <w:rStyle w:val="Heading2Char"/>
        </w:rPr>
        <w:t xml:space="preserve">(Initial Entry Training </w:t>
      </w:r>
      <w:r w:rsidR="009B15CE" w:rsidRPr="009F7E18">
        <w:rPr>
          <w:rStyle w:val="Heading2Char"/>
        </w:rPr>
        <w:t>(IET)</w:t>
      </w:r>
      <w:r w:rsidR="00643D7A">
        <w:rPr>
          <w:rStyle w:val="Heading2Char"/>
        </w:rPr>
        <w:t>)</w:t>
      </w:r>
      <w:r w:rsidR="009B15CE" w:rsidRPr="009F7E18">
        <w:rPr>
          <w:rStyle w:val="Heading2Char"/>
        </w:rPr>
        <w:t>.</w:t>
      </w:r>
      <w:bookmarkEnd w:id="13"/>
      <w:r w:rsidR="009B15CE" w:rsidRPr="006B7142">
        <w:rPr>
          <w:rFonts w:cs="Times New Roman"/>
          <w:b/>
        </w:rPr>
        <w:t xml:space="preserve">  </w:t>
      </w:r>
      <w:r w:rsidR="009B15CE" w:rsidRPr="006B7142">
        <w:rPr>
          <w:rFonts w:cs="Times New Roman"/>
        </w:rPr>
        <w:t xml:space="preserve"> The mission of the 108</w:t>
      </w:r>
      <w:r w:rsidR="009B15CE" w:rsidRPr="006B7142">
        <w:rPr>
          <w:rFonts w:cs="Times New Roman"/>
          <w:vertAlign w:val="superscript"/>
        </w:rPr>
        <w:t>th</w:t>
      </w:r>
      <w:r w:rsidR="009B15CE" w:rsidRPr="006B7142">
        <w:rPr>
          <w:rFonts w:cs="Times New Roman"/>
        </w:rPr>
        <w:t xml:space="preserve"> </w:t>
      </w:r>
      <w:r w:rsidR="00C23C8E">
        <w:rPr>
          <w:rFonts w:cs="Times New Roman"/>
        </w:rPr>
        <w:t>TC</w:t>
      </w:r>
      <w:r w:rsidR="009B15CE" w:rsidRPr="006B7142">
        <w:rPr>
          <w:rFonts w:cs="Times New Roman"/>
        </w:rPr>
        <w:t xml:space="preserve"> (IET) is to augment and support the AA exec</w:t>
      </w:r>
      <w:r w:rsidR="00643D7A">
        <w:rPr>
          <w:rFonts w:cs="Times New Roman"/>
        </w:rPr>
        <w:t xml:space="preserve">ution of </w:t>
      </w:r>
      <w:r w:rsidR="009B15CE" w:rsidRPr="006B7142">
        <w:rPr>
          <w:rFonts w:cs="Times New Roman"/>
        </w:rPr>
        <w:t xml:space="preserve">IET </w:t>
      </w:r>
      <w:r w:rsidR="00A07B0F">
        <w:rPr>
          <w:rFonts w:cs="Times New Roman"/>
        </w:rPr>
        <w:t>to</w:t>
      </w:r>
      <w:r w:rsidR="009B15CE" w:rsidRPr="006B7142">
        <w:rPr>
          <w:rFonts w:cs="Times New Roman"/>
        </w:rPr>
        <w:t xml:space="preserve"> support Army requirements.  The </w:t>
      </w:r>
      <w:r w:rsidR="007C649C">
        <w:rPr>
          <w:rFonts w:cs="Times New Roman"/>
        </w:rPr>
        <w:t>A</w:t>
      </w:r>
      <w:r w:rsidR="000F422F">
        <w:rPr>
          <w:rFonts w:cs="Times New Roman"/>
        </w:rPr>
        <w:t>rmy Reserve</w:t>
      </w:r>
      <w:r w:rsidR="009B15CE" w:rsidRPr="006B7142">
        <w:rPr>
          <w:rFonts w:cs="Times New Roman"/>
        </w:rPr>
        <w:t xml:space="preserve"> provides BCT companies, </w:t>
      </w:r>
      <w:r w:rsidR="00FF64B9" w:rsidRPr="00700265">
        <w:rPr>
          <w:rFonts w:cs="Times New Roman"/>
        </w:rPr>
        <w:t xml:space="preserve">one station unit training </w:t>
      </w:r>
      <w:r w:rsidR="00FF64B9">
        <w:rPr>
          <w:rFonts w:cs="Times New Roman"/>
        </w:rPr>
        <w:t>(</w:t>
      </w:r>
      <w:r w:rsidR="009B15CE" w:rsidRPr="006B7142">
        <w:rPr>
          <w:rFonts w:cs="Times New Roman"/>
        </w:rPr>
        <w:t>OSUT</w:t>
      </w:r>
      <w:r w:rsidR="00FF64B9">
        <w:rPr>
          <w:rFonts w:cs="Times New Roman"/>
        </w:rPr>
        <w:t>)</w:t>
      </w:r>
      <w:r w:rsidR="009B15CE" w:rsidRPr="006B7142">
        <w:rPr>
          <w:rFonts w:cs="Times New Roman"/>
        </w:rPr>
        <w:t xml:space="preserve"> augmentation</w:t>
      </w:r>
      <w:r w:rsidR="00C23C8E">
        <w:rPr>
          <w:rFonts w:cs="Times New Roman"/>
        </w:rPr>
        <w:t>, committee instructors</w:t>
      </w:r>
      <w:r w:rsidR="009B15CE" w:rsidRPr="006B7142">
        <w:rPr>
          <w:rFonts w:cs="Times New Roman"/>
        </w:rPr>
        <w:t xml:space="preserve"> and </w:t>
      </w:r>
      <w:r w:rsidR="00C23C8E">
        <w:rPr>
          <w:rFonts w:cs="Times New Roman"/>
        </w:rPr>
        <w:t>reception</w:t>
      </w:r>
      <w:r w:rsidR="009B15CE" w:rsidRPr="006B7142">
        <w:rPr>
          <w:rFonts w:cs="Times New Roman"/>
        </w:rPr>
        <w:t xml:space="preserve"> support to assist </w:t>
      </w:r>
      <w:r w:rsidR="00C23C8E">
        <w:rPr>
          <w:rFonts w:cs="Times New Roman"/>
        </w:rPr>
        <w:t xml:space="preserve">CoEs and </w:t>
      </w:r>
      <w:r w:rsidR="009B15CE" w:rsidRPr="006B7142">
        <w:rPr>
          <w:rFonts w:cs="Times New Roman"/>
        </w:rPr>
        <w:t xml:space="preserve">USATCs in the execution of their </w:t>
      </w:r>
      <w:r w:rsidR="00700265">
        <w:rPr>
          <w:rFonts w:cs="Times New Roman"/>
        </w:rPr>
        <w:t xml:space="preserve">annual </w:t>
      </w:r>
      <w:r w:rsidR="009B15CE" w:rsidRPr="006B7142">
        <w:rPr>
          <w:rFonts w:cs="Times New Roman"/>
        </w:rPr>
        <w:t xml:space="preserve">IET mission.  The </w:t>
      </w:r>
      <w:r w:rsidR="007333BE" w:rsidRPr="006B7142">
        <w:rPr>
          <w:rFonts w:cs="Times New Roman"/>
        </w:rPr>
        <w:t xml:space="preserve">108th </w:t>
      </w:r>
      <w:r w:rsidR="007333BE">
        <w:rPr>
          <w:rFonts w:cs="Times New Roman"/>
        </w:rPr>
        <w:t>TC</w:t>
      </w:r>
      <w:r w:rsidR="007333BE" w:rsidRPr="006B7142">
        <w:rPr>
          <w:rFonts w:cs="Times New Roman"/>
        </w:rPr>
        <w:t xml:space="preserve"> (IET</w:t>
      </w:r>
      <w:r w:rsidR="005C1ED8" w:rsidRPr="006B7142">
        <w:rPr>
          <w:rFonts w:cs="Times New Roman"/>
        </w:rPr>
        <w:t>) supports</w:t>
      </w:r>
      <w:r w:rsidR="009B15CE" w:rsidRPr="006B7142">
        <w:rPr>
          <w:rFonts w:cs="Times New Roman"/>
        </w:rPr>
        <w:t xml:space="preserve"> USACC in the execution of the ROTC </w:t>
      </w:r>
      <w:r w:rsidR="00C23C8E">
        <w:rPr>
          <w:rFonts w:cs="Times New Roman"/>
        </w:rPr>
        <w:t>CLC</w:t>
      </w:r>
      <w:r w:rsidR="009B15CE" w:rsidRPr="006B7142">
        <w:rPr>
          <w:rFonts w:cs="Times New Roman"/>
        </w:rPr>
        <w:t xml:space="preserve"> and </w:t>
      </w:r>
      <w:r w:rsidR="00700265">
        <w:rPr>
          <w:rFonts w:cs="Times New Roman"/>
        </w:rPr>
        <w:t>CIET</w:t>
      </w:r>
      <w:r w:rsidR="00254AB3">
        <w:rPr>
          <w:rFonts w:cs="Times New Roman"/>
        </w:rPr>
        <w:t xml:space="preserve"> and Chaplains Basic Officer Leader Course</w:t>
      </w:r>
      <w:r w:rsidR="009B15CE" w:rsidRPr="006B7142">
        <w:rPr>
          <w:rFonts w:cs="Times New Roman"/>
        </w:rPr>
        <w:t xml:space="preserve">.  </w:t>
      </w:r>
      <w:r w:rsidR="00CB67B4">
        <w:rPr>
          <w:rFonts w:cs="Times New Roman"/>
        </w:rPr>
        <w:t>In addition to these TRADOC missions, the</w:t>
      </w:r>
      <w:r w:rsidR="009B15CE" w:rsidRPr="006B7142">
        <w:rPr>
          <w:rFonts w:cs="Times New Roman"/>
        </w:rPr>
        <w:t xml:space="preserve"> 108</w:t>
      </w:r>
      <w:r w:rsidR="009B15CE" w:rsidRPr="006B7142">
        <w:rPr>
          <w:rFonts w:cs="Times New Roman"/>
          <w:vertAlign w:val="superscript"/>
        </w:rPr>
        <w:t>th</w:t>
      </w:r>
      <w:r w:rsidR="009B15CE" w:rsidRPr="006B7142">
        <w:rPr>
          <w:rFonts w:cs="Times New Roman"/>
        </w:rPr>
        <w:t xml:space="preserve"> </w:t>
      </w:r>
      <w:r w:rsidR="00C23C8E">
        <w:rPr>
          <w:rFonts w:cs="Times New Roman"/>
        </w:rPr>
        <w:t>TC</w:t>
      </w:r>
      <w:r w:rsidR="009B15CE" w:rsidRPr="006B7142">
        <w:rPr>
          <w:rFonts w:cs="Times New Roman"/>
        </w:rPr>
        <w:t xml:space="preserve"> (IET) also provides augmentation in support of</w:t>
      </w:r>
      <w:r w:rsidR="00700265">
        <w:rPr>
          <w:rFonts w:cs="Times New Roman"/>
        </w:rPr>
        <w:t xml:space="preserve"> the </w:t>
      </w:r>
      <w:r w:rsidR="00C23C8E">
        <w:rPr>
          <w:rFonts w:cs="Times New Roman"/>
        </w:rPr>
        <w:t>USMA</w:t>
      </w:r>
      <w:r w:rsidR="00700265">
        <w:rPr>
          <w:rFonts w:cs="Times New Roman"/>
        </w:rPr>
        <w:t xml:space="preserve">, </w:t>
      </w:r>
      <w:r w:rsidR="00700265" w:rsidRPr="00254AB3">
        <w:rPr>
          <w:rFonts w:cs="Times New Roman"/>
        </w:rPr>
        <w:t>US Merchant Marine Academy</w:t>
      </w:r>
      <w:r w:rsidR="00254AB3">
        <w:rPr>
          <w:rFonts w:cs="Times New Roman"/>
        </w:rPr>
        <w:t xml:space="preserve"> (USMMA)</w:t>
      </w:r>
      <w:r w:rsidR="00C23C8E">
        <w:rPr>
          <w:rFonts w:cs="Times New Roman"/>
        </w:rPr>
        <w:t>,</w:t>
      </w:r>
      <w:r w:rsidR="00700265">
        <w:rPr>
          <w:rFonts w:cs="Times New Roman"/>
        </w:rPr>
        <w:t xml:space="preserve"> and</w:t>
      </w:r>
      <w:r w:rsidR="009B15CE" w:rsidRPr="006B7142">
        <w:rPr>
          <w:rFonts w:cs="Times New Roman"/>
        </w:rPr>
        <w:t xml:space="preserve"> various training exercises.  </w:t>
      </w:r>
    </w:p>
    <w:p w14:paraId="140A61C3" w14:textId="77777777" w:rsidR="00700265" w:rsidRDefault="00700265" w:rsidP="00EE76C6">
      <w:pPr>
        <w:rPr>
          <w:rFonts w:cs="Times New Roman"/>
        </w:rPr>
      </w:pPr>
    </w:p>
    <w:p w14:paraId="6D5534C7" w14:textId="0BC2A69A" w:rsidR="00700265" w:rsidRPr="00700265" w:rsidRDefault="00700265" w:rsidP="00EE76C6">
      <w:pPr>
        <w:rPr>
          <w:rFonts w:cs="Times New Roman"/>
        </w:rPr>
      </w:pPr>
      <w:bookmarkStart w:id="14" w:name="_Toc436214931"/>
      <w:r w:rsidRPr="009F7E18">
        <w:rPr>
          <w:rStyle w:val="Heading2Char"/>
        </w:rPr>
        <w:t>1-</w:t>
      </w:r>
      <w:r w:rsidR="005B69C9" w:rsidRPr="009F7E18">
        <w:rPr>
          <w:rStyle w:val="Heading2Char"/>
        </w:rPr>
        <w:t>6</w:t>
      </w:r>
      <w:r w:rsidRPr="009F7E18">
        <w:rPr>
          <w:rStyle w:val="Heading2Char"/>
        </w:rPr>
        <w:t>. Training concepts.</w:t>
      </w:r>
      <w:bookmarkEnd w:id="14"/>
      <w:r w:rsidRPr="00700265">
        <w:rPr>
          <w:rFonts w:cs="Times New Roman"/>
        </w:rPr>
        <w:t xml:space="preserve">  The overall training goal is to achieve and maintain a state of training readiness that ensures a unit can carry out its assigned annual training support and mobilization missions efficiently and effectively.  Within that overall priority, the following training goals are established:</w:t>
      </w:r>
    </w:p>
    <w:p w14:paraId="78D6A64F" w14:textId="77777777" w:rsidR="00700265" w:rsidRPr="00700265" w:rsidRDefault="00700265" w:rsidP="00EE76C6">
      <w:pPr>
        <w:rPr>
          <w:rFonts w:cs="Times New Roman"/>
        </w:rPr>
      </w:pPr>
    </w:p>
    <w:p w14:paraId="5DB713D1" w14:textId="77777777" w:rsidR="00700265" w:rsidRPr="00700265" w:rsidRDefault="00700265" w:rsidP="00EE76C6">
      <w:pPr>
        <w:rPr>
          <w:rFonts w:cs="Times New Roman"/>
        </w:rPr>
      </w:pPr>
      <w:r w:rsidRPr="00700265">
        <w:rPr>
          <w:rFonts w:cs="Times New Roman"/>
        </w:rPr>
        <w:t xml:space="preserve">  </w:t>
      </w:r>
      <w:r w:rsidR="00641421">
        <w:rPr>
          <w:rFonts w:cs="Times New Roman"/>
        </w:rPr>
        <w:t xml:space="preserve">   </w:t>
      </w:r>
      <w:r w:rsidRPr="00700265">
        <w:rPr>
          <w:rFonts w:cs="Times New Roman"/>
        </w:rPr>
        <w:t>a.  Training brigades and battalions.</w:t>
      </w:r>
      <w:r w:rsidR="00FF6762">
        <w:rPr>
          <w:rFonts w:cs="Times New Roman"/>
        </w:rPr>
        <w:t xml:space="preserve">  Prepare to augment or expand the </w:t>
      </w:r>
      <w:r w:rsidRPr="00700265">
        <w:rPr>
          <w:rFonts w:cs="Times New Roman"/>
        </w:rPr>
        <w:t>USATC</w:t>
      </w:r>
      <w:r w:rsidR="00FF6762">
        <w:rPr>
          <w:rFonts w:cs="Times New Roman"/>
        </w:rPr>
        <w:t xml:space="preserve"> or CoEs</w:t>
      </w:r>
      <w:r w:rsidRPr="00700265">
        <w:rPr>
          <w:rFonts w:cs="Times New Roman"/>
        </w:rPr>
        <w:t xml:space="preserve"> and cond</w:t>
      </w:r>
      <w:r w:rsidR="00360E29">
        <w:rPr>
          <w:rFonts w:cs="Times New Roman"/>
        </w:rPr>
        <w:t xml:space="preserve">uct </w:t>
      </w:r>
      <w:r w:rsidR="00254AB3">
        <w:rPr>
          <w:rFonts w:cs="Times New Roman"/>
        </w:rPr>
        <w:t>BCT and</w:t>
      </w:r>
      <w:r w:rsidR="00FF64B9">
        <w:rPr>
          <w:rFonts w:cs="Times New Roman"/>
        </w:rPr>
        <w:t xml:space="preserve"> </w:t>
      </w:r>
      <w:r w:rsidRPr="00700265">
        <w:rPr>
          <w:rFonts w:cs="Times New Roman"/>
        </w:rPr>
        <w:t>OSUT, as directed by TRADOC Mobilization and Operations Planning and Execution System (TMOPES).</w:t>
      </w:r>
    </w:p>
    <w:p w14:paraId="53802126" w14:textId="77777777" w:rsidR="00700265" w:rsidRPr="00700265" w:rsidRDefault="00700265" w:rsidP="00EE76C6">
      <w:pPr>
        <w:rPr>
          <w:rFonts w:cs="Times New Roman"/>
        </w:rPr>
      </w:pPr>
    </w:p>
    <w:p w14:paraId="7584A20B" w14:textId="144D1C46" w:rsidR="00700265" w:rsidRPr="00700265" w:rsidRDefault="00700265" w:rsidP="00EE76C6">
      <w:pPr>
        <w:rPr>
          <w:rFonts w:cs="Times New Roman"/>
        </w:rPr>
      </w:pPr>
      <w:r w:rsidRPr="00700265">
        <w:rPr>
          <w:rFonts w:cs="Times New Roman"/>
        </w:rPr>
        <w:t xml:space="preserve">  </w:t>
      </w:r>
      <w:r w:rsidR="00641421">
        <w:rPr>
          <w:rFonts w:cs="Times New Roman"/>
        </w:rPr>
        <w:t xml:space="preserve">   </w:t>
      </w:r>
      <w:r w:rsidRPr="00700265">
        <w:rPr>
          <w:rFonts w:cs="Times New Roman"/>
        </w:rPr>
        <w:t>b.  Reception Battalions.  Prepare to augment or est</w:t>
      </w:r>
      <w:r w:rsidR="00FF6762">
        <w:rPr>
          <w:rFonts w:cs="Times New Roman"/>
        </w:rPr>
        <w:t>ablish reception operations at the</w:t>
      </w:r>
      <w:r w:rsidRPr="00700265">
        <w:rPr>
          <w:rFonts w:cs="Times New Roman"/>
        </w:rPr>
        <w:t xml:space="preserve"> USATC and CoEs, and receive and process individuals entering</w:t>
      </w:r>
      <w:r w:rsidR="00FF6762">
        <w:rPr>
          <w:rFonts w:cs="Times New Roman"/>
        </w:rPr>
        <w:t xml:space="preserve"> the Army, or </w:t>
      </w:r>
      <w:r w:rsidR="00643D7A">
        <w:rPr>
          <w:rFonts w:cs="Times New Roman"/>
        </w:rPr>
        <w:t>i</w:t>
      </w:r>
      <w:r w:rsidR="00FF6762">
        <w:rPr>
          <w:rFonts w:cs="Times New Roman"/>
        </w:rPr>
        <w:t xml:space="preserve">ndividual </w:t>
      </w:r>
      <w:r w:rsidR="00643D7A">
        <w:rPr>
          <w:rFonts w:cs="Times New Roman"/>
        </w:rPr>
        <w:t>ready reserve</w:t>
      </w:r>
      <w:r w:rsidR="00FF6762">
        <w:rPr>
          <w:rFonts w:cs="Times New Roman"/>
        </w:rPr>
        <w:t xml:space="preserve"> </w:t>
      </w:r>
      <w:r w:rsidR="00FF6762" w:rsidRPr="007B6285">
        <w:rPr>
          <w:rFonts w:cs="Times New Roman"/>
        </w:rPr>
        <w:t>(IRR)</w:t>
      </w:r>
      <w:r w:rsidRPr="007B6285">
        <w:rPr>
          <w:rFonts w:cs="Times New Roman"/>
        </w:rPr>
        <w:t xml:space="preserve"> </w:t>
      </w:r>
      <w:r w:rsidR="00643D7A" w:rsidRPr="007B6285">
        <w:rPr>
          <w:rFonts w:cs="Times New Roman"/>
        </w:rPr>
        <w:t>Soldiers</w:t>
      </w:r>
      <w:r w:rsidR="00643D7A">
        <w:rPr>
          <w:rFonts w:cs="Times New Roman"/>
        </w:rPr>
        <w:t xml:space="preserve"> </w:t>
      </w:r>
      <w:r w:rsidRPr="00700265">
        <w:rPr>
          <w:rFonts w:cs="Times New Roman"/>
        </w:rPr>
        <w:t>being processed for retraining/refresher training at a USATC and CoEs.</w:t>
      </w:r>
    </w:p>
    <w:p w14:paraId="7C4967C5" w14:textId="77777777" w:rsidR="00700265" w:rsidRPr="00700265" w:rsidRDefault="00700265" w:rsidP="00EE76C6">
      <w:pPr>
        <w:rPr>
          <w:rFonts w:cs="Times New Roman"/>
        </w:rPr>
      </w:pPr>
    </w:p>
    <w:p w14:paraId="271EE070" w14:textId="77777777" w:rsidR="00700265" w:rsidRPr="00700265" w:rsidRDefault="00700265" w:rsidP="00EE76C6">
      <w:pPr>
        <w:rPr>
          <w:rFonts w:cs="Times New Roman"/>
        </w:rPr>
      </w:pPr>
      <w:r w:rsidRPr="00700265">
        <w:rPr>
          <w:rFonts w:cs="Times New Roman"/>
        </w:rPr>
        <w:t xml:space="preserve"> </w:t>
      </w:r>
      <w:r w:rsidR="00641421">
        <w:rPr>
          <w:rFonts w:cs="Times New Roman"/>
        </w:rPr>
        <w:t xml:space="preserve">   </w:t>
      </w:r>
      <w:r w:rsidRPr="00700265">
        <w:rPr>
          <w:rFonts w:cs="Times New Roman"/>
        </w:rPr>
        <w:t xml:space="preserve"> c.  ROTC Battalions.  Prepare to augment one or more ROTC Region Headquarters and conduct ROTC summer camp training.</w:t>
      </w:r>
    </w:p>
    <w:p w14:paraId="6694E381" w14:textId="77777777" w:rsidR="00700265" w:rsidRPr="00700265" w:rsidRDefault="00700265" w:rsidP="00EE76C6">
      <w:pPr>
        <w:pStyle w:val="Footer"/>
        <w:rPr>
          <w:rFonts w:cs="Times New Roman"/>
        </w:rPr>
      </w:pPr>
    </w:p>
    <w:p w14:paraId="78E8BC41" w14:textId="77777777" w:rsidR="005B69C9" w:rsidRDefault="00700265" w:rsidP="00EE76C6">
      <w:pPr>
        <w:rPr>
          <w:rFonts w:cs="Times New Roman"/>
        </w:rPr>
      </w:pPr>
      <w:r w:rsidRPr="00700265">
        <w:rPr>
          <w:rFonts w:cs="Times New Roman"/>
        </w:rPr>
        <w:lastRenderedPageBreak/>
        <w:t xml:space="preserve"> </w:t>
      </w:r>
    </w:p>
    <w:p w14:paraId="138AF523" w14:textId="77777777" w:rsidR="00700265" w:rsidRPr="00700265" w:rsidRDefault="005125D6" w:rsidP="00EE76C6">
      <w:pPr>
        <w:rPr>
          <w:rFonts w:cs="Times New Roman"/>
        </w:rPr>
      </w:pPr>
      <w:r>
        <w:rPr>
          <w:rFonts w:cs="Times New Roman"/>
        </w:rPr>
        <w:t xml:space="preserve"> </w:t>
      </w:r>
      <w:r w:rsidR="00641421">
        <w:rPr>
          <w:rFonts w:cs="Times New Roman"/>
        </w:rPr>
        <w:t xml:space="preserve">   </w:t>
      </w:r>
      <w:r>
        <w:rPr>
          <w:rFonts w:cs="Times New Roman"/>
        </w:rPr>
        <w:t xml:space="preserve"> </w:t>
      </w:r>
      <w:r w:rsidR="00700265" w:rsidRPr="00700265">
        <w:rPr>
          <w:rFonts w:cs="Times New Roman"/>
        </w:rPr>
        <w:t>d.  All will--</w:t>
      </w:r>
    </w:p>
    <w:p w14:paraId="54EB0C5E" w14:textId="77777777" w:rsidR="00700265" w:rsidRPr="00700265" w:rsidRDefault="00700265" w:rsidP="00EE76C6">
      <w:pPr>
        <w:pStyle w:val="Footer"/>
        <w:rPr>
          <w:rFonts w:cs="Times New Roman"/>
        </w:rPr>
      </w:pPr>
    </w:p>
    <w:p w14:paraId="58464505" w14:textId="77777777" w:rsidR="00700265" w:rsidRPr="00700265" w:rsidRDefault="00700265" w:rsidP="00EE76C6">
      <w:pPr>
        <w:rPr>
          <w:rFonts w:cs="Times New Roman"/>
        </w:rPr>
      </w:pPr>
      <w:r w:rsidRPr="00700265">
        <w:rPr>
          <w:rFonts w:cs="Times New Roman"/>
        </w:rPr>
        <w:t xml:space="preserve">  </w:t>
      </w:r>
      <w:r w:rsidR="007333BE">
        <w:rPr>
          <w:rFonts w:cs="Times New Roman"/>
        </w:rPr>
        <w:t xml:space="preserve">    </w:t>
      </w:r>
      <w:r w:rsidR="00641421">
        <w:rPr>
          <w:rFonts w:cs="Times New Roman"/>
        </w:rPr>
        <w:t xml:space="preserve">    </w:t>
      </w:r>
      <w:r w:rsidR="007333BE">
        <w:rPr>
          <w:rFonts w:cs="Times New Roman"/>
        </w:rPr>
        <w:t>(1</w:t>
      </w:r>
      <w:r w:rsidR="006B2B53">
        <w:rPr>
          <w:rFonts w:cs="Times New Roman"/>
        </w:rPr>
        <w:t xml:space="preserve">) </w:t>
      </w:r>
      <w:r w:rsidR="00641421">
        <w:rPr>
          <w:rFonts w:cs="Times New Roman"/>
        </w:rPr>
        <w:t xml:space="preserve"> </w:t>
      </w:r>
      <w:r w:rsidR="006B2B53">
        <w:rPr>
          <w:rFonts w:cs="Times New Roman"/>
        </w:rPr>
        <w:t xml:space="preserve">Ensure that sufficient </w:t>
      </w:r>
      <w:r w:rsidRPr="00700265">
        <w:rPr>
          <w:rFonts w:cs="Times New Roman"/>
        </w:rPr>
        <w:t>DS</w:t>
      </w:r>
      <w:r w:rsidR="006B2B53">
        <w:rPr>
          <w:rFonts w:cs="Times New Roman"/>
        </w:rPr>
        <w:t>s</w:t>
      </w:r>
      <w:r w:rsidRPr="00700265">
        <w:rPr>
          <w:rFonts w:cs="Times New Roman"/>
        </w:rPr>
        <w:t xml:space="preserve"> and instructors are assigned, qualified, and certified in their specialties.</w:t>
      </w:r>
    </w:p>
    <w:p w14:paraId="1AD2A69D" w14:textId="77777777" w:rsidR="00700265" w:rsidRPr="00700265" w:rsidRDefault="00700265" w:rsidP="00EE76C6">
      <w:pPr>
        <w:rPr>
          <w:rFonts w:cs="Times New Roman"/>
        </w:rPr>
      </w:pPr>
    </w:p>
    <w:p w14:paraId="1E4E87B0" w14:textId="77777777" w:rsidR="00700265" w:rsidRPr="00700265" w:rsidRDefault="00700265" w:rsidP="00EE76C6">
      <w:pPr>
        <w:rPr>
          <w:rFonts w:cs="Times New Roman"/>
          <w:b/>
        </w:rPr>
      </w:pPr>
      <w:r w:rsidRPr="00700265">
        <w:rPr>
          <w:rFonts w:cs="Times New Roman"/>
        </w:rPr>
        <w:t xml:space="preserve">     </w:t>
      </w:r>
      <w:r w:rsidR="005125D6">
        <w:rPr>
          <w:rFonts w:cs="Times New Roman"/>
        </w:rPr>
        <w:t xml:space="preserve"> </w:t>
      </w:r>
      <w:r w:rsidR="00641421">
        <w:rPr>
          <w:rFonts w:cs="Times New Roman"/>
        </w:rPr>
        <w:t xml:space="preserve">    </w:t>
      </w:r>
      <w:r w:rsidRPr="00700265">
        <w:rPr>
          <w:rFonts w:cs="Times New Roman"/>
        </w:rPr>
        <w:t xml:space="preserve">(2) </w:t>
      </w:r>
      <w:r w:rsidR="00641421">
        <w:rPr>
          <w:rFonts w:cs="Times New Roman"/>
        </w:rPr>
        <w:t xml:space="preserve"> </w:t>
      </w:r>
      <w:r w:rsidRPr="00700265">
        <w:rPr>
          <w:rFonts w:cs="Times New Roman"/>
        </w:rPr>
        <w:t>Ensure that unit personnel are qualified in their duty MOS skill level.</w:t>
      </w:r>
    </w:p>
    <w:p w14:paraId="45B83CAF" w14:textId="77777777" w:rsidR="000A3F79" w:rsidRPr="006B7142" w:rsidRDefault="002558F4" w:rsidP="00EE76C6">
      <w:pPr>
        <w:rPr>
          <w:rFonts w:cs="Times New Roman"/>
        </w:rPr>
      </w:pPr>
      <w:r w:rsidRPr="006B7142">
        <w:rPr>
          <w:rFonts w:cs="Times New Roman"/>
        </w:rPr>
        <w:t xml:space="preserve">    </w:t>
      </w:r>
      <w:r w:rsidR="000A3F79" w:rsidRPr="006B7142">
        <w:rPr>
          <w:rFonts w:cs="Times New Roman"/>
        </w:rPr>
        <w:t xml:space="preserve">         </w:t>
      </w:r>
      <w:r w:rsidRPr="006B7142">
        <w:rPr>
          <w:rFonts w:cs="Times New Roman"/>
        </w:rPr>
        <w:t xml:space="preserve"> </w:t>
      </w:r>
    </w:p>
    <w:p w14:paraId="47FCE5EF" w14:textId="6D4278DA" w:rsidR="00A164CA" w:rsidRDefault="00240881" w:rsidP="00EE76C6">
      <w:pPr>
        <w:rPr>
          <w:rFonts w:cs="Times New Roman"/>
        </w:rPr>
      </w:pPr>
      <w:bookmarkStart w:id="15" w:name="_Toc436214932"/>
      <w:r w:rsidRPr="009F7E18">
        <w:rPr>
          <w:rStyle w:val="Heading2Char"/>
        </w:rPr>
        <w:t>1-</w:t>
      </w:r>
      <w:r w:rsidR="00FF64B9">
        <w:rPr>
          <w:rStyle w:val="Heading2Char"/>
        </w:rPr>
        <w:t>7</w:t>
      </w:r>
      <w:r w:rsidRPr="009F7E18">
        <w:rPr>
          <w:rStyle w:val="Heading2Char"/>
        </w:rPr>
        <w:t>. Coordination.</w:t>
      </w:r>
      <w:bookmarkEnd w:id="15"/>
      <w:r w:rsidRPr="006B7142">
        <w:rPr>
          <w:rFonts w:cs="Times New Roman"/>
        </w:rPr>
        <w:t xml:space="preserve">  Direct coordination between</w:t>
      </w:r>
      <w:r>
        <w:rPr>
          <w:rFonts w:cs="Times New Roman"/>
        </w:rPr>
        <w:t xml:space="preserve"> </w:t>
      </w:r>
      <w:r w:rsidRPr="006B7142">
        <w:rPr>
          <w:rFonts w:cs="Times New Roman"/>
        </w:rPr>
        <w:t>TRADOC/TOMA</w:t>
      </w:r>
      <w:r w:rsidR="004A20D4">
        <w:rPr>
          <w:rFonts w:cs="Times New Roman"/>
        </w:rPr>
        <w:t>, USA</w:t>
      </w:r>
      <w:r>
        <w:rPr>
          <w:rFonts w:cs="Times New Roman"/>
        </w:rPr>
        <w:t>C</w:t>
      </w:r>
      <w:r w:rsidRPr="006B7142">
        <w:rPr>
          <w:rFonts w:cs="Times New Roman"/>
        </w:rPr>
        <w:t>IMT, USARC, 108</w:t>
      </w:r>
      <w:r w:rsidRPr="006B7142">
        <w:rPr>
          <w:rFonts w:cs="Times New Roman"/>
          <w:vertAlign w:val="superscript"/>
        </w:rPr>
        <w:t>th</w:t>
      </w:r>
      <w:r w:rsidRPr="006B7142">
        <w:rPr>
          <w:rFonts w:cs="Times New Roman"/>
        </w:rPr>
        <w:t xml:space="preserve"> Training Command (IET), USACC, </w:t>
      </w:r>
      <w:r>
        <w:rPr>
          <w:rFonts w:cs="Times New Roman"/>
        </w:rPr>
        <w:t>USATC</w:t>
      </w:r>
      <w:r w:rsidRPr="006B7142">
        <w:rPr>
          <w:rFonts w:cs="Times New Roman"/>
        </w:rPr>
        <w:t xml:space="preserve"> </w:t>
      </w:r>
      <w:r>
        <w:rPr>
          <w:rFonts w:cs="Times New Roman"/>
        </w:rPr>
        <w:t xml:space="preserve">and </w:t>
      </w:r>
      <w:r w:rsidR="006D513E">
        <w:rPr>
          <w:rFonts w:cs="Times New Roman"/>
        </w:rPr>
        <w:t>the CoE</w:t>
      </w:r>
      <w:r>
        <w:rPr>
          <w:rFonts w:cs="Times New Roman"/>
        </w:rPr>
        <w:t xml:space="preserve">s </w:t>
      </w:r>
      <w:r w:rsidRPr="006B7142">
        <w:rPr>
          <w:rFonts w:cs="Times New Roman"/>
        </w:rPr>
        <w:t xml:space="preserve">is authorized </w:t>
      </w:r>
      <w:r>
        <w:rPr>
          <w:rFonts w:cs="Times New Roman"/>
        </w:rPr>
        <w:t xml:space="preserve">and encouraged </w:t>
      </w:r>
      <w:r w:rsidRPr="006B7142">
        <w:rPr>
          <w:rFonts w:cs="Times New Roman"/>
        </w:rPr>
        <w:t>to ensure effective training support.</w:t>
      </w:r>
    </w:p>
    <w:p w14:paraId="4C0DCBEE" w14:textId="77777777" w:rsidR="00A164CA" w:rsidRDefault="00A164CA" w:rsidP="00EE76C6">
      <w:pPr>
        <w:rPr>
          <w:rFonts w:cs="Times New Roman"/>
        </w:rPr>
      </w:pPr>
    </w:p>
    <w:p w14:paraId="48553597" w14:textId="77777777" w:rsidR="00334DD0" w:rsidRDefault="00334DD0" w:rsidP="009F7E18">
      <w:pPr>
        <w:pBdr>
          <w:top w:val="single" w:sz="4" w:space="1" w:color="auto"/>
        </w:pBdr>
        <w:rPr>
          <w:rFonts w:cs="Times New Roman"/>
          <w:b/>
        </w:rPr>
      </w:pPr>
    </w:p>
    <w:p w14:paraId="07F5AA51" w14:textId="77777777" w:rsidR="00EC32EC" w:rsidRPr="006B7142" w:rsidRDefault="00EC32EC" w:rsidP="00C33902">
      <w:pPr>
        <w:pStyle w:val="Heading1"/>
      </w:pPr>
      <w:bookmarkStart w:id="16" w:name="_Toc436214933"/>
      <w:r w:rsidRPr="006B7142">
        <w:t xml:space="preserve">Chapter </w:t>
      </w:r>
      <w:r w:rsidR="00B658B7">
        <w:t>2</w:t>
      </w:r>
      <w:bookmarkEnd w:id="16"/>
    </w:p>
    <w:p w14:paraId="76938B56" w14:textId="77777777" w:rsidR="00864313" w:rsidRPr="006B7142" w:rsidRDefault="006D66E6" w:rsidP="00C33902">
      <w:pPr>
        <w:pStyle w:val="Heading1"/>
      </w:pPr>
      <w:bookmarkStart w:id="17" w:name="_Toc436214934"/>
      <w:r w:rsidRPr="006B7142">
        <w:t>Concept of</w:t>
      </w:r>
      <w:r w:rsidR="00540FCF" w:rsidRPr="006B7142">
        <w:t xml:space="preserve"> </w:t>
      </w:r>
      <w:r w:rsidR="00881F5F" w:rsidRPr="006B7142">
        <w:t>Support</w:t>
      </w:r>
      <w:bookmarkEnd w:id="17"/>
    </w:p>
    <w:p w14:paraId="15555F00" w14:textId="77777777" w:rsidR="006D66E6" w:rsidRPr="006B7142" w:rsidRDefault="006D66E6" w:rsidP="00EE76C6">
      <w:pPr>
        <w:rPr>
          <w:rFonts w:cs="Times New Roman"/>
        </w:rPr>
      </w:pPr>
    </w:p>
    <w:p w14:paraId="072A471D" w14:textId="77777777" w:rsidR="0013662C" w:rsidRPr="00423699" w:rsidRDefault="00B658B7" w:rsidP="00EE76C6">
      <w:pPr>
        <w:rPr>
          <w:rFonts w:cs="Times New Roman"/>
          <w:color w:val="FF0000"/>
        </w:rPr>
      </w:pPr>
      <w:bookmarkStart w:id="18" w:name="_Toc436214935"/>
      <w:r w:rsidRPr="00C33902">
        <w:rPr>
          <w:rStyle w:val="Heading2Char"/>
        </w:rPr>
        <w:t>2</w:t>
      </w:r>
      <w:r w:rsidR="00DE01F6" w:rsidRPr="00C33902">
        <w:rPr>
          <w:rStyle w:val="Heading2Char"/>
        </w:rPr>
        <w:t>-</w:t>
      </w:r>
      <w:r w:rsidR="006D66E6" w:rsidRPr="00C33902">
        <w:rPr>
          <w:rStyle w:val="Heading2Char"/>
        </w:rPr>
        <w:t>1</w:t>
      </w:r>
      <w:r w:rsidR="00E35C7F" w:rsidRPr="00C33902">
        <w:rPr>
          <w:rStyle w:val="Heading2Char"/>
        </w:rPr>
        <w:t>.</w:t>
      </w:r>
      <w:r w:rsidR="006D66E6" w:rsidRPr="00C33902">
        <w:rPr>
          <w:rStyle w:val="Heading2Char"/>
        </w:rPr>
        <w:t xml:space="preserve"> General.</w:t>
      </w:r>
      <w:bookmarkEnd w:id="18"/>
      <w:r w:rsidR="006D66E6" w:rsidRPr="006B7142">
        <w:rPr>
          <w:rFonts w:cs="Times New Roman"/>
        </w:rPr>
        <w:t xml:space="preserve">  </w:t>
      </w:r>
      <w:r w:rsidR="00AC5355">
        <w:rPr>
          <w:rFonts w:cs="Times New Roman"/>
        </w:rPr>
        <w:t>An integral p</w:t>
      </w:r>
      <w:r w:rsidR="006D66E6" w:rsidRPr="006B7142">
        <w:rPr>
          <w:rFonts w:cs="Times New Roman"/>
        </w:rPr>
        <w:t xml:space="preserve">art of the Army’s generating force, the </w:t>
      </w:r>
      <w:r w:rsidR="0041382C" w:rsidRPr="006B7142">
        <w:rPr>
          <w:rFonts w:cs="Times New Roman"/>
        </w:rPr>
        <w:t>108</w:t>
      </w:r>
      <w:r w:rsidR="0041382C" w:rsidRPr="006B7142">
        <w:rPr>
          <w:rFonts w:cs="Times New Roman"/>
          <w:vertAlign w:val="superscript"/>
        </w:rPr>
        <w:t>th</w:t>
      </w:r>
      <w:r w:rsidR="0041382C" w:rsidRPr="006B7142">
        <w:rPr>
          <w:rFonts w:cs="Times New Roman"/>
        </w:rPr>
        <w:t xml:space="preserve"> </w:t>
      </w:r>
      <w:r w:rsidR="00AC5355">
        <w:rPr>
          <w:rFonts w:cs="Times New Roman"/>
        </w:rPr>
        <w:t>TC</w:t>
      </w:r>
      <w:r w:rsidR="006D66E6" w:rsidRPr="006B7142">
        <w:rPr>
          <w:rFonts w:cs="Times New Roman"/>
        </w:rPr>
        <w:t xml:space="preserve"> (IET)</w:t>
      </w:r>
      <w:r w:rsidR="00D90D09" w:rsidRPr="006B7142">
        <w:rPr>
          <w:rFonts w:cs="Times New Roman"/>
        </w:rPr>
        <w:t xml:space="preserve"> </w:t>
      </w:r>
      <w:r w:rsidR="00AC5355">
        <w:rPr>
          <w:rFonts w:cs="Times New Roman"/>
        </w:rPr>
        <w:t>is</w:t>
      </w:r>
      <w:r w:rsidR="00D36DF6" w:rsidRPr="006B7142">
        <w:rPr>
          <w:rFonts w:cs="Times New Roman"/>
        </w:rPr>
        <w:t xml:space="preserve"> </w:t>
      </w:r>
      <w:r w:rsidR="006D66E6" w:rsidRPr="006B7142">
        <w:rPr>
          <w:rFonts w:cs="Times New Roman"/>
        </w:rPr>
        <w:t xml:space="preserve">structured to augment TRADOC at Continental United States (CONUS) based </w:t>
      </w:r>
      <w:r w:rsidR="00C30BF7">
        <w:rPr>
          <w:rFonts w:cs="Times New Roman"/>
        </w:rPr>
        <w:t xml:space="preserve">CoEs and the </w:t>
      </w:r>
      <w:r w:rsidR="00AC5355">
        <w:rPr>
          <w:rFonts w:cs="Times New Roman"/>
        </w:rPr>
        <w:t>US</w:t>
      </w:r>
      <w:r w:rsidR="00C30BF7">
        <w:rPr>
          <w:rFonts w:cs="Times New Roman"/>
        </w:rPr>
        <w:t>ATC</w:t>
      </w:r>
      <w:r w:rsidR="006D66E6" w:rsidRPr="006B7142">
        <w:rPr>
          <w:rFonts w:cs="Times New Roman"/>
        </w:rPr>
        <w:t xml:space="preserve">. </w:t>
      </w:r>
      <w:r w:rsidR="00D06491">
        <w:rPr>
          <w:rFonts w:cs="Times New Roman"/>
        </w:rPr>
        <w:t xml:space="preserve"> </w:t>
      </w:r>
      <w:r w:rsidR="006D66E6" w:rsidRPr="006B7142">
        <w:rPr>
          <w:rFonts w:cs="Times New Roman"/>
        </w:rPr>
        <w:t xml:space="preserve">The units </w:t>
      </w:r>
      <w:r w:rsidR="00D06491">
        <w:rPr>
          <w:rFonts w:cs="Times New Roman"/>
        </w:rPr>
        <w:t>can be</w:t>
      </w:r>
      <w:r w:rsidR="006D66E6" w:rsidRPr="006B7142">
        <w:rPr>
          <w:rFonts w:cs="Times New Roman"/>
        </w:rPr>
        <w:t xml:space="preserve"> mobilized </w:t>
      </w:r>
      <w:r w:rsidR="00844250">
        <w:rPr>
          <w:rFonts w:cs="Times New Roman"/>
        </w:rPr>
        <w:t>for contingency support to provide</w:t>
      </w:r>
      <w:r w:rsidR="006D66E6" w:rsidRPr="006B7142">
        <w:rPr>
          <w:rFonts w:cs="Times New Roman"/>
        </w:rPr>
        <w:t xml:space="preserve"> IET</w:t>
      </w:r>
      <w:r w:rsidR="00C30BF7">
        <w:rPr>
          <w:rFonts w:cs="Times New Roman"/>
        </w:rPr>
        <w:t xml:space="preserve"> </w:t>
      </w:r>
      <w:r w:rsidR="006D66E6" w:rsidRPr="006B7142">
        <w:rPr>
          <w:rFonts w:cs="Times New Roman"/>
        </w:rPr>
        <w:t xml:space="preserve">or other Army training or training support missions.  </w:t>
      </w:r>
      <w:r w:rsidR="00CC2E09" w:rsidRPr="007C39EF">
        <w:rPr>
          <w:rFonts w:cs="Times New Roman"/>
        </w:rPr>
        <w:t xml:space="preserve">As part of annual training, </w:t>
      </w:r>
      <w:r w:rsidR="00C30BF7">
        <w:rPr>
          <w:rFonts w:cs="Times New Roman"/>
        </w:rPr>
        <w:t>the</w:t>
      </w:r>
      <w:r w:rsidR="00D06491" w:rsidRPr="007C39EF">
        <w:rPr>
          <w:rFonts w:cs="Times New Roman"/>
        </w:rPr>
        <w:t xml:space="preserve"> </w:t>
      </w:r>
      <w:r w:rsidR="00D06491" w:rsidRPr="00C30BF7">
        <w:rPr>
          <w:rFonts w:cs="Times New Roman"/>
        </w:rPr>
        <w:t xml:space="preserve">organization </w:t>
      </w:r>
      <w:r w:rsidR="007C39EF" w:rsidRPr="00C30BF7">
        <w:rPr>
          <w:rFonts w:cs="Times New Roman"/>
        </w:rPr>
        <w:t>execute</w:t>
      </w:r>
      <w:r w:rsidR="00C30BF7" w:rsidRPr="00C30BF7">
        <w:rPr>
          <w:rFonts w:cs="Times New Roman"/>
        </w:rPr>
        <w:t>s its</w:t>
      </w:r>
      <w:r w:rsidR="00CC2E09" w:rsidRPr="007C39EF">
        <w:rPr>
          <w:rFonts w:cs="Times New Roman"/>
        </w:rPr>
        <w:t xml:space="preserve"> primary mission</w:t>
      </w:r>
      <w:r w:rsidR="00D66108" w:rsidRPr="007C39EF">
        <w:rPr>
          <w:rFonts w:cs="Times New Roman"/>
        </w:rPr>
        <w:t xml:space="preserve"> by </w:t>
      </w:r>
      <w:r w:rsidR="00CC2E09" w:rsidRPr="007C39EF">
        <w:rPr>
          <w:rFonts w:cs="Times New Roman"/>
        </w:rPr>
        <w:t xml:space="preserve">providing support to </w:t>
      </w:r>
      <w:r w:rsidR="005B69C9">
        <w:rPr>
          <w:rFonts w:cs="Times New Roman"/>
        </w:rPr>
        <w:t>the Army</w:t>
      </w:r>
      <w:r w:rsidR="00CC2E09" w:rsidRPr="007C39EF">
        <w:rPr>
          <w:rFonts w:cs="Times New Roman"/>
        </w:rPr>
        <w:t>.</w:t>
      </w:r>
      <w:r w:rsidR="00423699" w:rsidRPr="00423699">
        <w:rPr>
          <w:rFonts w:cs="Times New Roman"/>
          <w:color w:val="FF0000"/>
        </w:rPr>
        <w:t xml:space="preserve">  </w:t>
      </w:r>
    </w:p>
    <w:p w14:paraId="7BF6DB47" w14:textId="77777777" w:rsidR="0013662C" w:rsidRPr="00423699" w:rsidRDefault="0013662C" w:rsidP="00EE76C6">
      <w:pPr>
        <w:rPr>
          <w:rFonts w:cs="Times New Roman"/>
          <w:color w:val="FF0000"/>
        </w:rPr>
      </w:pPr>
    </w:p>
    <w:p w14:paraId="48473864" w14:textId="64FCA908" w:rsidR="006D66E6" w:rsidRPr="00824285" w:rsidRDefault="00B658B7" w:rsidP="00824285">
      <w:bookmarkStart w:id="19" w:name="_Toc436214936"/>
      <w:r w:rsidRPr="00824285">
        <w:rPr>
          <w:rStyle w:val="Heading2Char"/>
        </w:rPr>
        <w:t>2</w:t>
      </w:r>
      <w:r w:rsidR="00DE01F6" w:rsidRPr="00824285">
        <w:rPr>
          <w:rStyle w:val="Heading2Char"/>
        </w:rPr>
        <w:t>-</w:t>
      </w:r>
      <w:r w:rsidR="00E35C7F" w:rsidRPr="00824285">
        <w:rPr>
          <w:rStyle w:val="Heading2Char"/>
        </w:rPr>
        <w:t>2. Mission.</w:t>
      </w:r>
      <w:bookmarkEnd w:id="19"/>
      <w:r w:rsidR="00824285">
        <w:t xml:space="preserve">  </w:t>
      </w:r>
      <w:r w:rsidR="006C42AB" w:rsidRPr="00824285">
        <w:t xml:space="preserve">Initial Entry Training.  </w:t>
      </w:r>
      <w:r w:rsidR="00E35C7F" w:rsidRPr="00824285">
        <w:t xml:space="preserve"> The </w:t>
      </w:r>
      <w:r w:rsidR="00250BDB" w:rsidRPr="00824285">
        <w:t xml:space="preserve">108th </w:t>
      </w:r>
      <w:r w:rsidR="00AC5355" w:rsidRPr="00824285">
        <w:t>TC</w:t>
      </w:r>
      <w:r w:rsidR="001B56CA" w:rsidRPr="00824285">
        <w:t xml:space="preserve"> (IET)</w:t>
      </w:r>
      <w:r w:rsidR="00EC288E" w:rsidRPr="00824285">
        <w:t xml:space="preserve"> </w:t>
      </w:r>
      <w:r w:rsidR="00E35C7F" w:rsidRPr="00824285">
        <w:t>provides d</w:t>
      </w:r>
      <w:r w:rsidR="00AC5355" w:rsidRPr="00824285">
        <w:t>edicated training support to</w:t>
      </w:r>
      <w:r w:rsidR="00E35C7F" w:rsidRPr="00824285">
        <w:t xml:space="preserve"> </w:t>
      </w:r>
      <w:r w:rsidR="00AC5355" w:rsidRPr="00824285">
        <w:t>TRADOC</w:t>
      </w:r>
      <w:r w:rsidR="00E35C7F" w:rsidRPr="00824285">
        <w:t xml:space="preserve"> during peacetime and mobilization</w:t>
      </w:r>
      <w:r w:rsidR="00A86178" w:rsidRPr="00824285">
        <w:t>.</w:t>
      </w:r>
      <w:r w:rsidR="00E35C7F" w:rsidRPr="00824285">
        <w:t xml:space="preserve">  </w:t>
      </w:r>
      <w:r w:rsidR="00F6424F" w:rsidRPr="00824285">
        <w:t xml:space="preserve">The specific mission requirements are a coordinated effort between </w:t>
      </w:r>
      <w:r w:rsidR="0041382C" w:rsidRPr="00824285">
        <w:t>t</w:t>
      </w:r>
      <w:r w:rsidR="00F6424F" w:rsidRPr="00824285">
        <w:t>he Department of the Army</w:t>
      </w:r>
      <w:r w:rsidR="00DD5070" w:rsidRPr="00824285">
        <w:t>,</w:t>
      </w:r>
      <w:r w:rsidR="00F6424F" w:rsidRPr="00824285">
        <w:t xml:space="preserve"> G</w:t>
      </w:r>
      <w:r w:rsidR="00DD5070" w:rsidRPr="00824285">
        <w:t>-</w:t>
      </w:r>
      <w:r w:rsidR="00F6424F" w:rsidRPr="00824285">
        <w:t>1</w:t>
      </w:r>
      <w:r w:rsidR="0041382C" w:rsidRPr="00824285">
        <w:t xml:space="preserve"> (</w:t>
      </w:r>
      <w:r w:rsidR="00B72C7B" w:rsidRPr="00824285">
        <w:t>HQ</w:t>
      </w:r>
      <w:r w:rsidR="0041382C" w:rsidRPr="00824285">
        <w:t>DA</w:t>
      </w:r>
      <w:r w:rsidR="00B72C7B" w:rsidRPr="00824285">
        <w:t>,</w:t>
      </w:r>
      <w:r w:rsidR="0041382C" w:rsidRPr="00824285">
        <w:t xml:space="preserve"> G</w:t>
      </w:r>
      <w:r w:rsidR="00DD5070" w:rsidRPr="00824285">
        <w:t>-</w:t>
      </w:r>
      <w:r w:rsidR="0041382C" w:rsidRPr="00824285">
        <w:t>1)</w:t>
      </w:r>
      <w:r w:rsidR="00F6424F" w:rsidRPr="00824285">
        <w:t xml:space="preserve">, </w:t>
      </w:r>
      <w:r w:rsidR="00C30BF7" w:rsidRPr="00824285">
        <w:t xml:space="preserve">TRADOC/TOMA, USACIMT, CoEs, the </w:t>
      </w:r>
      <w:r w:rsidR="0080625B" w:rsidRPr="00824285">
        <w:t>US</w:t>
      </w:r>
      <w:r w:rsidR="00C30BF7" w:rsidRPr="00824285">
        <w:t>ATC</w:t>
      </w:r>
      <w:r w:rsidR="00AC5355" w:rsidRPr="00824285">
        <w:t>, USACC,</w:t>
      </w:r>
      <w:r w:rsidR="00C30BF7" w:rsidRPr="00824285">
        <w:t xml:space="preserve"> </w:t>
      </w:r>
      <w:r w:rsidR="00C41F1B" w:rsidRPr="00824285">
        <w:t>USMA</w:t>
      </w:r>
      <w:r w:rsidR="00AC5355" w:rsidRPr="00824285">
        <w:t xml:space="preserve"> and USMMA</w:t>
      </w:r>
      <w:r w:rsidR="00F6424F" w:rsidRPr="00824285">
        <w:t xml:space="preserve">.  </w:t>
      </w:r>
      <w:r w:rsidR="007E23EE" w:rsidRPr="00824285">
        <w:t>Subordinate units will be prepared to a</w:t>
      </w:r>
      <w:r w:rsidR="0080625B" w:rsidRPr="00824285">
        <w:t xml:space="preserve">ugment or expand a </w:t>
      </w:r>
      <w:r w:rsidR="00C30BF7" w:rsidRPr="00824285">
        <w:t xml:space="preserve">CoE or </w:t>
      </w:r>
      <w:r w:rsidR="00AC5355" w:rsidRPr="00824285">
        <w:t xml:space="preserve">the </w:t>
      </w:r>
      <w:r w:rsidR="0080625B" w:rsidRPr="00824285">
        <w:t>US</w:t>
      </w:r>
      <w:r w:rsidR="006D66E6" w:rsidRPr="00824285">
        <w:t xml:space="preserve">ATC and conduct BCT, </w:t>
      </w:r>
      <w:r w:rsidR="0079273D" w:rsidRPr="00824285">
        <w:t>O</w:t>
      </w:r>
      <w:r w:rsidR="00C30BF7" w:rsidRPr="00824285">
        <w:t>SUT</w:t>
      </w:r>
      <w:r w:rsidR="006D66E6" w:rsidRPr="00824285">
        <w:t xml:space="preserve"> </w:t>
      </w:r>
      <w:bookmarkStart w:id="20" w:name="OLE_LINK23"/>
      <w:bookmarkStart w:id="21" w:name="OLE_LINK24"/>
      <w:r w:rsidR="00C357D9" w:rsidRPr="00824285">
        <w:t xml:space="preserve">as directed by </w:t>
      </w:r>
      <w:r w:rsidR="006D66E6" w:rsidRPr="00824285">
        <w:t xml:space="preserve">TMOPES.  </w:t>
      </w:r>
      <w:bookmarkEnd w:id="20"/>
      <w:bookmarkEnd w:id="21"/>
      <w:r w:rsidR="007E23EE" w:rsidRPr="00824285">
        <w:t xml:space="preserve">Units will also be prepared to augment or establish </w:t>
      </w:r>
      <w:r w:rsidR="00435020" w:rsidRPr="00824285">
        <w:t xml:space="preserve">reception operations at </w:t>
      </w:r>
      <w:r w:rsidR="00AC5355" w:rsidRPr="00824285">
        <w:t xml:space="preserve">a </w:t>
      </w:r>
      <w:r w:rsidR="00C30BF7" w:rsidRPr="00824285">
        <w:t xml:space="preserve">CoE and/or the </w:t>
      </w:r>
      <w:r w:rsidR="00435020" w:rsidRPr="00824285">
        <w:t>USATC</w:t>
      </w:r>
      <w:r w:rsidR="007E23EE" w:rsidRPr="00824285">
        <w:t xml:space="preserve"> and receive</w:t>
      </w:r>
      <w:r w:rsidR="00CE7BBD" w:rsidRPr="00824285">
        <w:t>/</w:t>
      </w:r>
      <w:r w:rsidR="007E23EE" w:rsidRPr="00824285">
        <w:t xml:space="preserve">process </w:t>
      </w:r>
      <w:r w:rsidR="00C41F1B" w:rsidRPr="00824285">
        <w:t xml:space="preserve">IRR Soldiers </w:t>
      </w:r>
      <w:r w:rsidR="007E23EE" w:rsidRPr="00824285">
        <w:t>for training</w:t>
      </w:r>
      <w:r w:rsidR="00C41F1B" w:rsidRPr="00824285">
        <w:t xml:space="preserve"> and mobilization</w:t>
      </w:r>
      <w:r w:rsidR="007E23EE" w:rsidRPr="00824285">
        <w:t xml:space="preserve">.  </w:t>
      </w:r>
      <w:r w:rsidR="006D66E6" w:rsidRPr="00824285">
        <w:t>Additionally</w:t>
      </w:r>
      <w:r w:rsidR="006419CF" w:rsidRPr="00824285">
        <w:t xml:space="preserve">, </w:t>
      </w:r>
      <w:r w:rsidR="006202DE" w:rsidRPr="00824285">
        <w:t>108th T</w:t>
      </w:r>
      <w:r w:rsidR="00AC5355" w:rsidRPr="00824285">
        <w:t>C</w:t>
      </w:r>
      <w:r w:rsidR="007333BE" w:rsidRPr="00824285">
        <w:t xml:space="preserve"> </w:t>
      </w:r>
      <w:r w:rsidR="006202DE" w:rsidRPr="00824285">
        <w:t xml:space="preserve">(IET) will </w:t>
      </w:r>
      <w:r w:rsidR="006419CF" w:rsidRPr="00824285">
        <w:t xml:space="preserve">be prepared to support </w:t>
      </w:r>
      <w:r w:rsidR="009D4F2D" w:rsidRPr="00824285">
        <w:t>USMA</w:t>
      </w:r>
      <w:r w:rsidR="0080625B" w:rsidRPr="00824285">
        <w:t xml:space="preserve"> </w:t>
      </w:r>
      <w:r w:rsidR="00AC5355" w:rsidRPr="00824285">
        <w:t>summer t</w:t>
      </w:r>
      <w:r w:rsidR="0080625B" w:rsidRPr="00824285">
        <w:t xml:space="preserve">raining </w:t>
      </w:r>
      <w:r w:rsidR="009D4F2D" w:rsidRPr="00824285">
        <w:t xml:space="preserve">and </w:t>
      </w:r>
      <w:r w:rsidR="001F7293" w:rsidRPr="00824285">
        <w:t xml:space="preserve">USACC </w:t>
      </w:r>
      <w:r w:rsidR="007423DD" w:rsidRPr="00824285">
        <w:t>ROTC</w:t>
      </w:r>
      <w:r w:rsidR="006D66E6" w:rsidRPr="00824285">
        <w:t xml:space="preserve"> annual training exercises</w:t>
      </w:r>
      <w:r w:rsidR="00AC5355" w:rsidRPr="00824285">
        <w:t xml:space="preserve"> and USMMA</w:t>
      </w:r>
      <w:r w:rsidR="009D4F2D" w:rsidRPr="00824285">
        <w:t>.</w:t>
      </w:r>
      <w:r w:rsidR="006D66E6" w:rsidRPr="00824285">
        <w:t xml:space="preserve"> </w:t>
      </w:r>
    </w:p>
    <w:p w14:paraId="6F4B2912" w14:textId="77777777" w:rsidR="006C42AB" w:rsidRPr="006B7142" w:rsidRDefault="006C42AB" w:rsidP="00EE76C6">
      <w:pPr>
        <w:tabs>
          <w:tab w:val="left" w:pos="3600"/>
        </w:tabs>
        <w:rPr>
          <w:rFonts w:cs="Times New Roman"/>
        </w:rPr>
      </w:pPr>
    </w:p>
    <w:p w14:paraId="31738217" w14:textId="77777777" w:rsidR="00E162C4" w:rsidRPr="006B7142" w:rsidRDefault="00D74E47" w:rsidP="00EE76C6">
      <w:pPr>
        <w:rPr>
          <w:rFonts w:cs="Times New Roman"/>
          <w:b/>
        </w:rPr>
      </w:pPr>
      <w:bookmarkStart w:id="22" w:name="_Toc436214937"/>
      <w:r w:rsidRPr="00C33902">
        <w:rPr>
          <w:rStyle w:val="Heading2Char"/>
        </w:rPr>
        <w:t>2</w:t>
      </w:r>
      <w:r w:rsidR="00C9052F" w:rsidRPr="00C33902">
        <w:rPr>
          <w:rStyle w:val="Heading2Char"/>
        </w:rPr>
        <w:t>-</w:t>
      </w:r>
      <w:r w:rsidRPr="00C33902">
        <w:rPr>
          <w:rStyle w:val="Heading2Char"/>
        </w:rPr>
        <w:t>3. Training.</w:t>
      </w:r>
      <w:bookmarkEnd w:id="22"/>
      <w:r w:rsidRPr="006B7142">
        <w:rPr>
          <w:rFonts w:cs="Times New Roman"/>
        </w:rPr>
        <w:t xml:space="preserve">  Units will develop </w:t>
      </w:r>
      <w:r w:rsidR="007C39EF" w:rsidRPr="00C30BF7">
        <w:rPr>
          <w:rFonts w:cs="Times New Roman"/>
        </w:rPr>
        <w:t>yearly</w:t>
      </w:r>
      <w:r w:rsidRPr="006B7142">
        <w:rPr>
          <w:rFonts w:cs="Times New Roman"/>
        </w:rPr>
        <w:t xml:space="preserve"> training programs to support mission</w:t>
      </w:r>
      <w:r w:rsidR="006202DE" w:rsidRPr="006B7142">
        <w:rPr>
          <w:rFonts w:cs="Times New Roman"/>
        </w:rPr>
        <w:t>,</w:t>
      </w:r>
      <w:r w:rsidRPr="006B7142">
        <w:rPr>
          <w:rFonts w:cs="Times New Roman"/>
        </w:rPr>
        <w:t xml:space="preserve"> qualification</w:t>
      </w:r>
      <w:r w:rsidR="006202DE" w:rsidRPr="006B7142">
        <w:rPr>
          <w:rFonts w:cs="Times New Roman"/>
        </w:rPr>
        <w:t>,</w:t>
      </w:r>
      <w:r w:rsidR="00E51FBE" w:rsidRPr="006B7142">
        <w:rPr>
          <w:rFonts w:cs="Times New Roman"/>
        </w:rPr>
        <w:t xml:space="preserve"> and </w:t>
      </w:r>
      <w:r w:rsidRPr="006B7142">
        <w:rPr>
          <w:rFonts w:cs="Times New Roman"/>
        </w:rPr>
        <w:t>certification requirements.  Inactive Duty Training (IDT) will in</w:t>
      </w:r>
      <w:r w:rsidR="00E13E45">
        <w:rPr>
          <w:rFonts w:cs="Times New Roman"/>
        </w:rPr>
        <w:t xml:space="preserve">clude mandated </w:t>
      </w:r>
      <w:r w:rsidR="001F05B0">
        <w:rPr>
          <w:rFonts w:cs="Times New Roman"/>
        </w:rPr>
        <w:t xml:space="preserve">Leader, </w:t>
      </w:r>
      <w:r w:rsidR="00E13E45">
        <w:rPr>
          <w:rFonts w:cs="Times New Roman"/>
        </w:rPr>
        <w:t>Instructor and</w:t>
      </w:r>
      <w:r w:rsidRPr="006B7142">
        <w:rPr>
          <w:rFonts w:cs="Times New Roman"/>
        </w:rPr>
        <w:t xml:space="preserve"> Drill Sergeant training requirements, as well as Army and USARC mandated training.  </w:t>
      </w:r>
      <w:r w:rsidR="005A29AD">
        <w:rPr>
          <w:rFonts w:cs="Times New Roman"/>
        </w:rPr>
        <w:t xml:space="preserve">Where practical, units should coordinate with local ATC’s or other DoD activities to execute IDT training programs that improve the unit’s ability to accomplish its mobilization mission.  </w:t>
      </w:r>
      <w:r w:rsidRPr="006B7142">
        <w:rPr>
          <w:rFonts w:cs="Times New Roman"/>
        </w:rPr>
        <w:t xml:space="preserve">The culmination of IDT training will </w:t>
      </w:r>
      <w:r w:rsidR="007C39EF" w:rsidRPr="00C30BF7">
        <w:rPr>
          <w:rFonts w:cs="Times New Roman"/>
        </w:rPr>
        <w:t xml:space="preserve">result in </w:t>
      </w:r>
      <w:r w:rsidRPr="00C30BF7">
        <w:rPr>
          <w:rFonts w:cs="Times New Roman"/>
        </w:rPr>
        <w:t xml:space="preserve">fully qualified, certified </w:t>
      </w:r>
      <w:r w:rsidR="007C39EF" w:rsidRPr="00C30BF7">
        <w:rPr>
          <w:rFonts w:cs="Times New Roman"/>
        </w:rPr>
        <w:t>Soldiers,</w:t>
      </w:r>
      <w:r w:rsidRPr="006B7142">
        <w:rPr>
          <w:rFonts w:cs="Times New Roman"/>
        </w:rPr>
        <w:t xml:space="preserve"> prepared to support the</w:t>
      </w:r>
      <w:r w:rsidR="00DB3243">
        <w:rPr>
          <w:rFonts w:cs="Times New Roman"/>
          <w:strike/>
        </w:rPr>
        <w:t xml:space="preserve"> </w:t>
      </w:r>
      <w:r w:rsidRPr="006B7142">
        <w:rPr>
          <w:rFonts w:cs="Times New Roman"/>
        </w:rPr>
        <w:t>mission</w:t>
      </w:r>
      <w:r w:rsidR="001B56CA" w:rsidRPr="006B7142">
        <w:rPr>
          <w:rFonts w:cs="Times New Roman"/>
        </w:rPr>
        <w:t>.</w:t>
      </w:r>
      <w:r w:rsidRPr="006B7142">
        <w:rPr>
          <w:rFonts w:cs="Times New Roman"/>
        </w:rPr>
        <w:t xml:space="preserve">     </w:t>
      </w:r>
    </w:p>
    <w:p w14:paraId="37526B39" w14:textId="77777777" w:rsidR="00E162C4" w:rsidRPr="006B7142" w:rsidRDefault="00E162C4" w:rsidP="00EE76C6">
      <w:pPr>
        <w:rPr>
          <w:rFonts w:cs="Times New Roman"/>
          <w:b/>
        </w:rPr>
      </w:pPr>
    </w:p>
    <w:p w14:paraId="6FE82C64" w14:textId="77777777" w:rsidR="00E162C4" w:rsidRPr="006B7142" w:rsidRDefault="005D0CF2" w:rsidP="00EE76C6">
      <w:pPr>
        <w:rPr>
          <w:rFonts w:cs="Times New Roman"/>
        </w:rPr>
      </w:pPr>
      <w:r>
        <w:rPr>
          <w:rFonts w:cs="Times New Roman"/>
          <w:b/>
        </w:rPr>
        <w:t xml:space="preserve">     </w:t>
      </w:r>
      <w:r w:rsidR="00C9052F" w:rsidRPr="005D0CF2">
        <w:rPr>
          <w:rFonts w:cs="Times New Roman"/>
        </w:rPr>
        <w:t>a</w:t>
      </w:r>
      <w:r w:rsidR="00D74E47" w:rsidRPr="005D0CF2">
        <w:rPr>
          <w:rFonts w:cs="Times New Roman"/>
        </w:rPr>
        <w:t>.</w:t>
      </w:r>
      <w:r w:rsidR="00641421">
        <w:rPr>
          <w:rFonts w:cs="Times New Roman"/>
        </w:rPr>
        <w:t xml:space="preserve"> </w:t>
      </w:r>
      <w:r w:rsidR="00D74E47" w:rsidRPr="005D0CF2">
        <w:rPr>
          <w:rFonts w:cs="Times New Roman"/>
        </w:rPr>
        <w:t xml:space="preserve"> Soldier Readiness. </w:t>
      </w:r>
      <w:r w:rsidR="00D74E47" w:rsidRPr="006B7142">
        <w:rPr>
          <w:rFonts w:cs="Times New Roman"/>
        </w:rPr>
        <w:t xml:space="preserve"> Units develop their </w:t>
      </w:r>
      <w:r w:rsidR="006202DE" w:rsidRPr="006B7142">
        <w:rPr>
          <w:rFonts w:cs="Times New Roman"/>
        </w:rPr>
        <w:t>Yearly Training Plan</w:t>
      </w:r>
      <w:r w:rsidR="00D74E47" w:rsidRPr="006B7142">
        <w:rPr>
          <w:rFonts w:cs="Times New Roman"/>
        </w:rPr>
        <w:t xml:space="preserve"> based on annual </w:t>
      </w:r>
      <w:r w:rsidR="00A023B8" w:rsidRPr="006B7142">
        <w:rPr>
          <w:rFonts w:cs="Times New Roman"/>
        </w:rPr>
        <w:t>EXORD</w:t>
      </w:r>
      <w:r w:rsidR="00D74E47" w:rsidRPr="006B7142">
        <w:rPr>
          <w:rFonts w:cs="Times New Roman"/>
        </w:rPr>
        <w:t xml:space="preserve"> </w:t>
      </w:r>
      <w:r w:rsidR="00311F2E" w:rsidRPr="006B7142">
        <w:rPr>
          <w:rFonts w:cs="Times New Roman"/>
        </w:rPr>
        <w:t>requirements</w:t>
      </w:r>
      <w:r w:rsidR="00D74E47" w:rsidRPr="006B7142">
        <w:rPr>
          <w:rFonts w:cs="Times New Roman"/>
        </w:rPr>
        <w:t xml:space="preserve">.  </w:t>
      </w:r>
      <w:r w:rsidR="001F05B0">
        <w:rPr>
          <w:rFonts w:cs="Times New Roman"/>
        </w:rPr>
        <w:t xml:space="preserve">Leaders, </w:t>
      </w:r>
      <w:r w:rsidR="00D74E47" w:rsidRPr="006B7142">
        <w:rPr>
          <w:rFonts w:cs="Times New Roman"/>
        </w:rPr>
        <w:t>Drill Sergeants, Instructors, and Soldiers supporting IET must meet and maintain the standards and prerequisites ide</w:t>
      </w:r>
      <w:r w:rsidR="001F05B0">
        <w:rPr>
          <w:rFonts w:cs="Times New Roman"/>
        </w:rPr>
        <w:t xml:space="preserve">ntified in </w:t>
      </w:r>
      <w:r w:rsidR="00360E29">
        <w:rPr>
          <w:rFonts w:cs="Times New Roman"/>
        </w:rPr>
        <w:t>Army Regulation (</w:t>
      </w:r>
      <w:r w:rsidR="001F05B0">
        <w:rPr>
          <w:rFonts w:cs="Times New Roman"/>
        </w:rPr>
        <w:t>AR</w:t>
      </w:r>
      <w:r w:rsidR="00360E29">
        <w:rPr>
          <w:rFonts w:cs="Times New Roman"/>
        </w:rPr>
        <w:t>)</w:t>
      </w:r>
      <w:r w:rsidR="001F05B0">
        <w:rPr>
          <w:rFonts w:cs="Times New Roman"/>
        </w:rPr>
        <w:t xml:space="preserve"> 614-200, TR 350-6, TR 350-16 and TR 350-70</w:t>
      </w:r>
      <w:r w:rsidR="00D74E47" w:rsidRPr="006B7142">
        <w:rPr>
          <w:rFonts w:cs="Times New Roman"/>
        </w:rPr>
        <w:t>.</w:t>
      </w:r>
      <w:r w:rsidR="00311F2E" w:rsidRPr="006B7142">
        <w:rPr>
          <w:rFonts w:cs="Times New Roman"/>
        </w:rPr>
        <w:t xml:space="preserve">  </w:t>
      </w:r>
      <w:r w:rsidR="00B15C72" w:rsidRPr="006B7142">
        <w:rPr>
          <w:rFonts w:cs="Times New Roman"/>
        </w:rPr>
        <w:t>They must al</w:t>
      </w:r>
      <w:r w:rsidR="00460697">
        <w:rPr>
          <w:rFonts w:cs="Times New Roman"/>
        </w:rPr>
        <w:t>so be proficient in applicable p</w:t>
      </w:r>
      <w:r w:rsidR="00B15C72" w:rsidRPr="006B7142">
        <w:rPr>
          <w:rFonts w:cs="Times New Roman"/>
        </w:rPr>
        <w:t xml:space="preserve">rograms of </w:t>
      </w:r>
      <w:r w:rsidR="00460697">
        <w:rPr>
          <w:rFonts w:cs="Times New Roman"/>
        </w:rPr>
        <w:t>instruction</w:t>
      </w:r>
      <w:r w:rsidR="00B15C72" w:rsidRPr="006B7142">
        <w:rPr>
          <w:rFonts w:cs="Times New Roman"/>
        </w:rPr>
        <w:t xml:space="preserve"> and </w:t>
      </w:r>
      <w:r w:rsidR="00C30BF7">
        <w:rPr>
          <w:rFonts w:cs="Times New Roman"/>
        </w:rPr>
        <w:t>CoE/</w:t>
      </w:r>
      <w:r w:rsidR="00B15C72" w:rsidRPr="006B7142">
        <w:rPr>
          <w:rFonts w:cs="Times New Roman"/>
        </w:rPr>
        <w:t>USATC Standing Operating Procedures (SOP).</w:t>
      </w:r>
      <w:r w:rsidR="00311F2E" w:rsidRPr="006B7142">
        <w:rPr>
          <w:rFonts w:cs="Times New Roman"/>
        </w:rPr>
        <w:t xml:space="preserve"> </w:t>
      </w:r>
      <w:r w:rsidR="00D74E47" w:rsidRPr="006B7142">
        <w:rPr>
          <w:rFonts w:cs="Times New Roman"/>
        </w:rPr>
        <w:t xml:space="preserve">  </w:t>
      </w:r>
    </w:p>
    <w:p w14:paraId="38FBEB7E" w14:textId="77777777" w:rsidR="005D0CF2" w:rsidRDefault="005D0CF2" w:rsidP="00EE76C6">
      <w:pPr>
        <w:rPr>
          <w:rFonts w:cs="Times New Roman"/>
        </w:rPr>
      </w:pPr>
    </w:p>
    <w:p w14:paraId="338621A8" w14:textId="77777777" w:rsidR="00E162C4" w:rsidRPr="00A94D16" w:rsidRDefault="005D0CF2" w:rsidP="00EE76C6">
      <w:pPr>
        <w:rPr>
          <w:rFonts w:cs="Times New Roman"/>
        </w:rPr>
      </w:pPr>
      <w:r>
        <w:rPr>
          <w:rFonts w:cs="Times New Roman"/>
        </w:rPr>
        <w:lastRenderedPageBreak/>
        <w:t xml:space="preserve">     </w:t>
      </w:r>
      <w:r w:rsidR="00C9052F" w:rsidRPr="005D0CF2">
        <w:rPr>
          <w:rFonts w:cs="Times New Roman"/>
        </w:rPr>
        <w:t>b</w:t>
      </w:r>
      <w:r w:rsidR="00D74E47" w:rsidRPr="005D0CF2">
        <w:rPr>
          <w:rFonts w:cs="Times New Roman"/>
        </w:rPr>
        <w:t xml:space="preserve">. </w:t>
      </w:r>
      <w:r w:rsidR="00641421">
        <w:rPr>
          <w:rFonts w:cs="Times New Roman"/>
        </w:rPr>
        <w:t xml:space="preserve"> </w:t>
      </w:r>
      <w:r w:rsidR="00D74E47" w:rsidRPr="005D0CF2">
        <w:rPr>
          <w:rFonts w:cs="Times New Roman"/>
        </w:rPr>
        <w:t>Training Goals.</w:t>
      </w:r>
      <w:r w:rsidR="00D74E47" w:rsidRPr="006B7142">
        <w:rPr>
          <w:rFonts w:cs="Times New Roman"/>
          <w:b/>
        </w:rPr>
        <w:t xml:space="preserve">  </w:t>
      </w:r>
      <w:r w:rsidR="00D74E47" w:rsidRPr="006B7142">
        <w:rPr>
          <w:rFonts w:cs="Times New Roman"/>
        </w:rPr>
        <w:t xml:space="preserve">The overall goal is to achieve and maintain a state of training readiness that ensures </w:t>
      </w:r>
      <w:r w:rsidR="00D74E47" w:rsidRPr="00A94D16">
        <w:rPr>
          <w:rFonts w:cs="Times New Roman"/>
        </w:rPr>
        <w:t xml:space="preserve">a unit can perform its assigned mission during </w:t>
      </w:r>
      <w:r w:rsidR="00EF255A" w:rsidRPr="00A94D16">
        <w:rPr>
          <w:rFonts w:cs="Times New Roman"/>
        </w:rPr>
        <w:t xml:space="preserve">annual training </w:t>
      </w:r>
      <w:r w:rsidR="00D74E47" w:rsidRPr="00A94D16">
        <w:rPr>
          <w:rFonts w:cs="Times New Roman"/>
        </w:rPr>
        <w:t xml:space="preserve">or periods of </w:t>
      </w:r>
      <w:r w:rsidR="00EF255A" w:rsidRPr="00A94D16">
        <w:rPr>
          <w:rFonts w:cs="Times New Roman"/>
        </w:rPr>
        <w:t>mobilization</w:t>
      </w:r>
      <w:r w:rsidR="00D74E47" w:rsidRPr="00A94D16">
        <w:rPr>
          <w:rFonts w:cs="Times New Roman"/>
        </w:rPr>
        <w:t xml:space="preserve">.  </w:t>
      </w:r>
    </w:p>
    <w:p w14:paraId="3BC5FE8D" w14:textId="77777777" w:rsidR="00A94D16" w:rsidRPr="00A94D16" w:rsidRDefault="00A94D16" w:rsidP="00EE76C6">
      <w:pPr>
        <w:rPr>
          <w:rFonts w:cs="Times New Roman"/>
        </w:rPr>
      </w:pPr>
    </w:p>
    <w:p w14:paraId="35C33CDE" w14:textId="26220127" w:rsidR="00A94D16" w:rsidRPr="00A94D16" w:rsidRDefault="00811A1D" w:rsidP="00C33902">
      <w:pPr>
        <w:pStyle w:val="Heading2"/>
      </w:pPr>
      <w:bookmarkStart w:id="23" w:name="_Toc436214938"/>
      <w:r>
        <w:t xml:space="preserve">2-4. </w:t>
      </w:r>
      <w:r w:rsidR="00A94D16" w:rsidRPr="00A94D16">
        <w:t xml:space="preserve"> Annual training (AT).</w:t>
      </w:r>
      <w:bookmarkEnd w:id="23"/>
    </w:p>
    <w:p w14:paraId="1E02DBBB" w14:textId="77777777" w:rsidR="00A94D16" w:rsidRPr="00A94D16" w:rsidRDefault="00A94D16" w:rsidP="00EE76C6">
      <w:pPr>
        <w:rPr>
          <w:rFonts w:cs="Times New Roman"/>
        </w:rPr>
      </w:pPr>
      <w:r w:rsidRPr="00A94D16">
        <w:rPr>
          <w:rFonts w:cs="Times New Roman"/>
        </w:rPr>
        <w:t xml:space="preserve"> </w:t>
      </w:r>
      <w:r w:rsidR="00641421">
        <w:rPr>
          <w:rFonts w:cs="Times New Roman"/>
        </w:rPr>
        <w:t xml:space="preserve">   </w:t>
      </w:r>
      <w:r w:rsidRPr="00A94D16">
        <w:rPr>
          <w:rFonts w:cs="Times New Roman"/>
        </w:rPr>
        <w:t xml:space="preserve"> a.  The primary focus of AT for </w:t>
      </w:r>
      <w:r w:rsidR="00651795">
        <w:rPr>
          <w:rFonts w:cs="Times New Roman"/>
        </w:rPr>
        <w:t>the 108</w:t>
      </w:r>
      <w:r w:rsidR="00651795" w:rsidRPr="00651795">
        <w:rPr>
          <w:rFonts w:cs="Times New Roman"/>
          <w:vertAlign w:val="superscript"/>
        </w:rPr>
        <w:t>th</w:t>
      </w:r>
      <w:r w:rsidR="00651795">
        <w:rPr>
          <w:rFonts w:cs="Times New Roman"/>
        </w:rPr>
        <w:t xml:space="preserve"> TC (IET) </w:t>
      </w:r>
      <w:r w:rsidRPr="00A94D16">
        <w:rPr>
          <w:rFonts w:cs="Times New Roman"/>
        </w:rPr>
        <w:t xml:space="preserve">is conduct of IET that </w:t>
      </w:r>
      <w:r w:rsidR="00DB3243">
        <w:rPr>
          <w:rFonts w:cs="Times New Roman"/>
        </w:rPr>
        <w:t>trains for</w:t>
      </w:r>
      <w:r w:rsidRPr="00A94D16">
        <w:rPr>
          <w:rFonts w:cs="Times New Roman"/>
        </w:rPr>
        <w:t xml:space="preserve"> their mobilization mission.  Therefore, </w:t>
      </w:r>
      <w:r w:rsidR="00E13E45">
        <w:rPr>
          <w:rFonts w:cs="Times New Roman"/>
        </w:rPr>
        <w:t>108</w:t>
      </w:r>
      <w:r w:rsidR="00E13E45" w:rsidRPr="00E13E45">
        <w:rPr>
          <w:rFonts w:cs="Times New Roman"/>
          <w:vertAlign w:val="superscript"/>
        </w:rPr>
        <w:t>th</w:t>
      </w:r>
      <w:r w:rsidR="00E13E45">
        <w:rPr>
          <w:rFonts w:cs="Times New Roman"/>
        </w:rPr>
        <w:t xml:space="preserve"> TC (IET)</w:t>
      </w:r>
      <w:r w:rsidRPr="00A94D16">
        <w:rPr>
          <w:rFonts w:cs="Times New Roman"/>
        </w:rPr>
        <w:t xml:space="preserve"> AT should </w:t>
      </w:r>
      <w:r w:rsidR="00E13E45">
        <w:rPr>
          <w:rFonts w:cs="Times New Roman"/>
        </w:rPr>
        <w:t>include actual processing and</w:t>
      </w:r>
      <w:r w:rsidRPr="00A94D16">
        <w:rPr>
          <w:rFonts w:cs="Times New Roman"/>
        </w:rPr>
        <w:t xml:space="preserve"> train</w:t>
      </w:r>
      <w:r w:rsidR="00DB3243">
        <w:rPr>
          <w:rFonts w:cs="Times New Roman"/>
        </w:rPr>
        <w:t xml:space="preserve">ing of IET soldiers </w:t>
      </w:r>
      <w:r w:rsidR="00E13E45">
        <w:rPr>
          <w:rFonts w:cs="Times New Roman"/>
        </w:rPr>
        <w:t xml:space="preserve">at the CoEs and the USATC. </w:t>
      </w:r>
      <w:r w:rsidRPr="00A94D16">
        <w:rPr>
          <w:rFonts w:cs="Times New Roman"/>
        </w:rPr>
        <w:t xml:space="preserve"> Priority of peacetime training support missions after IET is ROTC mission support.  </w:t>
      </w:r>
      <w:r w:rsidR="00651795">
        <w:rPr>
          <w:rFonts w:cs="Times New Roman"/>
        </w:rPr>
        <w:t>CoE/</w:t>
      </w:r>
      <w:r w:rsidR="00E13E45">
        <w:rPr>
          <w:rFonts w:cs="Times New Roman"/>
        </w:rPr>
        <w:t xml:space="preserve"> and </w:t>
      </w:r>
      <w:r w:rsidRPr="00A94D16">
        <w:rPr>
          <w:rFonts w:cs="Times New Roman"/>
        </w:rPr>
        <w:t>USATC missions should be conducted every year.  The follow</w:t>
      </w:r>
      <w:r w:rsidR="00651795">
        <w:rPr>
          <w:rFonts w:cs="Times New Roman"/>
        </w:rPr>
        <w:t>ing AT missions are appropriate:</w:t>
      </w:r>
    </w:p>
    <w:p w14:paraId="6EB4488F" w14:textId="77777777" w:rsidR="00A94D16" w:rsidRPr="00A94D16" w:rsidRDefault="00A94D16" w:rsidP="00EE76C6">
      <w:pPr>
        <w:rPr>
          <w:rFonts w:cs="Times New Roman"/>
        </w:rPr>
      </w:pPr>
    </w:p>
    <w:p w14:paraId="15507590" w14:textId="77777777" w:rsidR="00A94D16" w:rsidRPr="00A94D16" w:rsidRDefault="00A94D16" w:rsidP="00EE76C6">
      <w:pPr>
        <w:tabs>
          <w:tab w:val="left" w:pos="540"/>
          <w:tab w:val="left" w:pos="5760"/>
        </w:tabs>
        <w:rPr>
          <w:rFonts w:cs="Times New Roman"/>
          <w:u w:val="single"/>
        </w:rPr>
      </w:pPr>
      <w:r w:rsidRPr="00A94D16">
        <w:rPr>
          <w:rFonts w:cs="Times New Roman"/>
        </w:rPr>
        <w:tab/>
      </w:r>
      <w:r w:rsidRPr="00A94D16">
        <w:rPr>
          <w:rFonts w:cs="Times New Roman"/>
          <w:u w:val="single"/>
        </w:rPr>
        <w:t>Mission</w:t>
      </w:r>
      <w:r w:rsidRPr="00A94D16">
        <w:rPr>
          <w:rFonts w:cs="Times New Roman"/>
        </w:rPr>
        <w:tab/>
      </w:r>
      <w:r w:rsidRPr="00A94D16">
        <w:rPr>
          <w:rFonts w:cs="Times New Roman"/>
          <w:u w:val="single"/>
        </w:rPr>
        <w:t>Method</w:t>
      </w:r>
    </w:p>
    <w:p w14:paraId="4ABAC019" w14:textId="77777777" w:rsidR="00A94D16" w:rsidRPr="00A94D16" w:rsidRDefault="00A94D16" w:rsidP="00EE76C6">
      <w:pPr>
        <w:pStyle w:val="Footer"/>
        <w:tabs>
          <w:tab w:val="left" w:pos="1530"/>
        </w:tabs>
        <w:rPr>
          <w:rFonts w:cs="Times New Roman"/>
        </w:rPr>
      </w:pPr>
    </w:p>
    <w:p w14:paraId="79684E0E" w14:textId="77777777" w:rsidR="00A94D16" w:rsidRPr="00650F8C" w:rsidRDefault="00A94D16" w:rsidP="00EE76C6">
      <w:pPr>
        <w:tabs>
          <w:tab w:val="left" w:pos="4320"/>
        </w:tabs>
        <w:rPr>
          <w:rFonts w:cs="Times New Roman"/>
          <w:szCs w:val="24"/>
        </w:rPr>
      </w:pPr>
      <w:r w:rsidRPr="00A94D16">
        <w:rPr>
          <w:rFonts w:cs="Times New Roman"/>
        </w:rPr>
        <w:t xml:space="preserve">     </w:t>
      </w:r>
      <w:r w:rsidRPr="00650F8C">
        <w:rPr>
          <w:rFonts w:cs="Times New Roman"/>
          <w:szCs w:val="24"/>
        </w:rPr>
        <w:t>(1)  IET</w:t>
      </w:r>
      <w:r w:rsidRPr="00650F8C">
        <w:rPr>
          <w:rFonts w:cs="Times New Roman"/>
          <w:szCs w:val="24"/>
        </w:rPr>
        <w:tab/>
        <w:t>(a)  Echo Company (E Co)</w:t>
      </w:r>
    </w:p>
    <w:p w14:paraId="31875A29" w14:textId="77777777" w:rsidR="00A94D16" w:rsidRPr="00650F8C" w:rsidRDefault="00A94D16" w:rsidP="00EE76C6">
      <w:pPr>
        <w:tabs>
          <w:tab w:val="left" w:pos="4320"/>
        </w:tabs>
        <w:rPr>
          <w:rFonts w:cs="Times New Roman"/>
          <w:szCs w:val="24"/>
        </w:rPr>
      </w:pPr>
      <w:r w:rsidRPr="00650F8C">
        <w:rPr>
          <w:rFonts w:cs="Times New Roman"/>
          <w:szCs w:val="24"/>
        </w:rPr>
        <w:tab/>
        <w:t>(b)  Training Base Expansion (TBE)</w:t>
      </w:r>
    </w:p>
    <w:p w14:paraId="309AA01A" w14:textId="77777777" w:rsidR="00A94D16" w:rsidRPr="00650F8C" w:rsidRDefault="00A94D16" w:rsidP="00EE76C6">
      <w:pPr>
        <w:pStyle w:val="BlockText"/>
        <w:tabs>
          <w:tab w:val="left" w:pos="4320"/>
        </w:tabs>
        <w:ind w:right="0"/>
        <w:rPr>
          <w:szCs w:val="24"/>
        </w:rPr>
      </w:pPr>
      <w:r w:rsidRPr="00650F8C">
        <w:rPr>
          <w:szCs w:val="24"/>
        </w:rPr>
        <w:tab/>
        <w:t>(c)  Unit Displacement (UD)</w:t>
      </w:r>
    </w:p>
    <w:p w14:paraId="36FCCAAE" w14:textId="77777777" w:rsidR="00A94D16" w:rsidRPr="00650F8C" w:rsidRDefault="00A94D16" w:rsidP="00EE76C6">
      <w:pPr>
        <w:pStyle w:val="BlockText"/>
        <w:tabs>
          <w:tab w:val="left" w:pos="4320"/>
        </w:tabs>
        <w:ind w:right="0"/>
        <w:rPr>
          <w:szCs w:val="24"/>
        </w:rPr>
      </w:pPr>
      <w:r w:rsidRPr="00650F8C">
        <w:rPr>
          <w:szCs w:val="24"/>
        </w:rPr>
        <w:tab/>
        <w:t>(d)  Individual Augmentation Training</w:t>
      </w:r>
    </w:p>
    <w:p w14:paraId="1AF848C2" w14:textId="77777777" w:rsidR="00A94D16" w:rsidRPr="00650F8C" w:rsidRDefault="00A94D16" w:rsidP="00EE76C6">
      <w:pPr>
        <w:pStyle w:val="Footer"/>
        <w:tabs>
          <w:tab w:val="left" w:pos="4320"/>
        </w:tabs>
        <w:rPr>
          <w:rFonts w:cs="Times New Roman"/>
          <w:szCs w:val="24"/>
        </w:rPr>
      </w:pPr>
      <w:r w:rsidRPr="00650F8C">
        <w:rPr>
          <w:rFonts w:cs="Times New Roman"/>
          <w:szCs w:val="24"/>
        </w:rPr>
        <w:tab/>
        <w:t>(e)  Establish</w:t>
      </w:r>
      <w:r w:rsidR="00E602F1" w:rsidRPr="00650F8C">
        <w:rPr>
          <w:rFonts w:cs="Times New Roman"/>
          <w:szCs w:val="24"/>
        </w:rPr>
        <w:t>ment</w:t>
      </w:r>
      <w:r w:rsidRPr="00650F8C">
        <w:rPr>
          <w:rFonts w:cs="Times New Roman"/>
          <w:szCs w:val="24"/>
        </w:rPr>
        <w:t xml:space="preserve"> or Augmentation of Reception</w:t>
      </w:r>
    </w:p>
    <w:p w14:paraId="420C0242" w14:textId="77777777" w:rsidR="00A94D16" w:rsidRPr="00650F8C" w:rsidRDefault="00A94D16" w:rsidP="00EE76C6">
      <w:pPr>
        <w:tabs>
          <w:tab w:val="left" w:pos="4320"/>
        </w:tabs>
        <w:rPr>
          <w:rFonts w:cs="Times New Roman"/>
          <w:szCs w:val="24"/>
        </w:rPr>
      </w:pPr>
      <w:r w:rsidRPr="00650F8C">
        <w:rPr>
          <w:rFonts w:cs="Times New Roman"/>
          <w:szCs w:val="24"/>
        </w:rPr>
        <w:tab/>
        <w:t xml:space="preserve">       Elements</w:t>
      </w:r>
    </w:p>
    <w:p w14:paraId="61BF7843" w14:textId="77777777" w:rsidR="00A94D16" w:rsidRPr="00650F8C" w:rsidRDefault="00A94D16" w:rsidP="00EE76C6">
      <w:pPr>
        <w:tabs>
          <w:tab w:val="left" w:pos="4320"/>
        </w:tabs>
        <w:rPr>
          <w:rFonts w:cs="Times New Roman"/>
          <w:szCs w:val="24"/>
        </w:rPr>
      </w:pPr>
      <w:r w:rsidRPr="00650F8C">
        <w:rPr>
          <w:rFonts w:cs="Times New Roman"/>
          <w:szCs w:val="24"/>
        </w:rPr>
        <w:t xml:space="preserve">     (2)  </w:t>
      </w:r>
      <w:r w:rsidR="00651795" w:rsidRPr="00650F8C">
        <w:rPr>
          <w:rFonts w:cs="Times New Roman"/>
          <w:szCs w:val="24"/>
        </w:rPr>
        <w:t xml:space="preserve">Cadet Leadership </w:t>
      </w:r>
      <w:r w:rsidR="00E13E45" w:rsidRPr="00650F8C">
        <w:rPr>
          <w:rFonts w:cs="Times New Roman"/>
          <w:szCs w:val="24"/>
        </w:rPr>
        <w:t>Course</w:t>
      </w:r>
      <w:r w:rsidR="0099409C" w:rsidRPr="00650F8C">
        <w:rPr>
          <w:rFonts w:cs="Times New Roman"/>
          <w:szCs w:val="24"/>
        </w:rPr>
        <w:t xml:space="preserve"> Support</w:t>
      </w:r>
      <w:r w:rsidRPr="00650F8C">
        <w:rPr>
          <w:rFonts w:cs="Times New Roman"/>
          <w:szCs w:val="24"/>
        </w:rPr>
        <w:tab/>
        <w:t>As required</w:t>
      </w:r>
    </w:p>
    <w:p w14:paraId="09759DD3" w14:textId="77777777" w:rsidR="00A94D16" w:rsidRPr="00650F8C" w:rsidRDefault="00A94D16" w:rsidP="00EE76C6">
      <w:pPr>
        <w:pStyle w:val="Footer"/>
        <w:tabs>
          <w:tab w:val="left" w:pos="4320"/>
        </w:tabs>
        <w:rPr>
          <w:rFonts w:cs="Times New Roman"/>
          <w:szCs w:val="24"/>
        </w:rPr>
      </w:pPr>
      <w:r w:rsidRPr="00650F8C">
        <w:rPr>
          <w:rFonts w:cs="Times New Roman"/>
          <w:szCs w:val="24"/>
        </w:rPr>
        <w:t xml:space="preserve">     (3)  </w:t>
      </w:r>
      <w:r w:rsidR="00651795" w:rsidRPr="00650F8C">
        <w:rPr>
          <w:rFonts w:cs="Times New Roman"/>
          <w:szCs w:val="24"/>
        </w:rPr>
        <w:t xml:space="preserve">Cadet Initial Entry Training </w:t>
      </w:r>
      <w:r w:rsidRPr="00650F8C">
        <w:rPr>
          <w:rFonts w:cs="Times New Roman"/>
          <w:szCs w:val="24"/>
        </w:rPr>
        <w:t>Support</w:t>
      </w:r>
      <w:r w:rsidRPr="00650F8C">
        <w:rPr>
          <w:rFonts w:cs="Times New Roman"/>
          <w:szCs w:val="24"/>
        </w:rPr>
        <w:tab/>
        <w:t>As required</w:t>
      </w:r>
    </w:p>
    <w:p w14:paraId="00346852" w14:textId="77777777" w:rsidR="007C50F2" w:rsidRPr="00650F8C" w:rsidRDefault="00A94D16" w:rsidP="00EE76C6">
      <w:pPr>
        <w:tabs>
          <w:tab w:val="left" w:pos="1800"/>
          <w:tab w:val="left" w:pos="4320"/>
        </w:tabs>
        <w:rPr>
          <w:rFonts w:cs="Times New Roman"/>
          <w:szCs w:val="24"/>
        </w:rPr>
      </w:pPr>
      <w:r w:rsidRPr="00650F8C">
        <w:rPr>
          <w:rFonts w:cs="Times New Roman"/>
          <w:szCs w:val="24"/>
        </w:rPr>
        <w:t xml:space="preserve">     (4)  </w:t>
      </w:r>
      <w:r w:rsidR="00E13E45" w:rsidRPr="00650F8C">
        <w:rPr>
          <w:rFonts w:cs="Times New Roman"/>
          <w:szCs w:val="24"/>
        </w:rPr>
        <w:t>USMA</w:t>
      </w:r>
      <w:r w:rsidR="007C50F2" w:rsidRPr="00650F8C">
        <w:rPr>
          <w:rFonts w:cs="Times New Roman"/>
          <w:szCs w:val="24"/>
        </w:rPr>
        <w:t xml:space="preserve"> </w:t>
      </w:r>
      <w:r w:rsidR="00E13E45" w:rsidRPr="00650F8C">
        <w:rPr>
          <w:rFonts w:cs="Times New Roman"/>
          <w:szCs w:val="24"/>
        </w:rPr>
        <w:t>Summer Training</w:t>
      </w:r>
      <w:r w:rsidR="0099409C" w:rsidRPr="00650F8C">
        <w:rPr>
          <w:rFonts w:cs="Times New Roman"/>
          <w:szCs w:val="24"/>
        </w:rPr>
        <w:t xml:space="preserve"> Support</w:t>
      </w:r>
      <w:r w:rsidR="007C50F2" w:rsidRPr="00650F8C">
        <w:rPr>
          <w:rFonts w:cs="Times New Roman"/>
          <w:szCs w:val="24"/>
        </w:rPr>
        <w:tab/>
        <w:t>As require</w:t>
      </w:r>
      <w:r w:rsidR="00E13E45" w:rsidRPr="00650F8C">
        <w:rPr>
          <w:rFonts w:cs="Times New Roman"/>
          <w:szCs w:val="24"/>
        </w:rPr>
        <w:t>d</w:t>
      </w:r>
    </w:p>
    <w:p w14:paraId="7592BBE5" w14:textId="77777777" w:rsidR="00A94D16" w:rsidRPr="00650F8C" w:rsidRDefault="00A94D16" w:rsidP="00EE76C6">
      <w:pPr>
        <w:tabs>
          <w:tab w:val="left" w:pos="1800"/>
          <w:tab w:val="left" w:pos="4320"/>
        </w:tabs>
        <w:rPr>
          <w:rFonts w:cs="Times New Roman"/>
          <w:szCs w:val="24"/>
        </w:rPr>
      </w:pPr>
      <w:r w:rsidRPr="00650F8C">
        <w:rPr>
          <w:rFonts w:cs="Times New Roman"/>
          <w:szCs w:val="24"/>
        </w:rPr>
        <w:t xml:space="preserve">     (5) </w:t>
      </w:r>
      <w:r w:rsidR="00E13E45" w:rsidRPr="00650F8C">
        <w:rPr>
          <w:rFonts w:cs="Times New Roman"/>
          <w:szCs w:val="24"/>
        </w:rPr>
        <w:t>USMA</w:t>
      </w:r>
      <w:r w:rsidRPr="00650F8C">
        <w:rPr>
          <w:rFonts w:cs="Times New Roman"/>
          <w:szCs w:val="24"/>
        </w:rPr>
        <w:t xml:space="preserve"> Intercession Support</w:t>
      </w:r>
      <w:r w:rsidRPr="00650F8C">
        <w:rPr>
          <w:rFonts w:cs="Times New Roman"/>
          <w:szCs w:val="24"/>
        </w:rPr>
        <w:tab/>
        <w:t>As required</w:t>
      </w:r>
    </w:p>
    <w:p w14:paraId="193F438B" w14:textId="77777777" w:rsidR="00A94D16" w:rsidRPr="00650F8C" w:rsidRDefault="00A94D16" w:rsidP="00EE76C6">
      <w:pPr>
        <w:tabs>
          <w:tab w:val="left" w:pos="4320"/>
        </w:tabs>
        <w:rPr>
          <w:rFonts w:cs="Times New Roman"/>
          <w:szCs w:val="24"/>
        </w:rPr>
      </w:pPr>
      <w:r w:rsidRPr="00650F8C">
        <w:rPr>
          <w:rFonts w:cs="Times New Roman"/>
          <w:szCs w:val="24"/>
        </w:rPr>
        <w:t xml:space="preserve">     (6) </w:t>
      </w:r>
      <w:r w:rsidR="00E13E45" w:rsidRPr="00650F8C">
        <w:rPr>
          <w:rFonts w:cs="Times New Roman"/>
          <w:szCs w:val="24"/>
        </w:rPr>
        <w:t>USMA</w:t>
      </w:r>
      <w:r w:rsidRPr="00650F8C">
        <w:rPr>
          <w:rFonts w:cs="Times New Roman"/>
          <w:szCs w:val="24"/>
        </w:rPr>
        <w:t xml:space="preserve"> Preparatory Support</w:t>
      </w:r>
      <w:r w:rsidRPr="00650F8C">
        <w:rPr>
          <w:rFonts w:cs="Times New Roman"/>
          <w:szCs w:val="24"/>
        </w:rPr>
        <w:tab/>
        <w:t>As required</w:t>
      </w:r>
    </w:p>
    <w:p w14:paraId="2B0EFD65" w14:textId="77777777" w:rsidR="00650F8C" w:rsidRPr="00650F8C" w:rsidRDefault="00A94D16" w:rsidP="00EE76C6">
      <w:pPr>
        <w:pStyle w:val="Footer"/>
        <w:tabs>
          <w:tab w:val="left" w:pos="4320"/>
        </w:tabs>
        <w:rPr>
          <w:rFonts w:cs="Times New Roman"/>
          <w:szCs w:val="24"/>
        </w:rPr>
      </w:pPr>
      <w:r w:rsidRPr="00650F8C">
        <w:rPr>
          <w:rFonts w:cs="Times New Roman"/>
          <w:szCs w:val="24"/>
        </w:rPr>
        <w:t xml:space="preserve">     (7) </w:t>
      </w:r>
      <w:r w:rsidR="00E13E45" w:rsidRPr="00650F8C">
        <w:rPr>
          <w:rFonts w:cs="Times New Roman"/>
          <w:szCs w:val="24"/>
        </w:rPr>
        <w:t>US Merchant Marine</w:t>
      </w:r>
      <w:r w:rsidR="00650F8C">
        <w:rPr>
          <w:rFonts w:cs="Times New Roman"/>
          <w:szCs w:val="24"/>
        </w:rPr>
        <w:tab/>
      </w:r>
      <w:r w:rsidR="00650F8C" w:rsidRPr="00650F8C">
        <w:rPr>
          <w:rFonts w:cs="Times New Roman"/>
          <w:szCs w:val="24"/>
        </w:rPr>
        <w:t>(a)  Leadership, MOS, individual and crew served</w:t>
      </w:r>
    </w:p>
    <w:p w14:paraId="791BD39F" w14:textId="77777777" w:rsidR="006B2B53" w:rsidRDefault="00650F8C" w:rsidP="00EE76C6">
      <w:pPr>
        <w:pStyle w:val="Footer"/>
        <w:tabs>
          <w:tab w:val="left" w:pos="4320"/>
        </w:tabs>
        <w:rPr>
          <w:rFonts w:cs="Times New Roman"/>
          <w:szCs w:val="24"/>
        </w:rPr>
      </w:pPr>
      <w:r>
        <w:rPr>
          <w:rFonts w:cs="Times New Roman"/>
          <w:szCs w:val="24"/>
        </w:rPr>
        <w:t xml:space="preserve">           </w:t>
      </w:r>
      <w:r w:rsidR="00E13E45" w:rsidRPr="00650F8C">
        <w:rPr>
          <w:rFonts w:cs="Times New Roman"/>
          <w:szCs w:val="24"/>
        </w:rPr>
        <w:t>Academy</w:t>
      </w:r>
      <w:r w:rsidR="0099409C" w:rsidRPr="00650F8C">
        <w:rPr>
          <w:rFonts w:cs="Times New Roman"/>
          <w:szCs w:val="24"/>
        </w:rPr>
        <w:t xml:space="preserve"> Train-up</w:t>
      </w:r>
      <w:r>
        <w:rPr>
          <w:rFonts w:cs="Times New Roman"/>
          <w:szCs w:val="24"/>
        </w:rPr>
        <w:tab/>
      </w:r>
      <w:r w:rsidRPr="00650F8C">
        <w:rPr>
          <w:rFonts w:cs="Times New Roman"/>
          <w:szCs w:val="24"/>
        </w:rPr>
        <w:t xml:space="preserve">      weapons qualification per D</w:t>
      </w:r>
      <w:r w:rsidR="006B2B53">
        <w:rPr>
          <w:rFonts w:cs="Times New Roman"/>
          <w:szCs w:val="24"/>
        </w:rPr>
        <w:t xml:space="preserve">epartment of the </w:t>
      </w:r>
    </w:p>
    <w:p w14:paraId="3B9262FD" w14:textId="77777777" w:rsidR="00A94D16" w:rsidRPr="00650F8C" w:rsidRDefault="006B2B53" w:rsidP="00EE76C6">
      <w:pPr>
        <w:pStyle w:val="Footer"/>
        <w:tabs>
          <w:tab w:val="left" w:pos="4320"/>
        </w:tabs>
        <w:rPr>
          <w:rFonts w:cs="Times New Roman"/>
          <w:szCs w:val="24"/>
        </w:rPr>
      </w:pPr>
      <w:r>
        <w:rPr>
          <w:rFonts w:cs="Times New Roman"/>
          <w:szCs w:val="24"/>
        </w:rPr>
        <w:tab/>
        <w:t xml:space="preserve">      Army</w:t>
      </w:r>
      <w:r w:rsidR="00650F8C" w:rsidRPr="00650F8C">
        <w:rPr>
          <w:rFonts w:cs="Times New Roman"/>
          <w:szCs w:val="24"/>
        </w:rPr>
        <w:t xml:space="preserve"> Pam</w:t>
      </w:r>
      <w:r>
        <w:rPr>
          <w:rFonts w:cs="Times New Roman"/>
          <w:szCs w:val="24"/>
        </w:rPr>
        <w:t>phlet</w:t>
      </w:r>
      <w:r w:rsidR="00650F8C" w:rsidRPr="00650F8C">
        <w:rPr>
          <w:rFonts w:cs="Times New Roman"/>
          <w:szCs w:val="24"/>
        </w:rPr>
        <w:t xml:space="preserve"> 350-38</w:t>
      </w:r>
      <w:r w:rsidR="00A94D16" w:rsidRPr="00650F8C">
        <w:rPr>
          <w:rFonts w:cs="Times New Roman"/>
          <w:szCs w:val="24"/>
        </w:rPr>
        <w:tab/>
      </w:r>
    </w:p>
    <w:p w14:paraId="79EC50DC" w14:textId="77777777" w:rsidR="00A94D16" w:rsidRPr="00650F8C" w:rsidRDefault="00A94D16" w:rsidP="00EE76C6">
      <w:pPr>
        <w:tabs>
          <w:tab w:val="left" w:pos="4320"/>
        </w:tabs>
        <w:rPr>
          <w:rFonts w:cs="Times New Roman"/>
          <w:szCs w:val="24"/>
        </w:rPr>
      </w:pPr>
      <w:r w:rsidRPr="00650F8C">
        <w:rPr>
          <w:rFonts w:cs="Times New Roman"/>
          <w:szCs w:val="24"/>
        </w:rPr>
        <w:tab/>
        <w:t>(b)  Counterpart training</w:t>
      </w:r>
    </w:p>
    <w:p w14:paraId="79E6F6AA" w14:textId="77777777" w:rsidR="0099409C" w:rsidRPr="00A94D16" w:rsidRDefault="0099409C" w:rsidP="00EE76C6">
      <w:pPr>
        <w:tabs>
          <w:tab w:val="left" w:pos="4320"/>
        </w:tabs>
        <w:rPr>
          <w:rFonts w:cs="Times New Roman"/>
        </w:rPr>
      </w:pPr>
    </w:p>
    <w:p w14:paraId="2C91C395" w14:textId="77777777" w:rsidR="00A94D16" w:rsidRPr="00A94D16" w:rsidRDefault="00A94D16" w:rsidP="00EE76C6">
      <w:pPr>
        <w:rPr>
          <w:rFonts w:cs="Times New Roman"/>
        </w:rPr>
      </w:pPr>
      <w:r w:rsidRPr="00A94D16">
        <w:rPr>
          <w:rFonts w:cs="Times New Roman"/>
        </w:rPr>
        <w:t xml:space="preserve">  b.  The most effective AT for reception elements </w:t>
      </w:r>
      <w:r w:rsidR="00E13E45">
        <w:rPr>
          <w:rFonts w:cs="Times New Roman"/>
        </w:rPr>
        <w:t>is</w:t>
      </w:r>
      <w:r w:rsidRPr="00A94D16">
        <w:rPr>
          <w:rFonts w:cs="Times New Roman"/>
        </w:rPr>
        <w:t xml:space="preserve"> augmentation of </w:t>
      </w:r>
      <w:r w:rsidR="004A20D4">
        <w:rPr>
          <w:rFonts w:cs="Times New Roman"/>
        </w:rPr>
        <w:t>U.S.</w:t>
      </w:r>
      <w:r w:rsidRPr="00A94D16">
        <w:rPr>
          <w:rFonts w:cs="Times New Roman"/>
        </w:rPr>
        <w:t xml:space="preserve"> Army Reception Stations (USARECSTAs).  Utilizing </w:t>
      </w:r>
      <w:r w:rsidR="007423DD">
        <w:rPr>
          <w:rFonts w:cs="Times New Roman"/>
        </w:rPr>
        <w:t>reserve component (</w:t>
      </w:r>
      <w:r w:rsidRPr="00A94D16">
        <w:rPr>
          <w:rFonts w:cs="Times New Roman"/>
        </w:rPr>
        <w:t>RC</w:t>
      </w:r>
      <w:r w:rsidR="007423DD">
        <w:rPr>
          <w:rFonts w:cs="Times New Roman"/>
        </w:rPr>
        <w:t>)</w:t>
      </w:r>
      <w:r w:rsidRPr="00A94D16">
        <w:rPr>
          <w:rFonts w:cs="Times New Roman"/>
        </w:rPr>
        <w:t xml:space="preserve"> personnel assets expands the processing capability of the active Army </w:t>
      </w:r>
      <w:r w:rsidR="00E13E45">
        <w:rPr>
          <w:rFonts w:cs="Times New Roman"/>
        </w:rPr>
        <w:t>reception</w:t>
      </w:r>
      <w:r w:rsidRPr="00A94D16">
        <w:rPr>
          <w:rFonts w:cs="Times New Roman"/>
        </w:rPr>
        <w:t xml:space="preserve"> and provides additional support required during surge.</w:t>
      </w:r>
    </w:p>
    <w:p w14:paraId="6F08ED4A" w14:textId="77777777" w:rsidR="00A94D16" w:rsidRDefault="00A94D16" w:rsidP="00EE76C6">
      <w:pPr>
        <w:rPr>
          <w:rFonts w:cs="Times New Roman"/>
        </w:rPr>
      </w:pPr>
    </w:p>
    <w:p w14:paraId="448418A2" w14:textId="77777777" w:rsidR="00535A3D" w:rsidRDefault="00535A3D" w:rsidP="00EE76C6">
      <w:pPr>
        <w:rPr>
          <w:rFonts w:cs="Times New Roman"/>
        </w:rPr>
      </w:pPr>
    </w:p>
    <w:p w14:paraId="1AB1D64C" w14:textId="77777777" w:rsidR="00535A3D" w:rsidRDefault="00535A3D" w:rsidP="00EE76C6">
      <w:pPr>
        <w:rPr>
          <w:rFonts w:cs="Times New Roman"/>
        </w:rPr>
      </w:pPr>
    </w:p>
    <w:p w14:paraId="3376D41D" w14:textId="77777777" w:rsidR="00535A3D" w:rsidRDefault="00535A3D" w:rsidP="00EE76C6">
      <w:pPr>
        <w:rPr>
          <w:rFonts w:cs="Times New Roman"/>
        </w:rPr>
      </w:pPr>
    </w:p>
    <w:p w14:paraId="70B42058" w14:textId="77777777" w:rsidR="00535A3D" w:rsidRPr="00A94D16" w:rsidRDefault="00535A3D" w:rsidP="00EE76C6">
      <w:pPr>
        <w:rPr>
          <w:rFonts w:cs="Times New Roman"/>
        </w:rPr>
      </w:pPr>
    </w:p>
    <w:p w14:paraId="4949B892" w14:textId="0192F623" w:rsidR="00A94D16" w:rsidRDefault="00811A1D" w:rsidP="00C33902">
      <w:pPr>
        <w:pStyle w:val="Heading2"/>
      </w:pPr>
      <w:bookmarkStart w:id="24" w:name="_Toc436214939"/>
      <w:r>
        <w:t xml:space="preserve">2-5. </w:t>
      </w:r>
      <w:r w:rsidR="00A164CA">
        <w:t xml:space="preserve"> Annual Training </w:t>
      </w:r>
      <w:r w:rsidR="00A94D16" w:rsidRPr="00A94D16">
        <w:t>scheduling.</w:t>
      </w:r>
      <w:bookmarkEnd w:id="24"/>
    </w:p>
    <w:p w14:paraId="2C3A8265" w14:textId="77777777" w:rsidR="00650F8C" w:rsidRPr="00650F8C" w:rsidRDefault="00650F8C" w:rsidP="00650F8C"/>
    <w:p w14:paraId="5BA92FDC" w14:textId="77777777" w:rsidR="00A94D16" w:rsidRPr="00A94D16" w:rsidRDefault="00A94D16" w:rsidP="00EE76C6">
      <w:pPr>
        <w:rPr>
          <w:rFonts w:cs="Times New Roman"/>
        </w:rPr>
      </w:pPr>
      <w:r w:rsidRPr="00A94D16">
        <w:rPr>
          <w:rFonts w:cs="Times New Roman"/>
        </w:rPr>
        <w:t xml:space="preserve">  </w:t>
      </w:r>
      <w:r w:rsidR="00641421">
        <w:rPr>
          <w:rFonts w:cs="Times New Roman"/>
        </w:rPr>
        <w:t xml:space="preserve">   </w:t>
      </w:r>
      <w:r w:rsidRPr="00A94D16">
        <w:rPr>
          <w:rFonts w:cs="Times New Roman"/>
        </w:rPr>
        <w:t xml:space="preserve">a.  </w:t>
      </w:r>
      <w:r w:rsidR="00E13E45">
        <w:rPr>
          <w:rFonts w:cs="Times New Roman"/>
        </w:rPr>
        <w:t>The 108</w:t>
      </w:r>
      <w:r w:rsidR="00E13E45" w:rsidRPr="00E13E45">
        <w:rPr>
          <w:rFonts w:cs="Times New Roman"/>
          <w:vertAlign w:val="superscript"/>
        </w:rPr>
        <w:t>th</w:t>
      </w:r>
      <w:r w:rsidR="00E13E45">
        <w:rPr>
          <w:rFonts w:cs="Times New Roman"/>
        </w:rPr>
        <w:t xml:space="preserve"> TC (IET)</w:t>
      </w:r>
      <w:r w:rsidRPr="00A94D16">
        <w:rPr>
          <w:rFonts w:cs="Times New Roman"/>
        </w:rPr>
        <w:t xml:space="preserve"> exist to perform </w:t>
      </w:r>
      <w:r w:rsidR="00651795">
        <w:rPr>
          <w:rFonts w:cs="Times New Roman"/>
        </w:rPr>
        <w:t xml:space="preserve">IET and </w:t>
      </w:r>
      <w:r w:rsidR="00E13E45">
        <w:rPr>
          <w:rFonts w:cs="Times New Roman"/>
        </w:rPr>
        <w:t>receptions</w:t>
      </w:r>
      <w:r w:rsidRPr="00A94D16">
        <w:rPr>
          <w:rFonts w:cs="Times New Roman"/>
        </w:rPr>
        <w:t xml:space="preserve"> operation</w:t>
      </w:r>
      <w:r w:rsidR="00651795">
        <w:rPr>
          <w:rFonts w:cs="Times New Roman"/>
        </w:rPr>
        <w:t>s</w:t>
      </w:r>
      <w:r w:rsidRPr="00A94D16">
        <w:rPr>
          <w:rFonts w:cs="Times New Roman"/>
        </w:rPr>
        <w:t xml:space="preserve">.  </w:t>
      </w:r>
      <w:r w:rsidR="00E13E45">
        <w:rPr>
          <w:rFonts w:cs="Times New Roman"/>
        </w:rPr>
        <w:t>The 108</w:t>
      </w:r>
      <w:r w:rsidR="00E13E45" w:rsidRPr="00E13E45">
        <w:rPr>
          <w:rFonts w:cs="Times New Roman"/>
          <w:vertAlign w:val="superscript"/>
        </w:rPr>
        <w:t>th</w:t>
      </w:r>
      <w:r w:rsidR="00E13E45">
        <w:rPr>
          <w:rFonts w:cs="Times New Roman"/>
        </w:rPr>
        <w:t xml:space="preserve"> TC (IET)</w:t>
      </w:r>
      <w:r w:rsidRPr="00A94D16">
        <w:rPr>
          <w:rFonts w:cs="Times New Roman"/>
        </w:rPr>
        <w:t xml:space="preserve"> perform</w:t>
      </w:r>
      <w:r w:rsidR="00E13E45">
        <w:rPr>
          <w:rFonts w:cs="Times New Roman"/>
        </w:rPr>
        <w:t>s</w:t>
      </w:r>
      <w:r w:rsidRPr="00A94D16">
        <w:rPr>
          <w:rFonts w:cs="Times New Roman"/>
        </w:rPr>
        <w:t xml:space="preserve"> the following peacetime missions at TRADOC installations:  </w:t>
      </w:r>
    </w:p>
    <w:p w14:paraId="049DFC98" w14:textId="77777777" w:rsidR="00A94D16" w:rsidRPr="00A94D16" w:rsidRDefault="00A94D16" w:rsidP="00EE76C6">
      <w:pPr>
        <w:rPr>
          <w:rFonts w:cs="Times New Roman"/>
        </w:rPr>
      </w:pPr>
    </w:p>
    <w:p w14:paraId="3BEFF563" w14:textId="77777777" w:rsidR="00A94D16" w:rsidRPr="007C50F2" w:rsidRDefault="00A94D16" w:rsidP="00650F8C">
      <w:pPr>
        <w:numPr>
          <w:ilvl w:val="0"/>
          <w:numId w:val="10"/>
        </w:numPr>
        <w:tabs>
          <w:tab w:val="clear" w:pos="360"/>
          <w:tab w:val="num" w:pos="1260"/>
        </w:tabs>
        <w:ind w:left="720" w:firstLine="0"/>
        <w:rPr>
          <w:rFonts w:cs="Times New Roman"/>
        </w:rPr>
      </w:pPr>
      <w:r w:rsidRPr="007C50F2">
        <w:rPr>
          <w:rFonts w:cs="Times New Roman"/>
        </w:rPr>
        <w:t>TBE (E Co)</w:t>
      </w:r>
    </w:p>
    <w:p w14:paraId="7FA5AA35" w14:textId="77777777" w:rsidR="00A94D16" w:rsidRPr="007C50F2" w:rsidRDefault="00A94D16" w:rsidP="00650F8C">
      <w:pPr>
        <w:numPr>
          <w:ilvl w:val="0"/>
          <w:numId w:val="10"/>
        </w:numPr>
        <w:tabs>
          <w:tab w:val="clear" w:pos="360"/>
          <w:tab w:val="num" w:pos="1260"/>
        </w:tabs>
        <w:ind w:left="720" w:firstLine="0"/>
        <w:rPr>
          <w:rFonts w:cs="Times New Roman"/>
        </w:rPr>
      </w:pPr>
      <w:r w:rsidRPr="007C50F2">
        <w:rPr>
          <w:rFonts w:cs="Times New Roman"/>
        </w:rPr>
        <w:t>Committee augmentation</w:t>
      </w:r>
    </w:p>
    <w:p w14:paraId="117FABE4" w14:textId="77777777" w:rsidR="00A94D16" w:rsidRPr="00A94D16" w:rsidRDefault="004C03AE" w:rsidP="00650F8C">
      <w:pPr>
        <w:numPr>
          <w:ilvl w:val="0"/>
          <w:numId w:val="10"/>
        </w:numPr>
        <w:tabs>
          <w:tab w:val="clear" w:pos="360"/>
          <w:tab w:val="num" w:pos="1260"/>
        </w:tabs>
        <w:ind w:left="720" w:firstLine="0"/>
        <w:rPr>
          <w:rFonts w:cs="Times New Roman"/>
        </w:rPr>
      </w:pPr>
      <w:r>
        <w:rPr>
          <w:rFonts w:cs="Times New Roman"/>
        </w:rPr>
        <w:t>Reception</w:t>
      </w:r>
      <w:r w:rsidR="00A94D16" w:rsidRPr="00A94D16">
        <w:rPr>
          <w:rFonts w:cs="Times New Roman"/>
        </w:rPr>
        <w:t xml:space="preserve"> augmentation</w:t>
      </w:r>
    </w:p>
    <w:p w14:paraId="69F20E63" w14:textId="77777777" w:rsidR="00A94D16" w:rsidRPr="00A94D16" w:rsidRDefault="00A94D16" w:rsidP="00EE76C6">
      <w:pPr>
        <w:rPr>
          <w:rFonts w:cs="Times New Roman"/>
        </w:rPr>
      </w:pPr>
    </w:p>
    <w:p w14:paraId="061ECD86" w14:textId="77777777" w:rsidR="00A94D16" w:rsidRDefault="005B69C9" w:rsidP="00EE76C6">
      <w:pPr>
        <w:rPr>
          <w:rFonts w:cs="Times New Roman"/>
        </w:rPr>
      </w:pPr>
      <w:r>
        <w:rPr>
          <w:rFonts w:cs="Times New Roman"/>
        </w:rPr>
        <w:t>The 108</w:t>
      </w:r>
      <w:r w:rsidRPr="005B69C9">
        <w:rPr>
          <w:rFonts w:cs="Times New Roman"/>
          <w:vertAlign w:val="superscript"/>
        </w:rPr>
        <w:t>th</w:t>
      </w:r>
      <w:r>
        <w:rPr>
          <w:rFonts w:cs="Times New Roman"/>
        </w:rPr>
        <w:t xml:space="preserve"> TC (IET)</w:t>
      </w:r>
      <w:r w:rsidR="00A94D16" w:rsidRPr="00A94D16">
        <w:rPr>
          <w:rFonts w:cs="Times New Roman"/>
        </w:rPr>
        <w:t xml:space="preserve"> also support</w:t>
      </w:r>
      <w:r>
        <w:rPr>
          <w:rFonts w:cs="Times New Roman"/>
        </w:rPr>
        <w:t>s</w:t>
      </w:r>
      <w:r w:rsidR="00A94D16" w:rsidRPr="00A94D16">
        <w:rPr>
          <w:rFonts w:cs="Times New Roman"/>
        </w:rPr>
        <w:t xml:space="preserve"> </w:t>
      </w:r>
      <w:r w:rsidR="00DB3243">
        <w:rPr>
          <w:rFonts w:cs="Times New Roman"/>
        </w:rPr>
        <w:t>CLC</w:t>
      </w:r>
      <w:r w:rsidR="00651795">
        <w:rPr>
          <w:rFonts w:cs="Times New Roman"/>
        </w:rPr>
        <w:t xml:space="preserve"> and CIET at</w:t>
      </w:r>
      <w:r w:rsidR="00A94D16" w:rsidRPr="00A94D16">
        <w:rPr>
          <w:rFonts w:cs="Times New Roman"/>
        </w:rPr>
        <w:t xml:space="preserve"> Fort Knox</w:t>
      </w:r>
      <w:r w:rsidR="00651795">
        <w:rPr>
          <w:rFonts w:cs="Times New Roman"/>
        </w:rPr>
        <w:t>, KY</w:t>
      </w:r>
      <w:r w:rsidR="00A94D16" w:rsidRPr="00A94D16">
        <w:rPr>
          <w:rFonts w:cs="Times New Roman"/>
        </w:rPr>
        <w:t>.  Additionally, they support TRADOC installations during CALL FORWARD exercises and similar installation designed TBE exercises.</w:t>
      </w:r>
    </w:p>
    <w:p w14:paraId="66BF542F" w14:textId="77777777" w:rsidR="00847192" w:rsidRDefault="00847192" w:rsidP="00EE76C6">
      <w:pPr>
        <w:rPr>
          <w:rFonts w:cs="Times New Roman"/>
        </w:rPr>
      </w:pPr>
    </w:p>
    <w:p w14:paraId="550D8C5A" w14:textId="7DF93C55" w:rsidR="00847192" w:rsidRDefault="00811A1D" w:rsidP="00EE76C6">
      <w:pPr>
        <w:rPr>
          <w:rFonts w:cs="Times New Roman"/>
        </w:rPr>
      </w:pPr>
      <w:bookmarkStart w:id="25" w:name="_Toc436214940"/>
      <w:r>
        <w:rPr>
          <w:rStyle w:val="Heading2Char"/>
        </w:rPr>
        <w:t xml:space="preserve">2-6. </w:t>
      </w:r>
      <w:r w:rsidR="00847192" w:rsidRPr="00C33902">
        <w:rPr>
          <w:rStyle w:val="Heading2Char"/>
        </w:rPr>
        <w:t xml:space="preserve"> Unit Alignments.</w:t>
      </w:r>
      <w:bookmarkEnd w:id="25"/>
      <w:r w:rsidR="00847192" w:rsidRPr="006B7142">
        <w:rPr>
          <w:rFonts w:cs="Times New Roman"/>
          <w:b/>
        </w:rPr>
        <w:t xml:space="preserve">  </w:t>
      </w:r>
      <w:r w:rsidR="00847192" w:rsidRPr="006B7142">
        <w:rPr>
          <w:rFonts w:cs="Times New Roman"/>
        </w:rPr>
        <w:t>In order to minimize turbulence and gain efficiency in planning and execution, each 108</w:t>
      </w:r>
      <w:r w:rsidR="00847192" w:rsidRPr="006B7142">
        <w:rPr>
          <w:rFonts w:cs="Times New Roman"/>
          <w:vertAlign w:val="superscript"/>
        </w:rPr>
        <w:t>th</w:t>
      </w:r>
      <w:r w:rsidR="00847192" w:rsidRPr="006B7142">
        <w:rPr>
          <w:rFonts w:cs="Times New Roman"/>
        </w:rPr>
        <w:t xml:space="preserve"> Training Command (IET) training brigade </w:t>
      </w:r>
      <w:r w:rsidR="00847192" w:rsidRPr="00651795">
        <w:rPr>
          <w:rFonts w:cs="Times New Roman"/>
        </w:rPr>
        <w:t>is</w:t>
      </w:r>
      <w:r w:rsidR="00847192">
        <w:rPr>
          <w:rFonts w:cs="Times New Roman"/>
        </w:rPr>
        <w:t xml:space="preserve"> aligned with a CoE/</w:t>
      </w:r>
      <w:r w:rsidR="00847192" w:rsidRPr="006B7142">
        <w:rPr>
          <w:rFonts w:cs="Times New Roman"/>
        </w:rPr>
        <w:t xml:space="preserve">USATC.   It is preferred that RC training battalions be retained whole, and aligned </w:t>
      </w:r>
      <w:r w:rsidR="00847192" w:rsidRPr="00651795">
        <w:rPr>
          <w:rFonts w:cs="Times New Roman"/>
        </w:rPr>
        <w:t>with their sister</w:t>
      </w:r>
      <w:r w:rsidR="00847192" w:rsidRPr="006B7142">
        <w:rPr>
          <w:rFonts w:cs="Times New Roman"/>
        </w:rPr>
        <w:t xml:space="preserve"> AC training battalions.  </w:t>
      </w:r>
    </w:p>
    <w:p w14:paraId="03CE4D83" w14:textId="77777777" w:rsidR="00602151" w:rsidRDefault="00602151" w:rsidP="00EE76C6">
      <w:pPr>
        <w:rPr>
          <w:rFonts w:cs="Times New Roman"/>
        </w:rPr>
      </w:pPr>
    </w:p>
    <w:p w14:paraId="1C8054E3" w14:textId="77777777" w:rsidR="00334DD0" w:rsidRDefault="00334DD0" w:rsidP="00C33902">
      <w:pPr>
        <w:pBdr>
          <w:top w:val="single" w:sz="4" w:space="1" w:color="auto"/>
        </w:pBdr>
        <w:rPr>
          <w:rFonts w:cs="Times New Roman"/>
          <w:b/>
        </w:rPr>
      </w:pPr>
    </w:p>
    <w:p w14:paraId="02454815" w14:textId="77777777" w:rsidR="007C1A9D" w:rsidRDefault="00D74E47" w:rsidP="00C33902">
      <w:pPr>
        <w:pStyle w:val="Heading1"/>
      </w:pPr>
      <w:bookmarkStart w:id="26" w:name="_Toc436214941"/>
      <w:r w:rsidRPr="007C1A9D">
        <w:t xml:space="preserve">Chapter </w:t>
      </w:r>
      <w:bookmarkStart w:id="27" w:name="OLE_LINK1"/>
      <w:bookmarkStart w:id="28" w:name="OLE_LINK2"/>
      <w:r w:rsidR="00651795">
        <w:t>3</w:t>
      </w:r>
      <w:bookmarkEnd w:id="26"/>
    </w:p>
    <w:p w14:paraId="36EB0946" w14:textId="77777777" w:rsidR="00441A64" w:rsidRPr="007C1A9D" w:rsidRDefault="00D74E47" w:rsidP="00C33902">
      <w:pPr>
        <w:pStyle w:val="Heading1"/>
      </w:pPr>
      <w:bookmarkStart w:id="29" w:name="_Toc436214942"/>
      <w:r w:rsidRPr="007C1A9D">
        <w:t>Support of Annual Programmed Training Requirements</w:t>
      </w:r>
      <w:bookmarkEnd w:id="29"/>
    </w:p>
    <w:p w14:paraId="71CF8C62" w14:textId="77777777" w:rsidR="00F6185B" w:rsidRPr="007C1A9D" w:rsidRDefault="00F6185B" w:rsidP="00EE76C6">
      <w:pPr>
        <w:rPr>
          <w:rFonts w:cs="Times New Roman"/>
          <w:b/>
        </w:rPr>
      </w:pPr>
    </w:p>
    <w:p w14:paraId="42498729" w14:textId="77777777" w:rsidR="005466DD" w:rsidRDefault="00651795" w:rsidP="00EE76C6">
      <w:pPr>
        <w:rPr>
          <w:rFonts w:cs="Times New Roman"/>
        </w:rPr>
      </w:pPr>
      <w:bookmarkStart w:id="30" w:name="_Toc436214943"/>
      <w:r w:rsidRPr="00C33902">
        <w:rPr>
          <w:rStyle w:val="Heading2Char"/>
        </w:rPr>
        <w:t>3</w:t>
      </w:r>
      <w:r w:rsidR="007C1A9D" w:rsidRPr="00C33902">
        <w:rPr>
          <w:rStyle w:val="Heading2Char"/>
        </w:rPr>
        <w:t>-</w:t>
      </w:r>
      <w:r w:rsidR="00D74E47" w:rsidRPr="00C33902">
        <w:rPr>
          <w:rStyle w:val="Heading2Char"/>
        </w:rPr>
        <w:t>1. General.</w:t>
      </w:r>
      <w:bookmarkEnd w:id="30"/>
      <w:r w:rsidR="00D74E47" w:rsidRPr="006B7142">
        <w:rPr>
          <w:rFonts w:cs="Times New Roman"/>
          <w:b/>
        </w:rPr>
        <w:t xml:space="preserve">  </w:t>
      </w:r>
      <w:r w:rsidR="000E78E1" w:rsidRPr="000E78E1">
        <w:rPr>
          <w:rFonts w:cs="Times New Roman"/>
        </w:rPr>
        <w:t xml:space="preserve">Annual </w:t>
      </w:r>
      <w:r w:rsidR="00D74E47" w:rsidRPr="006B7142">
        <w:rPr>
          <w:rFonts w:cs="Times New Roman"/>
        </w:rPr>
        <w:t xml:space="preserve">training requirements are programmed through the Army Planning, Programming, Budgeting, and Execution process.  </w:t>
      </w:r>
      <w:r w:rsidR="006D7429" w:rsidRPr="006B7142">
        <w:rPr>
          <w:rFonts w:cs="Times New Roman"/>
        </w:rPr>
        <w:t>TRADOC publishes a mission EXORD to the 108</w:t>
      </w:r>
      <w:r w:rsidR="00D74E47" w:rsidRPr="006B7142">
        <w:rPr>
          <w:rFonts w:cs="Times New Roman"/>
          <w:vertAlign w:val="superscript"/>
        </w:rPr>
        <w:t>th</w:t>
      </w:r>
      <w:r w:rsidR="006D7429" w:rsidRPr="006B7142">
        <w:rPr>
          <w:rFonts w:cs="Times New Roman"/>
        </w:rPr>
        <w:t xml:space="preserve"> Training Command (IET) for support</w:t>
      </w:r>
      <w:r w:rsidR="00D74505">
        <w:rPr>
          <w:rFonts w:cs="Times New Roman"/>
        </w:rPr>
        <w:t xml:space="preserve"> to</w:t>
      </w:r>
      <w:r w:rsidR="006D7429" w:rsidRPr="006B7142">
        <w:rPr>
          <w:rFonts w:cs="Times New Roman"/>
        </w:rPr>
        <w:t xml:space="preserve"> </w:t>
      </w:r>
      <w:r w:rsidR="00AE5ED4" w:rsidRPr="006B7142">
        <w:rPr>
          <w:rFonts w:cs="Times New Roman"/>
        </w:rPr>
        <w:t>its</w:t>
      </w:r>
      <w:r w:rsidR="006D7429" w:rsidRPr="006B7142">
        <w:rPr>
          <w:rFonts w:cs="Times New Roman"/>
        </w:rPr>
        <w:t xml:space="preserve"> programmed </w:t>
      </w:r>
      <w:r w:rsidR="005B69C9">
        <w:rPr>
          <w:rFonts w:cs="Times New Roman"/>
        </w:rPr>
        <w:t>mission</w:t>
      </w:r>
      <w:r w:rsidR="006D7429" w:rsidRPr="006B7142">
        <w:rPr>
          <w:rFonts w:cs="Times New Roman"/>
        </w:rPr>
        <w:t xml:space="preserve"> requirements</w:t>
      </w:r>
      <w:bookmarkEnd w:id="27"/>
      <w:bookmarkEnd w:id="28"/>
      <w:r w:rsidR="000E78E1">
        <w:rPr>
          <w:rFonts w:cs="Times New Roman"/>
        </w:rPr>
        <w:t>.  TRDOCs major program training event is executed through the Echo Company Support model.</w:t>
      </w:r>
    </w:p>
    <w:p w14:paraId="19D2F79B" w14:textId="77777777" w:rsidR="00C8104F" w:rsidRDefault="00C8104F" w:rsidP="00EE76C6">
      <w:pPr>
        <w:rPr>
          <w:rFonts w:cs="Times New Roman"/>
        </w:rPr>
      </w:pPr>
    </w:p>
    <w:p w14:paraId="4D71A244" w14:textId="77777777" w:rsidR="00C8104F" w:rsidRPr="00BC1718" w:rsidRDefault="00D74505" w:rsidP="00C33902">
      <w:pPr>
        <w:pStyle w:val="Heading2"/>
        <w:rPr>
          <w:rFonts w:eastAsia="Calibri"/>
        </w:rPr>
      </w:pPr>
      <w:bookmarkStart w:id="31" w:name="_Toc436214944"/>
      <w:r>
        <w:rPr>
          <w:rFonts w:eastAsia="Calibri"/>
        </w:rPr>
        <w:t xml:space="preserve">3-2. </w:t>
      </w:r>
      <w:r w:rsidR="00C8104F" w:rsidRPr="00BC1718">
        <w:rPr>
          <w:rFonts w:eastAsia="Calibri"/>
        </w:rPr>
        <w:t>Operational responsibilities.</w:t>
      </w:r>
      <w:bookmarkEnd w:id="31"/>
    </w:p>
    <w:p w14:paraId="1B6AE3F2" w14:textId="77777777" w:rsidR="00650F8C" w:rsidRDefault="00650F8C" w:rsidP="00EE76C6">
      <w:pPr>
        <w:rPr>
          <w:rFonts w:eastAsia="Calibri" w:cs="Times New Roman"/>
        </w:rPr>
      </w:pPr>
    </w:p>
    <w:p w14:paraId="6EB77B33" w14:textId="77777777" w:rsidR="00C8104F" w:rsidRPr="00BC1718" w:rsidRDefault="00C8104F" w:rsidP="00EE76C6">
      <w:pPr>
        <w:rPr>
          <w:rFonts w:eastAsia="Calibri" w:cs="Times New Roman"/>
        </w:rPr>
      </w:pPr>
      <w:r w:rsidRPr="00BC1718">
        <w:rPr>
          <w:rFonts w:eastAsia="Calibri" w:cs="Times New Roman"/>
        </w:rPr>
        <w:t xml:space="preserve">  </w:t>
      </w:r>
      <w:r w:rsidR="00641421">
        <w:rPr>
          <w:rFonts w:eastAsia="Calibri" w:cs="Times New Roman"/>
        </w:rPr>
        <w:t xml:space="preserve">   </w:t>
      </w:r>
      <w:r w:rsidRPr="00BC1718">
        <w:rPr>
          <w:rFonts w:eastAsia="Calibri" w:cs="Times New Roman"/>
        </w:rPr>
        <w:t>a.  TRADOC will--</w:t>
      </w:r>
    </w:p>
    <w:p w14:paraId="0FFE4DE3" w14:textId="77777777" w:rsidR="00650F8C" w:rsidRDefault="00650F8C" w:rsidP="00EE76C6">
      <w:pPr>
        <w:rPr>
          <w:rFonts w:eastAsia="Calibri" w:cs="Times New Roman"/>
        </w:rPr>
      </w:pPr>
    </w:p>
    <w:p w14:paraId="29FEC8C5" w14:textId="77777777" w:rsidR="00C8104F" w:rsidRPr="00BC1718" w:rsidRDefault="00C8104F" w:rsidP="00EE76C6">
      <w:pPr>
        <w:rPr>
          <w:rFonts w:eastAsia="Calibri" w:cs="Times New Roman"/>
        </w:rPr>
      </w:pPr>
      <w:r w:rsidRPr="00BC1718">
        <w:rPr>
          <w:rFonts w:eastAsia="Calibri" w:cs="Times New Roman"/>
        </w:rPr>
        <w:t xml:space="preserve">     </w:t>
      </w:r>
      <w:r w:rsidR="00641421">
        <w:rPr>
          <w:rFonts w:eastAsia="Calibri" w:cs="Times New Roman"/>
        </w:rPr>
        <w:t xml:space="preserve">     </w:t>
      </w:r>
      <w:r w:rsidRPr="00BC1718">
        <w:rPr>
          <w:rFonts w:eastAsia="Calibri" w:cs="Times New Roman"/>
        </w:rPr>
        <w:t xml:space="preserve">(1) </w:t>
      </w:r>
      <w:r w:rsidR="00641421">
        <w:rPr>
          <w:rFonts w:eastAsia="Calibri" w:cs="Times New Roman"/>
        </w:rPr>
        <w:t xml:space="preserve"> </w:t>
      </w:r>
      <w:r w:rsidRPr="00BC1718">
        <w:rPr>
          <w:rFonts w:eastAsia="Calibri" w:cs="Times New Roman"/>
        </w:rPr>
        <w:t xml:space="preserve">Assign training load to USATCs and </w:t>
      </w:r>
      <w:r w:rsidR="000E78E1">
        <w:rPr>
          <w:rFonts w:eastAsia="Calibri" w:cs="Times New Roman"/>
        </w:rPr>
        <w:t>108</w:t>
      </w:r>
      <w:r w:rsidR="000E78E1" w:rsidRPr="000E78E1">
        <w:rPr>
          <w:rFonts w:eastAsia="Calibri" w:cs="Times New Roman"/>
          <w:vertAlign w:val="superscript"/>
        </w:rPr>
        <w:t>th</w:t>
      </w:r>
      <w:r w:rsidR="000E78E1">
        <w:rPr>
          <w:rFonts w:eastAsia="Calibri" w:cs="Times New Roman"/>
        </w:rPr>
        <w:t xml:space="preserve"> TC (IET)</w:t>
      </w:r>
      <w:r w:rsidRPr="00BC1718">
        <w:rPr>
          <w:rFonts w:eastAsia="Calibri" w:cs="Times New Roman"/>
        </w:rPr>
        <w:t>.</w:t>
      </w:r>
    </w:p>
    <w:p w14:paraId="2E68F619" w14:textId="77777777" w:rsidR="00650F8C" w:rsidRDefault="00650F8C" w:rsidP="00EE76C6">
      <w:pPr>
        <w:rPr>
          <w:rFonts w:eastAsia="Calibri" w:cs="Times New Roman"/>
        </w:rPr>
      </w:pPr>
    </w:p>
    <w:p w14:paraId="0BB5F055" w14:textId="77777777" w:rsidR="00C8104F" w:rsidRPr="00BC1718" w:rsidRDefault="00C8104F" w:rsidP="00EE76C6">
      <w:pPr>
        <w:rPr>
          <w:rFonts w:eastAsia="Calibri" w:cs="Times New Roman"/>
        </w:rPr>
      </w:pPr>
      <w:r w:rsidRPr="00BC1718">
        <w:rPr>
          <w:rFonts w:eastAsia="Calibri" w:cs="Times New Roman"/>
        </w:rPr>
        <w:t xml:space="preserve">    </w:t>
      </w:r>
      <w:r w:rsidR="00641421">
        <w:rPr>
          <w:rFonts w:eastAsia="Calibri" w:cs="Times New Roman"/>
        </w:rPr>
        <w:t xml:space="preserve">     </w:t>
      </w:r>
      <w:r w:rsidRPr="00BC1718">
        <w:rPr>
          <w:rFonts w:eastAsia="Calibri" w:cs="Times New Roman"/>
        </w:rPr>
        <w:t xml:space="preserve"> (2) </w:t>
      </w:r>
      <w:r w:rsidR="00641421">
        <w:rPr>
          <w:rFonts w:eastAsia="Calibri" w:cs="Times New Roman"/>
        </w:rPr>
        <w:t xml:space="preserve"> </w:t>
      </w:r>
      <w:r w:rsidRPr="00BC1718">
        <w:rPr>
          <w:rFonts w:eastAsia="Calibri" w:cs="Times New Roman"/>
        </w:rPr>
        <w:t>Recommend start dates.</w:t>
      </w:r>
    </w:p>
    <w:p w14:paraId="5DD198C9" w14:textId="77777777" w:rsidR="0015037D" w:rsidRPr="00BC1718" w:rsidRDefault="0015037D" w:rsidP="00EE76C6">
      <w:pPr>
        <w:rPr>
          <w:rFonts w:eastAsia="Calibri" w:cs="Times New Roman"/>
        </w:rPr>
      </w:pPr>
    </w:p>
    <w:p w14:paraId="4CDF41CB" w14:textId="77777777" w:rsidR="00C8104F" w:rsidRPr="00BC1718" w:rsidRDefault="00C8104F" w:rsidP="00EE76C6">
      <w:pPr>
        <w:rPr>
          <w:rFonts w:eastAsia="Calibri" w:cs="Times New Roman"/>
        </w:rPr>
      </w:pPr>
      <w:r w:rsidRPr="00BC1718">
        <w:rPr>
          <w:rFonts w:eastAsia="Calibri" w:cs="Times New Roman"/>
        </w:rPr>
        <w:t xml:space="preserve">  </w:t>
      </w:r>
      <w:r w:rsidR="00641421">
        <w:rPr>
          <w:rFonts w:eastAsia="Calibri" w:cs="Times New Roman"/>
        </w:rPr>
        <w:t xml:space="preserve">   </w:t>
      </w:r>
      <w:r w:rsidRPr="00BC1718">
        <w:rPr>
          <w:rFonts w:eastAsia="Calibri" w:cs="Times New Roman"/>
        </w:rPr>
        <w:t xml:space="preserve">b.  </w:t>
      </w:r>
      <w:r w:rsidR="00D74505">
        <w:rPr>
          <w:rFonts w:eastAsia="Calibri" w:cs="Times New Roman"/>
        </w:rPr>
        <w:t>CoEs/USATC</w:t>
      </w:r>
      <w:r w:rsidRPr="00BC1718">
        <w:rPr>
          <w:rFonts w:eastAsia="Calibri" w:cs="Times New Roman"/>
        </w:rPr>
        <w:t xml:space="preserve"> will--</w:t>
      </w:r>
    </w:p>
    <w:p w14:paraId="2BEBDC5E" w14:textId="77777777" w:rsidR="00650F8C" w:rsidRDefault="00650F8C" w:rsidP="00EE76C6">
      <w:pPr>
        <w:rPr>
          <w:rFonts w:eastAsia="Calibri" w:cs="Times New Roman"/>
        </w:rPr>
      </w:pPr>
    </w:p>
    <w:p w14:paraId="1271D0E7" w14:textId="77777777" w:rsidR="00C8104F" w:rsidRPr="00BC1718" w:rsidRDefault="00C8104F" w:rsidP="00EE76C6">
      <w:pPr>
        <w:rPr>
          <w:rFonts w:eastAsia="Calibri" w:cs="Times New Roman"/>
        </w:rPr>
      </w:pPr>
      <w:r w:rsidRPr="00BC1718">
        <w:rPr>
          <w:rFonts w:eastAsia="Calibri" w:cs="Times New Roman"/>
        </w:rPr>
        <w:t xml:space="preserve">    </w:t>
      </w:r>
      <w:r w:rsidR="00641421">
        <w:rPr>
          <w:rFonts w:eastAsia="Calibri" w:cs="Times New Roman"/>
        </w:rPr>
        <w:t xml:space="preserve">     </w:t>
      </w:r>
      <w:r w:rsidRPr="00BC1718">
        <w:rPr>
          <w:rFonts w:eastAsia="Calibri" w:cs="Times New Roman"/>
        </w:rPr>
        <w:t xml:space="preserve"> (1) </w:t>
      </w:r>
      <w:r w:rsidR="00641421">
        <w:rPr>
          <w:rFonts w:eastAsia="Calibri" w:cs="Times New Roman"/>
        </w:rPr>
        <w:t xml:space="preserve"> </w:t>
      </w:r>
      <w:r w:rsidRPr="00BC1718">
        <w:rPr>
          <w:rFonts w:eastAsia="Calibri" w:cs="Times New Roman"/>
        </w:rPr>
        <w:t>Coordinate training</w:t>
      </w:r>
      <w:r w:rsidR="005F3BEC" w:rsidRPr="00BC1718">
        <w:rPr>
          <w:rFonts w:eastAsia="Calibri" w:cs="Times New Roman"/>
        </w:rPr>
        <w:t xml:space="preserve"> dates with affiliated </w:t>
      </w:r>
      <w:r w:rsidR="000E78E1">
        <w:rPr>
          <w:rFonts w:eastAsia="Calibri" w:cs="Times New Roman"/>
        </w:rPr>
        <w:t>divisions</w:t>
      </w:r>
      <w:r w:rsidR="005F3BEC" w:rsidRPr="00BC1718">
        <w:rPr>
          <w:rFonts w:eastAsia="Calibri" w:cs="Times New Roman"/>
        </w:rPr>
        <w:t xml:space="preserve"> to include </w:t>
      </w:r>
      <w:r w:rsidR="00C357D9">
        <w:rPr>
          <w:rFonts w:eastAsia="Calibri" w:cs="Times New Roman"/>
        </w:rPr>
        <w:t>mobile training team (</w:t>
      </w:r>
      <w:r w:rsidR="005F3BEC" w:rsidRPr="00BC1718">
        <w:rPr>
          <w:rFonts w:eastAsia="Calibri" w:cs="Times New Roman"/>
        </w:rPr>
        <w:t>MTT</w:t>
      </w:r>
      <w:r w:rsidR="00C357D9">
        <w:rPr>
          <w:rFonts w:eastAsia="Calibri" w:cs="Times New Roman"/>
        </w:rPr>
        <w:t>)</w:t>
      </w:r>
      <w:r w:rsidR="005F3BEC" w:rsidRPr="00BC1718">
        <w:rPr>
          <w:rFonts w:eastAsia="Calibri" w:cs="Times New Roman"/>
        </w:rPr>
        <w:t xml:space="preserve"> visit(s) for </w:t>
      </w:r>
      <w:r w:rsidR="000E78E1">
        <w:rPr>
          <w:rFonts w:eastAsia="Calibri" w:cs="Times New Roman"/>
        </w:rPr>
        <w:t xml:space="preserve">CoE and the </w:t>
      </w:r>
      <w:r w:rsidR="005F3BEC" w:rsidRPr="00BC1718">
        <w:rPr>
          <w:rFonts w:eastAsia="Calibri" w:cs="Times New Roman"/>
        </w:rPr>
        <w:t xml:space="preserve">USATC validation of DS </w:t>
      </w:r>
      <w:r w:rsidR="000E78E1">
        <w:rPr>
          <w:rFonts w:eastAsia="Calibri" w:cs="Times New Roman"/>
        </w:rPr>
        <w:t>units</w:t>
      </w:r>
      <w:r w:rsidR="005F3BEC" w:rsidRPr="00BC1718">
        <w:rPr>
          <w:rFonts w:eastAsia="Calibri" w:cs="Times New Roman"/>
        </w:rPr>
        <w:t>.</w:t>
      </w:r>
      <w:r w:rsidR="005E724D">
        <w:rPr>
          <w:rFonts w:eastAsia="Calibri" w:cs="Times New Roman"/>
        </w:rPr>
        <w:t xml:space="preserve">  MTT visitation requirements are outlined in Appendix E.</w:t>
      </w:r>
    </w:p>
    <w:p w14:paraId="3367DDB9" w14:textId="77777777" w:rsidR="00650F8C" w:rsidRDefault="00650F8C" w:rsidP="00EE76C6">
      <w:pPr>
        <w:rPr>
          <w:rFonts w:eastAsia="Calibri" w:cs="Times New Roman"/>
        </w:rPr>
      </w:pPr>
    </w:p>
    <w:p w14:paraId="32B1D7B4" w14:textId="77777777" w:rsidR="00C8104F" w:rsidRPr="00BC1718" w:rsidRDefault="00C8104F" w:rsidP="00EE76C6">
      <w:pPr>
        <w:rPr>
          <w:rFonts w:eastAsia="Calibri" w:cs="Times New Roman"/>
        </w:rPr>
      </w:pPr>
      <w:r w:rsidRPr="00BC1718">
        <w:rPr>
          <w:rFonts w:eastAsia="Calibri" w:cs="Times New Roman"/>
        </w:rPr>
        <w:t xml:space="preserve">    </w:t>
      </w:r>
      <w:r w:rsidR="00641421">
        <w:rPr>
          <w:rFonts w:eastAsia="Calibri" w:cs="Times New Roman"/>
        </w:rPr>
        <w:t xml:space="preserve">     </w:t>
      </w:r>
      <w:r w:rsidRPr="00BC1718">
        <w:rPr>
          <w:rFonts w:eastAsia="Calibri" w:cs="Times New Roman"/>
        </w:rPr>
        <w:t xml:space="preserve"> (2) </w:t>
      </w:r>
      <w:r w:rsidR="00641421">
        <w:rPr>
          <w:rFonts w:eastAsia="Calibri" w:cs="Times New Roman"/>
        </w:rPr>
        <w:t xml:space="preserve"> </w:t>
      </w:r>
      <w:r w:rsidRPr="00BC1718">
        <w:rPr>
          <w:rFonts w:eastAsia="Calibri" w:cs="Times New Roman"/>
        </w:rPr>
        <w:t>Program Echo Company operating costs into the installation budget.</w:t>
      </w:r>
    </w:p>
    <w:p w14:paraId="6BACD188" w14:textId="77777777" w:rsidR="00650F8C" w:rsidRDefault="00650F8C" w:rsidP="00EE76C6">
      <w:pPr>
        <w:rPr>
          <w:rFonts w:eastAsia="Calibri" w:cs="Times New Roman"/>
        </w:rPr>
      </w:pPr>
    </w:p>
    <w:p w14:paraId="5FEF30A3" w14:textId="77777777" w:rsidR="00C8104F" w:rsidRPr="00BC1718" w:rsidRDefault="00C8104F" w:rsidP="00EE76C6">
      <w:pPr>
        <w:rPr>
          <w:rFonts w:eastAsia="Calibri" w:cs="Times New Roman"/>
        </w:rPr>
      </w:pPr>
      <w:r w:rsidRPr="00BC1718">
        <w:rPr>
          <w:rFonts w:eastAsia="Calibri" w:cs="Times New Roman"/>
        </w:rPr>
        <w:t xml:space="preserve">    </w:t>
      </w:r>
      <w:r w:rsidR="00641421">
        <w:rPr>
          <w:rFonts w:eastAsia="Calibri" w:cs="Times New Roman"/>
        </w:rPr>
        <w:t xml:space="preserve">     </w:t>
      </w:r>
      <w:r w:rsidRPr="00BC1718">
        <w:rPr>
          <w:rFonts w:eastAsia="Calibri" w:cs="Times New Roman"/>
        </w:rPr>
        <w:t xml:space="preserve"> (3) </w:t>
      </w:r>
      <w:r w:rsidR="00641421">
        <w:rPr>
          <w:rFonts w:eastAsia="Calibri" w:cs="Times New Roman"/>
        </w:rPr>
        <w:t xml:space="preserve"> </w:t>
      </w:r>
      <w:r w:rsidRPr="00BC1718">
        <w:rPr>
          <w:rFonts w:eastAsia="Calibri" w:cs="Times New Roman"/>
        </w:rPr>
        <w:t>Provide Echo Compan</w:t>
      </w:r>
      <w:r w:rsidR="000E78E1">
        <w:rPr>
          <w:rFonts w:eastAsia="Calibri" w:cs="Times New Roman"/>
        </w:rPr>
        <w:t xml:space="preserve">y AC structure as indicated </w:t>
      </w:r>
      <w:r w:rsidR="000E78E1" w:rsidRPr="001F05B0">
        <w:rPr>
          <w:rFonts w:eastAsia="Calibri" w:cs="Times New Roman"/>
        </w:rPr>
        <w:t>in A</w:t>
      </w:r>
      <w:r w:rsidR="001F05B0" w:rsidRPr="001F05B0">
        <w:rPr>
          <w:rFonts w:eastAsia="Calibri" w:cs="Times New Roman"/>
        </w:rPr>
        <w:t>ppendix G.</w:t>
      </w:r>
    </w:p>
    <w:p w14:paraId="7629BC25" w14:textId="77777777" w:rsidR="00650F8C" w:rsidRDefault="00650F8C" w:rsidP="00EE76C6">
      <w:pPr>
        <w:rPr>
          <w:rFonts w:eastAsia="Calibri" w:cs="Times New Roman"/>
        </w:rPr>
      </w:pPr>
    </w:p>
    <w:p w14:paraId="3A23DCF7" w14:textId="77777777" w:rsidR="00C8104F" w:rsidRPr="00BC1718" w:rsidRDefault="00C8104F" w:rsidP="00EE76C6">
      <w:pPr>
        <w:rPr>
          <w:rFonts w:eastAsia="Calibri" w:cs="Times New Roman"/>
        </w:rPr>
      </w:pPr>
      <w:r w:rsidRPr="00BC1718">
        <w:rPr>
          <w:rFonts w:eastAsia="Calibri" w:cs="Times New Roman"/>
        </w:rPr>
        <w:t xml:space="preserve">    </w:t>
      </w:r>
      <w:r w:rsidR="00641421">
        <w:rPr>
          <w:rFonts w:eastAsia="Calibri" w:cs="Times New Roman"/>
        </w:rPr>
        <w:t xml:space="preserve">     </w:t>
      </w:r>
      <w:r w:rsidRPr="00BC1718">
        <w:rPr>
          <w:rFonts w:eastAsia="Calibri" w:cs="Times New Roman"/>
        </w:rPr>
        <w:t xml:space="preserve"> (4) </w:t>
      </w:r>
      <w:r w:rsidR="00641421">
        <w:rPr>
          <w:rFonts w:eastAsia="Calibri" w:cs="Times New Roman"/>
        </w:rPr>
        <w:t xml:space="preserve"> </w:t>
      </w:r>
      <w:r w:rsidRPr="00BC1718">
        <w:rPr>
          <w:rFonts w:eastAsia="Calibri" w:cs="Times New Roman"/>
        </w:rPr>
        <w:t xml:space="preserve">Identify which AC battalions will contain an Echo Company, and provide facilities and equipment to rotating USAR companies.  The AC battalion will maintain facilities and equipment during periods when no USAR companies </w:t>
      </w:r>
      <w:r w:rsidR="000E78E1">
        <w:rPr>
          <w:rFonts w:eastAsia="Calibri" w:cs="Times New Roman"/>
        </w:rPr>
        <w:t>are</w:t>
      </w:r>
      <w:r w:rsidRPr="00BC1718">
        <w:rPr>
          <w:rFonts w:eastAsia="Calibri" w:cs="Times New Roman"/>
        </w:rPr>
        <w:t xml:space="preserve"> present.</w:t>
      </w:r>
    </w:p>
    <w:p w14:paraId="0CE0BD96" w14:textId="77777777" w:rsidR="00650F8C" w:rsidRDefault="00650F8C" w:rsidP="00EE76C6">
      <w:pPr>
        <w:rPr>
          <w:rFonts w:eastAsia="Calibri" w:cs="Times New Roman"/>
        </w:rPr>
      </w:pPr>
    </w:p>
    <w:p w14:paraId="24D5CC68" w14:textId="77777777" w:rsidR="00D74505" w:rsidRDefault="00C8104F" w:rsidP="00EE76C6">
      <w:pPr>
        <w:rPr>
          <w:rFonts w:eastAsia="Calibri" w:cs="Times New Roman"/>
        </w:rPr>
      </w:pPr>
      <w:r w:rsidRPr="00BC1718">
        <w:rPr>
          <w:rFonts w:eastAsia="Calibri" w:cs="Times New Roman"/>
        </w:rPr>
        <w:t xml:space="preserve">    </w:t>
      </w:r>
      <w:r w:rsidR="00641421">
        <w:rPr>
          <w:rFonts w:eastAsia="Calibri" w:cs="Times New Roman"/>
        </w:rPr>
        <w:t xml:space="preserve">     </w:t>
      </w:r>
      <w:r w:rsidRPr="00BC1718">
        <w:rPr>
          <w:rFonts w:eastAsia="Calibri" w:cs="Times New Roman"/>
        </w:rPr>
        <w:t xml:space="preserve"> (5)</w:t>
      </w:r>
      <w:r w:rsidR="00641421">
        <w:rPr>
          <w:rFonts w:eastAsia="Calibri" w:cs="Times New Roman"/>
        </w:rPr>
        <w:t xml:space="preserve"> </w:t>
      </w:r>
      <w:r w:rsidRPr="00BC1718">
        <w:rPr>
          <w:rFonts w:eastAsia="Calibri" w:cs="Times New Roman"/>
        </w:rPr>
        <w:t xml:space="preserve"> Ensure training areas, ranges, and other required facilities are requested/rese</w:t>
      </w:r>
      <w:r w:rsidR="000E78E1">
        <w:rPr>
          <w:rFonts w:eastAsia="Calibri" w:cs="Times New Roman"/>
        </w:rPr>
        <w:t>rved for the USAR</w:t>
      </w:r>
      <w:r w:rsidRPr="00BC1718">
        <w:rPr>
          <w:rFonts w:eastAsia="Calibri" w:cs="Times New Roman"/>
        </w:rPr>
        <w:t xml:space="preserve"> support cycle.</w:t>
      </w:r>
    </w:p>
    <w:p w14:paraId="390F6C00" w14:textId="77777777" w:rsidR="00650F8C" w:rsidRDefault="00650F8C" w:rsidP="00EE76C6">
      <w:pPr>
        <w:rPr>
          <w:rFonts w:eastAsia="Calibri" w:cs="Times New Roman"/>
        </w:rPr>
      </w:pPr>
    </w:p>
    <w:p w14:paraId="1FAF1B03" w14:textId="77777777" w:rsidR="00C8104F" w:rsidRPr="00BC1718" w:rsidRDefault="00D74505" w:rsidP="00EE76C6">
      <w:pPr>
        <w:rPr>
          <w:rFonts w:eastAsia="Calibri" w:cs="Times New Roman"/>
        </w:rPr>
      </w:pPr>
      <w:r>
        <w:rPr>
          <w:rFonts w:eastAsia="Calibri" w:cs="Times New Roman"/>
        </w:rPr>
        <w:t xml:space="preserve">    </w:t>
      </w:r>
      <w:r w:rsidR="00641421">
        <w:rPr>
          <w:rFonts w:eastAsia="Calibri" w:cs="Times New Roman"/>
        </w:rPr>
        <w:t xml:space="preserve">     </w:t>
      </w:r>
      <w:r>
        <w:rPr>
          <w:rFonts w:eastAsia="Calibri" w:cs="Times New Roman"/>
        </w:rPr>
        <w:t xml:space="preserve"> (6</w:t>
      </w:r>
      <w:r w:rsidRPr="00BC1718">
        <w:rPr>
          <w:rFonts w:eastAsia="Calibri" w:cs="Times New Roman"/>
        </w:rPr>
        <w:t>)</w:t>
      </w:r>
      <w:r w:rsidR="00641421">
        <w:rPr>
          <w:rFonts w:eastAsia="Calibri" w:cs="Times New Roman"/>
        </w:rPr>
        <w:t xml:space="preserve"> </w:t>
      </w:r>
      <w:r w:rsidRPr="00BC1718">
        <w:rPr>
          <w:rFonts w:eastAsia="Calibri" w:cs="Times New Roman"/>
        </w:rPr>
        <w:t xml:space="preserve"> Provide annual input for DS certification for the 108</w:t>
      </w:r>
      <w:r w:rsidRPr="00BC1718">
        <w:rPr>
          <w:rFonts w:eastAsia="Calibri" w:cs="Times New Roman"/>
          <w:vertAlign w:val="superscript"/>
        </w:rPr>
        <w:t>th</w:t>
      </w:r>
      <w:r w:rsidRPr="00BC1718">
        <w:rPr>
          <w:rFonts w:eastAsia="Calibri" w:cs="Times New Roman"/>
        </w:rPr>
        <w:t xml:space="preserve"> TC (IET) and validates the certification.</w:t>
      </w:r>
      <w:r w:rsidR="00C8104F" w:rsidRPr="00BC1718">
        <w:rPr>
          <w:rFonts w:eastAsia="Calibri" w:cs="Times New Roman"/>
        </w:rPr>
        <w:t xml:space="preserve">  </w:t>
      </w:r>
    </w:p>
    <w:p w14:paraId="1BAC01DB" w14:textId="77777777" w:rsidR="00650F8C" w:rsidRDefault="00650F8C" w:rsidP="00EE76C6">
      <w:pPr>
        <w:rPr>
          <w:rFonts w:eastAsia="Calibri" w:cs="Times New Roman"/>
        </w:rPr>
      </w:pPr>
    </w:p>
    <w:p w14:paraId="30CFF824" w14:textId="77777777" w:rsidR="00C8104F" w:rsidRPr="00BC1718" w:rsidRDefault="00D74505" w:rsidP="00EE76C6">
      <w:pPr>
        <w:rPr>
          <w:rFonts w:eastAsia="Calibri" w:cs="Times New Roman"/>
        </w:rPr>
      </w:pPr>
      <w:r>
        <w:rPr>
          <w:rFonts w:eastAsia="Calibri" w:cs="Times New Roman"/>
        </w:rPr>
        <w:t xml:space="preserve">    </w:t>
      </w:r>
      <w:r w:rsidR="00641421">
        <w:rPr>
          <w:rFonts w:eastAsia="Calibri" w:cs="Times New Roman"/>
        </w:rPr>
        <w:t xml:space="preserve">     </w:t>
      </w:r>
      <w:r>
        <w:rPr>
          <w:rFonts w:eastAsia="Calibri" w:cs="Times New Roman"/>
        </w:rPr>
        <w:t xml:space="preserve"> (7</w:t>
      </w:r>
      <w:r w:rsidR="00C8104F" w:rsidRPr="00BC1718">
        <w:rPr>
          <w:rFonts w:eastAsia="Calibri" w:cs="Times New Roman"/>
        </w:rPr>
        <w:t xml:space="preserve">) </w:t>
      </w:r>
      <w:r w:rsidR="00641421">
        <w:rPr>
          <w:rFonts w:eastAsia="Calibri" w:cs="Times New Roman"/>
        </w:rPr>
        <w:t xml:space="preserve"> </w:t>
      </w:r>
      <w:r w:rsidR="00C8104F" w:rsidRPr="00BC1718">
        <w:rPr>
          <w:rFonts w:eastAsia="Calibri" w:cs="Times New Roman"/>
        </w:rPr>
        <w:t xml:space="preserve">Provide each Echo Company with one permanent party (PP) Training NCO and one PP Supply NCO to provide continuity as needed throughout the year, and full time during execution of each Echo Company cycle.  </w:t>
      </w:r>
    </w:p>
    <w:p w14:paraId="356F3ECB" w14:textId="77777777" w:rsidR="00650F8C" w:rsidRDefault="00650F8C" w:rsidP="00EE76C6">
      <w:pPr>
        <w:tabs>
          <w:tab w:val="left" w:pos="3960"/>
        </w:tabs>
        <w:rPr>
          <w:rFonts w:eastAsia="Calibri" w:cs="Times New Roman"/>
        </w:rPr>
      </w:pPr>
    </w:p>
    <w:p w14:paraId="07C8B0B1" w14:textId="77777777" w:rsidR="00C8104F" w:rsidRDefault="00C8104F" w:rsidP="00EE76C6">
      <w:pPr>
        <w:tabs>
          <w:tab w:val="left" w:pos="3960"/>
        </w:tabs>
        <w:rPr>
          <w:rFonts w:eastAsia="Calibri" w:cs="Times New Roman"/>
        </w:rPr>
      </w:pPr>
      <w:r w:rsidRPr="00BC1718">
        <w:rPr>
          <w:rFonts w:eastAsia="Calibri" w:cs="Times New Roman"/>
        </w:rPr>
        <w:t xml:space="preserve">     </w:t>
      </w:r>
      <w:r w:rsidR="00641421">
        <w:rPr>
          <w:rFonts w:eastAsia="Calibri" w:cs="Times New Roman"/>
        </w:rPr>
        <w:t xml:space="preserve">     </w:t>
      </w:r>
      <w:r w:rsidRPr="001F05B0">
        <w:rPr>
          <w:rFonts w:eastAsia="Calibri" w:cs="Times New Roman"/>
        </w:rPr>
        <w:t xml:space="preserve">(8) </w:t>
      </w:r>
      <w:r w:rsidR="00641421">
        <w:rPr>
          <w:rFonts w:eastAsia="Calibri" w:cs="Times New Roman"/>
        </w:rPr>
        <w:t xml:space="preserve"> </w:t>
      </w:r>
      <w:r w:rsidR="00DB3243" w:rsidRPr="001F05B0">
        <w:rPr>
          <w:rFonts w:eastAsia="Calibri" w:cs="Times New Roman"/>
        </w:rPr>
        <w:t>During mission execution, p</w:t>
      </w:r>
      <w:r w:rsidR="0015037D" w:rsidRPr="001F05B0">
        <w:rPr>
          <w:rFonts w:eastAsia="Calibri" w:cs="Times New Roman"/>
        </w:rPr>
        <w:t xml:space="preserve">rovide each Echo Company with three AC personnel (Training NCO, Supply NCO, and one senior leader (e.g. CO, XO, 1SG or other senior NCO) in the company headquarters, and </w:t>
      </w:r>
      <w:r w:rsidR="00C76805">
        <w:rPr>
          <w:rFonts w:eastAsia="Calibri" w:cs="Times New Roman"/>
        </w:rPr>
        <w:t xml:space="preserve">one or </w:t>
      </w:r>
      <w:r w:rsidR="0015037D" w:rsidRPr="001F05B0">
        <w:rPr>
          <w:rFonts w:eastAsia="Calibri" w:cs="Times New Roman"/>
        </w:rPr>
        <w:t>two AC Drill Sergeants per platoon.</w:t>
      </w:r>
      <w:r w:rsidR="00493B34" w:rsidRPr="001F05B0">
        <w:rPr>
          <w:rFonts w:eastAsia="Calibri" w:cs="Times New Roman"/>
        </w:rPr>
        <w:t xml:space="preserve">  The displaced USAR leader will backfill the AC leader who moved to the Echo Company, see Appendix G</w:t>
      </w:r>
      <w:r w:rsidR="005125D6">
        <w:rPr>
          <w:rFonts w:eastAsia="Calibri" w:cs="Times New Roman"/>
        </w:rPr>
        <w:t>.</w:t>
      </w:r>
      <w:r w:rsidRPr="00BC1718">
        <w:rPr>
          <w:rFonts w:eastAsia="Calibri" w:cs="Times New Roman"/>
        </w:rPr>
        <w:t xml:space="preserve"> </w:t>
      </w:r>
    </w:p>
    <w:p w14:paraId="392F1998" w14:textId="77777777" w:rsidR="00650F8C" w:rsidRDefault="00650F8C" w:rsidP="00EE76C6">
      <w:pPr>
        <w:rPr>
          <w:rFonts w:eastAsia="Calibri" w:cs="Times New Roman"/>
        </w:rPr>
      </w:pPr>
    </w:p>
    <w:p w14:paraId="5EF5A4E6" w14:textId="77777777" w:rsidR="00061C50" w:rsidRPr="00BC1718" w:rsidRDefault="00061C50" w:rsidP="00EE76C6">
      <w:pPr>
        <w:rPr>
          <w:rFonts w:eastAsia="Calibri" w:cs="Times New Roman"/>
        </w:rPr>
      </w:pPr>
      <w:r>
        <w:rPr>
          <w:rFonts w:eastAsia="Calibri" w:cs="Times New Roman"/>
        </w:rPr>
        <w:t xml:space="preserve">    </w:t>
      </w:r>
      <w:r w:rsidR="00641421">
        <w:rPr>
          <w:rFonts w:eastAsia="Calibri" w:cs="Times New Roman"/>
        </w:rPr>
        <w:t xml:space="preserve">     </w:t>
      </w:r>
      <w:r w:rsidRPr="006B7142">
        <w:rPr>
          <w:rFonts w:cs="Times New Roman"/>
        </w:rPr>
        <w:t xml:space="preserve"> (</w:t>
      </w:r>
      <w:r>
        <w:rPr>
          <w:rFonts w:cs="Times New Roman"/>
        </w:rPr>
        <w:t>9</w:t>
      </w:r>
      <w:r w:rsidRPr="006B7142">
        <w:rPr>
          <w:rFonts w:cs="Times New Roman"/>
        </w:rPr>
        <w:t xml:space="preserve">) </w:t>
      </w:r>
      <w:r w:rsidR="00641421">
        <w:rPr>
          <w:rFonts w:cs="Times New Roman"/>
        </w:rPr>
        <w:t xml:space="preserve"> </w:t>
      </w:r>
      <w:r>
        <w:rPr>
          <w:rFonts w:cs="Times New Roman"/>
        </w:rPr>
        <w:t xml:space="preserve">Commanders will utilize the Echo Company </w:t>
      </w:r>
      <w:r w:rsidRPr="00061C50">
        <w:rPr>
          <w:rFonts w:cs="Times New Roman"/>
        </w:rPr>
        <w:t>model (Appendix G) to execute</w:t>
      </w:r>
      <w:r>
        <w:rPr>
          <w:rFonts w:cs="Times New Roman"/>
        </w:rPr>
        <w:t xml:space="preserve"> USAR supported BCT starts.</w:t>
      </w:r>
    </w:p>
    <w:p w14:paraId="10C3ECBD" w14:textId="77777777" w:rsidR="00650F8C" w:rsidRDefault="00650F8C" w:rsidP="00EE76C6">
      <w:pPr>
        <w:tabs>
          <w:tab w:val="left" w:pos="3960"/>
        </w:tabs>
        <w:rPr>
          <w:rFonts w:eastAsia="Calibri" w:cs="Times New Roman"/>
        </w:rPr>
      </w:pPr>
    </w:p>
    <w:p w14:paraId="475DD8B0" w14:textId="77777777" w:rsidR="0015037D" w:rsidRDefault="00061C50" w:rsidP="00EE76C6">
      <w:pPr>
        <w:tabs>
          <w:tab w:val="left" w:pos="3960"/>
        </w:tabs>
        <w:rPr>
          <w:rFonts w:eastAsia="Calibri" w:cs="Times New Roman"/>
        </w:rPr>
      </w:pPr>
      <w:r>
        <w:rPr>
          <w:rFonts w:eastAsia="Calibri" w:cs="Times New Roman"/>
        </w:rPr>
        <w:t xml:space="preserve">   </w:t>
      </w:r>
      <w:r w:rsidR="00641421">
        <w:rPr>
          <w:rFonts w:eastAsia="Calibri" w:cs="Times New Roman"/>
        </w:rPr>
        <w:t xml:space="preserve">       </w:t>
      </w:r>
      <w:r>
        <w:rPr>
          <w:rFonts w:eastAsia="Calibri" w:cs="Times New Roman"/>
        </w:rPr>
        <w:t>(10</w:t>
      </w:r>
      <w:r w:rsidR="00C8104F" w:rsidRPr="00BC1718">
        <w:rPr>
          <w:rFonts w:eastAsia="Calibri" w:cs="Times New Roman"/>
        </w:rPr>
        <w:t xml:space="preserve">) </w:t>
      </w:r>
      <w:r w:rsidR="00641421">
        <w:rPr>
          <w:rFonts w:eastAsia="Calibri" w:cs="Times New Roman"/>
        </w:rPr>
        <w:t xml:space="preserve"> </w:t>
      </w:r>
      <w:r w:rsidR="0015037D" w:rsidRPr="00BC1718">
        <w:rPr>
          <w:rFonts w:eastAsia="Calibri" w:cs="Times New Roman"/>
        </w:rPr>
        <w:t>Provide USAR evaluations on each Echo Company cycle.  Each Echo Company start will be provided a cumulative AAR e</w:t>
      </w:r>
      <w:r w:rsidR="00493B34">
        <w:rPr>
          <w:rFonts w:eastAsia="Calibri" w:cs="Times New Roman"/>
        </w:rPr>
        <w:t>valuation for the RC battalion.</w:t>
      </w:r>
    </w:p>
    <w:p w14:paraId="764EC375" w14:textId="77777777" w:rsidR="00650F8C" w:rsidRDefault="00650F8C" w:rsidP="00EE76C6">
      <w:pPr>
        <w:tabs>
          <w:tab w:val="left" w:pos="3960"/>
        </w:tabs>
        <w:rPr>
          <w:rFonts w:eastAsia="Calibri" w:cs="Times New Roman"/>
        </w:rPr>
      </w:pPr>
    </w:p>
    <w:p w14:paraId="46AD5272" w14:textId="77777777" w:rsidR="00C76805" w:rsidRDefault="00C76805" w:rsidP="00EE76C6">
      <w:pPr>
        <w:tabs>
          <w:tab w:val="left" w:pos="3960"/>
        </w:tabs>
        <w:rPr>
          <w:rFonts w:eastAsia="Calibri" w:cs="Times New Roman"/>
        </w:rPr>
      </w:pPr>
      <w:r>
        <w:rPr>
          <w:rFonts w:eastAsia="Calibri" w:cs="Times New Roman"/>
        </w:rPr>
        <w:t xml:space="preserve">   </w:t>
      </w:r>
      <w:r w:rsidR="00641421">
        <w:rPr>
          <w:rFonts w:eastAsia="Calibri" w:cs="Times New Roman"/>
        </w:rPr>
        <w:t xml:space="preserve">       </w:t>
      </w:r>
      <w:r>
        <w:rPr>
          <w:rFonts w:eastAsia="Calibri" w:cs="Times New Roman"/>
        </w:rPr>
        <w:t xml:space="preserve">(11) </w:t>
      </w:r>
      <w:r w:rsidR="00641421">
        <w:rPr>
          <w:rFonts w:eastAsia="Calibri" w:cs="Times New Roman"/>
        </w:rPr>
        <w:t xml:space="preserve"> </w:t>
      </w:r>
      <w:r>
        <w:rPr>
          <w:rFonts w:eastAsia="Calibri" w:cs="Times New Roman"/>
        </w:rPr>
        <w:t>AC BN will provide feedback on observed leadership attributes</w:t>
      </w:r>
      <w:r w:rsidR="00D37BC0">
        <w:rPr>
          <w:rFonts w:eastAsia="Calibri" w:cs="Times New Roman"/>
        </w:rPr>
        <w:t xml:space="preserve"> of the USAR leadership team</w:t>
      </w:r>
      <w:r>
        <w:rPr>
          <w:rFonts w:eastAsia="Calibri" w:cs="Times New Roman"/>
        </w:rPr>
        <w:t xml:space="preserve"> (Co Commander, </w:t>
      </w:r>
      <w:r w:rsidR="00D37BC0">
        <w:rPr>
          <w:rFonts w:eastAsia="Calibri" w:cs="Times New Roman"/>
        </w:rPr>
        <w:t>XO and 1SG) to the USAR battalion.</w:t>
      </w:r>
      <w:r>
        <w:rPr>
          <w:rFonts w:eastAsia="Calibri" w:cs="Times New Roman"/>
        </w:rPr>
        <w:t xml:space="preserve"> </w:t>
      </w:r>
    </w:p>
    <w:p w14:paraId="0240AB78" w14:textId="77777777" w:rsidR="00650F8C" w:rsidRDefault="00650F8C" w:rsidP="00EE76C6">
      <w:pPr>
        <w:tabs>
          <w:tab w:val="left" w:pos="3960"/>
        </w:tabs>
        <w:rPr>
          <w:rFonts w:eastAsia="Calibri" w:cs="Times New Roman"/>
        </w:rPr>
      </w:pPr>
    </w:p>
    <w:p w14:paraId="05FEDC16" w14:textId="77777777" w:rsidR="00D37BC0" w:rsidRPr="00BC1718" w:rsidRDefault="00D37BC0" w:rsidP="00EE76C6">
      <w:pPr>
        <w:tabs>
          <w:tab w:val="left" w:pos="3960"/>
        </w:tabs>
        <w:rPr>
          <w:rFonts w:eastAsia="Calibri" w:cs="Times New Roman"/>
        </w:rPr>
      </w:pPr>
      <w:r>
        <w:rPr>
          <w:rFonts w:eastAsia="Calibri" w:cs="Times New Roman"/>
        </w:rPr>
        <w:t xml:space="preserve"> </w:t>
      </w:r>
      <w:r w:rsidR="00641421">
        <w:rPr>
          <w:rFonts w:eastAsia="Calibri" w:cs="Times New Roman"/>
        </w:rPr>
        <w:t xml:space="preserve">       </w:t>
      </w:r>
      <w:r>
        <w:rPr>
          <w:rFonts w:eastAsia="Calibri" w:cs="Times New Roman"/>
        </w:rPr>
        <w:t xml:space="preserve">  (12)</w:t>
      </w:r>
      <w:r w:rsidR="00641421">
        <w:rPr>
          <w:rFonts w:eastAsia="Calibri" w:cs="Times New Roman"/>
        </w:rPr>
        <w:t xml:space="preserve"> </w:t>
      </w:r>
      <w:r>
        <w:rPr>
          <w:rFonts w:eastAsia="Calibri" w:cs="Times New Roman"/>
        </w:rPr>
        <w:t xml:space="preserve"> Identify suitable on post lodging for Echo Company Cadre.</w:t>
      </w:r>
    </w:p>
    <w:p w14:paraId="1D4DE208" w14:textId="77777777" w:rsidR="0015037D" w:rsidRPr="00BC1718" w:rsidRDefault="0015037D" w:rsidP="00EE76C6">
      <w:pPr>
        <w:rPr>
          <w:rFonts w:eastAsia="Calibri" w:cs="Times New Roman"/>
        </w:rPr>
      </w:pPr>
    </w:p>
    <w:p w14:paraId="4FE5138E" w14:textId="77777777" w:rsidR="00C8104F" w:rsidRPr="00BC1718" w:rsidRDefault="00C8104F" w:rsidP="00EE76C6">
      <w:pPr>
        <w:rPr>
          <w:rFonts w:eastAsia="Calibri" w:cs="Times New Roman"/>
        </w:rPr>
      </w:pPr>
      <w:r w:rsidRPr="00BC1718">
        <w:rPr>
          <w:rFonts w:eastAsia="Calibri" w:cs="Times New Roman"/>
        </w:rPr>
        <w:t xml:space="preserve">  </w:t>
      </w:r>
      <w:r w:rsidR="00641421">
        <w:rPr>
          <w:rFonts w:eastAsia="Calibri" w:cs="Times New Roman"/>
        </w:rPr>
        <w:t xml:space="preserve">   </w:t>
      </w:r>
      <w:r w:rsidRPr="00BC1718">
        <w:rPr>
          <w:rFonts w:eastAsia="Calibri" w:cs="Times New Roman"/>
        </w:rPr>
        <w:t xml:space="preserve">c.  USARC will-- </w:t>
      </w:r>
    </w:p>
    <w:p w14:paraId="222C0432" w14:textId="77777777" w:rsidR="00650F8C" w:rsidRDefault="00650F8C" w:rsidP="00EE76C6">
      <w:pPr>
        <w:rPr>
          <w:rFonts w:eastAsia="Calibri" w:cs="Times New Roman"/>
        </w:rPr>
      </w:pPr>
    </w:p>
    <w:p w14:paraId="0DA9A69E" w14:textId="77777777" w:rsidR="00C8104F" w:rsidRPr="00BC1718" w:rsidRDefault="00C8104F" w:rsidP="00EE76C6">
      <w:pPr>
        <w:rPr>
          <w:rFonts w:eastAsia="Calibri" w:cs="Times New Roman"/>
        </w:rPr>
      </w:pPr>
      <w:r w:rsidRPr="00BC1718">
        <w:rPr>
          <w:rFonts w:eastAsia="Calibri" w:cs="Times New Roman"/>
        </w:rPr>
        <w:t xml:space="preserve">    </w:t>
      </w:r>
      <w:r w:rsidR="00641421">
        <w:rPr>
          <w:rFonts w:eastAsia="Calibri" w:cs="Times New Roman"/>
        </w:rPr>
        <w:t xml:space="preserve">     </w:t>
      </w:r>
      <w:r w:rsidRPr="00BC1718">
        <w:rPr>
          <w:rFonts w:eastAsia="Calibri" w:cs="Times New Roman"/>
        </w:rPr>
        <w:t xml:space="preserve"> (1) </w:t>
      </w:r>
      <w:r w:rsidR="00641421">
        <w:rPr>
          <w:rFonts w:eastAsia="Calibri" w:cs="Times New Roman"/>
        </w:rPr>
        <w:t xml:space="preserve"> </w:t>
      </w:r>
      <w:r w:rsidR="0015037D" w:rsidRPr="00BC1718">
        <w:rPr>
          <w:rFonts w:eastAsia="Calibri" w:cs="Times New Roman"/>
        </w:rPr>
        <w:t>Attend the IET and ROTC Scheduling Conference</w:t>
      </w:r>
      <w:r w:rsidR="00493B34">
        <w:rPr>
          <w:rFonts w:eastAsia="Calibri" w:cs="Times New Roman"/>
        </w:rPr>
        <w:t>s</w:t>
      </w:r>
      <w:r w:rsidR="0015037D" w:rsidRPr="00BC1718">
        <w:rPr>
          <w:rFonts w:eastAsia="Calibri" w:cs="Times New Roman"/>
        </w:rPr>
        <w:t xml:space="preserve">, along with </w:t>
      </w:r>
      <w:r w:rsidR="00493B34">
        <w:rPr>
          <w:rFonts w:eastAsia="Calibri" w:cs="Times New Roman"/>
        </w:rPr>
        <w:t xml:space="preserve">the CoEs, </w:t>
      </w:r>
      <w:r w:rsidR="0015037D" w:rsidRPr="00BC1718">
        <w:rPr>
          <w:rFonts w:eastAsia="Calibri" w:cs="Times New Roman"/>
        </w:rPr>
        <w:t xml:space="preserve">the USATCs and </w:t>
      </w:r>
      <w:r w:rsidR="00493B34">
        <w:rPr>
          <w:rFonts w:eastAsia="Calibri" w:cs="Times New Roman"/>
        </w:rPr>
        <w:t>108</w:t>
      </w:r>
      <w:r w:rsidR="00493B34" w:rsidRPr="00493B34">
        <w:rPr>
          <w:rFonts w:eastAsia="Calibri" w:cs="Times New Roman"/>
          <w:vertAlign w:val="superscript"/>
        </w:rPr>
        <w:t>th</w:t>
      </w:r>
      <w:r w:rsidR="00493B34">
        <w:rPr>
          <w:rFonts w:eastAsia="Calibri" w:cs="Times New Roman"/>
        </w:rPr>
        <w:t xml:space="preserve"> TC (IET)</w:t>
      </w:r>
      <w:r w:rsidRPr="00BC1718">
        <w:rPr>
          <w:rFonts w:eastAsia="Calibri" w:cs="Times New Roman"/>
        </w:rPr>
        <w:t>.</w:t>
      </w:r>
    </w:p>
    <w:p w14:paraId="4069B492" w14:textId="77777777" w:rsidR="00650F8C" w:rsidRDefault="00650F8C" w:rsidP="00EE76C6">
      <w:pPr>
        <w:rPr>
          <w:rFonts w:eastAsia="Calibri" w:cs="Times New Roman"/>
        </w:rPr>
      </w:pPr>
    </w:p>
    <w:p w14:paraId="32410F38" w14:textId="77777777" w:rsidR="00C8104F" w:rsidRPr="00BC1718" w:rsidRDefault="00C8104F" w:rsidP="00EE76C6">
      <w:pPr>
        <w:rPr>
          <w:rFonts w:eastAsia="Calibri" w:cs="Times New Roman"/>
        </w:rPr>
      </w:pPr>
      <w:r w:rsidRPr="00BC1718">
        <w:rPr>
          <w:rFonts w:eastAsia="Calibri" w:cs="Times New Roman"/>
        </w:rPr>
        <w:t xml:space="preserve">    </w:t>
      </w:r>
      <w:r w:rsidR="00641421">
        <w:rPr>
          <w:rFonts w:eastAsia="Calibri" w:cs="Times New Roman"/>
        </w:rPr>
        <w:t xml:space="preserve">     </w:t>
      </w:r>
      <w:r w:rsidRPr="00BC1718">
        <w:rPr>
          <w:rFonts w:eastAsia="Calibri" w:cs="Times New Roman"/>
        </w:rPr>
        <w:t xml:space="preserve"> (2) </w:t>
      </w:r>
      <w:r w:rsidR="00641421">
        <w:rPr>
          <w:rFonts w:eastAsia="Calibri" w:cs="Times New Roman"/>
        </w:rPr>
        <w:t xml:space="preserve"> </w:t>
      </w:r>
      <w:r w:rsidRPr="00BC1718">
        <w:rPr>
          <w:rFonts w:eastAsia="Calibri" w:cs="Times New Roman"/>
        </w:rPr>
        <w:t xml:space="preserve">Provide funding for MTT assistance visits </w:t>
      </w:r>
      <w:r w:rsidR="00493B34">
        <w:rPr>
          <w:rFonts w:eastAsia="Calibri" w:cs="Times New Roman"/>
        </w:rPr>
        <w:t>that exceed</w:t>
      </w:r>
      <w:r w:rsidRPr="00BC1718">
        <w:rPr>
          <w:rFonts w:eastAsia="Calibri" w:cs="Times New Roman"/>
        </w:rPr>
        <w:t xml:space="preserve"> validation </w:t>
      </w:r>
      <w:r w:rsidR="00493B34">
        <w:rPr>
          <w:rFonts w:eastAsia="Calibri" w:cs="Times New Roman"/>
        </w:rPr>
        <w:t>visits</w:t>
      </w:r>
      <w:r w:rsidRPr="00BC1718">
        <w:rPr>
          <w:rFonts w:eastAsia="Calibri" w:cs="Times New Roman"/>
        </w:rPr>
        <w:t xml:space="preserve">.  </w:t>
      </w:r>
      <w:r w:rsidR="00493B34">
        <w:rPr>
          <w:rFonts w:eastAsia="Calibri" w:cs="Times New Roman"/>
        </w:rPr>
        <w:t>(</w:t>
      </w:r>
      <w:r w:rsidRPr="00BC1718">
        <w:rPr>
          <w:rFonts w:eastAsia="Calibri" w:cs="Times New Roman"/>
        </w:rPr>
        <w:t>USATC w</w:t>
      </w:r>
      <w:r w:rsidR="00493B34">
        <w:rPr>
          <w:rFonts w:eastAsia="Calibri" w:cs="Times New Roman"/>
        </w:rPr>
        <w:t xml:space="preserve">ill fund MTTs </w:t>
      </w:r>
      <w:r w:rsidRPr="00BC1718">
        <w:rPr>
          <w:rFonts w:eastAsia="Calibri" w:cs="Times New Roman"/>
        </w:rPr>
        <w:t xml:space="preserve">to validate that the units are prepared to conduct </w:t>
      </w:r>
      <w:r w:rsidR="00DB3243">
        <w:rPr>
          <w:rFonts w:eastAsia="Calibri" w:cs="Times New Roman"/>
        </w:rPr>
        <w:t>execution</w:t>
      </w:r>
      <w:r w:rsidRPr="00BC1718">
        <w:rPr>
          <w:rFonts w:eastAsia="Calibri" w:cs="Times New Roman"/>
        </w:rPr>
        <w:t xml:space="preserve"> to Army standards</w:t>
      </w:r>
      <w:r w:rsidR="00493B34">
        <w:rPr>
          <w:rFonts w:eastAsia="Calibri" w:cs="Times New Roman"/>
        </w:rPr>
        <w:t>)</w:t>
      </w:r>
      <w:r w:rsidRPr="00BC1718">
        <w:rPr>
          <w:rFonts w:eastAsia="Calibri" w:cs="Times New Roman"/>
        </w:rPr>
        <w:t>.</w:t>
      </w:r>
    </w:p>
    <w:p w14:paraId="04F1AA71" w14:textId="77777777" w:rsidR="00C8104F" w:rsidRPr="00BC1718" w:rsidRDefault="00C8104F" w:rsidP="00EE76C6">
      <w:pPr>
        <w:rPr>
          <w:rFonts w:eastAsia="Calibri" w:cs="Times New Roman"/>
        </w:rPr>
      </w:pPr>
    </w:p>
    <w:p w14:paraId="46247563" w14:textId="77777777" w:rsidR="00C8104F" w:rsidRPr="00BC1718" w:rsidRDefault="00C8104F" w:rsidP="00EE76C6">
      <w:pPr>
        <w:rPr>
          <w:rFonts w:eastAsia="Calibri" w:cs="Times New Roman"/>
        </w:rPr>
      </w:pPr>
      <w:r w:rsidRPr="00BC1718">
        <w:rPr>
          <w:rFonts w:eastAsia="Calibri" w:cs="Times New Roman"/>
        </w:rPr>
        <w:t xml:space="preserve"> </w:t>
      </w:r>
      <w:r w:rsidR="00641421">
        <w:rPr>
          <w:rFonts w:eastAsia="Calibri" w:cs="Times New Roman"/>
        </w:rPr>
        <w:t xml:space="preserve">   </w:t>
      </w:r>
      <w:r w:rsidRPr="00BC1718">
        <w:rPr>
          <w:rFonts w:eastAsia="Calibri" w:cs="Times New Roman"/>
        </w:rPr>
        <w:t xml:space="preserve"> d.  </w:t>
      </w:r>
      <w:r w:rsidR="00F46D91">
        <w:rPr>
          <w:rFonts w:eastAsia="Calibri" w:cs="Times New Roman"/>
        </w:rPr>
        <w:t>108</w:t>
      </w:r>
      <w:r w:rsidR="00F46D91" w:rsidRPr="00F46D91">
        <w:rPr>
          <w:rFonts w:eastAsia="Calibri" w:cs="Times New Roman"/>
          <w:vertAlign w:val="superscript"/>
        </w:rPr>
        <w:t>th</w:t>
      </w:r>
      <w:r w:rsidR="00F46D91">
        <w:rPr>
          <w:rFonts w:eastAsia="Calibri" w:cs="Times New Roman"/>
        </w:rPr>
        <w:t xml:space="preserve"> TC (IET) Subordinate</w:t>
      </w:r>
      <w:r w:rsidRPr="00BC1718">
        <w:rPr>
          <w:rFonts w:eastAsia="Calibri" w:cs="Times New Roman"/>
        </w:rPr>
        <w:t xml:space="preserve"> </w:t>
      </w:r>
      <w:r w:rsidR="00BC1718" w:rsidRPr="00BC1718">
        <w:rPr>
          <w:rFonts w:eastAsia="Calibri" w:cs="Times New Roman"/>
        </w:rPr>
        <w:t>Divisions</w:t>
      </w:r>
      <w:r w:rsidRPr="00BC1718">
        <w:rPr>
          <w:rFonts w:eastAsia="Calibri" w:cs="Times New Roman"/>
        </w:rPr>
        <w:t xml:space="preserve"> will--</w:t>
      </w:r>
    </w:p>
    <w:p w14:paraId="7FB8239D" w14:textId="77777777" w:rsidR="00650F8C" w:rsidRDefault="00650F8C" w:rsidP="00EE76C6">
      <w:pPr>
        <w:rPr>
          <w:rFonts w:eastAsia="Calibri" w:cs="Times New Roman"/>
        </w:rPr>
      </w:pPr>
    </w:p>
    <w:p w14:paraId="563B3745" w14:textId="77777777" w:rsidR="00C8104F" w:rsidRPr="00BC1718" w:rsidRDefault="00C8104F" w:rsidP="00EE76C6">
      <w:pPr>
        <w:rPr>
          <w:rFonts w:eastAsia="Calibri" w:cs="Times New Roman"/>
        </w:rPr>
      </w:pPr>
      <w:r w:rsidRPr="00BC1718">
        <w:rPr>
          <w:rFonts w:eastAsia="Calibri" w:cs="Times New Roman"/>
        </w:rPr>
        <w:t xml:space="preserve">   </w:t>
      </w:r>
      <w:r w:rsidR="00641421">
        <w:rPr>
          <w:rFonts w:eastAsia="Calibri" w:cs="Times New Roman"/>
        </w:rPr>
        <w:t xml:space="preserve">     </w:t>
      </w:r>
      <w:r w:rsidRPr="00BC1718">
        <w:rPr>
          <w:rFonts w:eastAsia="Calibri" w:cs="Times New Roman"/>
        </w:rPr>
        <w:t xml:space="preserve">  (1) </w:t>
      </w:r>
      <w:r w:rsidR="00641421">
        <w:rPr>
          <w:rFonts w:eastAsia="Calibri" w:cs="Times New Roman"/>
        </w:rPr>
        <w:t xml:space="preserve"> </w:t>
      </w:r>
      <w:r w:rsidRPr="00BC1718">
        <w:rPr>
          <w:rFonts w:eastAsia="Calibri" w:cs="Times New Roman"/>
        </w:rPr>
        <w:t>Provide USAR companies for command and control of trainees and DS cadre at applicable BCT or OSUT sites.</w:t>
      </w:r>
    </w:p>
    <w:p w14:paraId="38C42803" w14:textId="77777777" w:rsidR="00650F8C" w:rsidRDefault="00650F8C" w:rsidP="00EE76C6">
      <w:pPr>
        <w:rPr>
          <w:rFonts w:eastAsia="Calibri" w:cs="Times New Roman"/>
        </w:rPr>
      </w:pPr>
    </w:p>
    <w:p w14:paraId="583FBBAD" w14:textId="77777777" w:rsidR="00C8104F" w:rsidRPr="00BC1718" w:rsidRDefault="00C8104F" w:rsidP="00EE76C6">
      <w:pPr>
        <w:rPr>
          <w:rFonts w:eastAsia="Calibri" w:cs="Times New Roman"/>
        </w:rPr>
      </w:pPr>
      <w:r w:rsidRPr="00BC1718">
        <w:rPr>
          <w:rFonts w:eastAsia="Calibri" w:cs="Times New Roman"/>
        </w:rPr>
        <w:t xml:space="preserve">    </w:t>
      </w:r>
      <w:r w:rsidR="00641421">
        <w:rPr>
          <w:rFonts w:eastAsia="Calibri" w:cs="Times New Roman"/>
        </w:rPr>
        <w:t xml:space="preserve">     </w:t>
      </w:r>
      <w:r w:rsidRPr="00BC1718">
        <w:rPr>
          <w:rFonts w:eastAsia="Calibri" w:cs="Times New Roman"/>
        </w:rPr>
        <w:t xml:space="preserve"> (2)</w:t>
      </w:r>
      <w:r w:rsidR="00641421">
        <w:rPr>
          <w:rFonts w:eastAsia="Calibri" w:cs="Times New Roman"/>
        </w:rPr>
        <w:t xml:space="preserve"> </w:t>
      </w:r>
      <w:r w:rsidRPr="00BC1718">
        <w:rPr>
          <w:rFonts w:eastAsia="Calibri" w:cs="Times New Roman"/>
        </w:rPr>
        <w:t xml:space="preserve"> Provide a minimum of 12 certified DSs per company.</w:t>
      </w:r>
    </w:p>
    <w:p w14:paraId="200FCBB8" w14:textId="77777777" w:rsidR="00650F8C" w:rsidRDefault="00650F8C" w:rsidP="00EE76C6">
      <w:pPr>
        <w:rPr>
          <w:rFonts w:eastAsia="Calibri" w:cs="Times New Roman"/>
        </w:rPr>
      </w:pPr>
    </w:p>
    <w:p w14:paraId="19070C97" w14:textId="77777777" w:rsidR="00C8104F" w:rsidRPr="00BC1718" w:rsidRDefault="00C8104F" w:rsidP="00EE76C6">
      <w:pPr>
        <w:rPr>
          <w:rFonts w:eastAsia="Calibri" w:cs="Times New Roman"/>
        </w:rPr>
      </w:pPr>
      <w:r w:rsidRPr="00BC1718">
        <w:rPr>
          <w:rFonts w:eastAsia="Calibri" w:cs="Times New Roman"/>
        </w:rPr>
        <w:t xml:space="preserve">     </w:t>
      </w:r>
      <w:r w:rsidR="00641421">
        <w:rPr>
          <w:rFonts w:eastAsia="Calibri" w:cs="Times New Roman"/>
        </w:rPr>
        <w:t xml:space="preserve">     </w:t>
      </w:r>
      <w:r w:rsidRPr="00BC1718">
        <w:rPr>
          <w:rFonts w:eastAsia="Calibri" w:cs="Times New Roman"/>
        </w:rPr>
        <w:t xml:space="preserve">(3) </w:t>
      </w:r>
      <w:r w:rsidR="00641421">
        <w:rPr>
          <w:rFonts w:eastAsia="Calibri" w:cs="Times New Roman"/>
        </w:rPr>
        <w:t xml:space="preserve"> </w:t>
      </w:r>
      <w:r w:rsidRPr="00BC1718">
        <w:rPr>
          <w:rFonts w:eastAsia="Calibri" w:cs="Times New Roman"/>
        </w:rPr>
        <w:t xml:space="preserve">Assist </w:t>
      </w:r>
      <w:r w:rsidR="00F46D91">
        <w:rPr>
          <w:rFonts w:eastAsia="Calibri" w:cs="Times New Roman"/>
        </w:rPr>
        <w:t>CoEs and the USATC</w:t>
      </w:r>
      <w:r w:rsidRPr="00BC1718">
        <w:rPr>
          <w:rFonts w:eastAsia="Calibri" w:cs="Times New Roman"/>
        </w:rPr>
        <w:t xml:space="preserve"> when requested in validation and certification of DSs.</w:t>
      </w:r>
    </w:p>
    <w:p w14:paraId="3E7ABFEB" w14:textId="77777777" w:rsidR="00650F8C" w:rsidRDefault="00650F8C" w:rsidP="00EE76C6">
      <w:pPr>
        <w:rPr>
          <w:rFonts w:eastAsia="Calibri" w:cs="Times New Roman"/>
        </w:rPr>
      </w:pPr>
    </w:p>
    <w:p w14:paraId="062163A8" w14:textId="77777777" w:rsidR="00C8104F" w:rsidRPr="00BC1718" w:rsidRDefault="00C8104F" w:rsidP="00EE76C6">
      <w:pPr>
        <w:rPr>
          <w:rFonts w:eastAsia="Calibri" w:cs="Times New Roman"/>
        </w:rPr>
      </w:pPr>
      <w:r w:rsidRPr="00BC1718">
        <w:rPr>
          <w:rFonts w:eastAsia="Calibri" w:cs="Times New Roman"/>
        </w:rPr>
        <w:t xml:space="preserve">    </w:t>
      </w:r>
      <w:r w:rsidR="00641421">
        <w:rPr>
          <w:rFonts w:eastAsia="Calibri" w:cs="Times New Roman"/>
        </w:rPr>
        <w:t xml:space="preserve">     </w:t>
      </w:r>
      <w:r w:rsidRPr="00BC1718">
        <w:rPr>
          <w:rFonts w:eastAsia="Calibri" w:cs="Times New Roman"/>
        </w:rPr>
        <w:t xml:space="preserve"> (4)</w:t>
      </w:r>
      <w:r w:rsidR="00641421">
        <w:rPr>
          <w:rFonts w:eastAsia="Calibri" w:cs="Times New Roman"/>
        </w:rPr>
        <w:t xml:space="preserve"> </w:t>
      </w:r>
      <w:r w:rsidRPr="00BC1718">
        <w:rPr>
          <w:rFonts w:eastAsia="Calibri" w:cs="Times New Roman"/>
        </w:rPr>
        <w:t xml:space="preserve"> Cross-level unit personnel as required.  </w:t>
      </w:r>
    </w:p>
    <w:p w14:paraId="49F8C9DF" w14:textId="77777777" w:rsidR="00650F8C" w:rsidRDefault="00650F8C" w:rsidP="00EE76C6">
      <w:pPr>
        <w:rPr>
          <w:rFonts w:eastAsia="Calibri" w:cs="Times New Roman"/>
        </w:rPr>
      </w:pPr>
    </w:p>
    <w:p w14:paraId="68653F6F" w14:textId="77777777" w:rsidR="00C8104F" w:rsidRPr="00BC1718" w:rsidRDefault="00C8104F" w:rsidP="00EE76C6">
      <w:pPr>
        <w:rPr>
          <w:rFonts w:eastAsia="Calibri" w:cs="Times New Roman"/>
        </w:rPr>
      </w:pPr>
      <w:r w:rsidRPr="00BC1718">
        <w:rPr>
          <w:rFonts w:eastAsia="Calibri" w:cs="Times New Roman"/>
        </w:rPr>
        <w:t xml:space="preserve">     </w:t>
      </w:r>
      <w:r w:rsidR="00641421">
        <w:rPr>
          <w:rFonts w:eastAsia="Calibri" w:cs="Times New Roman"/>
        </w:rPr>
        <w:t xml:space="preserve">     </w:t>
      </w:r>
      <w:r w:rsidRPr="00BC1718">
        <w:rPr>
          <w:rFonts w:eastAsia="Calibri" w:cs="Times New Roman"/>
        </w:rPr>
        <w:t>(</w:t>
      </w:r>
      <w:r w:rsidR="005E724D">
        <w:rPr>
          <w:rFonts w:eastAsia="Calibri" w:cs="Times New Roman"/>
        </w:rPr>
        <w:t xml:space="preserve">5) </w:t>
      </w:r>
      <w:r w:rsidR="00641421">
        <w:rPr>
          <w:rFonts w:eastAsia="Calibri" w:cs="Times New Roman"/>
        </w:rPr>
        <w:t xml:space="preserve"> </w:t>
      </w:r>
      <w:r w:rsidR="005E724D">
        <w:rPr>
          <w:rFonts w:eastAsia="Calibri" w:cs="Times New Roman"/>
        </w:rPr>
        <w:t>Conduct p</w:t>
      </w:r>
      <w:r w:rsidRPr="00BC1718">
        <w:rPr>
          <w:rFonts w:eastAsia="Calibri" w:cs="Times New Roman"/>
        </w:rPr>
        <w:t>re-</w:t>
      </w:r>
      <w:r w:rsidR="00DB3243">
        <w:rPr>
          <w:rFonts w:eastAsia="Calibri" w:cs="Times New Roman"/>
        </w:rPr>
        <w:t>execution</w:t>
      </w:r>
      <w:r w:rsidRPr="00BC1718">
        <w:rPr>
          <w:rFonts w:eastAsia="Calibri" w:cs="Times New Roman"/>
        </w:rPr>
        <w:t xml:space="preserve"> conference with </w:t>
      </w:r>
      <w:r w:rsidR="00F46D91">
        <w:rPr>
          <w:rFonts w:eastAsia="Calibri" w:cs="Times New Roman"/>
        </w:rPr>
        <w:t>C0Es and the USATC</w:t>
      </w:r>
      <w:r w:rsidRPr="00BC1718">
        <w:rPr>
          <w:rFonts w:eastAsia="Calibri" w:cs="Times New Roman"/>
        </w:rPr>
        <w:t xml:space="preserve"> to coordinate </w:t>
      </w:r>
      <w:r w:rsidR="00F46D91">
        <w:rPr>
          <w:rFonts w:eastAsia="Calibri" w:cs="Times New Roman"/>
        </w:rPr>
        <w:t>mission details</w:t>
      </w:r>
      <w:r w:rsidRPr="00BC1718">
        <w:rPr>
          <w:rFonts w:eastAsia="Calibri" w:cs="Times New Roman"/>
        </w:rPr>
        <w:t xml:space="preserve"> as required.</w:t>
      </w:r>
    </w:p>
    <w:p w14:paraId="0F3F73D9" w14:textId="77777777" w:rsidR="00650F8C" w:rsidRDefault="00650F8C" w:rsidP="00EE76C6">
      <w:pPr>
        <w:rPr>
          <w:rFonts w:eastAsia="Calibri" w:cs="Times New Roman"/>
        </w:rPr>
      </w:pPr>
    </w:p>
    <w:p w14:paraId="104BFC3D" w14:textId="77777777" w:rsidR="00C8104F" w:rsidRDefault="00C8104F" w:rsidP="00EE76C6">
      <w:pPr>
        <w:rPr>
          <w:rFonts w:eastAsia="Calibri" w:cs="Times New Roman"/>
        </w:rPr>
      </w:pPr>
      <w:r w:rsidRPr="00BC1718">
        <w:rPr>
          <w:rFonts w:eastAsia="Calibri" w:cs="Times New Roman"/>
        </w:rPr>
        <w:t xml:space="preserve">     </w:t>
      </w:r>
      <w:r w:rsidR="00641421">
        <w:rPr>
          <w:rFonts w:eastAsia="Calibri" w:cs="Times New Roman"/>
        </w:rPr>
        <w:t xml:space="preserve">     </w:t>
      </w:r>
      <w:r w:rsidRPr="00BC1718">
        <w:rPr>
          <w:rFonts w:eastAsia="Calibri" w:cs="Times New Roman"/>
        </w:rPr>
        <w:t>(6)</w:t>
      </w:r>
      <w:r w:rsidR="00641421">
        <w:rPr>
          <w:rFonts w:eastAsia="Calibri" w:cs="Times New Roman"/>
        </w:rPr>
        <w:t xml:space="preserve"> </w:t>
      </w:r>
      <w:r w:rsidRPr="00BC1718">
        <w:rPr>
          <w:rFonts w:eastAsia="Calibri" w:cs="Times New Roman"/>
        </w:rPr>
        <w:t xml:space="preserve"> Coordinate with installation </w:t>
      </w:r>
      <w:r w:rsidR="00F46D91">
        <w:rPr>
          <w:rFonts w:eastAsia="Calibri" w:cs="Times New Roman"/>
        </w:rPr>
        <w:t>support organizations</w:t>
      </w:r>
      <w:r w:rsidRPr="00BC1718">
        <w:rPr>
          <w:rFonts w:eastAsia="Calibri" w:cs="Times New Roman"/>
        </w:rPr>
        <w:t xml:space="preserve"> as required.</w:t>
      </w:r>
    </w:p>
    <w:p w14:paraId="4E1870AC" w14:textId="77777777" w:rsidR="00535A3D" w:rsidRPr="00BC1718" w:rsidRDefault="00535A3D" w:rsidP="00EE76C6">
      <w:pPr>
        <w:rPr>
          <w:rFonts w:eastAsia="Calibri" w:cs="Times New Roman"/>
        </w:rPr>
      </w:pPr>
    </w:p>
    <w:p w14:paraId="1AA75F63" w14:textId="77777777" w:rsidR="005F3BEC" w:rsidRPr="00BC1718" w:rsidRDefault="00C8104F" w:rsidP="00EE76C6">
      <w:pPr>
        <w:pStyle w:val="BodyText3"/>
        <w:ind w:right="0"/>
        <w:rPr>
          <w:rFonts w:eastAsia="Calibri"/>
        </w:rPr>
      </w:pPr>
      <w:r w:rsidRPr="00BC1718">
        <w:t xml:space="preserve">    </w:t>
      </w:r>
      <w:r w:rsidR="00641421">
        <w:t xml:space="preserve">     </w:t>
      </w:r>
      <w:r w:rsidRPr="00BC1718">
        <w:t xml:space="preserve"> (7) </w:t>
      </w:r>
      <w:r w:rsidR="00641421">
        <w:t xml:space="preserve"> </w:t>
      </w:r>
      <w:r w:rsidRPr="00BC1718">
        <w:t xml:space="preserve">USAR </w:t>
      </w:r>
      <w:r w:rsidR="00F46D91">
        <w:t xml:space="preserve">battalions </w:t>
      </w:r>
      <w:r w:rsidRPr="00BC1718">
        <w:t>participate in the scheduling of IET increments.</w:t>
      </w:r>
    </w:p>
    <w:p w14:paraId="220317D5" w14:textId="77777777" w:rsidR="00650F8C" w:rsidRDefault="00650F8C" w:rsidP="00EE76C6">
      <w:pPr>
        <w:rPr>
          <w:rFonts w:eastAsia="Calibri" w:cs="Times New Roman"/>
        </w:rPr>
      </w:pPr>
    </w:p>
    <w:p w14:paraId="6BB60910" w14:textId="77777777" w:rsidR="00C8104F" w:rsidRPr="00BC1718" w:rsidRDefault="00C8104F" w:rsidP="00EE76C6">
      <w:pPr>
        <w:rPr>
          <w:rFonts w:eastAsia="Calibri" w:cs="Times New Roman"/>
        </w:rPr>
      </w:pPr>
      <w:r w:rsidRPr="00BC1718">
        <w:rPr>
          <w:rFonts w:eastAsia="Calibri" w:cs="Times New Roman"/>
        </w:rPr>
        <w:t xml:space="preserve">     </w:t>
      </w:r>
      <w:r w:rsidR="00641421">
        <w:rPr>
          <w:rFonts w:eastAsia="Calibri" w:cs="Times New Roman"/>
        </w:rPr>
        <w:t xml:space="preserve">     </w:t>
      </w:r>
      <w:r w:rsidRPr="00BC1718">
        <w:rPr>
          <w:rFonts w:eastAsia="Calibri" w:cs="Times New Roman"/>
        </w:rPr>
        <w:t xml:space="preserve">(8) </w:t>
      </w:r>
      <w:r w:rsidR="00641421">
        <w:rPr>
          <w:rFonts w:eastAsia="Calibri" w:cs="Times New Roman"/>
        </w:rPr>
        <w:t xml:space="preserve"> </w:t>
      </w:r>
      <w:r w:rsidRPr="00BC1718">
        <w:rPr>
          <w:rFonts w:eastAsia="Calibri" w:cs="Times New Roman"/>
        </w:rPr>
        <w:t xml:space="preserve">Provide augmenting USAR training companies to </w:t>
      </w:r>
      <w:r w:rsidR="006D513E" w:rsidRPr="00BC1718">
        <w:rPr>
          <w:rFonts w:eastAsia="Calibri" w:cs="Times New Roman"/>
        </w:rPr>
        <w:t>round out</w:t>
      </w:r>
      <w:r w:rsidRPr="00BC1718">
        <w:rPr>
          <w:rFonts w:eastAsia="Calibri" w:cs="Times New Roman"/>
        </w:rPr>
        <w:t xml:space="preserve"> the Echo Company battalion during AT periods.  </w:t>
      </w:r>
    </w:p>
    <w:p w14:paraId="41869DFA" w14:textId="77777777" w:rsidR="00650F8C" w:rsidRDefault="00650F8C" w:rsidP="00EE76C6">
      <w:pPr>
        <w:rPr>
          <w:rFonts w:eastAsia="Calibri" w:cs="Times New Roman"/>
        </w:rPr>
      </w:pPr>
    </w:p>
    <w:p w14:paraId="646760B3" w14:textId="77777777" w:rsidR="00C8104F" w:rsidRPr="00BC1718" w:rsidRDefault="00C8104F" w:rsidP="00EE76C6">
      <w:pPr>
        <w:rPr>
          <w:rFonts w:eastAsia="Calibri" w:cs="Times New Roman"/>
        </w:rPr>
      </w:pPr>
      <w:r w:rsidRPr="00BC1718">
        <w:rPr>
          <w:rFonts w:eastAsia="Calibri" w:cs="Times New Roman"/>
        </w:rPr>
        <w:t xml:space="preserve">     </w:t>
      </w:r>
      <w:r w:rsidR="00641421">
        <w:rPr>
          <w:rFonts w:eastAsia="Calibri" w:cs="Times New Roman"/>
        </w:rPr>
        <w:t xml:space="preserve">     </w:t>
      </w:r>
      <w:r w:rsidRPr="001F05B0">
        <w:rPr>
          <w:rFonts w:eastAsia="Calibri" w:cs="Times New Roman"/>
        </w:rPr>
        <w:t xml:space="preserve">(9) </w:t>
      </w:r>
      <w:r w:rsidR="00641421">
        <w:rPr>
          <w:rFonts w:eastAsia="Calibri" w:cs="Times New Roman"/>
        </w:rPr>
        <w:t xml:space="preserve"> </w:t>
      </w:r>
      <w:r w:rsidRPr="001F05B0">
        <w:rPr>
          <w:rFonts w:eastAsia="Calibri" w:cs="Times New Roman"/>
        </w:rPr>
        <w:t>Rotating units.  The rotating unit commander will assume command and control and be responsible for the conduct of training and have Uniform Code of Military Justice authority over BCT/OSUT trainees during their AT periods.</w:t>
      </w:r>
      <w:r w:rsidR="00F46D91">
        <w:rPr>
          <w:rFonts w:eastAsia="Calibri" w:cs="Times New Roman"/>
        </w:rPr>
        <w:t xml:space="preserve"> </w:t>
      </w:r>
      <w:r w:rsidR="001F05B0">
        <w:rPr>
          <w:rFonts w:eastAsia="Calibri" w:cs="Times New Roman"/>
        </w:rPr>
        <w:t>(NOTE:  Paragraph 9 text is unchanged from</w:t>
      </w:r>
      <w:r w:rsidR="00F46D91">
        <w:rPr>
          <w:rFonts w:eastAsia="Calibri" w:cs="Times New Roman"/>
        </w:rPr>
        <w:t xml:space="preserve"> </w:t>
      </w:r>
      <w:r w:rsidR="001F05B0">
        <w:rPr>
          <w:rFonts w:eastAsia="Calibri" w:cs="Times New Roman"/>
        </w:rPr>
        <w:t xml:space="preserve">TR </w:t>
      </w:r>
      <w:r w:rsidR="00F46D91">
        <w:rPr>
          <w:rFonts w:eastAsia="Calibri" w:cs="Times New Roman"/>
        </w:rPr>
        <w:t>140-3</w:t>
      </w:r>
      <w:r w:rsidR="001F05B0">
        <w:rPr>
          <w:rFonts w:eastAsia="Calibri" w:cs="Times New Roman"/>
        </w:rPr>
        <w:t>)</w:t>
      </w:r>
    </w:p>
    <w:p w14:paraId="6CF5ADE8" w14:textId="77777777" w:rsidR="005F3BEC" w:rsidRPr="00BC1718" w:rsidRDefault="005F3BEC" w:rsidP="00EE76C6">
      <w:pPr>
        <w:rPr>
          <w:rFonts w:eastAsia="Calibri" w:cs="Times New Roman"/>
        </w:rPr>
      </w:pPr>
    </w:p>
    <w:p w14:paraId="281D994A" w14:textId="51FCBEA3" w:rsidR="00BB5152" w:rsidRPr="00C33902" w:rsidRDefault="00C8104F" w:rsidP="00EE76C6">
      <w:pPr>
        <w:rPr>
          <w:rFonts w:eastAsia="Calibri" w:cs="Times New Roman"/>
          <w:b/>
        </w:rPr>
      </w:pPr>
      <w:bookmarkStart w:id="32" w:name="_Toc436214945"/>
      <w:r w:rsidRPr="00C33902">
        <w:rPr>
          <w:rStyle w:val="Heading2Char"/>
        </w:rPr>
        <w:t>3-3.  Echo Company support.</w:t>
      </w:r>
      <w:bookmarkEnd w:id="32"/>
      <w:r w:rsidR="00C33902">
        <w:rPr>
          <w:rFonts w:eastAsia="Calibri" w:cs="Times New Roman"/>
          <w:b/>
        </w:rPr>
        <w:t xml:space="preserve">  </w:t>
      </w:r>
      <w:r w:rsidR="005E724D">
        <w:rPr>
          <w:rFonts w:eastAsia="Calibri" w:cs="Times New Roman"/>
        </w:rPr>
        <w:t>The Echo Company Model</w:t>
      </w:r>
      <w:r w:rsidR="005E724D" w:rsidRPr="00BC1718">
        <w:rPr>
          <w:rFonts w:eastAsia="Calibri" w:cs="Times New Roman"/>
        </w:rPr>
        <w:t xml:space="preserve"> is designed to augment CoEs and the USATC with USAR personnel for the purpose of conducting BCT and OSUT.  The majority of Echo Company missions are during the summer surge (MAY-SEP), but </w:t>
      </w:r>
      <w:r w:rsidR="005E724D">
        <w:rPr>
          <w:rFonts w:eastAsia="Calibri" w:cs="Times New Roman"/>
        </w:rPr>
        <w:t>support</w:t>
      </w:r>
      <w:r w:rsidR="005E724D" w:rsidRPr="00BC1718">
        <w:rPr>
          <w:rFonts w:eastAsia="Calibri" w:cs="Times New Roman"/>
        </w:rPr>
        <w:t xml:space="preserve"> is conducted on a year-round basis.  The term </w:t>
      </w:r>
      <w:r w:rsidR="005E724D">
        <w:rPr>
          <w:rFonts w:eastAsia="Calibri" w:cs="Times New Roman"/>
        </w:rPr>
        <w:t>“</w:t>
      </w:r>
      <w:r w:rsidR="005E724D" w:rsidRPr="00BC1718">
        <w:rPr>
          <w:rFonts w:eastAsia="Calibri" w:cs="Times New Roman"/>
        </w:rPr>
        <w:t>Echo Company</w:t>
      </w:r>
      <w:r w:rsidR="005E724D">
        <w:rPr>
          <w:rFonts w:eastAsia="Calibri" w:cs="Times New Roman"/>
        </w:rPr>
        <w:t>”</w:t>
      </w:r>
      <w:r w:rsidR="005E724D" w:rsidRPr="00BC1718">
        <w:rPr>
          <w:rFonts w:eastAsia="Calibri" w:cs="Times New Roman"/>
        </w:rPr>
        <w:t xml:space="preserve"> in this context refers to any AC company that has been augmented with and commanded by </w:t>
      </w:r>
      <w:r w:rsidR="005E724D">
        <w:rPr>
          <w:rFonts w:eastAsia="Calibri" w:cs="Times New Roman"/>
        </w:rPr>
        <w:t>A</w:t>
      </w:r>
      <w:r w:rsidR="000E15DE">
        <w:rPr>
          <w:rFonts w:eastAsia="Calibri" w:cs="Times New Roman"/>
        </w:rPr>
        <w:t>rmy Reserve</w:t>
      </w:r>
      <w:r w:rsidR="005E724D" w:rsidRPr="00BC1718">
        <w:rPr>
          <w:rFonts w:eastAsia="Calibri" w:cs="Times New Roman"/>
        </w:rPr>
        <w:t xml:space="preserve"> personnel for the purpose mentioned above and is not necessarily intended to reflect the accurate name of the company involved.  Hence, an Echo Company could conceivably have the official designation of any </w:t>
      </w:r>
      <w:r w:rsidR="005E724D">
        <w:rPr>
          <w:rFonts w:eastAsia="Calibri" w:cs="Times New Roman"/>
        </w:rPr>
        <w:t>letter</w:t>
      </w:r>
      <w:r w:rsidR="005E724D" w:rsidRPr="00BC1718">
        <w:rPr>
          <w:rFonts w:eastAsia="Calibri" w:cs="Times New Roman"/>
        </w:rPr>
        <w:t xml:space="preserve"> such as Alpha, Bravo, Charlie, and etc.  Echo Company or</w:t>
      </w:r>
      <w:r w:rsidR="005E724D">
        <w:rPr>
          <w:rFonts w:eastAsia="Calibri" w:cs="Times New Roman"/>
        </w:rPr>
        <w:t>ganizational model is shown in A</w:t>
      </w:r>
      <w:r w:rsidR="005E724D" w:rsidRPr="00BC1718">
        <w:rPr>
          <w:rFonts w:eastAsia="Calibri" w:cs="Times New Roman"/>
        </w:rPr>
        <w:t>ppendix G.</w:t>
      </w:r>
      <w:r w:rsidR="00BB5152">
        <w:rPr>
          <w:rFonts w:eastAsia="Calibri" w:cs="Times New Roman"/>
        </w:rPr>
        <w:t xml:space="preserve">  </w:t>
      </w:r>
      <w:r w:rsidR="00BB5152" w:rsidRPr="006B7142">
        <w:rPr>
          <w:rFonts w:cs="Times New Roman"/>
        </w:rPr>
        <w:t xml:space="preserve">Department of the Army, G-1 determines the annual IET requirement for TRADOC.  Once the </w:t>
      </w:r>
      <w:r w:rsidR="004A20D4">
        <w:rPr>
          <w:rFonts w:cs="Times New Roman"/>
        </w:rPr>
        <w:t>training year</w:t>
      </w:r>
      <w:r w:rsidR="00BB5152" w:rsidRPr="006B7142">
        <w:rPr>
          <w:rFonts w:cs="Times New Roman"/>
        </w:rPr>
        <w:t xml:space="preserve"> requirements are finalized, TOMA coordinates with </w:t>
      </w:r>
      <w:r w:rsidR="00BB5152">
        <w:rPr>
          <w:rFonts w:cs="Times New Roman"/>
        </w:rPr>
        <w:t>USACIMT</w:t>
      </w:r>
      <w:r w:rsidR="00BB5152" w:rsidRPr="006B7142">
        <w:rPr>
          <w:rFonts w:cs="Times New Roman"/>
        </w:rPr>
        <w:t xml:space="preserve">, USATC, and </w:t>
      </w:r>
      <w:bookmarkStart w:id="33" w:name="OLE_LINK17"/>
      <w:bookmarkStart w:id="34" w:name="OLE_LINK18"/>
      <w:r w:rsidR="00BB5152" w:rsidRPr="006B7142">
        <w:rPr>
          <w:rFonts w:cs="Times New Roman"/>
        </w:rPr>
        <w:t>108</w:t>
      </w:r>
      <w:r w:rsidR="00BB5152" w:rsidRPr="006B7142">
        <w:rPr>
          <w:rFonts w:cs="Times New Roman"/>
          <w:vertAlign w:val="superscript"/>
        </w:rPr>
        <w:t>th</w:t>
      </w:r>
      <w:r w:rsidR="00BB5152" w:rsidRPr="006B7142">
        <w:rPr>
          <w:rFonts w:cs="Times New Roman"/>
        </w:rPr>
        <w:t xml:space="preserve"> Training Command (IET)</w:t>
      </w:r>
      <w:bookmarkEnd w:id="33"/>
      <w:bookmarkEnd w:id="34"/>
      <w:r w:rsidR="00BB5152" w:rsidRPr="006B7142">
        <w:rPr>
          <w:rFonts w:cs="Times New Roman"/>
        </w:rPr>
        <w:t xml:space="preserve"> to analyze support requirements.   The 108</w:t>
      </w:r>
      <w:r w:rsidR="00BB5152" w:rsidRPr="006B7142">
        <w:rPr>
          <w:rFonts w:cs="Times New Roman"/>
          <w:vertAlign w:val="superscript"/>
        </w:rPr>
        <w:t>th</w:t>
      </w:r>
      <w:r w:rsidR="00BB5152" w:rsidRPr="006B7142">
        <w:rPr>
          <w:rFonts w:cs="Times New Roman"/>
        </w:rPr>
        <w:t xml:space="preserve"> Training Command (IET) supports this mission with Soldiers in AT status</w:t>
      </w:r>
      <w:r w:rsidR="00BB5152">
        <w:rPr>
          <w:rFonts w:cs="Times New Roman"/>
        </w:rPr>
        <w:t xml:space="preserve"> (17 day cycles)</w:t>
      </w:r>
      <w:r w:rsidR="00BB5152" w:rsidRPr="006B7142">
        <w:rPr>
          <w:rFonts w:cs="Times New Roman"/>
        </w:rPr>
        <w:t xml:space="preserve">.  USATCs include the USAR elements in their plans </w:t>
      </w:r>
      <w:r w:rsidR="00BB5152" w:rsidRPr="007C50F2">
        <w:rPr>
          <w:rFonts w:cs="Times New Roman"/>
        </w:rPr>
        <w:t>and will align these</w:t>
      </w:r>
      <w:r w:rsidR="00BB5152" w:rsidRPr="006B7142">
        <w:rPr>
          <w:rFonts w:cs="Times New Roman"/>
        </w:rPr>
        <w:t xml:space="preserve"> resources in the organization structure as the “E” Comp</w:t>
      </w:r>
      <w:bookmarkStart w:id="35" w:name="OLE_LINK9"/>
      <w:bookmarkStart w:id="36" w:name="OLE_LINK10"/>
      <w:r w:rsidR="00BB5152">
        <w:rPr>
          <w:rFonts w:cs="Times New Roman"/>
        </w:rPr>
        <w:t>any of an AA Training Battalion</w:t>
      </w:r>
      <w:r w:rsidR="00BB5152" w:rsidRPr="006B7142">
        <w:rPr>
          <w:rFonts w:cs="Times New Roman"/>
        </w:rPr>
        <w:t>.</w:t>
      </w:r>
      <w:bookmarkEnd w:id="35"/>
      <w:bookmarkEnd w:id="36"/>
    </w:p>
    <w:p w14:paraId="128E770A" w14:textId="77777777" w:rsidR="005E724D" w:rsidRPr="00BC1718" w:rsidRDefault="005E724D" w:rsidP="00EE76C6">
      <w:pPr>
        <w:rPr>
          <w:rFonts w:eastAsia="Calibri" w:cs="Times New Roman"/>
        </w:rPr>
      </w:pPr>
    </w:p>
    <w:p w14:paraId="7E797539" w14:textId="77777777" w:rsidR="00C8104F" w:rsidRPr="00BC1718" w:rsidRDefault="00C8104F" w:rsidP="00EE76C6">
      <w:pPr>
        <w:rPr>
          <w:rFonts w:eastAsia="Calibri" w:cs="Times New Roman"/>
        </w:rPr>
      </w:pPr>
      <w:r w:rsidRPr="00BC1718">
        <w:rPr>
          <w:rFonts w:eastAsia="Calibri" w:cs="Times New Roman"/>
        </w:rPr>
        <w:t xml:space="preserve">  </w:t>
      </w:r>
      <w:r w:rsidR="00641421">
        <w:rPr>
          <w:rFonts w:eastAsia="Calibri" w:cs="Times New Roman"/>
        </w:rPr>
        <w:t xml:space="preserve">   </w:t>
      </w:r>
      <w:r w:rsidRPr="00BC1718">
        <w:rPr>
          <w:rFonts w:eastAsia="Calibri" w:cs="Times New Roman"/>
        </w:rPr>
        <w:t xml:space="preserve">a.  Physical facilities.  The rotating USAR company will be physically located in the facilities </w:t>
      </w:r>
      <w:r w:rsidR="00DB3243">
        <w:rPr>
          <w:rFonts w:eastAsia="Calibri" w:cs="Times New Roman"/>
        </w:rPr>
        <w:t>provided by the CoEs/ATC</w:t>
      </w:r>
      <w:r w:rsidRPr="00BC1718">
        <w:rPr>
          <w:rFonts w:eastAsia="Calibri" w:cs="Times New Roman"/>
        </w:rPr>
        <w:t>.</w:t>
      </w:r>
    </w:p>
    <w:p w14:paraId="14930D90" w14:textId="77777777" w:rsidR="00650F8C" w:rsidRDefault="00650F8C" w:rsidP="00EE76C6">
      <w:pPr>
        <w:rPr>
          <w:rFonts w:eastAsia="Calibri" w:cs="Times New Roman"/>
        </w:rPr>
      </w:pPr>
    </w:p>
    <w:p w14:paraId="687BF88B" w14:textId="77777777" w:rsidR="00C8104F" w:rsidRPr="00BC1718" w:rsidRDefault="00C8104F" w:rsidP="00EE76C6">
      <w:pPr>
        <w:rPr>
          <w:rFonts w:eastAsia="Calibri" w:cs="Times New Roman"/>
        </w:rPr>
      </w:pPr>
      <w:r w:rsidRPr="00BC1718">
        <w:rPr>
          <w:rFonts w:eastAsia="Calibri" w:cs="Times New Roman"/>
        </w:rPr>
        <w:t xml:space="preserve">  </w:t>
      </w:r>
      <w:r w:rsidR="00641421">
        <w:rPr>
          <w:rFonts w:eastAsia="Calibri" w:cs="Times New Roman"/>
        </w:rPr>
        <w:t xml:space="preserve">   </w:t>
      </w:r>
      <w:r w:rsidRPr="00BC1718">
        <w:rPr>
          <w:rFonts w:eastAsia="Calibri" w:cs="Times New Roman"/>
        </w:rPr>
        <w:t xml:space="preserve">b.  Dining facilities.  Echo Company dining facilities will be operated in the same manner as other host </w:t>
      </w:r>
      <w:r w:rsidR="006D513E">
        <w:rPr>
          <w:rFonts w:eastAsia="Calibri" w:cs="Times New Roman"/>
        </w:rPr>
        <w:t>CoE</w:t>
      </w:r>
      <w:r w:rsidR="00045B1E">
        <w:rPr>
          <w:rFonts w:eastAsia="Calibri" w:cs="Times New Roman"/>
        </w:rPr>
        <w:t xml:space="preserve">s and the </w:t>
      </w:r>
      <w:r w:rsidRPr="00BC1718">
        <w:rPr>
          <w:rFonts w:eastAsia="Calibri" w:cs="Times New Roman"/>
        </w:rPr>
        <w:t>USATC dining facilities.</w:t>
      </w:r>
    </w:p>
    <w:p w14:paraId="76FAE547" w14:textId="77777777" w:rsidR="00650F8C" w:rsidRDefault="00650F8C" w:rsidP="00EE76C6">
      <w:pPr>
        <w:rPr>
          <w:rFonts w:eastAsia="Calibri" w:cs="Times New Roman"/>
        </w:rPr>
      </w:pPr>
    </w:p>
    <w:p w14:paraId="123ACD81" w14:textId="77777777" w:rsidR="00C8104F" w:rsidRPr="00BC1718" w:rsidRDefault="00C8104F" w:rsidP="00EE76C6">
      <w:pPr>
        <w:rPr>
          <w:rFonts w:eastAsia="Calibri" w:cs="Times New Roman"/>
        </w:rPr>
      </w:pPr>
      <w:r w:rsidRPr="00BC1718">
        <w:rPr>
          <w:rFonts w:eastAsia="Calibri" w:cs="Times New Roman"/>
        </w:rPr>
        <w:t xml:space="preserve">  </w:t>
      </w:r>
      <w:r w:rsidR="00641421">
        <w:rPr>
          <w:rFonts w:eastAsia="Calibri" w:cs="Times New Roman"/>
        </w:rPr>
        <w:t xml:space="preserve">   </w:t>
      </w:r>
      <w:r w:rsidRPr="001F05B0">
        <w:rPr>
          <w:rFonts w:eastAsia="Calibri" w:cs="Times New Roman"/>
        </w:rPr>
        <w:t xml:space="preserve">c.  Command relationships.  </w:t>
      </w:r>
      <w:r w:rsidR="00DB3243" w:rsidRPr="001F05B0">
        <w:rPr>
          <w:rFonts w:eastAsia="Calibri" w:cs="Times New Roman"/>
        </w:rPr>
        <w:t>Operational control of the AA</w:t>
      </w:r>
      <w:r w:rsidRPr="001F05B0">
        <w:rPr>
          <w:rFonts w:eastAsia="Calibri" w:cs="Times New Roman"/>
        </w:rPr>
        <w:t xml:space="preserve"> Echo Company Continuity Team, less </w:t>
      </w:r>
      <w:r w:rsidR="004A20D4">
        <w:rPr>
          <w:rFonts w:eastAsia="Calibri" w:cs="Times New Roman"/>
        </w:rPr>
        <w:t>Uniform Code of Military Justice</w:t>
      </w:r>
      <w:r w:rsidRPr="001F05B0">
        <w:rPr>
          <w:rFonts w:eastAsia="Calibri" w:cs="Times New Roman"/>
        </w:rPr>
        <w:t>, will pass to each successive USAR company commander.</w:t>
      </w:r>
      <w:r w:rsidR="00045B1E">
        <w:rPr>
          <w:rFonts w:eastAsia="Calibri" w:cs="Times New Roman"/>
        </w:rPr>
        <w:t xml:space="preserve"> </w:t>
      </w:r>
    </w:p>
    <w:p w14:paraId="74EA9950" w14:textId="77777777" w:rsidR="00650F8C" w:rsidRDefault="00650F8C" w:rsidP="00EE76C6">
      <w:pPr>
        <w:rPr>
          <w:rFonts w:eastAsia="Calibri" w:cs="Times New Roman"/>
        </w:rPr>
      </w:pPr>
    </w:p>
    <w:p w14:paraId="67088EE4" w14:textId="77777777" w:rsidR="00C8104F" w:rsidRPr="00BC1718" w:rsidRDefault="00C8104F" w:rsidP="00EE76C6">
      <w:pPr>
        <w:rPr>
          <w:rFonts w:eastAsia="Calibri" w:cs="Times New Roman"/>
        </w:rPr>
      </w:pPr>
      <w:r w:rsidRPr="00BC1718">
        <w:rPr>
          <w:rFonts w:eastAsia="Calibri" w:cs="Times New Roman"/>
        </w:rPr>
        <w:t xml:space="preserve">  </w:t>
      </w:r>
      <w:r w:rsidR="00641421">
        <w:rPr>
          <w:rFonts w:eastAsia="Calibri" w:cs="Times New Roman"/>
        </w:rPr>
        <w:t xml:space="preserve">   </w:t>
      </w:r>
      <w:r w:rsidRPr="00BC1718">
        <w:rPr>
          <w:rFonts w:eastAsia="Calibri" w:cs="Times New Roman"/>
        </w:rPr>
        <w:t>d.  Utilization of USAR battalion headquarters personnel during AT.</w:t>
      </w:r>
    </w:p>
    <w:p w14:paraId="4E5EB258" w14:textId="77777777" w:rsidR="00650F8C" w:rsidRDefault="00650F8C" w:rsidP="00EE76C6">
      <w:pPr>
        <w:rPr>
          <w:rFonts w:eastAsia="Calibri" w:cs="Times New Roman"/>
        </w:rPr>
      </w:pPr>
    </w:p>
    <w:p w14:paraId="21ECBAEE" w14:textId="77777777" w:rsidR="00C8104F" w:rsidRPr="00BC1718" w:rsidRDefault="005B69C9" w:rsidP="00EE76C6">
      <w:pPr>
        <w:rPr>
          <w:rFonts w:eastAsia="Calibri" w:cs="Times New Roman"/>
        </w:rPr>
      </w:pPr>
      <w:r>
        <w:rPr>
          <w:rFonts w:eastAsia="Calibri" w:cs="Times New Roman"/>
        </w:rPr>
        <w:t xml:space="preserve">     </w:t>
      </w:r>
      <w:r w:rsidR="00641421">
        <w:rPr>
          <w:rFonts w:eastAsia="Calibri" w:cs="Times New Roman"/>
        </w:rPr>
        <w:t xml:space="preserve">     </w:t>
      </w:r>
      <w:r>
        <w:rPr>
          <w:rFonts w:eastAsia="Calibri" w:cs="Times New Roman"/>
        </w:rPr>
        <w:t>(1)</w:t>
      </w:r>
      <w:r w:rsidR="00641421">
        <w:rPr>
          <w:rFonts w:eastAsia="Calibri" w:cs="Times New Roman"/>
        </w:rPr>
        <w:t xml:space="preserve"> </w:t>
      </w:r>
      <w:r>
        <w:rPr>
          <w:rFonts w:eastAsia="Calibri" w:cs="Times New Roman"/>
        </w:rPr>
        <w:t xml:space="preserve"> T</w:t>
      </w:r>
      <w:r w:rsidR="00C8104F" w:rsidRPr="00BC1718">
        <w:rPr>
          <w:rFonts w:eastAsia="Calibri" w:cs="Times New Roman"/>
        </w:rPr>
        <w:t xml:space="preserve">raining battalion headquarters are an integral part of the Echo Company planning process, </w:t>
      </w:r>
      <w:r w:rsidR="00D74505">
        <w:rPr>
          <w:rFonts w:eastAsia="Calibri" w:cs="Times New Roman"/>
        </w:rPr>
        <w:t>CoEs/</w:t>
      </w:r>
      <w:r w:rsidR="00C8104F" w:rsidRPr="00BC1718">
        <w:rPr>
          <w:rFonts w:eastAsia="Calibri" w:cs="Times New Roman"/>
        </w:rPr>
        <w:t xml:space="preserve">USATC training brigades will </w:t>
      </w:r>
      <w:r>
        <w:rPr>
          <w:rFonts w:eastAsia="Calibri" w:cs="Times New Roman"/>
        </w:rPr>
        <w:t>incorporate BN staff personnel in the execution of the IET mission</w:t>
      </w:r>
      <w:r w:rsidR="00C8104F" w:rsidRPr="00BC1718">
        <w:rPr>
          <w:rFonts w:eastAsia="Calibri" w:cs="Times New Roman"/>
        </w:rPr>
        <w:t xml:space="preserve"> (biannual at a minimum) </w:t>
      </w:r>
      <w:r>
        <w:rPr>
          <w:rFonts w:eastAsia="Calibri" w:cs="Times New Roman"/>
        </w:rPr>
        <w:t xml:space="preserve">to provide an opportunity </w:t>
      </w:r>
      <w:r w:rsidR="00C8104F" w:rsidRPr="00BC1718">
        <w:rPr>
          <w:rFonts w:eastAsia="Calibri" w:cs="Times New Roman"/>
        </w:rPr>
        <w:t>for the battalions to train the battalion headquarters</w:t>
      </w:r>
      <w:r>
        <w:rPr>
          <w:rFonts w:eastAsia="Calibri" w:cs="Times New Roman"/>
        </w:rPr>
        <w:t xml:space="preserve"> personnel to execute their strategic mission</w:t>
      </w:r>
      <w:r w:rsidR="00C8104F" w:rsidRPr="00BC1718">
        <w:rPr>
          <w:rFonts w:eastAsia="Calibri" w:cs="Times New Roman"/>
        </w:rPr>
        <w:t xml:space="preserve">.  Fragmented AT, for the purpose of assisting the </w:t>
      </w:r>
      <w:r>
        <w:rPr>
          <w:rFonts w:eastAsia="Calibri" w:cs="Times New Roman"/>
        </w:rPr>
        <w:t>CoE/</w:t>
      </w:r>
      <w:r w:rsidR="00C8104F" w:rsidRPr="00BC1718">
        <w:rPr>
          <w:rFonts w:eastAsia="Calibri" w:cs="Times New Roman"/>
        </w:rPr>
        <w:t xml:space="preserve">USATC BCT battalion headquarters, is </w:t>
      </w:r>
      <w:r w:rsidR="00DB3243">
        <w:rPr>
          <w:rFonts w:eastAsia="Calibri" w:cs="Times New Roman"/>
        </w:rPr>
        <w:t>an</w:t>
      </w:r>
      <w:r w:rsidR="00C8104F" w:rsidRPr="00BC1718">
        <w:rPr>
          <w:rFonts w:eastAsia="Calibri" w:cs="Times New Roman"/>
        </w:rPr>
        <w:t xml:space="preserve"> efficient way to utilize RC battalion headquarters personnel.</w:t>
      </w:r>
    </w:p>
    <w:p w14:paraId="11CBF197" w14:textId="77777777" w:rsidR="00650F8C" w:rsidRDefault="00650F8C" w:rsidP="00EE76C6">
      <w:pPr>
        <w:rPr>
          <w:rFonts w:eastAsia="Calibri" w:cs="Times New Roman"/>
        </w:rPr>
      </w:pPr>
    </w:p>
    <w:p w14:paraId="57FFD903" w14:textId="77777777" w:rsidR="00C8104F" w:rsidRPr="00BC1718" w:rsidRDefault="00C8104F" w:rsidP="00EE76C6">
      <w:pPr>
        <w:rPr>
          <w:rFonts w:eastAsia="Calibri" w:cs="Times New Roman"/>
        </w:rPr>
      </w:pPr>
      <w:r w:rsidRPr="00BC1718">
        <w:rPr>
          <w:rFonts w:eastAsia="Calibri" w:cs="Times New Roman"/>
        </w:rPr>
        <w:t xml:space="preserve">     </w:t>
      </w:r>
      <w:r w:rsidR="00641421">
        <w:rPr>
          <w:rFonts w:eastAsia="Calibri" w:cs="Times New Roman"/>
        </w:rPr>
        <w:t xml:space="preserve">     </w:t>
      </w:r>
      <w:r w:rsidRPr="00BC1718">
        <w:rPr>
          <w:rFonts w:eastAsia="Calibri" w:cs="Times New Roman"/>
        </w:rPr>
        <w:t xml:space="preserve">(2) </w:t>
      </w:r>
      <w:r w:rsidR="00641421">
        <w:rPr>
          <w:rFonts w:eastAsia="Calibri" w:cs="Times New Roman"/>
        </w:rPr>
        <w:t xml:space="preserve"> </w:t>
      </w:r>
      <w:r w:rsidRPr="00BC1718">
        <w:rPr>
          <w:rFonts w:eastAsia="Calibri" w:cs="Times New Roman"/>
        </w:rPr>
        <w:t xml:space="preserve">It is also possible for the USAR training brigades to do a limited AT with their AC training brigade counterpart, but it is not required.  Although individual augmentation/counterpart training is strongly encouraged between headquarters, coordination and evaluation of such will be done at the </w:t>
      </w:r>
      <w:r w:rsidR="00045B1E">
        <w:rPr>
          <w:rFonts w:eastAsia="Calibri" w:cs="Times New Roman"/>
        </w:rPr>
        <w:t xml:space="preserve">CoEs and the </w:t>
      </w:r>
      <w:r w:rsidRPr="00BC1718">
        <w:rPr>
          <w:rFonts w:eastAsia="Calibri" w:cs="Times New Roman"/>
        </w:rPr>
        <w:t xml:space="preserve">USATC level only. </w:t>
      </w:r>
    </w:p>
    <w:p w14:paraId="0D3539E9" w14:textId="77777777" w:rsidR="00650F8C" w:rsidRDefault="00650F8C" w:rsidP="00EE76C6">
      <w:pPr>
        <w:rPr>
          <w:rFonts w:eastAsia="Calibri" w:cs="Times New Roman"/>
        </w:rPr>
      </w:pPr>
    </w:p>
    <w:p w14:paraId="4DFB4FBF" w14:textId="77777777" w:rsidR="00D74505" w:rsidRPr="006B7142" w:rsidRDefault="00C8104F" w:rsidP="00EE76C6">
      <w:pPr>
        <w:rPr>
          <w:rFonts w:cs="Times New Roman"/>
        </w:rPr>
      </w:pPr>
      <w:r w:rsidRPr="00BC1718">
        <w:rPr>
          <w:rFonts w:eastAsia="Calibri" w:cs="Times New Roman"/>
        </w:rPr>
        <w:t xml:space="preserve">  </w:t>
      </w:r>
      <w:r w:rsidR="00641421">
        <w:rPr>
          <w:rFonts w:eastAsia="Calibri" w:cs="Times New Roman"/>
        </w:rPr>
        <w:t xml:space="preserve">   </w:t>
      </w:r>
      <w:r w:rsidRPr="00BC1718">
        <w:rPr>
          <w:rFonts w:eastAsia="Calibri" w:cs="Times New Roman"/>
        </w:rPr>
        <w:t>e.  Installation support increases.  There will be no increase in scheduled Army Program for Individual Training (ARPRINT) loads.  Thus, there will be no increases required in installation support personnel, equipment, contracts or similar support.</w:t>
      </w:r>
    </w:p>
    <w:p w14:paraId="3D2F43C1" w14:textId="77777777" w:rsidR="000A797E" w:rsidRDefault="000A797E" w:rsidP="00EE76C6">
      <w:pPr>
        <w:rPr>
          <w:rFonts w:cs="Times New Roman"/>
        </w:rPr>
      </w:pPr>
    </w:p>
    <w:p w14:paraId="59471622" w14:textId="40D38F16" w:rsidR="00650F8C" w:rsidRDefault="00BB5152" w:rsidP="00EE76C6">
      <w:pPr>
        <w:rPr>
          <w:rFonts w:cs="Times New Roman"/>
        </w:rPr>
      </w:pPr>
      <w:bookmarkStart w:id="37" w:name="_Toc436214946"/>
      <w:r w:rsidRPr="00C33902">
        <w:rPr>
          <w:rStyle w:val="Heading2Char"/>
        </w:rPr>
        <w:t>3-4</w:t>
      </w:r>
      <w:r w:rsidR="00824285">
        <w:rPr>
          <w:rStyle w:val="Heading2Char"/>
        </w:rPr>
        <w:t>.</w:t>
      </w:r>
      <w:r w:rsidRPr="00C33902">
        <w:rPr>
          <w:rStyle w:val="Heading2Char"/>
        </w:rPr>
        <w:t xml:space="preserve"> </w:t>
      </w:r>
      <w:r w:rsidR="00824285">
        <w:rPr>
          <w:rStyle w:val="Heading2Char"/>
        </w:rPr>
        <w:t xml:space="preserve"> </w:t>
      </w:r>
      <w:r w:rsidRPr="00C33902">
        <w:rPr>
          <w:rStyle w:val="Heading2Char"/>
        </w:rPr>
        <w:t>Other Support</w:t>
      </w:r>
      <w:bookmarkEnd w:id="37"/>
      <w:r>
        <w:rPr>
          <w:rFonts w:cs="Times New Roman"/>
          <w:b/>
        </w:rPr>
        <w:br/>
      </w:r>
    </w:p>
    <w:p w14:paraId="1728FA15" w14:textId="77777777" w:rsidR="00F677AC" w:rsidRPr="006B7142" w:rsidRDefault="00BB5152" w:rsidP="00EE76C6">
      <w:pPr>
        <w:rPr>
          <w:rFonts w:cs="Times New Roman"/>
          <w:b/>
        </w:rPr>
      </w:pPr>
      <w:r>
        <w:rPr>
          <w:rFonts w:cs="Times New Roman"/>
        </w:rPr>
        <w:t xml:space="preserve">  </w:t>
      </w:r>
      <w:r w:rsidR="00641421">
        <w:rPr>
          <w:rFonts w:cs="Times New Roman"/>
        </w:rPr>
        <w:t xml:space="preserve">   </w:t>
      </w:r>
      <w:r>
        <w:rPr>
          <w:rFonts w:cs="Times New Roman"/>
        </w:rPr>
        <w:t>a.</w:t>
      </w:r>
      <w:r w:rsidR="00DE2F2A" w:rsidRPr="00DE2F2A">
        <w:rPr>
          <w:rFonts w:cs="Times New Roman"/>
        </w:rPr>
        <w:t xml:space="preserve">  </w:t>
      </w:r>
      <w:r w:rsidR="00D74E47" w:rsidRPr="00DE2F2A">
        <w:rPr>
          <w:rFonts w:cs="Times New Roman"/>
        </w:rPr>
        <w:t>OSUT.</w:t>
      </w:r>
      <w:r w:rsidR="00D74E47" w:rsidRPr="00DE2F2A">
        <w:rPr>
          <w:rFonts w:cs="Times New Roman"/>
          <w:b/>
        </w:rPr>
        <w:t xml:space="preserve">  </w:t>
      </w:r>
      <w:r w:rsidR="00D74E47" w:rsidRPr="00DE2F2A">
        <w:rPr>
          <w:rFonts w:cs="Times New Roman"/>
        </w:rPr>
        <w:t>Department</w:t>
      </w:r>
      <w:r w:rsidR="00D74E47" w:rsidRPr="006B7142">
        <w:rPr>
          <w:rFonts w:cs="Times New Roman"/>
        </w:rPr>
        <w:t xml:space="preserve"> of the Army, G-1 determines the annual IET requirement for TRADOC.  If additional OSUT structure is required in support of the OSUT missions, the </w:t>
      </w:r>
      <w:r w:rsidR="003936BD" w:rsidRPr="006B7142">
        <w:rPr>
          <w:rFonts w:cs="Times New Roman"/>
        </w:rPr>
        <w:t>108th Training Command (IET)</w:t>
      </w:r>
      <w:r w:rsidR="00D74E47" w:rsidRPr="006B7142">
        <w:rPr>
          <w:rFonts w:cs="Times New Roman"/>
        </w:rPr>
        <w:t xml:space="preserve"> </w:t>
      </w:r>
      <w:r w:rsidR="00473816" w:rsidRPr="007C50F2">
        <w:rPr>
          <w:rFonts w:cs="Times New Roman"/>
        </w:rPr>
        <w:t>will</w:t>
      </w:r>
      <w:r w:rsidR="00D74E47" w:rsidRPr="006B7142">
        <w:rPr>
          <w:rFonts w:cs="Times New Roman"/>
        </w:rPr>
        <w:t xml:space="preserve"> provide augmentation by rotating OSUT units into the </w:t>
      </w:r>
      <w:r w:rsidR="005B69C9">
        <w:rPr>
          <w:rFonts w:cs="Times New Roman"/>
        </w:rPr>
        <w:t>CoEs</w:t>
      </w:r>
      <w:r w:rsidR="00045B1E">
        <w:rPr>
          <w:rFonts w:cs="Times New Roman"/>
        </w:rPr>
        <w:t xml:space="preserve"> </w:t>
      </w:r>
      <w:r w:rsidR="00D74E47" w:rsidRPr="006B7142">
        <w:rPr>
          <w:rFonts w:cs="Times New Roman"/>
        </w:rPr>
        <w:t xml:space="preserve"> in an Annual Training status (17 day cycles).  If the requirement only calls for additional Drill Sergeants or other Cadre to augment A</w:t>
      </w:r>
      <w:r w:rsidR="001D18C1" w:rsidRPr="006B7142">
        <w:rPr>
          <w:rFonts w:cs="Times New Roman"/>
        </w:rPr>
        <w:t>A</w:t>
      </w:r>
      <w:r w:rsidR="00D74E47" w:rsidRPr="006B7142">
        <w:rPr>
          <w:rFonts w:cs="Times New Roman"/>
        </w:rPr>
        <w:t xml:space="preserve"> OSUT Companies, the </w:t>
      </w:r>
      <w:r w:rsidR="003936BD" w:rsidRPr="006B7142">
        <w:rPr>
          <w:rFonts w:cs="Times New Roman"/>
        </w:rPr>
        <w:t>108th Training Command (IET)</w:t>
      </w:r>
      <w:r w:rsidR="00D74E47" w:rsidRPr="006B7142">
        <w:rPr>
          <w:rFonts w:cs="Times New Roman"/>
        </w:rPr>
        <w:t xml:space="preserve"> will provide OSUT augmentation by cycling the required Soldiers into the training BDEs as required</w:t>
      </w:r>
      <w:r w:rsidR="00045B1E">
        <w:rPr>
          <w:rFonts w:cs="Times New Roman"/>
        </w:rPr>
        <w:t>, but utilization of company cadre is desired</w:t>
      </w:r>
      <w:r w:rsidR="00D74E47" w:rsidRPr="006B7142">
        <w:rPr>
          <w:rFonts w:cs="Times New Roman"/>
        </w:rPr>
        <w:t>.</w:t>
      </w:r>
    </w:p>
    <w:p w14:paraId="1A0EC867" w14:textId="77777777" w:rsidR="00650F8C" w:rsidRDefault="00650F8C" w:rsidP="00EE76C6">
      <w:pPr>
        <w:rPr>
          <w:rFonts w:cs="Times New Roman"/>
        </w:rPr>
      </w:pPr>
    </w:p>
    <w:p w14:paraId="442AE9EA" w14:textId="77777777" w:rsidR="00F6185B" w:rsidRPr="006B7142" w:rsidRDefault="00BB5152" w:rsidP="00EE76C6">
      <w:pPr>
        <w:rPr>
          <w:rFonts w:cs="Times New Roman"/>
        </w:rPr>
      </w:pPr>
      <w:r>
        <w:rPr>
          <w:rFonts w:cs="Times New Roman"/>
        </w:rPr>
        <w:t xml:space="preserve">  </w:t>
      </w:r>
      <w:r w:rsidR="00641421">
        <w:rPr>
          <w:rFonts w:cs="Times New Roman"/>
        </w:rPr>
        <w:t xml:space="preserve">   </w:t>
      </w:r>
      <w:r>
        <w:rPr>
          <w:rFonts w:cs="Times New Roman"/>
        </w:rPr>
        <w:t xml:space="preserve">b.  </w:t>
      </w:r>
      <w:r w:rsidR="007423DD">
        <w:rPr>
          <w:rFonts w:cs="Times New Roman"/>
        </w:rPr>
        <w:t>Reception Battalion</w:t>
      </w:r>
      <w:r w:rsidR="00D74E47" w:rsidRPr="00DE2F2A">
        <w:rPr>
          <w:rFonts w:cs="Times New Roman"/>
        </w:rPr>
        <w:t xml:space="preserve">.  </w:t>
      </w:r>
      <w:r w:rsidR="007423DD" w:rsidRPr="00DE2F2A">
        <w:rPr>
          <w:rFonts w:cs="Times New Roman"/>
        </w:rPr>
        <w:t>Reception Battalion</w:t>
      </w:r>
      <w:r w:rsidR="00D74E47" w:rsidRPr="006B7142">
        <w:rPr>
          <w:rFonts w:cs="Times New Roman"/>
        </w:rPr>
        <w:t xml:space="preserve"> support is a direct result of the HQDA, G-1 IET </w:t>
      </w:r>
      <w:r w:rsidR="00CC1C09">
        <w:rPr>
          <w:rFonts w:cs="Times New Roman"/>
        </w:rPr>
        <w:t xml:space="preserve">fill load </w:t>
      </w:r>
      <w:r w:rsidR="00D74E47" w:rsidRPr="006B7142">
        <w:rPr>
          <w:rFonts w:cs="Times New Roman"/>
        </w:rPr>
        <w:t>mission requirement</w:t>
      </w:r>
      <w:r w:rsidR="00CC1C09">
        <w:rPr>
          <w:rFonts w:cs="Times New Roman"/>
        </w:rPr>
        <w:t>s</w:t>
      </w:r>
      <w:r w:rsidR="00D74E47" w:rsidRPr="006B7142">
        <w:rPr>
          <w:rFonts w:cs="Times New Roman"/>
        </w:rPr>
        <w:t xml:space="preserve">.  Once the IET requirement is determined, </w:t>
      </w:r>
      <w:r w:rsidR="00737216">
        <w:rPr>
          <w:rFonts w:cs="Times New Roman"/>
        </w:rPr>
        <w:t xml:space="preserve">CoEs and the </w:t>
      </w:r>
      <w:r w:rsidR="00D74E47" w:rsidRPr="006B7142">
        <w:rPr>
          <w:rFonts w:cs="Times New Roman"/>
        </w:rPr>
        <w:t>USATC</w:t>
      </w:r>
      <w:r w:rsidR="00737216">
        <w:rPr>
          <w:rFonts w:cs="Times New Roman"/>
        </w:rPr>
        <w:t xml:space="preserve"> will</w:t>
      </w:r>
      <w:r w:rsidR="00D74E47" w:rsidRPr="006B7142">
        <w:rPr>
          <w:rFonts w:cs="Times New Roman"/>
        </w:rPr>
        <w:t xml:space="preserve"> review their capability and determine when augmentation by </w:t>
      </w:r>
      <w:r w:rsidR="00CC1C09">
        <w:rPr>
          <w:rFonts w:cs="Times New Roman"/>
        </w:rPr>
        <w:t>USAR</w:t>
      </w:r>
      <w:r w:rsidR="00D74E47" w:rsidRPr="006B7142">
        <w:rPr>
          <w:rFonts w:cs="Times New Roman"/>
        </w:rPr>
        <w:t xml:space="preserve"> </w:t>
      </w:r>
      <w:r w:rsidR="007423DD" w:rsidRPr="00DE2F2A">
        <w:rPr>
          <w:rFonts w:cs="Times New Roman"/>
        </w:rPr>
        <w:t xml:space="preserve">Reception Battalion </w:t>
      </w:r>
      <w:r w:rsidR="00D74E47" w:rsidRPr="006B7142">
        <w:rPr>
          <w:rFonts w:cs="Times New Roman"/>
        </w:rPr>
        <w:t xml:space="preserve">elements is required.  The requirement is then tasked directly to the </w:t>
      </w:r>
      <w:r w:rsidR="00AC67DF" w:rsidRPr="006B7142">
        <w:rPr>
          <w:rFonts w:cs="Times New Roman"/>
        </w:rPr>
        <w:t>108</w:t>
      </w:r>
      <w:r w:rsidR="00D74E47" w:rsidRPr="006B7142">
        <w:rPr>
          <w:rFonts w:cs="Times New Roman"/>
          <w:vertAlign w:val="superscript"/>
        </w:rPr>
        <w:t>th</w:t>
      </w:r>
      <w:r w:rsidR="00AC67DF" w:rsidRPr="006B7142">
        <w:rPr>
          <w:rFonts w:cs="Times New Roman"/>
        </w:rPr>
        <w:t xml:space="preserve"> Training </w:t>
      </w:r>
      <w:r w:rsidR="00AC67DF" w:rsidRPr="007C50F2">
        <w:rPr>
          <w:rFonts w:cs="Times New Roman"/>
        </w:rPr>
        <w:t>Command (IET)</w:t>
      </w:r>
      <w:r w:rsidR="00D74E47" w:rsidRPr="007C50F2">
        <w:rPr>
          <w:rFonts w:cs="Times New Roman"/>
        </w:rPr>
        <w:t xml:space="preserve"> via </w:t>
      </w:r>
      <w:r w:rsidR="00A023B8" w:rsidRPr="007C50F2">
        <w:rPr>
          <w:rFonts w:cs="Times New Roman"/>
        </w:rPr>
        <w:t>EXORD</w:t>
      </w:r>
      <w:r w:rsidR="00D74E47" w:rsidRPr="007C50F2">
        <w:rPr>
          <w:rFonts w:cs="Times New Roman"/>
        </w:rPr>
        <w:t xml:space="preserve">.  The </w:t>
      </w:r>
      <w:r w:rsidR="003936BD" w:rsidRPr="007C50F2">
        <w:rPr>
          <w:rFonts w:cs="Times New Roman"/>
        </w:rPr>
        <w:t xml:space="preserve">108th </w:t>
      </w:r>
      <w:r w:rsidR="00CC1C09">
        <w:rPr>
          <w:rFonts w:cs="Times New Roman"/>
        </w:rPr>
        <w:t>TC</w:t>
      </w:r>
      <w:r w:rsidR="003936BD" w:rsidRPr="007C50F2">
        <w:rPr>
          <w:rFonts w:cs="Times New Roman"/>
        </w:rPr>
        <w:t xml:space="preserve"> (IET)</w:t>
      </w:r>
      <w:r w:rsidR="00D74E47" w:rsidRPr="007C50F2">
        <w:rPr>
          <w:rFonts w:cs="Times New Roman"/>
        </w:rPr>
        <w:t xml:space="preserve"> </w:t>
      </w:r>
      <w:r w:rsidR="00710E1C" w:rsidRPr="007C50F2">
        <w:rPr>
          <w:rFonts w:cs="Times New Roman"/>
        </w:rPr>
        <w:t>then</w:t>
      </w:r>
      <w:r w:rsidR="00D74E47" w:rsidRPr="007C50F2">
        <w:rPr>
          <w:rFonts w:cs="Times New Roman"/>
        </w:rPr>
        <w:t xml:space="preserve"> task</w:t>
      </w:r>
      <w:r w:rsidR="00710E1C" w:rsidRPr="007C50F2">
        <w:rPr>
          <w:rFonts w:cs="Times New Roman"/>
        </w:rPr>
        <w:t>s</w:t>
      </w:r>
      <w:r w:rsidR="00D74E47" w:rsidRPr="007C50F2">
        <w:rPr>
          <w:rFonts w:cs="Times New Roman"/>
        </w:rPr>
        <w:t xml:space="preserve"> the appropriate Training</w:t>
      </w:r>
      <w:r w:rsidR="00CC1C09">
        <w:rPr>
          <w:rFonts w:cs="Times New Roman"/>
        </w:rPr>
        <w:t xml:space="preserve"> Divisions</w:t>
      </w:r>
      <w:r w:rsidR="00D74E47" w:rsidRPr="007C50F2">
        <w:rPr>
          <w:rFonts w:cs="Times New Roman"/>
        </w:rPr>
        <w:t xml:space="preserve"> to </w:t>
      </w:r>
      <w:r w:rsidR="00473816" w:rsidRPr="007C50F2">
        <w:rPr>
          <w:rFonts w:cs="Times New Roman"/>
        </w:rPr>
        <w:t>provide</w:t>
      </w:r>
      <w:r w:rsidR="00D74E47" w:rsidRPr="007C50F2">
        <w:rPr>
          <w:rFonts w:cs="Times New Roman"/>
        </w:rPr>
        <w:t xml:space="preserve"> specific</w:t>
      </w:r>
      <w:r w:rsidR="00D74E47" w:rsidRPr="006B7142">
        <w:rPr>
          <w:rFonts w:cs="Times New Roman"/>
        </w:rPr>
        <w:t xml:space="preserve"> </w:t>
      </w:r>
      <w:r w:rsidR="00710E1C" w:rsidRPr="006B7142">
        <w:rPr>
          <w:rFonts w:cs="Times New Roman"/>
        </w:rPr>
        <w:t xml:space="preserve">support </w:t>
      </w:r>
      <w:r w:rsidR="00D74E47" w:rsidRPr="006B7142">
        <w:rPr>
          <w:rFonts w:cs="Times New Roman"/>
        </w:rPr>
        <w:t>elements.</w:t>
      </w:r>
      <w:r w:rsidR="00CC1C09" w:rsidRPr="006B7142">
        <w:rPr>
          <w:rFonts w:cs="Times New Roman"/>
        </w:rPr>
        <w:t xml:space="preserve"> </w:t>
      </w:r>
    </w:p>
    <w:p w14:paraId="3D5C8F53" w14:textId="77777777" w:rsidR="00650F8C" w:rsidRDefault="00650F8C" w:rsidP="00EE76C6">
      <w:pPr>
        <w:rPr>
          <w:rFonts w:cs="Times New Roman"/>
        </w:rPr>
      </w:pPr>
    </w:p>
    <w:p w14:paraId="22F32A69" w14:textId="77777777" w:rsidR="00CA663F" w:rsidRPr="006B7142" w:rsidRDefault="00BB5152" w:rsidP="00EE76C6">
      <w:pPr>
        <w:rPr>
          <w:rFonts w:cs="Times New Roman"/>
        </w:rPr>
      </w:pPr>
      <w:r>
        <w:rPr>
          <w:rFonts w:cs="Times New Roman"/>
        </w:rPr>
        <w:t xml:space="preserve">  </w:t>
      </w:r>
      <w:r w:rsidR="00641421">
        <w:rPr>
          <w:rFonts w:cs="Times New Roman"/>
        </w:rPr>
        <w:t xml:space="preserve">   </w:t>
      </w:r>
      <w:r>
        <w:rPr>
          <w:rFonts w:cs="Times New Roman"/>
        </w:rPr>
        <w:t xml:space="preserve">c.  </w:t>
      </w:r>
      <w:r w:rsidR="00D74E47" w:rsidRPr="007C50F2">
        <w:rPr>
          <w:rFonts w:cs="Times New Roman"/>
        </w:rPr>
        <w:t>Committee augmentation</w:t>
      </w:r>
      <w:r w:rsidR="00D74E47" w:rsidRPr="00DE2F2A">
        <w:rPr>
          <w:rFonts w:cs="Times New Roman"/>
        </w:rPr>
        <w:t>.</w:t>
      </w:r>
      <w:r w:rsidR="00D74E47" w:rsidRPr="006B7142">
        <w:rPr>
          <w:rFonts w:cs="Times New Roman"/>
          <w:b/>
        </w:rPr>
        <w:t xml:space="preserve">  </w:t>
      </w:r>
      <w:r w:rsidR="00D74E47" w:rsidRPr="006B7142">
        <w:rPr>
          <w:rFonts w:cs="Times New Roman"/>
        </w:rPr>
        <w:t xml:space="preserve">Committee support </w:t>
      </w:r>
      <w:r w:rsidR="00CC1C09" w:rsidRPr="006B7142">
        <w:rPr>
          <w:rFonts w:cs="Times New Roman"/>
        </w:rPr>
        <w:t xml:space="preserve">is a direct result of the HQDA, G-1 IET </w:t>
      </w:r>
      <w:r w:rsidR="00CC1C09">
        <w:rPr>
          <w:rFonts w:cs="Times New Roman"/>
        </w:rPr>
        <w:t xml:space="preserve">fill load </w:t>
      </w:r>
      <w:r w:rsidR="00CC1C09" w:rsidRPr="006B7142">
        <w:rPr>
          <w:rFonts w:cs="Times New Roman"/>
        </w:rPr>
        <w:t>mission requirement</w:t>
      </w:r>
      <w:r w:rsidR="00CC1C09">
        <w:rPr>
          <w:rFonts w:cs="Times New Roman"/>
        </w:rPr>
        <w:t>s</w:t>
      </w:r>
      <w:r w:rsidR="00D74E47" w:rsidRPr="006B7142">
        <w:rPr>
          <w:rFonts w:cs="Times New Roman"/>
        </w:rPr>
        <w:t>.  Once the IET requirement is determined, USATCs review their capability and determine when augmentations by Army Reserve committee elements are required. The</w:t>
      </w:r>
      <w:r w:rsidR="00CC1C09">
        <w:rPr>
          <w:rFonts w:cs="Times New Roman"/>
        </w:rPr>
        <w:t xml:space="preserve"> requirement is forwarded to</w:t>
      </w:r>
      <w:r w:rsidR="00D74E47" w:rsidRPr="006B7142">
        <w:rPr>
          <w:rFonts w:cs="Times New Roman"/>
        </w:rPr>
        <w:t xml:space="preserve"> TOMA.  The requirement is issued </w:t>
      </w:r>
      <w:r w:rsidR="008B6B2A" w:rsidRPr="006B7142">
        <w:rPr>
          <w:rFonts w:cs="Times New Roman"/>
        </w:rPr>
        <w:t>via</w:t>
      </w:r>
      <w:r w:rsidR="00D74E47" w:rsidRPr="006B7142">
        <w:rPr>
          <w:rFonts w:cs="Times New Roman"/>
        </w:rPr>
        <w:t xml:space="preserve"> annual </w:t>
      </w:r>
      <w:r w:rsidR="00A023B8" w:rsidRPr="006B7142">
        <w:rPr>
          <w:rFonts w:cs="Times New Roman"/>
        </w:rPr>
        <w:t>EXORD</w:t>
      </w:r>
      <w:r w:rsidR="00D74E47" w:rsidRPr="006B7142">
        <w:rPr>
          <w:rFonts w:cs="Times New Roman"/>
        </w:rPr>
        <w:t xml:space="preserve">.  The </w:t>
      </w:r>
      <w:r w:rsidR="003936BD" w:rsidRPr="006B7142">
        <w:rPr>
          <w:rFonts w:cs="Times New Roman"/>
        </w:rPr>
        <w:t xml:space="preserve">108th </w:t>
      </w:r>
      <w:r w:rsidR="00CC1C09">
        <w:rPr>
          <w:rFonts w:cs="Times New Roman"/>
        </w:rPr>
        <w:t>TC</w:t>
      </w:r>
      <w:r w:rsidR="003936BD" w:rsidRPr="006B7142">
        <w:rPr>
          <w:rFonts w:cs="Times New Roman"/>
        </w:rPr>
        <w:t xml:space="preserve"> (IET)</w:t>
      </w:r>
      <w:r w:rsidR="00D74E47" w:rsidRPr="006B7142">
        <w:rPr>
          <w:rFonts w:cs="Times New Roman"/>
        </w:rPr>
        <w:t xml:space="preserve"> will task the appropriate Training Division</w:t>
      </w:r>
      <w:r w:rsidR="00CC1C09">
        <w:rPr>
          <w:rFonts w:cs="Times New Roman"/>
        </w:rPr>
        <w:t>s</w:t>
      </w:r>
      <w:r w:rsidR="00D74E47" w:rsidRPr="006B7142">
        <w:rPr>
          <w:rFonts w:cs="Times New Roman"/>
        </w:rPr>
        <w:t xml:space="preserve"> to identify specific elements to support the requirement.</w:t>
      </w:r>
    </w:p>
    <w:p w14:paraId="65AECE04" w14:textId="77777777" w:rsidR="002527D3" w:rsidRPr="006B7142" w:rsidRDefault="00E9167D" w:rsidP="00EE76C6">
      <w:pPr>
        <w:rPr>
          <w:rFonts w:cs="Times New Roman"/>
        </w:rPr>
      </w:pPr>
      <w:r>
        <w:rPr>
          <w:rFonts w:cs="Times New Roman"/>
          <w:b/>
        </w:rPr>
        <w:t xml:space="preserve">  </w:t>
      </w:r>
    </w:p>
    <w:p w14:paraId="7E22616A" w14:textId="77777777" w:rsidR="00334DD0" w:rsidRDefault="00334DD0" w:rsidP="00C33902">
      <w:pPr>
        <w:pBdr>
          <w:top w:val="single" w:sz="4" w:space="1" w:color="auto"/>
        </w:pBdr>
        <w:rPr>
          <w:rFonts w:cs="Times New Roman"/>
          <w:b/>
        </w:rPr>
      </w:pPr>
    </w:p>
    <w:p w14:paraId="08002A47" w14:textId="77777777" w:rsidR="00F83BF4" w:rsidRPr="00CB7AEF" w:rsidRDefault="00F83BF4" w:rsidP="00C33902">
      <w:pPr>
        <w:pStyle w:val="Heading1"/>
      </w:pPr>
      <w:bookmarkStart w:id="38" w:name="_Toc436214947"/>
      <w:r w:rsidRPr="00CB7AEF">
        <w:t xml:space="preserve">Chapter </w:t>
      </w:r>
      <w:r>
        <w:t>4</w:t>
      </w:r>
      <w:bookmarkEnd w:id="38"/>
    </w:p>
    <w:p w14:paraId="0962A88F" w14:textId="77777777" w:rsidR="00F83BF4" w:rsidRPr="00CB7AEF" w:rsidRDefault="00F83BF4" w:rsidP="00C33902">
      <w:pPr>
        <w:pStyle w:val="Heading1"/>
      </w:pPr>
      <w:bookmarkStart w:id="39" w:name="_Toc436214948"/>
      <w:r w:rsidRPr="00CB7AEF">
        <w:t>Support of Un-programmed Training Requirements</w:t>
      </w:r>
      <w:bookmarkEnd w:id="39"/>
      <w:r w:rsidR="002527D3">
        <w:t xml:space="preserve"> </w:t>
      </w:r>
    </w:p>
    <w:p w14:paraId="28E9235C" w14:textId="77777777" w:rsidR="00F83BF4" w:rsidRPr="00CB7AEF" w:rsidRDefault="00F83BF4" w:rsidP="00EE76C6">
      <w:pPr>
        <w:rPr>
          <w:rFonts w:cs="Times New Roman"/>
          <w:b/>
        </w:rPr>
      </w:pPr>
    </w:p>
    <w:p w14:paraId="12FE36BF" w14:textId="77777777" w:rsidR="00F83BF4" w:rsidRPr="001A6C21" w:rsidRDefault="00F83BF4" w:rsidP="00EE76C6">
      <w:pPr>
        <w:rPr>
          <w:rFonts w:cs="Times New Roman"/>
          <w:b/>
        </w:rPr>
      </w:pPr>
      <w:bookmarkStart w:id="40" w:name="_Toc436214949"/>
      <w:r w:rsidRPr="0044593A">
        <w:rPr>
          <w:rStyle w:val="Heading2Char"/>
        </w:rPr>
        <w:t>4.1. General.</w:t>
      </w:r>
      <w:bookmarkEnd w:id="40"/>
      <w:r w:rsidR="00C33902">
        <w:rPr>
          <w:rFonts w:cs="Times New Roman"/>
          <w:b/>
        </w:rPr>
        <w:t xml:space="preserve">  </w:t>
      </w:r>
      <w:r w:rsidRPr="00CB7AEF">
        <w:rPr>
          <w:rFonts w:cs="Times New Roman"/>
        </w:rPr>
        <w:t xml:space="preserve">Un-programmed missions are training requirements that have neither been resourced nor planned for the current </w:t>
      </w:r>
      <w:r w:rsidR="002A2851">
        <w:rPr>
          <w:rFonts w:cs="Times New Roman"/>
        </w:rPr>
        <w:t>fiscal year</w:t>
      </w:r>
      <w:r w:rsidRPr="00CB7AEF">
        <w:rPr>
          <w:rFonts w:cs="Times New Roman"/>
        </w:rPr>
        <w:t xml:space="preserve">.  Upon receipt of requirements, mission analysis must be completed to determine the scope and resources required for execution.  The requirement is coordinated through TRADOC/TOMA, USARC, and </w:t>
      </w:r>
      <w:r>
        <w:rPr>
          <w:rFonts w:cs="Times New Roman"/>
        </w:rPr>
        <w:t>USAR</w:t>
      </w:r>
      <w:r w:rsidRPr="00CB7AEF">
        <w:rPr>
          <w:rFonts w:cs="Times New Roman"/>
        </w:rPr>
        <w:t xml:space="preserve"> Training Command</w:t>
      </w:r>
      <w:r>
        <w:rPr>
          <w:rFonts w:cs="Times New Roman"/>
        </w:rPr>
        <w:t>s</w:t>
      </w:r>
      <w:r w:rsidRPr="00CB7AEF">
        <w:rPr>
          <w:rFonts w:cs="Times New Roman"/>
        </w:rPr>
        <w:t xml:space="preserve">.  Un-programmed training requirements, supported by USAR, will likely require Soldiers to be placed on extended AT or </w:t>
      </w:r>
      <w:r w:rsidR="008A2770">
        <w:rPr>
          <w:rFonts w:cs="Times New Roman"/>
        </w:rPr>
        <w:t>active duty for operational support (</w:t>
      </w:r>
      <w:r w:rsidRPr="00CB7AEF">
        <w:rPr>
          <w:rFonts w:cs="Times New Roman"/>
        </w:rPr>
        <w:t>ADOS</w:t>
      </w:r>
      <w:r w:rsidR="008A2770">
        <w:rPr>
          <w:rFonts w:cs="Times New Roman"/>
        </w:rPr>
        <w:t>)</w:t>
      </w:r>
      <w:r w:rsidRPr="00CB7AEF">
        <w:rPr>
          <w:rFonts w:cs="Times New Roman"/>
        </w:rPr>
        <w:t xml:space="preserve"> orders.</w:t>
      </w:r>
      <w:r w:rsidR="001A6C21">
        <w:rPr>
          <w:rFonts w:cs="Times New Roman"/>
        </w:rPr>
        <w:t xml:space="preserve">  </w:t>
      </w:r>
      <w:r w:rsidR="001A6C21" w:rsidRPr="00CB7AEF">
        <w:rPr>
          <w:rFonts w:cs="Times New Roman"/>
        </w:rPr>
        <w:t xml:space="preserve">An agency requesting un-programmed institutional training support will clearly identify the training requirement, scope, and resourcing requirements.  The requirement must identify the timelines, anticipated student loads, instructor/personnel unique qualifications, and start and </w:t>
      </w:r>
      <w:r w:rsidR="001A6C21">
        <w:rPr>
          <w:rFonts w:cs="Times New Roman"/>
        </w:rPr>
        <w:t xml:space="preserve">projected </w:t>
      </w:r>
      <w:r w:rsidR="001A6C21" w:rsidRPr="00CB7AEF">
        <w:rPr>
          <w:rFonts w:cs="Times New Roman"/>
        </w:rPr>
        <w:t>end date</w:t>
      </w:r>
      <w:r w:rsidR="001A6C21">
        <w:rPr>
          <w:rFonts w:cs="Times New Roman"/>
        </w:rPr>
        <w:t>s</w:t>
      </w:r>
      <w:r w:rsidR="001A6C21" w:rsidRPr="00CB7AEF">
        <w:rPr>
          <w:rFonts w:cs="Times New Roman"/>
        </w:rPr>
        <w:t>.  This detailed plan will be forwarded to TRADOC, G-3/5/7.  If TRADOC, G-3/5/7 determines that the request will be supported by the 108</w:t>
      </w:r>
      <w:r w:rsidR="001A6C21" w:rsidRPr="00CB7AEF">
        <w:rPr>
          <w:rFonts w:cs="Times New Roman"/>
          <w:vertAlign w:val="superscript"/>
        </w:rPr>
        <w:t>th</w:t>
      </w:r>
      <w:r w:rsidR="001A6C21" w:rsidRPr="00CB7AEF">
        <w:rPr>
          <w:rFonts w:cs="Times New Roman"/>
        </w:rPr>
        <w:t xml:space="preserve"> </w:t>
      </w:r>
      <w:r w:rsidR="002527D3">
        <w:rPr>
          <w:rFonts w:cs="Times New Roman"/>
        </w:rPr>
        <w:t>TC</w:t>
      </w:r>
      <w:r w:rsidR="001A6C21" w:rsidRPr="00CB7AEF">
        <w:rPr>
          <w:rFonts w:cs="Times New Roman"/>
        </w:rPr>
        <w:t xml:space="preserve"> (IET), then the action is forwarded to TRADOC/TOMA for coordination and missioning. See paragraph </w:t>
      </w:r>
      <w:r w:rsidR="001A6C21">
        <w:rPr>
          <w:rFonts w:cs="Times New Roman"/>
        </w:rPr>
        <w:t>4</w:t>
      </w:r>
      <w:r w:rsidR="001A6C21" w:rsidRPr="00CB7AEF">
        <w:rPr>
          <w:rFonts w:cs="Times New Roman"/>
        </w:rPr>
        <w:t>.2</w:t>
      </w:r>
      <w:r w:rsidR="001A6C21">
        <w:rPr>
          <w:rFonts w:cs="Times New Roman"/>
        </w:rPr>
        <w:t>a and 4.2b</w:t>
      </w:r>
      <w:r w:rsidR="001A6C21" w:rsidRPr="00CB7AEF">
        <w:rPr>
          <w:rFonts w:cs="Times New Roman"/>
        </w:rPr>
        <w:t xml:space="preserve"> for more </w:t>
      </w:r>
      <w:r w:rsidR="001A6C21" w:rsidRPr="00CB7AEF">
        <w:rPr>
          <w:rFonts w:cs="Times New Roman"/>
        </w:rPr>
        <w:lastRenderedPageBreak/>
        <w:t>inf</w:t>
      </w:r>
      <w:r w:rsidR="00E9167D">
        <w:rPr>
          <w:rFonts w:cs="Times New Roman"/>
        </w:rPr>
        <w:t>ormation on tours and Appendix D</w:t>
      </w:r>
      <w:r w:rsidR="001A6C21" w:rsidRPr="00CB7AEF">
        <w:rPr>
          <w:rFonts w:cs="Times New Roman"/>
        </w:rPr>
        <w:t xml:space="preserve"> for the format and data required to coordinate support.</w:t>
      </w:r>
      <w:r w:rsidR="001A6C21">
        <w:rPr>
          <w:rFonts w:cs="Times New Roman"/>
          <w:b/>
        </w:rPr>
        <w:t xml:space="preserve">  </w:t>
      </w:r>
      <w:r w:rsidRPr="00CB7AEF">
        <w:rPr>
          <w:rFonts w:cs="Times New Roman"/>
        </w:rPr>
        <w:t>Examples of un-programmed or un-resourced training requirements include:</w:t>
      </w:r>
    </w:p>
    <w:p w14:paraId="3D870B50" w14:textId="77777777" w:rsidR="00F83BF4" w:rsidRPr="00CB7AEF" w:rsidRDefault="00F83BF4" w:rsidP="00EE76C6">
      <w:pPr>
        <w:rPr>
          <w:rFonts w:cs="Times New Roman"/>
        </w:rPr>
      </w:pPr>
    </w:p>
    <w:p w14:paraId="00C9D24F" w14:textId="77777777" w:rsidR="00F83BF4" w:rsidRPr="00CB7AEF" w:rsidRDefault="00F83BF4" w:rsidP="00EE76C6">
      <w:pPr>
        <w:rPr>
          <w:rFonts w:cs="Times New Roman"/>
        </w:rPr>
      </w:pPr>
      <w:r>
        <w:rPr>
          <w:rFonts w:cs="Times New Roman"/>
          <w:b/>
        </w:rPr>
        <w:t xml:space="preserve">     </w:t>
      </w:r>
      <w:r w:rsidRPr="001712F0">
        <w:rPr>
          <w:rFonts w:cs="Times New Roman"/>
        </w:rPr>
        <w:t xml:space="preserve">a. </w:t>
      </w:r>
      <w:r w:rsidR="00641421">
        <w:rPr>
          <w:rFonts w:cs="Times New Roman"/>
        </w:rPr>
        <w:t xml:space="preserve"> </w:t>
      </w:r>
      <w:r w:rsidRPr="001712F0">
        <w:rPr>
          <w:rFonts w:cs="Times New Roman"/>
        </w:rPr>
        <w:t xml:space="preserve">Training Resources Arbitration Panel (TRAP).  </w:t>
      </w:r>
      <w:r w:rsidRPr="00CB7AEF">
        <w:rPr>
          <w:rFonts w:cs="Times New Roman"/>
        </w:rPr>
        <w:t xml:space="preserve">The TRAP process manages and implements budget and execution year training program adjustments and identifies the resources required to execute the adjusted mission.  Upon receipt of the TRAP, TOMA </w:t>
      </w:r>
      <w:r w:rsidR="00643D7A" w:rsidRPr="00CB7AEF">
        <w:rPr>
          <w:rFonts w:cs="Times New Roman"/>
        </w:rPr>
        <w:t>in coordination with</w:t>
      </w:r>
      <w:r w:rsidRPr="00CB7AEF">
        <w:rPr>
          <w:rFonts w:cs="Times New Roman"/>
        </w:rPr>
        <w:t xml:space="preserve"> </w:t>
      </w:r>
      <w:r w:rsidR="00220FFD">
        <w:rPr>
          <w:rFonts w:cs="Times New Roman"/>
        </w:rPr>
        <w:t xml:space="preserve">CoEs and the </w:t>
      </w:r>
      <w:r w:rsidRPr="00CB7AEF">
        <w:rPr>
          <w:rFonts w:cs="Times New Roman"/>
        </w:rPr>
        <w:t xml:space="preserve">USATCs and schools conduct detailed analysis and coordinate the training mission requirements and related resources to enable execution.  </w:t>
      </w:r>
      <w:bookmarkStart w:id="41" w:name="OLE_LINK3"/>
      <w:bookmarkStart w:id="42" w:name="OLE_LINK4"/>
      <w:r w:rsidRPr="00CB7AEF">
        <w:rPr>
          <w:rFonts w:cs="Times New Roman"/>
        </w:rPr>
        <w:t xml:space="preserve">If </w:t>
      </w:r>
      <w:r w:rsidR="00737216">
        <w:rPr>
          <w:rFonts w:cs="Times New Roman"/>
        </w:rPr>
        <w:t>TOMA determines the</w:t>
      </w:r>
      <w:r w:rsidRPr="00CB7AEF">
        <w:rPr>
          <w:rFonts w:cs="Times New Roman"/>
        </w:rPr>
        <w:t xml:space="preserve"> USAR</w:t>
      </w:r>
      <w:r w:rsidR="00737216">
        <w:rPr>
          <w:rFonts w:cs="Times New Roman"/>
        </w:rPr>
        <w:t xml:space="preserve"> support required is through Mobilization</w:t>
      </w:r>
      <w:r w:rsidRPr="00CB7AEF">
        <w:rPr>
          <w:rFonts w:cs="Times New Roman"/>
        </w:rPr>
        <w:t xml:space="preserve">, an </w:t>
      </w:r>
      <w:r w:rsidR="007423DD">
        <w:rPr>
          <w:rFonts w:cs="Times New Roman"/>
        </w:rPr>
        <w:t>r</w:t>
      </w:r>
      <w:r w:rsidR="007423DD" w:rsidRPr="006B7142">
        <w:rPr>
          <w:rFonts w:cs="Times New Roman"/>
        </w:rPr>
        <w:t xml:space="preserve">equest for </w:t>
      </w:r>
      <w:r w:rsidR="007423DD">
        <w:rPr>
          <w:rFonts w:cs="Times New Roman"/>
        </w:rPr>
        <w:t>f</w:t>
      </w:r>
      <w:r w:rsidR="007423DD" w:rsidRPr="006B7142">
        <w:rPr>
          <w:rFonts w:cs="Times New Roman"/>
        </w:rPr>
        <w:t>orces</w:t>
      </w:r>
      <w:r w:rsidRPr="00CB7AEF">
        <w:rPr>
          <w:rFonts w:cs="Times New Roman"/>
        </w:rPr>
        <w:t xml:space="preserve"> </w:t>
      </w:r>
      <w:r w:rsidR="00737216">
        <w:rPr>
          <w:rFonts w:cs="Times New Roman"/>
        </w:rPr>
        <w:t>will be send</w:t>
      </w:r>
      <w:r w:rsidRPr="00CB7AEF">
        <w:rPr>
          <w:rFonts w:cs="Times New Roman"/>
        </w:rPr>
        <w:t xml:space="preserve"> to HQDA.</w:t>
      </w:r>
    </w:p>
    <w:bookmarkEnd w:id="41"/>
    <w:bookmarkEnd w:id="42"/>
    <w:p w14:paraId="5995D6CC" w14:textId="77777777" w:rsidR="00F83BF4" w:rsidRPr="00CB7AEF" w:rsidRDefault="00F83BF4" w:rsidP="00EE76C6">
      <w:pPr>
        <w:rPr>
          <w:rFonts w:cs="Times New Roman"/>
        </w:rPr>
      </w:pPr>
    </w:p>
    <w:p w14:paraId="645E2F7E" w14:textId="77777777" w:rsidR="00F83BF4" w:rsidRPr="00CB7AEF" w:rsidRDefault="00F83BF4" w:rsidP="00EE76C6">
      <w:pPr>
        <w:rPr>
          <w:rFonts w:cs="Times New Roman"/>
        </w:rPr>
      </w:pPr>
      <w:r>
        <w:rPr>
          <w:rFonts w:cs="Times New Roman"/>
          <w:b/>
        </w:rPr>
        <w:t xml:space="preserve">     </w:t>
      </w:r>
      <w:r w:rsidR="00FF64B9">
        <w:rPr>
          <w:rFonts w:cs="Times New Roman"/>
        </w:rPr>
        <w:t xml:space="preserve">b.  </w:t>
      </w:r>
      <w:r w:rsidRPr="001712F0">
        <w:rPr>
          <w:rFonts w:cs="Times New Roman"/>
        </w:rPr>
        <w:t>IRR Refresher Training</w:t>
      </w:r>
      <w:r w:rsidRPr="00CB7AEF">
        <w:rPr>
          <w:rFonts w:cs="Times New Roman"/>
          <w:b/>
        </w:rPr>
        <w:t>.</w:t>
      </w:r>
      <w:r w:rsidRPr="00CB7AEF">
        <w:rPr>
          <w:rFonts w:cs="Times New Roman"/>
        </w:rPr>
        <w:t xml:space="preserve">  The IRR Refresher Training mission is an un-programmed training mission to support contingency operations</w:t>
      </w:r>
      <w:r w:rsidR="007C649C">
        <w:rPr>
          <w:rFonts w:cs="Times New Roman"/>
        </w:rPr>
        <w:t xml:space="preserve"> (CO)</w:t>
      </w:r>
      <w:r w:rsidRPr="00CB7AEF">
        <w:rPr>
          <w:rFonts w:cs="Times New Roman"/>
        </w:rPr>
        <w:t>.  The training provides mobilized IRR Soldiers with refresher training in basic combat skills and critical MOS/AOC specific tasks.  Requirements are resourced in a TRAP action from HQDA, G-1 and processed through TBAD.</w:t>
      </w:r>
    </w:p>
    <w:p w14:paraId="0C50E2D9" w14:textId="77777777" w:rsidR="00F83BF4" w:rsidRPr="00CB7AEF" w:rsidRDefault="00F83BF4" w:rsidP="00EE76C6">
      <w:pPr>
        <w:rPr>
          <w:rFonts w:cs="Times New Roman"/>
        </w:rPr>
      </w:pPr>
      <w:r w:rsidRPr="00CB7AEF">
        <w:rPr>
          <w:rFonts w:cs="Times New Roman"/>
        </w:rPr>
        <w:t xml:space="preserve">  </w:t>
      </w:r>
    </w:p>
    <w:p w14:paraId="161B4BCB" w14:textId="77777777" w:rsidR="00F83BF4" w:rsidRDefault="00F83BF4" w:rsidP="00EE76C6">
      <w:pPr>
        <w:rPr>
          <w:rFonts w:cs="Times New Roman"/>
        </w:rPr>
      </w:pPr>
      <w:r>
        <w:rPr>
          <w:rFonts w:cs="Times New Roman"/>
          <w:b/>
        </w:rPr>
        <w:t xml:space="preserve">     </w:t>
      </w:r>
      <w:r w:rsidRPr="001D562E">
        <w:rPr>
          <w:rFonts w:cs="Times New Roman"/>
        </w:rPr>
        <w:t xml:space="preserve">c.  Retiree Recall. </w:t>
      </w:r>
      <w:r w:rsidRPr="00CB7AEF">
        <w:rPr>
          <w:rFonts w:cs="Times New Roman"/>
          <w:b/>
        </w:rPr>
        <w:t xml:space="preserve"> </w:t>
      </w:r>
      <w:r w:rsidRPr="00CB7AEF">
        <w:rPr>
          <w:rFonts w:cs="Times New Roman"/>
        </w:rPr>
        <w:t>When a retiree is recalled, the retiree will require processing and refresher training.  The requirement to provide this processing will be coordinated through TOMA for execution and tasking.  This mission closely follows common combat skills provided to IRR Soldiers.  If support is required from the USAR, then TOMA will coordinate the requirement with 108</w:t>
      </w:r>
      <w:r w:rsidRPr="00CB7AEF">
        <w:rPr>
          <w:rFonts w:cs="Times New Roman"/>
          <w:vertAlign w:val="superscript"/>
        </w:rPr>
        <w:t>th</w:t>
      </w:r>
      <w:r w:rsidRPr="00CB7AEF">
        <w:rPr>
          <w:rFonts w:cs="Times New Roman"/>
        </w:rPr>
        <w:t xml:space="preserve"> Training Command (IET).  TBAD forwards requirements to the school to determine what personnel and equipment will be required to support the TRAP.  Upon receiving the requirements, TRADOC/TOMA develops an </w:t>
      </w:r>
      <w:r w:rsidR="007423DD">
        <w:rPr>
          <w:rFonts w:cs="Times New Roman"/>
        </w:rPr>
        <w:t>r</w:t>
      </w:r>
      <w:r w:rsidR="007423DD" w:rsidRPr="006B7142">
        <w:rPr>
          <w:rFonts w:cs="Times New Roman"/>
        </w:rPr>
        <w:t xml:space="preserve">equest for </w:t>
      </w:r>
      <w:r w:rsidR="007423DD">
        <w:rPr>
          <w:rFonts w:cs="Times New Roman"/>
        </w:rPr>
        <w:t>f</w:t>
      </w:r>
      <w:r w:rsidR="007423DD" w:rsidRPr="006B7142">
        <w:rPr>
          <w:rFonts w:cs="Times New Roman"/>
        </w:rPr>
        <w:t>orces</w:t>
      </w:r>
      <w:r w:rsidRPr="00CB7AEF">
        <w:rPr>
          <w:rFonts w:cs="Times New Roman"/>
        </w:rPr>
        <w:t xml:space="preserve"> and forwards it to HQDA for funding.    </w:t>
      </w:r>
    </w:p>
    <w:p w14:paraId="30375DA0" w14:textId="77777777" w:rsidR="00F83BF4" w:rsidRDefault="00F83BF4" w:rsidP="00EE76C6">
      <w:pPr>
        <w:rPr>
          <w:rFonts w:cs="Times New Roman"/>
        </w:rPr>
      </w:pPr>
    </w:p>
    <w:p w14:paraId="570F836A" w14:textId="77777777" w:rsidR="00F83BF4" w:rsidRPr="006B7142" w:rsidRDefault="00F83BF4" w:rsidP="00EE76C6">
      <w:pPr>
        <w:rPr>
          <w:rFonts w:cs="Times New Roman"/>
        </w:rPr>
      </w:pPr>
      <w:bookmarkStart w:id="43" w:name="_Toc436214950"/>
      <w:r w:rsidRPr="00C33902">
        <w:rPr>
          <w:rStyle w:val="Heading2Char"/>
        </w:rPr>
        <w:t>4-2. Mission Analysis and Request for Support.</w:t>
      </w:r>
      <w:bookmarkEnd w:id="43"/>
      <w:r w:rsidRPr="006B7142">
        <w:rPr>
          <w:rFonts w:cs="Times New Roman"/>
        </w:rPr>
        <w:t xml:space="preserve">  The SMDR is an annual process for the Army to identify, program, and validate Army training requirements.  Final p</w:t>
      </w:r>
      <w:r w:rsidR="00C357D9">
        <w:rPr>
          <w:rFonts w:cs="Times New Roman"/>
        </w:rPr>
        <w:t xml:space="preserve">roduct of the SMDR is the </w:t>
      </w:r>
      <w:r w:rsidRPr="006B7142">
        <w:rPr>
          <w:rFonts w:cs="Times New Roman"/>
        </w:rPr>
        <w:t>ARPRINT, which is TRADOC</w:t>
      </w:r>
      <w:r>
        <w:rPr>
          <w:rFonts w:cs="Times New Roman"/>
        </w:rPr>
        <w:t>s I</w:t>
      </w:r>
      <w:r w:rsidRPr="006B7142">
        <w:rPr>
          <w:rFonts w:cs="Times New Roman"/>
        </w:rPr>
        <w:t xml:space="preserve">nstitutional Training and Education mission for a given </w:t>
      </w:r>
      <w:r w:rsidR="002A2851">
        <w:rPr>
          <w:rFonts w:cs="Times New Roman"/>
        </w:rPr>
        <w:t>fiscal year</w:t>
      </w:r>
      <w:r w:rsidRPr="006B7142">
        <w:rPr>
          <w:rFonts w:cs="Times New Roman"/>
        </w:rPr>
        <w:t xml:space="preserve">.  USATCs review their plans and coordinate with TOMA for required USAR support.  </w:t>
      </w:r>
      <w:r w:rsidR="00A27432">
        <w:rPr>
          <w:rFonts w:cs="Times New Roman"/>
        </w:rPr>
        <w:t xml:space="preserve">CoE and </w:t>
      </w:r>
      <w:r w:rsidRPr="00473816">
        <w:rPr>
          <w:rFonts w:cs="Times New Roman"/>
        </w:rPr>
        <w:t xml:space="preserve">USATC requirements for USAR support and augmentation should be identified to TOMA </w:t>
      </w:r>
      <w:r w:rsidR="00FF64B9">
        <w:rPr>
          <w:rFonts w:cs="Times New Roman"/>
        </w:rPr>
        <w:t>not later than</w:t>
      </w:r>
      <w:r w:rsidRPr="00473816">
        <w:rPr>
          <w:rFonts w:cs="Times New Roman"/>
        </w:rPr>
        <w:t xml:space="preserve"> April of the planning year</w:t>
      </w:r>
      <w:r w:rsidRPr="006B7142">
        <w:rPr>
          <w:rFonts w:cs="Times New Roman"/>
        </w:rPr>
        <w:t xml:space="preserve">.  TRADOC, G-3/5/7/TOMA/TBAD will analyze, </w:t>
      </w:r>
      <w:r w:rsidRPr="00473816">
        <w:rPr>
          <w:rFonts w:cs="Times New Roman"/>
        </w:rPr>
        <w:t>coordinate, and mission the 108</w:t>
      </w:r>
      <w:r w:rsidRPr="00473816">
        <w:rPr>
          <w:rFonts w:cs="Times New Roman"/>
          <w:vertAlign w:val="superscript"/>
        </w:rPr>
        <w:t>th</w:t>
      </w:r>
      <w:r w:rsidRPr="00473816">
        <w:rPr>
          <w:rFonts w:cs="Times New Roman"/>
        </w:rPr>
        <w:t xml:space="preserve"> </w:t>
      </w:r>
      <w:r w:rsidR="00220FFD">
        <w:rPr>
          <w:rFonts w:cs="Times New Roman"/>
        </w:rPr>
        <w:t>TC</w:t>
      </w:r>
      <w:r w:rsidRPr="00473816">
        <w:rPr>
          <w:rFonts w:cs="Times New Roman"/>
        </w:rPr>
        <w:t xml:space="preserve"> (IET).  When possible, all missions will be executed</w:t>
      </w:r>
      <w:r w:rsidRPr="006B7142">
        <w:rPr>
          <w:rFonts w:cs="Times New Roman"/>
        </w:rPr>
        <w:t xml:space="preserve"> as part of the Reserve Soldiers’ AT.  When training missions exceed the 108</w:t>
      </w:r>
      <w:r w:rsidRPr="006B7142">
        <w:rPr>
          <w:rFonts w:cs="Times New Roman"/>
          <w:vertAlign w:val="superscript"/>
        </w:rPr>
        <w:t>th</w:t>
      </w:r>
      <w:r w:rsidRPr="006B7142">
        <w:rPr>
          <w:rFonts w:cs="Times New Roman"/>
        </w:rPr>
        <w:t xml:space="preserve"> </w:t>
      </w:r>
      <w:r w:rsidR="00220FFD">
        <w:rPr>
          <w:rFonts w:cs="Times New Roman"/>
        </w:rPr>
        <w:t>TC</w:t>
      </w:r>
      <w:r w:rsidRPr="006B7142">
        <w:rPr>
          <w:rFonts w:cs="Times New Roman"/>
        </w:rPr>
        <w:t xml:space="preserve"> (IET) capability, TRADOC/TOMA will determine how the additional requirement will be </w:t>
      </w:r>
      <w:r w:rsidRPr="00A27432">
        <w:rPr>
          <w:rFonts w:cs="Times New Roman"/>
        </w:rPr>
        <w:t>processed.  Options for bringing Reserve Soldiers on active duty to support institutional mission requirements include:  Annual Traini</w:t>
      </w:r>
      <w:r w:rsidR="007C649C">
        <w:rPr>
          <w:rFonts w:cs="Times New Roman"/>
        </w:rPr>
        <w:t xml:space="preserve">ng; </w:t>
      </w:r>
      <w:r w:rsidR="008A2770">
        <w:rPr>
          <w:rFonts w:cs="Times New Roman"/>
        </w:rPr>
        <w:t>ADOS-</w:t>
      </w:r>
      <w:r w:rsidRPr="00A27432">
        <w:rPr>
          <w:rFonts w:cs="Times New Roman"/>
        </w:rPr>
        <w:t>AC</w:t>
      </w:r>
      <w:r w:rsidR="007C649C">
        <w:rPr>
          <w:rFonts w:cs="Times New Roman"/>
        </w:rPr>
        <w:t>; CO-ADOS</w:t>
      </w:r>
      <w:r w:rsidRPr="00A27432">
        <w:rPr>
          <w:rFonts w:cs="Times New Roman"/>
        </w:rPr>
        <w:t>; or Mobilization.  See Appendix E for the format and data required to coordinate USAR support.</w:t>
      </w:r>
      <w:r w:rsidRPr="006B7142">
        <w:rPr>
          <w:rFonts w:cs="Times New Roman"/>
        </w:rPr>
        <w:t xml:space="preserve">     </w:t>
      </w:r>
    </w:p>
    <w:p w14:paraId="09314D82" w14:textId="77777777" w:rsidR="00F83BF4" w:rsidRPr="006B7142" w:rsidRDefault="00F83BF4" w:rsidP="00EE76C6">
      <w:pPr>
        <w:rPr>
          <w:rFonts w:cs="Times New Roman"/>
        </w:rPr>
      </w:pPr>
    </w:p>
    <w:p w14:paraId="43771917" w14:textId="77777777" w:rsidR="00F83BF4" w:rsidRPr="006B7142" w:rsidRDefault="00F83BF4" w:rsidP="00EE76C6">
      <w:pPr>
        <w:rPr>
          <w:rFonts w:cs="Times New Roman"/>
        </w:rPr>
      </w:pPr>
      <w:r>
        <w:rPr>
          <w:rFonts w:cs="Times New Roman"/>
          <w:b/>
        </w:rPr>
        <w:t xml:space="preserve">     </w:t>
      </w:r>
      <w:r w:rsidRPr="001712F0">
        <w:rPr>
          <w:rFonts w:cs="Times New Roman"/>
        </w:rPr>
        <w:t>a.</w:t>
      </w:r>
      <w:r w:rsidR="008A2770">
        <w:rPr>
          <w:rFonts w:cs="Times New Roman"/>
        </w:rPr>
        <w:t xml:space="preserve"> </w:t>
      </w:r>
      <w:r w:rsidRPr="001712F0">
        <w:rPr>
          <w:rFonts w:cs="Times New Roman"/>
        </w:rPr>
        <w:t xml:space="preserve"> </w:t>
      </w:r>
      <w:r w:rsidR="008A2770">
        <w:rPr>
          <w:rFonts w:cs="Times New Roman"/>
        </w:rPr>
        <w:t>ADOS-</w:t>
      </w:r>
      <w:r w:rsidRPr="001712F0">
        <w:rPr>
          <w:rFonts w:cs="Times New Roman"/>
        </w:rPr>
        <w:t xml:space="preserve">AC. </w:t>
      </w:r>
      <w:r w:rsidRPr="006B7142">
        <w:rPr>
          <w:rFonts w:cs="Times New Roman"/>
        </w:rPr>
        <w:t xml:space="preserve">  When developing the requirement for ADOS-AC support, the tasked unit Commander should first pursue the option of mobilization as described in paragraph 3.2.3. When mobilization is not available, the requirement can be submitted as ADOS-AC and forwarded to TRADOC/TOMA, TBAD.  TBAD will coordinate with the TRADOC staff, USARC</w:t>
      </w:r>
      <w:r>
        <w:rPr>
          <w:rFonts w:cs="Times New Roman"/>
        </w:rPr>
        <w:t xml:space="preserve">, </w:t>
      </w:r>
      <w:r w:rsidR="00220FFD">
        <w:rPr>
          <w:rFonts w:cs="Times New Roman"/>
        </w:rPr>
        <w:t>and HQDA, G-1 to validate</w:t>
      </w:r>
      <w:r w:rsidRPr="006B7142">
        <w:rPr>
          <w:rFonts w:cs="Times New Roman"/>
        </w:rPr>
        <w:t xml:space="preserve"> the requirement and assist in identifying required funding.  Similar to a mobilization, the unit Commander will ensure each individual has completed all administrative requirements, to include submission of the Soldier’s information into </w:t>
      </w:r>
      <w:r w:rsidR="007423DD">
        <w:rPr>
          <w:rFonts w:cs="Times New Roman"/>
        </w:rPr>
        <w:t>Tour of Duty</w:t>
      </w:r>
      <w:r w:rsidRPr="006B7142">
        <w:rPr>
          <w:rFonts w:cs="Times New Roman"/>
        </w:rPr>
        <w:t>/</w:t>
      </w:r>
      <w:r w:rsidR="006B2B53" w:rsidRPr="00CB7AEF">
        <w:rPr>
          <w:rFonts w:cs="Times New Roman"/>
        </w:rPr>
        <w:t>Department of the Army Mobilization Processing System – Administrative</w:t>
      </w:r>
      <w:r w:rsidRPr="006B7142">
        <w:rPr>
          <w:rFonts w:cs="Times New Roman"/>
        </w:rPr>
        <w:t>.  Upon approval from H</w:t>
      </w:r>
      <w:r w:rsidR="00643D7A">
        <w:rPr>
          <w:rFonts w:cs="Times New Roman"/>
        </w:rPr>
        <w:t>QDA, G-</w:t>
      </w:r>
      <w:r w:rsidR="00643D7A">
        <w:rPr>
          <w:rFonts w:cs="Times New Roman"/>
        </w:rPr>
        <w:lastRenderedPageBreak/>
        <w:t>1, the Commander, Human R</w:t>
      </w:r>
      <w:r w:rsidRPr="006B7142">
        <w:rPr>
          <w:rFonts w:cs="Times New Roman"/>
        </w:rPr>
        <w:t>esources Command (HRC), will issue ADOS-AC orders and/or extension orders.</w:t>
      </w:r>
    </w:p>
    <w:p w14:paraId="4B0A6F48" w14:textId="77777777" w:rsidR="00F83BF4" w:rsidRPr="006B7142" w:rsidRDefault="00F83BF4" w:rsidP="00EE76C6">
      <w:pPr>
        <w:rPr>
          <w:rFonts w:cs="Times New Roman"/>
          <w:b/>
        </w:rPr>
      </w:pPr>
    </w:p>
    <w:p w14:paraId="6A5BF485" w14:textId="77777777" w:rsidR="00F83BF4" w:rsidRPr="006B7142" w:rsidRDefault="00F83BF4" w:rsidP="00EE76C6">
      <w:pPr>
        <w:rPr>
          <w:rFonts w:cs="Times New Roman"/>
        </w:rPr>
      </w:pPr>
      <w:r>
        <w:rPr>
          <w:rFonts w:cs="Times New Roman"/>
          <w:b/>
        </w:rPr>
        <w:t xml:space="preserve">     </w:t>
      </w:r>
      <w:r w:rsidRPr="001712F0">
        <w:rPr>
          <w:rFonts w:cs="Times New Roman"/>
        </w:rPr>
        <w:t xml:space="preserve">b. </w:t>
      </w:r>
      <w:r w:rsidR="008153C2">
        <w:rPr>
          <w:rFonts w:cs="Times New Roman"/>
        </w:rPr>
        <w:t xml:space="preserve"> </w:t>
      </w:r>
      <w:r w:rsidRPr="001712F0">
        <w:rPr>
          <w:rFonts w:cs="Times New Roman"/>
        </w:rPr>
        <w:t xml:space="preserve">CO-ADOS. </w:t>
      </w:r>
      <w:r w:rsidRPr="006B7142">
        <w:rPr>
          <w:rFonts w:cs="Times New Roman"/>
        </w:rPr>
        <w:t xml:space="preserve">  When developing the requirement for CO-ADOS support, the tasked unit Commander should first pursue the option of mobilization as described in paragraph 3.2.3. When mobilization is not available and the requirement is in support of a contingency operation, the requirement can be submitted as CO-ADOS and then forwarded to TOMA/TBAD.  TBAD will coordinate with the TRADOC staff, USARC, and HQDA, G-3 (DAMO-ODM) to validate and approve the requirement.  Similar to a mobilization, the unit Commander will ensure each individual has completed all administrative requirements, to include submission of the Soldier’s information into T</w:t>
      </w:r>
      <w:r w:rsidR="007423DD">
        <w:rPr>
          <w:rFonts w:cs="Times New Roman"/>
        </w:rPr>
        <w:t xml:space="preserve">our of </w:t>
      </w:r>
      <w:r w:rsidRPr="006B7142">
        <w:rPr>
          <w:rFonts w:cs="Times New Roman"/>
        </w:rPr>
        <w:t>D</w:t>
      </w:r>
      <w:r w:rsidR="007423DD">
        <w:rPr>
          <w:rFonts w:cs="Times New Roman"/>
        </w:rPr>
        <w:t>uty</w:t>
      </w:r>
      <w:r w:rsidRPr="006B7142">
        <w:rPr>
          <w:rFonts w:cs="Times New Roman"/>
        </w:rPr>
        <w:t>/</w:t>
      </w:r>
      <w:r w:rsidR="006B2B53" w:rsidRPr="00CB7AEF">
        <w:rPr>
          <w:rFonts w:cs="Times New Roman"/>
        </w:rPr>
        <w:t>Department of the Army Mobilization Processing System – Administrative</w:t>
      </w:r>
      <w:r w:rsidRPr="006B7142">
        <w:rPr>
          <w:rFonts w:cs="Times New Roman"/>
        </w:rPr>
        <w:t>.  Upon approval from HQDA, G-3, the Commander, HRC will issue CO-ADOS orders.  The HQDA, G-3 (DAMO-ODM) revalidates and approves extensions.</w:t>
      </w:r>
    </w:p>
    <w:p w14:paraId="64C08A93" w14:textId="77777777" w:rsidR="00F83BF4" w:rsidRPr="006B7142" w:rsidRDefault="00F83BF4" w:rsidP="00EE76C6">
      <w:pPr>
        <w:rPr>
          <w:rFonts w:cs="Times New Roman"/>
        </w:rPr>
      </w:pPr>
    </w:p>
    <w:p w14:paraId="499117B2" w14:textId="77777777" w:rsidR="00F83BF4" w:rsidRPr="001D562E" w:rsidRDefault="00F83BF4" w:rsidP="00EE76C6">
      <w:pPr>
        <w:rPr>
          <w:rFonts w:cs="Times New Roman"/>
          <w:b/>
        </w:rPr>
      </w:pPr>
      <w:r w:rsidRPr="001712F0">
        <w:rPr>
          <w:rFonts w:cs="Times New Roman"/>
        </w:rPr>
        <w:t xml:space="preserve">     c.  Mobilization.  Planning</w:t>
      </w:r>
      <w:r w:rsidRPr="006B7142">
        <w:rPr>
          <w:rFonts w:cs="Times New Roman"/>
        </w:rPr>
        <w:t xml:space="preserve"> and executing TRADOC’s Training Base Expansion (TBE) during peacetime and upon mobilization requires the augmentation of the Army Reserves to support the ATCs and TRADOC School’s mission.  Augmentation requirements are met primarily by the mobilization of Army Reserve training elements but can also be provided by HRC or contracted support. The MOB ARPRINT is the primary planning document for TBE during all levels of mobilization.  Mission support above and beyond the programmed MOB ARPRINT normally </w:t>
      </w:r>
      <w:r w:rsidR="004A20D4">
        <w:rPr>
          <w:rFonts w:cs="Times New Roman"/>
        </w:rPr>
        <w:t xml:space="preserve">comes in the form of a </w:t>
      </w:r>
      <w:r w:rsidRPr="006B7142">
        <w:rPr>
          <w:rFonts w:cs="Times New Roman"/>
        </w:rPr>
        <w:t xml:space="preserve">TRAP action.  Upon mobilization, HQDA will develop actual training requirements for execution and provide them to TRADOC via the TRAP process, just as during peacetime.  Manpower required above HQDA ability to source will be included in TRADOC’s submission of a Request for Forces.  During </w:t>
      </w:r>
      <w:bookmarkStart w:id="44" w:name="OLE_LINK19"/>
      <w:bookmarkStart w:id="45" w:name="OLE_LINK20"/>
      <w:r w:rsidRPr="006B7142">
        <w:rPr>
          <w:rFonts w:cs="Times New Roman"/>
        </w:rPr>
        <w:t xml:space="preserve">Presidential Recall </w:t>
      </w:r>
      <w:bookmarkEnd w:id="44"/>
      <w:bookmarkEnd w:id="45"/>
      <w:r w:rsidRPr="006B7142">
        <w:rPr>
          <w:rFonts w:cs="Times New Roman"/>
        </w:rPr>
        <w:t xml:space="preserve">and Partial Mobilization, TRADOC executes in-processing and pre-deployment certification training for involuntarily mobilized members of the Individual Ready Reserves (IRRs) and voluntary Retiree Recalls, as directed at selected installations.  TRADOC continues reception processing and training programmed peacetime </w:t>
      </w:r>
      <w:r w:rsidR="00643D7A">
        <w:rPr>
          <w:rFonts w:cs="Times New Roman"/>
        </w:rPr>
        <w:t>i</w:t>
      </w:r>
      <w:r w:rsidR="00643D7A" w:rsidRPr="006B7142">
        <w:rPr>
          <w:rFonts w:cs="Times New Roman"/>
        </w:rPr>
        <w:t xml:space="preserve">nitial </w:t>
      </w:r>
      <w:r w:rsidR="00643D7A">
        <w:rPr>
          <w:rFonts w:cs="Times New Roman"/>
        </w:rPr>
        <w:t>m</w:t>
      </w:r>
      <w:r w:rsidR="00643D7A" w:rsidRPr="006B7142">
        <w:rPr>
          <w:rFonts w:cs="Times New Roman"/>
        </w:rPr>
        <w:t xml:space="preserve">ilitary </w:t>
      </w:r>
      <w:r w:rsidR="00643D7A">
        <w:rPr>
          <w:rFonts w:cs="Times New Roman"/>
        </w:rPr>
        <w:t>t</w:t>
      </w:r>
      <w:r w:rsidR="00643D7A" w:rsidRPr="006B7142">
        <w:rPr>
          <w:rFonts w:cs="Times New Roman"/>
        </w:rPr>
        <w:t>raining</w:t>
      </w:r>
      <w:r w:rsidRPr="006B7142">
        <w:rPr>
          <w:rFonts w:cs="Times New Roman"/>
        </w:rPr>
        <w:t xml:space="preserve"> requirements simultaneously during P</w:t>
      </w:r>
      <w:r w:rsidR="00460697">
        <w:rPr>
          <w:rFonts w:cs="Times New Roman"/>
        </w:rPr>
        <w:t>residential Recall</w:t>
      </w:r>
      <w:r w:rsidRPr="006B7142">
        <w:rPr>
          <w:rFonts w:cs="Times New Roman"/>
        </w:rPr>
        <w:t xml:space="preserve"> and partial mobilization.   During Full Mobilization, Active Army Reception Battalions, together with mobilized elements of the Army Reserve Reception Companies, will be task-organized to expand total reception capability at designated mobilization USATCs.  For planning purposes, Full Mobilization will only follow se</w:t>
      </w:r>
      <w:r w:rsidR="00460697">
        <w:rPr>
          <w:rFonts w:cs="Times New Roman"/>
        </w:rPr>
        <w:t>quential progression through Presidential Recall</w:t>
      </w:r>
      <w:r w:rsidRPr="006B7142">
        <w:rPr>
          <w:rFonts w:cs="Times New Roman"/>
        </w:rPr>
        <w:t xml:space="preserve"> and Partial Mobilization.  Refer to TMOPES for TRADOC specific planning and execution of mobilization operations.</w:t>
      </w:r>
    </w:p>
    <w:p w14:paraId="5E46EFE3" w14:textId="77777777" w:rsidR="00334DD0" w:rsidRDefault="00334DD0" w:rsidP="00EE76C6">
      <w:pPr>
        <w:rPr>
          <w:rFonts w:cs="Times New Roman"/>
          <w:b/>
        </w:rPr>
      </w:pPr>
    </w:p>
    <w:p w14:paraId="626DCAB4" w14:textId="77777777" w:rsidR="00334DD0" w:rsidRDefault="00334DD0" w:rsidP="00C33902">
      <w:pPr>
        <w:pBdr>
          <w:top w:val="single" w:sz="4" w:space="1" w:color="auto"/>
        </w:pBdr>
        <w:tabs>
          <w:tab w:val="left" w:pos="1917"/>
        </w:tabs>
        <w:rPr>
          <w:rFonts w:cs="Times New Roman"/>
          <w:b/>
        </w:rPr>
      </w:pPr>
      <w:r>
        <w:rPr>
          <w:rFonts w:cs="Times New Roman"/>
          <w:b/>
        </w:rPr>
        <w:tab/>
      </w:r>
    </w:p>
    <w:p w14:paraId="2906432B" w14:textId="77777777" w:rsidR="00BE5BE7" w:rsidRPr="00BE5BE7" w:rsidRDefault="00BE5BE7" w:rsidP="00C33902">
      <w:pPr>
        <w:pStyle w:val="Heading1"/>
      </w:pPr>
      <w:bookmarkStart w:id="46" w:name="_Toc436214951"/>
      <w:r>
        <w:t>Chapter 5</w:t>
      </w:r>
      <w:bookmarkEnd w:id="46"/>
    </w:p>
    <w:p w14:paraId="704B920C" w14:textId="77777777" w:rsidR="00BE5BE7" w:rsidRPr="00BE5BE7" w:rsidRDefault="00BE5BE7" w:rsidP="00C33902">
      <w:pPr>
        <w:pStyle w:val="Heading1"/>
      </w:pPr>
      <w:bookmarkStart w:id="47" w:name="_Toc436214952"/>
      <w:r w:rsidRPr="00BE5BE7">
        <w:t>Reserve Officers</w:t>
      </w:r>
      <w:r w:rsidR="007423DD">
        <w:t>’</w:t>
      </w:r>
      <w:r w:rsidRPr="00BE5BE7">
        <w:t xml:space="preserve"> Training Corps (ROTC)</w:t>
      </w:r>
      <w:r w:rsidR="00E353AD">
        <w:t xml:space="preserve"> </w:t>
      </w:r>
      <w:r w:rsidRPr="00BE5BE7">
        <w:t>Support</w:t>
      </w:r>
      <w:bookmarkEnd w:id="47"/>
    </w:p>
    <w:p w14:paraId="1E2ED6DD" w14:textId="77777777" w:rsidR="00C33902" w:rsidRPr="00C33902" w:rsidRDefault="00C33902" w:rsidP="00EE76C6">
      <w:pPr>
        <w:rPr>
          <w:rFonts w:cs="Times New Roman"/>
        </w:rPr>
      </w:pPr>
    </w:p>
    <w:p w14:paraId="05F5A38C" w14:textId="77777777" w:rsidR="00BE5BE7" w:rsidRPr="00BE5BE7" w:rsidRDefault="00BE5BE7" w:rsidP="00EE76C6">
      <w:pPr>
        <w:rPr>
          <w:rFonts w:cs="Times New Roman"/>
        </w:rPr>
      </w:pPr>
      <w:bookmarkStart w:id="48" w:name="_Toc436214953"/>
      <w:r w:rsidRPr="00C33902">
        <w:rPr>
          <w:rStyle w:val="Heading2Char"/>
        </w:rPr>
        <w:t>5-1.  General.</w:t>
      </w:r>
      <w:bookmarkEnd w:id="48"/>
      <w:r w:rsidRPr="00BE5BE7">
        <w:rPr>
          <w:rFonts w:cs="Times New Roman"/>
        </w:rPr>
        <w:t xml:space="preserve">  The ROTC support program is designed to augment selected ROTC Regions with USAR personnel for the purpose of conducting ROTC </w:t>
      </w:r>
      <w:r w:rsidR="008E33CE">
        <w:rPr>
          <w:rFonts w:cs="Times New Roman"/>
        </w:rPr>
        <w:t>training</w:t>
      </w:r>
      <w:r w:rsidR="008153C2">
        <w:rPr>
          <w:rFonts w:cs="Times New Roman"/>
        </w:rPr>
        <w:t xml:space="preserve"> events</w:t>
      </w:r>
      <w:r w:rsidRPr="00BE5BE7">
        <w:rPr>
          <w:rFonts w:cs="Times New Roman"/>
        </w:rPr>
        <w:t>.  Primary emphasis will be placed on augmentation of ROTC training committees, but may include individual and unit augmentation of other ROTC Cadet Summer Training (CST).  Augmentation of other ROTC CST support requirements will involve training that complements or sustains the unit’s METL.  USAR personnel support missions for ROTC CST will be f</w:t>
      </w:r>
      <w:r w:rsidR="008E33CE">
        <w:rPr>
          <w:rFonts w:cs="Times New Roman"/>
        </w:rPr>
        <w:t>orwarded through the TRADOC DCoS</w:t>
      </w:r>
      <w:r w:rsidRPr="00BE5BE7">
        <w:rPr>
          <w:rFonts w:cs="Times New Roman"/>
        </w:rPr>
        <w:t xml:space="preserve"> – G-3</w:t>
      </w:r>
      <w:r w:rsidR="008153C2">
        <w:rPr>
          <w:rFonts w:cs="Times New Roman"/>
        </w:rPr>
        <w:t>/5/7</w:t>
      </w:r>
      <w:r w:rsidRPr="00BE5BE7">
        <w:rPr>
          <w:rFonts w:cs="Times New Roman"/>
        </w:rPr>
        <w:t xml:space="preserve"> and </w:t>
      </w:r>
      <w:r w:rsidR="008153C2">
        <w:rPr>
          <w:rFonts w:cs="Times New Roman"/>
        </w:rPr>
        <w:t xml:space="preserve">the </w:t>
      </w:r>
      <w:r w:rsidRPr="00BE5BE7">
        <w:rPr>
          <w:rFonts w:cs="Times New Roman"/>
        </w:rPr>
        <w:t xml:space="preserve">TOMA. Support requests for ROTC CST will be made available to </w:t>
      </w:r>
      <w:r w:rsidRPr="00BE5BE7">
        <w:rPr>
          <w:rFonts w:cs="Times New Roman"/>
        </w:rPr>
        <w:lastRenderedPageBreak/>
        <w:t>TRADOC G-3</w:t>
      </w:r>
      <w:r w:rsidR="008153C2">
        <w:rPr>
          <w:rFonts w:cs="Times New Roman"/>
        </w:rPr>
        <w:t xml:space="preserve">/5/7 </w:t>
      </w:r>
      <w:r w:rsidRPr="00BE5BE7">
        <w:rPr>
          <w:rFonts w:cs="Times New Roman"/>
        </w:rPr>
        <w:t xml:space="preserve">TOMA eighteen months out to enable those USAR units to submit funding requirements in their annual command operating budget (COB). This </w:t>
      </w:r>
      <w:r w:rsidR="008E33CE">
        <w:rPr>
          <w:rFonts w:cs="Times New Roman"/>
        </w:rPr>
        <w:t xml:space="preserve">is </w:t>
      </w:r>
      <w:r w:rsidRPr="00BE5BE7">
        <w:rPr>
          <w:rFonts w:cs="Times New Roman"/>
        </w:rPr>
        <w:t>important in order to give the 108</w:t>
      </w:r>
      <w:r w:rsidRPr="00BE5BE7">
        <w:rPr>
          <w:rFonts w:cs="Times New Roman"/>
          <w:vertAlign w:val="superscript"/>
        </w:rPr>
        <w:t>th</w:t>
      </w:r>
      <w:r w:rsidRPr="00BE5BE7">
        <w:rPr>
          <w:rFonts w:cs="Times New Roman"/>
        </w:rPr>
        <w:t xml:space="preserve"> TC</w:t>
      </w:r>
      <w:r w:rsidR="008E33CE">
        <w:rPr>
          <w:rFonts w:cs="Times New Roman"/>
        </w:rPr>
        <w:t xml:space="preserve"> (IET)</w:t>
      </w:r>
      <w:r w:rsidRPr="00BE5BE7">
        <w:rPr>
          <w:rFonts w:cs="Times New Roman"/>
        </w:rPr>
        <w:t xml:space="preserve"> staff adequate time to plan and program the sup</w:t>
      </w:r>
      <w:r w:rsidR="008E33CE">
        <w:rPr>
          <w:rFonts w:cs="Times New Roman"/>
        </w:rPr>
        <w:t>port that their subordinate divisions</w:t>
      </w:r>
      <w:r w:rsidRPr="00BE5BE7">
        <w:rPr>
          <w:rFonts w:cs="Times New Roman"/>
        </w:rPr>
        <w:t xml:space="preserve"> will provide.      </w:t>
      </w:r>
    </w:p>
    <w:p w14:paraId="3B8FDB5F" w14:textId="77777777" w:rsidR="00A86E42" w:rsidRDefault="00A86E42" w:rsidP="00EE76C6">
      <w:pPr>
        <w:rPr>
          <w:rFonts w:cs="Times New Roman"/>
          <w:b/>
        </w:rPr>
      </w:pPr>
    </w:p>
    <w:p w14:paraId="18DF971E" w14:textId="77777777" w:rsidR="00A86E42" w:rsidRDefault="00BE5BE7" w:rsidP="00C33902">
      <w:pPr>
        <w:pStyle w:val="Heading2"/>
      </w:pPr>
      <w:bookmarkStart w:id="49" w:name="_Toc436214954"/>
      <w:r>
        <w:t>5</w:t>
      </w:r>
      <w:r w:rsidRPr="00BE5BE7">
        <w:t>-2.  Operational responsibilities.</w:t>
      </w:r>
      <w:bookmarkEnd w:id="49"/>
    </w:p>
    <w:p w14:paraId="54B517F0" w14:textId="77777777" w:rsidR="00A86E42" w:rsidRDefault="00A86E42" w:rsidP="00EE76C6">
      <w:pPr>
        <w:rPr>
          <w:rFonts w:cs="Times New Roman"/>
          <w:b/>
        </w:rPr>
      </w:pPr>
    </w:p>
    <w:p w14:paraId="42643B50" w14:textId="77777777" w:rsidR="00BE5BE7" w:rsidRDefault="00BE5BE7" w:rsidP="00EE76C6">
      <w:pPr>
        <w:rPr>
          <w:rFonts w:cs="Times New Roman"/>
        </w:rPr>
      </w:pPr>
      <w:r w:rsidRPr="00BE5BE7">
        <w:rPr>
          <w:rFonts w:cs="Times New Roman"/>
        </w:rPr>
        <w:t xml:space="preserve"> </w:t>
      </w:r>
      <w:r w:rsidR="00641421">
        <w:rPr>
          <w:rFonts w:cs="Times New Roman"/>
        </w:rPr>
        <w:t xml:space="preserve">   </w:t>
      </w:r>
      <w:r w:rsidRPr="00BE5BE7">
        <w:rPr>
          <w:rFonts w:cs="Times New Roman"/>
        </w:rPr>
        <w:t xml:space="preserve"> a.  TRADOC will</w:t>
      </w:r>
      <w:r w:rsidR="00156BA7">
        <w:rPr>
          <w:rFonts w:cs="Times New Roman"/>
        </w:rPr>
        <w:t>--</w:t>
      </w:r>
    </w:p>
    <w:p w14:paraId="1A443FD6" w14:textId="77777777" w:rsidR="00BD687E" w:rsidRPr="00BE5BE7" w:rsidRDefault="00BD687E" w:rsidP="00EE76C6">
      <w:pPr>
        <w:rPr>
          <w:rFonts w:cs="Times New Roman"/>
        </w:rPr>
      </w:pPr>
    </w:p>
    <w:p w14:paraId="4751AB11" w14:textId="221077B6" w:rsidR="00BE5BE7" w:rsidRPr="00641421" w:rsidRDefault="00BE5BE7" w:rsidP="00641421">
      <w:pPr>
        <w:pStyle w:val="ListParagraph"/>
        <w:numPr>
          <w:ilvl w:val="0"/>
          <w:numId w:val="12"/>
        </w:numPr>
        <w:rPr>
          <w:rFonts w:cs="Times New Roman"/>
        </w:rPr>
      </w:pPr>
      <w:r w:rsidRPr="00641421">
        <w:rPr>
          <w:rFonts w:cs="Times New Roman"/>
        </w:rPr>
        <w:t xml:space="preserve"> Direct ROTC CST personnel support mission to 108</w:t>
      </w:r>
      <w:r w:rsidRPr="00641421">
        <w:rPr>
          <w:rFonts w:cs="Times New Roman"/>
          <w:vertAlign w:val="superscript"/>
        </w:rPr>
        <w:t>th</w:t>
      </w:r>
      <w:r w:rsidRPr="00641421">
        <w:rPr>
          <w:rFonts w:cs="Times New Roman"/>
        </w:rPr>
        <w:t xml:space="preserve"> TC</w:t>
      </w:r>
      <w:r w:rsidR="008E33CE" w:rsidRPr="00641421">
        <w:rPr>
          <w:rFonts w:cs="Times New Roman"/>
        </w:rPr>
        <w:t xml:space="preserve"> (IET)</w:t>
      </w:r>
      <w:r w:rsidRPr="00641421">
        <w:rPr>
          <w:rFonts w:cs="Times New Roman"/>
        </w:rPr>
        <w:t>.</w:t>
      </w:r>
    </w:p>
    <w:p w14:paraId="231C791A" w14:textId="77777777" w:rsidR="00650F8C" w:rsidRDefault="00650F8C" w:rsidP="00EE76C6">
      <w:pPr>
        <w:rPr>
          <w:rFonts w:cs="Times New Roman"/>
        </w:rPr>
      </w:pPr>
    </w:p>
    <w:p w14:paraId="165EB0B1" w14:textId="77777777" w:rsidR="00BE5BE7" w:rsidRPr="00BE5BE7" w:rsidRDefault="00BE5BE7" w:rsidP="00EE76C6">
      <w:pPr>
        <w:rPr>
          <w:rFonts w:cs="Times New Roman"/>
        </w:rPr>
      </w:pPr>
      <w:r w:rsidRPr="00BE5BE7">
        <w:rPr>
          <w:rFonts w:cs="Times New Roman"/>
        </w:rPr>
        <w:t xml:space="preserve">     </w:t>
      </w:r>
      <w:r w:rsidR="00641421">
        <w:rPr>
          <w:rFonts w:cs="Times New Roman"/>
        </w:rPr>
        <w:t xml:space="preserve">     </w:t>
      </w:r>
      <w:r w:rsidRPr="00BE5BE7">
        <w:rPr>
          <w:rFonts w:cs="Times New Roman"/>
        </w:rPr>
        <w:t xml:space="preserve">(2) </w:t>
      </w:r>
      <w:r w:rsidR="00641421">
        <w:rPr>
          <w:rFonts w:cs="Times New Roman"/>
        </w:rPr>
        <w:t xml:space="preserve"> </w:t>
      </w:r>
      <w:r w:rsidRPr="00BE5BE7">
        <w:rPr>
          <w:rFonts w:cs="Times New Roman"/>
        </w:rPr>
        <w:t>Provide USAR personnel support requirements for ROTC CST to the 108</w:t>
      </w:r>
      <w:r w:rsidRPr="00BE5BE7">
        <w:rPr>
          <w:rFonts w:cs="Times New Roman"/>
          <w:vertAlign w:val="superscript"/>
        </w:rPr>
        <w:t>th</w:t>
      </w:r>
      <w:r w:rsidRPr="00BE5BE7">
        <w:rPr>
          <w:rFonts w:cs="Times New Roman"/>
        </w:rPr>
        <w:t xml:space="preserve"> TC</w:t>
      </w:r>
      <w:r w:rsidR="008E33CE">
        <w:rPr>
          <w:rFonts w:cs="Times New Roman"/>
        </w:rPr>
        <w:t xml:space="preserve"> (IET)</w:t>
      </w:r>
      <w:r w:rsidRPr="00BE5BE7">
        <w:rPr>
          <w:rFonts w:cs="Times New Roman"/>
        </w:rPr>
        <w:t>.</w:t>
      </w:r>
    </w:p>
    <w:p w14:paraId="49AD2C66" w14:textId="77777777" w:rsidR="00650F8C" w:rsidRDefault="00650F8C" w:rsidP="00EE76C6">
      <w:pPr>
        <w:rPr>
          <w:rFonts w:cs="Times New Roman"/>
        </w:rPr>
      </w:pPr>
    </w:p>
    <w:p w14:paraId="138D2471" w14:textId="77777777" w:rsidR="00BE5BE7" w:rsidRPr="00BE5BE7" w:rsidRDefault="00BE5BE7" w:rsidP="00EE76C6">
      <w:pPr>
        <w:rPr>
          <w:rFonts w:cs="Times New Roman"/>
        </w:rPr>
      </w:pPr>
      <w:r w:rsidRPr="00BE5BE7">
        <w:rPr>
          <w:rFonts w:cs="Times New Roman"/>
        </w:rPr>
        <w:t xml:space="preserve">    </w:t>
      </w:r>
      <w:r w:rsidR="00641421">
        <w:rPr>
          <w:rFonts w:cs="Times New Roman"/>
        </w:rPr>
        <w:t xml:space="preserve">     </w:t>
      </w:r>
      <w:r w:rsidRPr="00BE5BE7">
        <w:rPr>
          <w:rFonts w:cs="Times New Roman"/>
        </w:rPr>
        <w:t xml:space="preserve"> (3) </w:t>
      </w:r>
      <w:r w:rsidR="00641421">
        <w:rPr>
          <w:rFonts w:cs="Times New Roman"/>
        </w:rPr>
        <w:t xml:space="preserve"> </w:t>
      </w:r>
      <w:r w:rsidRPr="00BE5BE7">
        <w:rPr>
          <w:rFonts w:cs="Times New Roman"/>
        </w:rPr>
        <w:t>Provide ROTC CST start and end dates to 108</w:t>
      </w:r>
      <w:r w:rsidRPr="00BE5BE7">
        <w:rPr>
          <w:rFonts w:cs="Times New Roman"/>
          <w:vertAlign w:val="superscript"/>
        </w:rPr>
        <w:t>th</w:t>
      </w:r>
      <w:r w:rsidRPr="00BE5BE7">
        <w:rPr>
          <w:rFonts w:cs="Times New Roman"/>
        </w:rPr>
        <w:t xml:space="preserve"> TC</w:t>
      </w:r>
      <w:r w:rsidR="008E33CE">
        <w:rPr>
          <w:rFonts w:cs="Times New Roman"/>
        </w:rPr>
        <w:t xml:space="preserve"> (IET)</w:t>
      </w:r>
      <w:r w:rsidRPr="00BE5BE7">
        <w:rPr>
          <w:rFonts w:cs="Times New Roman"/>
        </w:rPr>
        <w:t>.</w:t>
      </w:r>
    </w:p>
    <w:p w14:paraId="28BBBF4B" w14:textId="77777777" w:rsidR="00650F8C" w:rsidRDefault="00650F8C" w:rsidP="00EE76C6">
      <w:pPr>
        <w:rPr>
          <w:rFonts w:cs="Times New Roman"/>
        </w:rPr>
      </w:pPr>
    </w:p>
    <w:p w14:paraId="45A67B95" w14:textId="77777777" w:rsidR="00BE5BE7" w:rsidRPr="00BE5BE7" w:rsidRDefault="00BE5BE7" w:rsidP="00EE76C6">
      <w:pPr>
        <w:rPr>
          <w:rFonts w:cs="Times New Roman"/>
        </w:rPr>
      </w:pPr>
      <w:r w:rsidRPr="00BE5BE7">
        <w:rPr>
          <w:rFonts w:cs="Times New Roman"/>
        </w:rPr>
        <w:t xml:space="preserve">  </w:t>
      </w:r>
      <w:r w:rsidR="00641421">
        <w:rPr>
          <w:rFonts w:cs="Times New Roman"/>
        </w:rPr>
        <w:t xml:space="preserve">   </w:t>
      </w:r>
      <w:r w:rsidRPr="00BE5BE7">
        <w:rPr>
          <w:rFonts w:cs="Times New Roman"/>
        </w:rPr>
        <w:t>b.  Cadet Command will--</w:t>
      </w:r>
    </w:p>
    <w:p w14:paraId="1EDFED14" w14:textId="77777777" w:rsidR="00650F8C" w:rsidRDefault="00650F8C" w:rsidP="00EE76C6">
      <w:pPr>
        <w:rPr>
          <w:rFonts w:cs="Times New Roman"/>
        </w:rPr>
      </w:pPr>
    </w:p>
    <w:p w14:paraId="0F96EBF7" w14:textId="77777777" w:rsidR="00BD687E" w:rsidRDefault="00BE5BE7" w:rsidP="00EE76C6">
      <w:pPr>
        <w:rPr>
          <w:rFonts w:cs="Times New Roman"/>
        </w:rPr>
      </w:pPr>
      <w:r w:rsidRPr="00BE5BE7">
        <w:rPr>
          <w:rFonts w:cs="Times New Roman"/>
        </w:rPr>
        <w:t xml:space="preserve">     </w:t>
      </w:r>
      <w:r w:rsidR="00641421">
        <w:rPr>
          <w:rFonts w:cs="Times New Roman"/>
        </w:rPr>
        <w:t xml:space="preserve">     </w:t>
      </w:r>
      <w:r w:rsidRPr="00BE5BE7">
        <w:rPr>
          <w:rFonts w:cs="Times New Roman"/>
        </w:rPr>
        <w:t xml:space="preserve">(1) </w:t>
      </w:r>
      <w:r w:rsidR="00641421">
        <w:rPr>
          <w:rFonts w:cs="Times New Roman"/>
        </w:rPr>
        <w:t xml:space="preserve"> </w:t>
      </w:r>
      <w:r w:rsidR="00BD687E">
        <w:rPr>
          <w:rFonts w:cs="Times New Roman"/>
        </w:rPr>
        <w:t>Develop and validate ROTC CST support requirements</w:t>
      </w:r>
      <w:r w:rsidR="00156BA7">
        <w:rPr>
          <w:rFonts w:cs="Times New Roman"/>
        </w:rPr>
        <w:t>.</w:t>
      </w:r>
    </w:p>
    <w:p w14:paraId="2BE71216" w14:textId="77777777" w:rsidR="00650F8C" w:rsidRDefault="00650F8C" w:rsidP="00EE76C6">
      <w:pPr>
        <w:rPr>
          <w:rFonts w:cs="Times New Roman"/>
        </w:rPr>
      </w:pPr>
    </w:p>
    <w:p w14:paraId="5AADA80A" w14:textId="77777777" w:rsidR="00BE5BE7" w:rsidRPr="00BE5BE7" w:rsidRDefault="00BD687E" w:rsidP="00EE76C6">
      <w:pPr>
        <w:rPr>
          <w:rFonts w:cs="Times New Roman"/>
        </w:rPr>
      </w:pPr>
      <w:r>
        <w:rPr>
          <w:rFonts w:cs="Times New Roman"/>
        </w:rPr>
        <w:t xml:space="preserve">  </w:t>
      </w:r>
      <w:r w:rsidR="00641421">
        <w:rPr>
          <w:rFonts w:cs="Times New Roman"/>
        </w:rPr>
        <w:t xml:space="preserve">     </w:t>
      </w:r>
      <w:r>
        <w:rPr>
          <w:rFonts w:cs="Times New Roman"/>
        </w:rPr>
        <w:t xml:space="preserve">   (2) </w:t>
      </w:r>
      <w:r w:rsidR="00641421">
        <w:rPr>
          <w:rFonts w:cs="Times New Roman"/>
        </w:rPr>
        <w:t xml:space="preserve"> </w:t>
      </w:r>
      <w:r w:rsidR="00156BA7">
        <w:rPr>
          <w:rFonts w:cs="Times New Roman"/>
        </w:rPr>
        <w:t>P</w:t>
      </w:r>
      <w:r w:rsidR="00BE5BE7" w:rsidRPr="00BE5BE7">
        <w:rPr>
          <w:rFonts w:cs="Times New Roman"/>
        </w:rPr>
        <w:t xml:space="preserve">rovide </w:t>
      </w:r>
      <w:r w:rsidR="00156BA7">
        <w:rPr>
          <w:rFonts w:cs="Times New Roman"/>
        </w:rPr>
        <w:t>U</w:t>
      </w:r>
      <w:r w:rsidR="00BE5BE7" w:rsidRPr="00BE5BE7">
        <w:rPr>
          <w:rFonts w:cs="Times New Roman"/>
        </w:rPr>
        <w:t>SAR personnel support requirements for ROTC CST</w:t>
      </w:r>
      <w:r w:rsidR="00156BA7">
        <w:rPr>
          <w:rFonts w:cs="Times New Roman"/>
        </w:rPr>
        <w:t xml:space="preserve"> to TRADOC G-3/5/7 TOMA</w:t>
      </w:r>
      <w:r w:rsidR="00BE5BE7" w:rsidRPr="00BE5BE7">
        <w:rPr>
          <w:rFonts w:cs="Times New Roman"/>
        </w:rPr>
        <w:t>.</w:t>
      </w:r>
    </w:p>
    <w:p w14:paraId="53145D80" w14:textId="77777777" w:rsidR="00650F8C" w:rsidRDefault="00650F8C" w:rsidP="00EE76C6">
      <w:pPr>
        <w:rPr>
          <w:rFonts w:cs="Times New Roman"/>
        </w:rPr>
      </w:pPr>
    </w:p>
    <w:p w14:paraId="4F53D77C" w14:textId="77777777" w:rsidR="00BE5BE7" w:rsidRPr="00BE5BE7" w:rsidRDefault="00156BA7" w:rsidP="00EE76C6">
      <w:pPr>
        <w:rPr>
          <w:rFonts w:cs="Times New Roman"/>
        </w:rPr>
      </w:pPr>
      <w:r>
        <w:rPr>
          <w:rFonts w:cs="Times New Roman"/>
        </w:rPr>
        <w:t xml:space="preserve">     </w:t>
      </w:r>
      <w:r w:rsidR="00641421">
        <w:rPr>
          <w:rFonts w:cs="Times New Roman"/>
        </w:rPr>
        <w:t xml:space="preserve">     </w:t>
      </w:r>
      <w:r>
        <w:rPr>
          <w:rFonts w:cs="Times New Roman"/>
        </w:rPr>
        <w:t>(3</w:t>
      </w:r>
      <w:r w:rsidR="00BE5BE7" w:rsidRPr="00BE5BE7">
        <w:rPr>
          <w:rFonts w:cs="Times New Roman"/>
        </w:rPr>
        <w:t xml:space="preserve">) </w:t>
      </w:r>
      <w:r w:rsidR="00641421">
        <w:rPr>
          <w:rFonts w:cs="Times New Roman"/>
        </w:rPr>
        <w:t xml:space="preserve"> </w:t>
      </w:r>
      <w:r w:rsidR="00BE5BE7" w:rsidRPr="00BE5BE7">
        <w:rPr>
          <w:rFonts w:cs="Times New Roman"/>
        </w:rPr>
        <w:t>Determine and disseminate ROTC CST start and end date(s).</w:t>
      </w:r>
    </w:p>
    <w:p w14:paraId="5E7E7DAC" w14:textId="77777777" w:rsidR="00650F8C" w:rsidRDefault="00650F8C" w:rsidP="00EE76C6">
      <w:pPr>
        <w:rPr>
          <w:rFonts w:cs="Times New Roman"/>
        </w:rPr>
      </w:pPr>
    </w:p>
    <w:p w14:paraId="35A81038" w14:textId="77777777" w:rsidR="00BE5BE7" w:rsidRPr="00BE5BE7" w:rsidRDefault="00BE5BE7" w:rsidP="00EE76C6">
      <w:pPr>
        <w:rPr>
          <w:rFonts w:cs="Times New Roman"/>
        </w:rPr>
      </w:pPr>
      <w:r w:rsidRPr="00BE5BE7">
        <w:rPr>
          <w:rFonts w:cs="Times New Roman"/>
        </w:rPr>
        <w:t xml:space="preserve">    </w:t>
      </w:r>
      <w:r w:rsidR="00641421">
        <w:rPr>
          <w:rFonts w:cs="Times New Roman"/>
        </w:rPr>
        <w:t xml:space="preserve">     </w:t>
      </w:r>
      <w:r w:rsidRPr="00BE5BE7">
        <w:rPr>
          <w:rFonts w:cs="Times New Roman"/>
        </w:rPr>
        <w:t xml:space="preserve"> (</w:t>
      </w:r>
      <w:r w:rsidR="00156BA7">
        <w:rPr>
          <w:rFonts w:cs="Times New Roman"/>
        </w:rPr>
        <w:t>4</w:t>
      </w:r>
      <w:r w:rsidRPr="00BE5BE7">
        <w:rPr>
          <w:rFonts w:cs="Times New Roman"/>
        </w:rPr>
        <w:t>)</w:t>
      </w:r>
      <w:r w:rsidR="00641421">
        <w:rPr>
          <w:rFonts w:cs="Times New Roman"/>
        </w:rPr>
        <w:t xml:space="preserve"> </w:t>
      </w:r>
      <w:r w:rsidRPr="00BE5BE7">
        <w:rPr>
          <w:rFonts w:cs="Times New Roman"/>
        </w:rPr>
        <w:t xml:space="preserve"> Provide ROTC CST technical and doctrinal guidance.</w:t>
      </w:r>
    </w:p>
    <w:p w14:paraId="0B82FAEE" w14:textId="77777777" w:rsidR="00650F8C" w:rsidRDefault="00650F8C" w:rsidP="00EE76C6">
      <w:pPr>
        <w:rPr>
          <w:rFonts w:cs="Times New Roman"/>
        </w:rPr>
      </w:pPr>
    </w:p>
    <w:p w14:paraId="3AE133FC" w14:textId="77777777" w:rsidR="00BE5BE7" w:rsidRPr="00BE5BE7" w:rsidRDefault="00156BA7" w:rsidP="00EE76C6">
      <w:pPr>
        <w:rPr>
          <w:rFonts w:cs="Times New Roman"/>
        </w:rPr>
      </w:pPr>
      <w:r>
        <w:rPr>
          <w:rFonts w:cs="Times New Roman"/>
        </w:rPr>
        <w:t xml:space="preserve">   </w:t>
      </w:r>
      <w:r w:rsidR="00641421">
        <w:rPr>
          <w:rFonts w:cs="Times New Roman"/>
        </w:rPr>
        <w:t xml:space="preserve">     </w:t>
      </w:r>
      <w:r>
        <w:rPr>
          <w:rFonts w:cs="Times New Roman"/>
        </w:rPr>
        <w:t xml:space="preserve">  (5</w:t>
      </w:r>
      <w:r w:rsidR="00BE5BE7" w:rsidRPr="00BE5BE7">
        <w:rPr>
          <w:rFonts w:cs="Times New Roman"/>
        </w:rPr>
        <w:t xml:space="preserve">) </w:t>
      </w:r>
      <w:r w:rsidR="00641421">
        <w:rPr>
          <w:rFonts w:cs="Times New Roman"/>
        </w:rPr>
        <w:t xml:space="preserve"> </w:t>
      </w:r>
      <w:r w:rsidR="00BE5BE7" w:rsidRPr="00BE5BE7">
        <w:rPr>
          <w:rFonts w:cs="Times New Roman"/>
        </w:rPr>
        <w:t>Ensure appropriate ROTC regional commands and BDEs</w:t>
      </w:r>
      <w:r w:rsidR="008E33CE">
        <w:rPr>
          <w:rFonts w:cs="Times New Roman"/>
        </w:rPr>
        <w:t>:</w:t>
      </w:r>
    </w:p>
    <w:p w14:paraId="6C9414E0" w14:textId="77777777" w:rsidR="00650F8C" w:rsidRDefault="00650F8C" w:rsidP="00EE76C6">
      <w:pPr>
        <w:rPr>
          <w:rFonts w:cs="Times New Roman"/>
        </w:rPr>
      </w:pPr>
    </w:p>
    <w:p w14:paraId="07F1B669" w14:textId="6CCD3EC8" w:rsidR="008E33CE" w:rsidRPr="00641421" w:rsidRDefault="00BE5BE7" w:rsidP="00641421">
      <w:pPr>
        <w:pStyle w:val="ListParagraph"/>
        <w:numPr>
          <w:ilvl w:val="0"/>
          <w:numId w:val="13"/>
        </w:numPr>
        <w:rPr>
          <w:rFonts w:cs="Times New Roman"/>
        </w:rPr>
      </w:pPr>
      <w:r w:rsidRPr="00641421">
        <w:rPr>
          <w:rFonts w:cs="Times New Roman"/>
        </w:rPr>
        <w:t xml:space="preserve">Coordinate training dates with </w:t>
      </w:r>
      <w:r w:rsidR="00156BA7" w:rsidRPr="00641421">
        <w:rPr>
          <w:rFonts w:cs="Times New Roman"/>
        </w:rPr>
        <w:t xml:space="preserve">the </w:t>
      </w:r>
      <w:r w:rsidRPr="00641421">
        <w:rPr>
          <w:rFonts w:cs="Times New Roman"/>
        </w:rPr>
        <w:t>108</w:t>
      </w:r>
      <w:r w:rsidRPr="00641421">
        <w:rPr>
          <w:rFonts w:cs="Times New Roman"/>
          <w:vertAlign w:val="superscript"/>
        </w:rPr>
        <w:t>th</w:t>
      </w:r>
      <w:r w:rsidR="00156BA7" w:rsidRPr="00641421">
        <w:rPr>
          <w:rFonts w:cs="Times New Roman"/>
        </w:rPr>
        <w:t xml:space="preserve"> TC;</w:t>
      </w:r>
    </w:p>
    <w:p w14:paraId="5EEF964F" w14:textId="77777777" w:rsidR="00650F8C" w:rsidRDefault="00650F8C" w:rsidP="00EE76C6">
      <w:pPr>
        <w:rPr>
          <w:rFonts w:cs="Times New Roman"/>
        </w:rPr>
      </w:pPr>
    </w:p>
    <w:p w14:paraId="28664F6F" w14:textId="77777777" w:rsidR="00BE5BE7" w:rsidRPr="00BE5BE7" w:rsidRDefault="00BE5BE7" w:rsidP="00EE76C6">
      <w:pPr>
        <w:rPr>
          <w:rFonts w:cs="Times New Roman"/>
        </w:rPr>
      </w:pPr>
      <w:r w:rsidRPr="00BE5BE7">
        <w:rPr>
          <w:rFonts w:cs="Times New Roman"/>
        </w:rPr>
        <w:t xml:space="preserve">     </w:t>
      </w:r>
      <w:r w:rsidR="00641421">
        <w:rPr>
          <w:rFonts w:cs="Times New Roman"/>
        </w:rPr>
        <w:t xml:space="preserve">     </w:t>
      </w:r>
      <w:r w:rsidRPr="00BE5BE7">
        <w:rPr>
          <w:rFonts w:cs="Times New Roman"/>
        </w:rPr>
        <w:t>(b)</w:t>
      </w:r>
      <w:r w:rsidR="00641421">
        <w:rPr>
          <w:rFonts w:cs="Times New Roman"/>
        </w:rPr>
        <w:t xml:space="preserve"> </w:t>
      </w:r>
      <w:r w:rsidRPr="00BE5BE7">
        <w:rPr>
          <w:rFonts w:cs="Times New Roman"/>
        </w:rPr>
        <w:t xml:space="preserve"> Include 108</w:t>
      </w:r>
      <w:r w:rsidRPr="00BE5BE7">
        <w:rPr>
          <w:rFonts w:cs="Times New Roman"/>
          <w:vertAlign w:val="superscript"/>
        </w:rPr>
        <w:t>th</w:t>
      </w:r>
      <w:r w:rsidRPr="00BE5BE7">
        <w:rPr>
          <w:rFonts w:cs="Times New Roman"/>
        </w:rPr>
        <w:t xml:space="preserve"> TC </w:t>
      </w:r>
      <w:r w:rsidR="008E33CE">
        <w:rPr>
          <w:rFonts w:cs="Times New Roman"/>
        </w:rPr>
        <w:t xml:space="preserve">(IET) </w:t>
      </w:r>
      <w:r w:rsidRPr="00BE5BE7">
        <w:rPr>
          <w:rFonts w:cs="Times New Roman"/>
        </w:rPr>
        <w:t>personnel when determining ROTC CST billeting, mess, and tran</w:t>
      </w:r>
      <w:r w:rsidR="00156BA7">
        <w:rPr>
          <w:rFonts w:cs="Times New Roman"/>
        </w:rPr>
        <w:t>sportation support requirements;</w:t>
      </w:r>
    </w:p>
    <w:p w14:paraId="78021D07" w14:textId="77777777" w:rsidR="00650F8C" w:rsidRDefault="00650F8C" w:rsidP="00EE76C6">
      <w:pPr>
        <w:rPr>
          <w:rFonts w:cs="Times New Roman"/>
        </w:rPr>
      </w:pPr>
    </w:p>
    <w:p w14:paraId="04208F3B" w14:textId="77777777" w:rsidR="00BE5BE7" w:rsidRPr="00641421" w:rsidRDefault="00641421" w:rsidP="00641421">
      <w:pPr>
        <w:rPr>
          <w:rFonts w:cs="Times New Roman"/>
        </w:rPr>
      </w:pPr>
      <w:r>
        <w:rPr>
          <w:rFonts w:cs="Times New Roman"/>
        </w:rPr>
        <w:t xml:space="preserve">          (c)  </w:t>
      </w:r>
      <w:r w:rsidR="00BE5BE7" w:rsidRPr="00641421">
        <w:rPr>
          <w:rFonts w:cs="Times New Roman"/>
        </w:rPr>
        <w:t>Program USAR ROTC CST support operating costs into the installation budget</w:t>
      </w:r>
      <w:r w:rsidR="00156BA7" w:rsidRPr="00641421">
        <w:rPr>
          <w:rFonts w:cs="Times New Roman"/>
        </w:rPr>
        <w:t>;</w:t>
      </w:r>
    </w:p>
    <w:p w14:paraId="70237D4F" w14:textId="77777777" w:rsidR="00650F8C" w:rsidRDefault="00650F8C" w:rsidP="00EE76C6">
      <w:pPr>
        <w:rPr>
          <w:rFonts w:cs="Times New Roman"/>
        </w:rPr>
      </w:pPr>
    </w:p>
    <w:p w14:paraId="1C8B265A" w14:textId="77777777" w:rsidR="00BE5BE7" w:rsidRPr="00BE5BE7" w:rsidRDefault="008E33CE" w:rsidP="00EE76C6">
      <w:pPr>
        <w:rPr>
          <w:rFonts w:cs="Times New Roman"/>
        </w:rPr>
      </w:pPr>
      <w:r>
        <w:rPr>
          <w:rFonts w:cs="Times New Roman"/>
        </w:rPr>
        <w:t xml:space="preserve">     </w:t>
      </w:r>
      <w:r w:rsidR="00641421">
        <w:rPr>
          <w:rFonts w:cs="Times New Roman"/>
        </w:rPr>
        <w:t xml:space="preserve">     </w:t>
      </w:r>
      <w:r>
        <w:rPr>
          <w:rFonts w:cs="Times New Roman"/>
        </w:rPr>
        <w:t xml:space="preserve">(d) </w:t>
      </w:r>
      <w:r w:rsidR="00641421">
        <w:rPr>
          <w:rFonts w:cs="Times New Roman"/>
        </w:rPr>
        <w:t xml:space="preserve"> </w:t>
      </w:r>
      <w:r>
        <w:rPr>
          <w:rFonts w:cs="Times New Roman"/>
        </w:rPr>
        <w:t>Certify USAR Division</w:t>
      </w:r>
      <w:r w:rsidR="00BE5BE7" w:rsidRPr="00BE5BE7">
        <w:rPr>
          <w:rFonts w:cs="Times New Roman"/>
        </w:rPr>
        <w:t xml:space="preserve"> ROTC certification programs.</w:t>
      </w:r>
    </w:p>
    <w:p w14:paraId="214B1ED8" w14:textId="77777777" w:rsidR="00650F8C" w:rsidRDefault="00650F8C" w:rsidP="00EE76C6">
      <w:pPr>
        <w:rPr>
          <w:rFonts w:cs="Times New Roman"/>
        </w:rPr>
      </w:pPr>
    </w:p>
    <w:p w14:paraId="59EAF745" w14:textId="77777777" w:rsidR="00BE5BE7" w:rsidRDefault="00BE5BE7" w:rsidP="00EE76C6">
      <w:pPr>
        <w:rPr>
          <w:rFonts w:cs="Times New Roman"/>
        </w:rPr>
      </w:pPr>
      <w:r w:rsidRPr="00BE5BE7">
        <w:rPr>
          <w:rFonts w:cs="Times New Roman"/>
        </w:rPr>
        <w:t xml:space="preserve">    </w:t>
      </w:r>
      <w:r w:rsidR="00641421">
        <w:rPr>
          <w:rFonts w:cs="Times New Roman"/>
        </w:rPr>
        <w:t xml:space="preserve">     </w:t>
      </w:r>
      <w:r w:rsidRPr="00BE5BE7">
        <w:rPr>
          <w:rFonts w:cs="Times New Roman"/>
        </w:rPr>
        <w:t xml:space="preserve"> (e) </w:t>
      </w:r>
      <w:r w:rsidR="00641421">
        <w:rPr>
          <w:rFonts w:cs="Times New Roman"/>
        </w:rPr>
        <w:t xml:space="preserve"> </w:t>
      </w:r>
      <w:r w:rsidRPr="00BE5BE7">
        <w:rPr>
          <w:rFonts w:cs="Times New Roman"/>
        </w:rPr>
        <w:t>Provide each USAR battalion and committee group an AAR from the Training Committee Chief thr</w:t>
      </w:r>
      <w:r w:rsidR="008E33CE">
        <w:rPr>
          <w:rFonts w:cs="Times New Roman"/>
        </w:rPr>
        <w:t xml:space="preserve">ough the Regional Headquarters to </w:t>
      </w:r>
      <w:r w:rsidRPr="00BE5BE7">
        <w:rPr>
          <w:rFonts w:cs="Times New Roman"/>
        </w:rPr>
        <w:t>TRADOC G-3</w:t>
      </w:r>
      <w:r w:rsidR="00156BA7">
        <w:rPr>
          <w:rFonts w:cs="Times New Roman"/>
        </w:rPr>
        <w:t>/5/7</w:t>
      </w:r>
      <w:r w:rsidRPr="00BE5BE7">
        <w:rPr>
          <w:rFonts w:cs="Times New Roman"/>
        </w:rPr>
        <w:t xml:space="preserve"> TOMA and the 108</w:t>
      </w:r>
      <w:r w:rsidRPr="00BE5BE7">
        <w:rPr>
          <w:rFonts w:cs="Times New Roman"/>
          <w:vertAlign w:val="superscript"/>
        </w:rPr>
        <w:t>th</w:t>
      </w:r>
      <w:r w:rsidRPr="00BE5BE7">
        <w:rPr>
          <w:rFonts w:cs="Times New Roman"/>
        </w:rPr>
        <w:t xml:space="preserve"> TC</w:t>
      </w:r>
      <w:r w:rsidR="008E33CE">
        <w:rPr>
          <w:rFonts w:cs="Times New Roman"/>
        </w:rPr>
        <w:t xml:space="preserve"> (IET)</w:t>
      </w:r>
      <w:r w:rsidRPr="00BE5BE7">
        <w:rPr>
          <w:rFonts w:cs="Times New Roman"/>
        </w:rPr>
        <w:t xml:space="preserve"> headquarters.</w:t>
      </w:r>
    </w:p>
    <w:p w14:paraId="261CF1C0" w14:textId="77777777" w:rsidR="007C6182" w:rsidRPr="00BE5BE7" w:rsidRDefault="007C6182" w:rsidP="00EE76C6">
      <w:pPr>
        <w:rPr>
          <w:rFonts w:cs="Times New Roman"/>
        </w:rPr>
      </w:pPr>
    </w:p>
    <w:p w14:paraId="3F732ADE" w14:textId="77777777" w:rsidR="00BE5BE7" w:rsidRDefault="00641421" w:rsidP="00EE76C6">
      <w:pPr>
        <w:rPr>
          <w:rFonts w:cs="Times New Roman"/>
        </w:rPr>
      </w:pPr>
      <w:r>
        <w:rPr>
          <w:rFonts w:cs="Times New Roman"/>
        </w:rPr>
        <w:t xml:space="preserve">   </w:t>
      </w:r>
      <w:r w:rsidR="008E33CE">
        <w:rPr>
          <w:rFonts w:cs="Times New Roman"/>
        </w:rPr>
        <w:t xml:space="preserve">  c.  </w:t>
      </w:r>
      <w:r w:rsidR="007C6182">
        <w:rPr>
          <w:rFonts w:cs="Times New Roman"/>
        </w:rPr>
        <w:t>The 108</w:t>
      </w:r>
      <w:r w:rsidR="007C6182" w:rsidRPr="007C6182">
        <w:rPr>
          <w:rFonts w:cs="Times New Roman"/>
          <w:vertAlign w:val="superscript"/>
        </w:rPr>
        <w:t>th</w:t>
      </w:r>
      <w:r w:rsidR="007C6182">
        <w:rPr>
          <w:rFonts w:cs="Times New Roman"/>
        </w:rPr>
        <w:t xml:space="preserve"> Training Command (TC) will</w:t>
      </w:r>
      <w:r w:rsidR="00535A3D">
        <w:rPr>
          <w:rFonts w:cs="Times New Roman"/>
        </w:rPr>
        <w:t>—</w:t>
      </w:r>
    </w:p>
    <w:p w14:paraId="40405181" w14:textId="77777777" w:rsidR="00535A3D" w:rsidRPr="00BE5BE7" w:rsidRDefault="00535A3D" w:rsidP="00EE76C6">
      <w:pPr>
        <w:rPr>
          <w:rFonts w:cs="Times New Roman"/>
        </w:rPr>
      </w:pPr>
    </w:p>
    <w:p w14:paraId="7E8386F2" w14:textId="77777777" w:rsidR="00BE5BE7" w:rsidRPr="00BE5BE7" w:rsidRDefault="00BE5BE7" w:rsidP="00EE76C6">
      <w:pPr>
        <w:rPr>
          <w:rFonts w:cs="Times New Roman"/>
        </w:rPr>
      </w:pPr>
      <w:r w:rsidRPr="00BE5BE7">
        <w:rPr>
          <w:rFonts w:cs="Times New Roman"/>
        </w:rPr>
        <w:t xml:space="preserve">     </w:t>
      </w:r>
      <w:r w:rsidR="00641421">
        <w:rPr>
          <w:rFonts w:cs="Times New Roman"/>
        </w:rPr>
        <w:t xml:space="preserve">     </w:t>
      </w:r>
      <w:r w:rsidRPr="00BE5BE7">
        <w:rPr>
          <w:rFonts w:cs="Times New Roman"/>
        </w:rPr>
        <w:t>(1)</w:t>
      </w:r>
      <w:r w:rsidR="00641421">
        <w:rPr>
          <w:rFonts w:cs="Times New Roman"/>
        </w:rPr>
        <w:t xml:space="preserve"> </w:t>
      </w:r>
      <w:r w:rsidRPr="00BE5BE7">
        <w:rPr>
          <w:rFonts w:cs="Times New Roman"/>
        </w:rPr>
        <w:t xml:space="preserve"> Coordinate training dates and rehearsals with </w:t>
      </w:r>
      <w:r w:rsidR="00643D7A">
        <w:rPr>
          <w:rFonts w:cs="Times New Roman"/>
        </w:rPr>
        <w:t>headquarters,</w:t>
      </w:r>
      <w:r w:rsidRPr="00BE5BE7">
        <w:rPr>
          <w:rFonts w:cs="Times New Roman"/>
        </w:rPr>
        <w:t xml:space="preserve"> Cadet Command, G-3, usually based on agreements made at the pre-camp conference held at Ft Knox, KY in January or February before the conduct of CST.</w:t>
      </w:r>
    </w:p>
    <w:p w14:paraId="16DCDDE3" w14:textId="77777777" w:rsidR="00650F8C" w:rsidRDefault="00650F8C" w:rsidP="00EE76C6">
      <w:pPr>
        <w:rPr>
          <w:rFonts w:cs="Times New Roman"/>
        </w:rPr>
      </w:pPr>
    </w:p>
    <w:p w14:paraId="32391D90" w14:textId="77777777" w:rsidR="00BE5BE7" w:rsidRDefault="00BE5BE7" w:rsidP="00EE76C6">
      <w:pPr>
        <w:rPr>
          <w:rFonts w:cs="Times New Roman"/>
        </w:rPr>
      </w:pPr>
      <w:r w:rsidRPr="00BE5BE7">
        <w:rPr>
          <w:rFonts w:cs="Times New Roman"/>
        </w:rPr>
        <w:t xml:space="preserve">    </w:t>
      </w:r>
      <w:r w:rsidR="00641421">
        <w:rPr>
          <w:rFonts w:cs="Times New Roman"/>
        </w:rPr>
        <w:t xml:space="preserve">     </w:t>
      </w:r>
      <w:r w:rsidRPr="00BE5BE7">
        <w:rPr>
          <w:rFonts w:cs="Times New Roman"/>
        </w:rPr>
        <w:t xml:space="preserve"> (2) </w:t>
      </w:r>
      <w:r w:rsidR="00641421">
        <w:rPr>
          <w:rFonts w:cs="Times New Roman"/>
        </w:rPr>
        <w:t xml:space="preserve"> </w:t>
      </w:r>
      <w:r w:rsidRPr="00BE5BE7">
        <w:rPr>
          <w:rFonts w:cs="Times New Roman"/>
        </w:rPr>
        <w:t>Provide command and control and/or coordinate support responsibilities for USAR personnel supporting ROTC CST.</w:t>
      </w:r>
    </w:p>
    <w:p w14:paraId="542FFDD2" w14:textId="77777777" w:rsidR="00650F8C" w:rsidRDefault="00650F8C" w:rsidP="00EE76C6">
      <w:pPr>
        <w:rPr>
          <w:rFonts w:cs="Times New Roman"/>
        </w:rPr>
      </w:pPr>
    </w:p>
    <w:p w14:paraId="50293954" w14:textId="77777777" w:rsidR="00BE5BE7" w:rsidRDefault="00BE5BE7" w:rsidP="00EE76C6">
      <w:pPr>
        <w:rPr>
          <w:rFonts w:cs="Times New Roman"/>
        </w:rPr>
      </w:pPr>
      <w:r w:rsidRPr="00BE5BE7">
        <w:rPr>
          <w:rFonts w:cs="Times New Roman"/>
        </w:rPr>
        <w:t xml:space="preserve">   </w:t>
      </w:r>
      <w:r w:rsidR="00641421">
        <w:rPr>
          <w:rFonts w:cs="Times New Roman"/>
        </w:rPr>
        <w:t xml:space="preserve">     </w:t>
      </w:r>
      <w:r w:rsidRPr="00BE5BE7">
        <w:rPr>
          <w:rFonts w:cs="Times New Roman"/>
        </w:rPr>
        <w:t xml:space="preserve">  (3) </w:t>
      </w:r>
      <w:r w:rsidR="00641421">
        <w:rPr>
          <w:rFonts w:cs="Times New Roman"/>
        </w:rPr>
        <w:t xml:space="preserve"> </w:t>
      </w:r>
      <w:r w:rsidRPr="00BE5BE7">
        <w:rPr>
          <w:rFonts w:cs="Times New Roman"/>
        </w:rPr>
        <w:t>In coordination with ROTC Committee Chief, certify USAR ROTC training committee personnel.</w:t>
      </w:r>
    </w:p>
    <w:p w14:paraId="588935C3" w14:textId="77777777" w:rsidR="00650F8C" w:rsidRDefault="00650F8C" w:rsidP="00EE76C6">
      <w:pPr>
        <w:rPr>
          <w:rFonts w:cs="Times New Roman"/>
        </w:rPr>
      </w:pPr>
    </w:p>
    <w:p w14:paraId="22E06969" w14:textId="77777777" w:rsidR="00FF02EA" w:rsidRDefault="00FF02EA" w:rsidP="00EE76C6">
      <w:pPr>
        <w:rPr>
          <w:rFonts w:cs="Times New Roman"/>
        </w:rPr>
      </w:pPr>
      <w:r>
        <w:rPr>
          <w:rFonts w:cs="Times New Roman"/>
        </w:rPr>
        <w:t xml:space="preserve">    </w:t>
      </w:r>
      <w:r w:rsidR="00641421">
        <w:rPr>
          <w:rFonts w:cs="Times New Roman"/>
        </w:rPr>
        <w:t xml:space="preserve">     </w:t>
      </w:r>
      <w:r>
        <w:rPr>
          <w:rFonts w:cs="Times New Roman"/>
        </w:rPr>
        <w:t xml:space="preserve"> (4) </w:t>
      </w:r>
      <w:r w:rsidR="00641421">
        <w:rPr>
          <w:rFonts w:cs="Times New Roman"/>
        </w:rPr>
        <w:t xml:space="preserve"> </w:t>
      </w:r>
      <w:r>
        <w:rPr>
          <w:rFonts w:cs="Times New Roman"/>
        </w:rPr>
        <w:t>Provide adjunct faculty as Assistant Professors of Military Science and Military Science Instructors to select colleges and universities.</w:t>
      </w:r>
    </w:p>
    <w:p w14:paraId="1638A662" w14:textId="77777777" w:rsidR="008E33CE" w:rsidRPr="00BE5BE7" w:rsidRDefault="008E33CE" w:rsidP="00EE76C6">
      <w:pPr>
        <w:rPr>
          <w:rFonts w:cs="Times New Roman"/>
        </w:rPr>
      </w:pPr>
    </w:p>
    <w:p w14:paraId="1653AAC9" w14:textId="77777777" w:rsidR="00BE5BE7" w:rsidRDefault="00BE5BE7" w:rsidP="00EE76C6">
      <w:pPr>
        <w:rPr>
          <w:rFonts w:cs="Times New Roman"/>
        </w:rPr>
      </w:pPr>
      <w:bookmarkStart w:id="50" w:name="_Toc436214955"/>
      <w:r w:rsidRPr="00C33902">
        <w:rPr>
          <w:rStyle w:val="Heading2Char"/>
        </w:rPr>
        <w:t xml:space="preserve">5-3.  </w:t>
      </w:r>
      <w:r w:rsidR="00DE64C5">
        <w:rPr>
          <w:rStyle w:val="Heading2Char"/>
        </w:rPr>
        <w:t>United States Army Reserve (</w:t>
      </w:r>
      <w:r w:rsidRPr="00C33902">
        <w:rPr>
          <w:rStyle w:val="Heading2Char"/>
        </w:rPr>
        <w:t>USAR</w:t>
      </w:r>
      <w:r w:rsidR="00DE64C5">
        <w:rPr>
          <w:rStyle w:val="Heading2Char"/>
        </w:rPr>
        <w:t>)</w:t>
      </w:r>
      <w:r w:rsidRPr="00C33902">
        <w:rPr>
          <w:rStyle w:val="Heading2Char"/>
        </w:rPr>
        <w:t xml:space="preserve"> personnel support requirements for ROTC CST.</w:t>
      </w:r>
      <w:bookmarkEnd w:id="50"/>
      <w:r w:rsidRPr="00BE5BE7">
        <w:rPr>
          <w:rFonts w:cs="Times New Roman"/>
        </w:rPr>
        <w:t xml:space="preserve">  </w:t>
      </w:r>
      <w:r w:rsidR="008E33CE">
        <w:rPr>
          <w:rFonts w:cs="Times New Roman"/>
        </w:rPr>
        <w:t>ROTC CST is conducted at</w:t>
      </w:r>
      <w:r w:rsidR="00DB742C">
        <w:rPr>
          <w:rFonts w:cs="Times New Roman"/>
        </w:rPr>
        <w:t xml:space="preserve"> Ft. Knox, KY and consists of </w:t>
      </w:r>
      <w:r w:rsidRPr="00BE5BE7">
        <w:rPr>
          <w:rFonts w:cs="Times New Roman"/>
        </w:rPr>
        <w:t xml:space="preserve">CIET and </w:t>
      </w:r>
      <w:r w:rsidR="00DB742C">
        <w:rPr>
          <w:rFonts w:cs="Times New Roman"/>
        </w:rPr>
        <w:t xml:space="preserve">the </w:t>
      </w:r>
      <w:r w:rsidR="008E33CE">
        <w:rPr>
          <w:rFonts w:cs="Times New Roman"/>
        </w:rPr>
        <w:t>CLC</w:t>
      </w:r>
      <w:r w:rsidR="00DB742C">
        <w:rPr>
          <w:rFonts w:cs="Times New Roman"/>
        </w:rPr>
        <w:t>.</w:t>
      </w:r>
      <w:r w:rsidRPr="00BE5BE7">
        <w:rPr>
          <w:rFonts w:cs="Times New Roman"/>
        </w:rPr>
        <w:t xml:space="preserve">  USAR personnel support requirements for ROTC CST are based on projected cadet training loads.  An example of support requirements is listed in appendix H (</w:t>
      </w:r>
      <w:r w:rsidR="00DB742C">
        <w:rPr>
          <w:rFonts w:cs="Times New Roman"/>
        </w:rPr>
        <w:t>ROTC Mission Support</w:t>
      </w:r>
      <w:r w:rsidR="00182CA2">
        <w:rPr>
          <w:rFonts w:cs="Times New Roman"/>
        </w:rPr>
        <w:t>).</w:t>
      </w:r>
    </w:p>
    <w:p w14:paraId="22CBA8CE" w14:textId="77777777" w:rsidR="00DB742C" w:rsidRPr="00BE5BE7" w:rsidRDefault="00DB742C" w:rsidP="00EE76C6">
      <w:pPr>
        <w:rPr>
          <w:rFonts w:cs="Times New Roman"/>
        </w:rPr>
      </w:pPr>
    </w:p>
    <w:p w14:paraId="7A179AC2" w14:textId="77777777" w:rsidR="00A86E42" w:rsidRDefault="00A86E42" w:rsidP="00C33902">
      <w:pPr>
        <w:pBdr>
          <w:top w:val="single" w:sz="4" w:space="1" w:color="auto"/>
        </w:pBdr>
        <w:rPr>
          <w:rFonts w:cs="Times New Roman"/>
          <w:b/>
        </w:rPr>
      </w:pPr>
    </w:p>
    <w:p w14:paraId="7698FFF5" w14:textId="77777777" w:rsidR="00FC01FB" w:rsidRPr="006B7142" w:rsidRDefault="00FC01FB" w:rsidP="00C33902">
      <w:pPr>
        <w:pStyle w:val="Heading1"/>
      </w:pPr>
      <w:bookmarkStart w:id="51" w:name="_Toc436214956"/>
      <w:r w:rsidRPr="006B7142">
        <w:t xml:space="preserve">Chapter </w:t>
      </w:r>
      <w:r w:rsidR="00BE5BE7">
        <w:t>6</w:t>
      </w:r>
      <w:bookmarkEnd w:id="51"/>
    </w:p>
    <w:p w14:paraId="66A04107" w14:textId="77777777" w:rsidR="00FC01FB" w:rsidRDefault="00FC01FB" w:rsidP="00C33902">
      <w:pPr>
        <w:pStyle w:val="Heading1"/>
      </w:pPr>
      <w:bookmarkStart w:id="52" w:name="_Toc436214957"/>
      <w:r>
        <w:t>Mobilization and Training Base Expansion</w:t>
      </w:r>
      <w:bookmarkEnd w:id="52"/>
      <w:r w:rsidR="007C50F2">
        <w:t xml:space="preserve"> </w:t>
      </w:r>
    </w:p>
    <w:p w14:paraId="2CEBA075" w14:textId="77777777" w:rsidR="00F83BF4" w:rsidRPr="006B7142" w:rsidRDefault="00F83BF4" w:rsidP="00EE76C6">
      <w:pPr>
        <w:rPr>
          <w:rFonts w:cs="Times New Roman"/>
        </w:rPr>
      </w:pPr>
    </w:p>
    <w:p w14:paraId="66776618" w14:textId="0D975180" w:rsidR="00FC01FB" w:rsidRDefault="00BE5BE7" w:rsidP="00EE76C6">
      <w:pPr>
        <w:rPr>
          <w:rFonts w:cs="Times New Roman"/>
        </w:rPr>
      </w:pPr>
      <w:bookmarkStart w:id="53" w:name="_Toc436214958"/>
      <w:r w:rsidRPr="00C33902">
        <w:rPr>
          <w:rStyle w:val="Heading2Char"/>
        </w:rPr>
        <w:t>6</w:t>
      </w:r>
      <w:r w:rsidR="00FC01FB" w:rsidRPr="00C33902">
        <w:rPr>
          <w:rStyle w:val="Heading2Char"/>
        </w:rPr>
        <w:t>-1.</w:t>
      </w:r>
      <w:r w:rsidR="00824285">
        <w:rPr>
          <w:rStyle w:val="Heading2Char"/>
        </w:rPr>
        <w:t xml:space="preserve"> </w:t>
      </w:r>
      <w:r w:rsidR="00FC01FB" w:rsidRPr="00C33902">
        <w:rPr>
          <w:rStyle w:val="Heading2Char"/>
        </w:rPr>
        <w:t xml:space="preserve"> General.</w:t>
      </w:r>
      <w:bookmarkEnd w:id="53"/>
      <w:r w:rsidR="00FC01FB" w:rsidRPr="006B7142">
        <w:rPr>
          <w:rFonts w:cs="Times New Roman"/>
        </w:rPr>
        <w:t xml:space="preserve">  </w:t>
      </w:r>
      <w:r w:rsidR="00FC01FB">
        <w:rPr>
          <w:rFonts w:cs="Times New Roman"/>
        </w:rPr>
        <w:t xml:space="preserve">During periods of crisis that require the Army to significantly increase capacity in the institutional training base, the Army may respond by executing plans established through the </w:t>
      </w:r>
      <w:r w:rsidR="00FC01FB" w:rsidRPr="00B658B7">
        <w:rPr>
          <w:rFonts w:cs="Times New Roman"/>
        </w:rPr>
        <w:t>Army Mobilization and Operations Planning and Execution System (AMOPES)</w:t>
      </w:r>
      <w:r w:rsidR="00FC01FB">
        <w:rPr>
          <w:rFonts w:cs="Times New Roman"/>
        </w:rPr>
        <w:t xml:space="preserve">.  </w:t>
      </w:r>
      <w:r w:rsidR="00FC01FB" w:rsidRPr="00D1521A">
        <w:rPr>
          <w:rFonts w:cs="Times New Roman"/>
        </w:rPr>
        <w:t xml:space="preserve">AMOPES provides the procedure necessary to plan and execute Army Reserve Component's support to </w:t>
      </w:r>
      <w:r w:rsidR="007C649C">
        <w:rPr>
          <w:rFonts w:cs="Times New Roman"/>
        </w:rPr>
        <w:t>CO</w:t>
      </w:r>
      <w:r w:rsidR="00FC01FB" w:rsidRPr="00D1521A">
        <w:rPr>
          <w:rFonts w:cs="Times New Roman"/>
        </w:rPr>
        <w:t>. AMOPES provides a source document for issuing policy, procedures, guidance, and planning assumptions for several functional areas, including training, mobilization, deployment, redeployment, and sustainment.</w:t>
      </w:r>
      <w:r w:rsidR="00E95647">
        <w:rPr>
          <w:rFonts w:cs="Times New Roman"/>
        </w:rPr>
        <w:t xml:space="preserve">  The supportin</w:t>
      </w:r>
      <w:r w:rsidR="00C357D9">
        <w:rPr>
          <w:rFonts w:cs="Times New Roman"/>
        </w:rPr>
        <w:t xml:space="preserve">g plan for TRADOC is the </w:t>
      </w:r>
      <w:r w:rsidR="00E95647">
        <w:rPr>
          <w:rFonts w:cs="Times New Roman"/>
        </w:rPr>
        <w:t>T</w:t>
      </w:r>
      <w:r w:rsidR="00E95647" w:rsidRPr="00B658B7">
        <w:rPr>
          <w:rFonts w:cs="Times New Roman"/>
        </w:rPr>
        <w:t>MOPES</w:t>
      </w:r>
      <w:r w:rsidR="00B674F8">
        <w:rPr>
          <w:rFonts w:cs="Times New Roman"/>
        </w:rPr>
        <w:t>.</w:t>
      </w:r>
    </w:p>
    <w:p w14:paraId="0D948C66" w14:textId="77777777" w:rsidR="00FC01FB" w:rsidRDefault="00FC01FB" w:rsidP="00EE76C6">
      <w:pPr>
        <w:rPr>
          <w:rFonts w:cs="Times New Roman"/>
        </w:rPr>
      </w:pPr>
    </w:p>
    <w:p w14:paraId="16DAEB31" w14:textId="77777777" w:rsidR="00BE5BE7" w:rsidRDefault="00BE5BE7" w:rsidP="00C33902">
      <w:pPr>
        <w:pStyle w:val="Heading2"/>
      </w:pPr>
      <w:bookmarkStart w:id="54" w:name="_Toc436214959"/>
      <w:r>
        <w:t>6</w:t>
      </w:r>
      <w:r w:rsidR="00FC01FB">
        <w:t>-</w:t>
      </w:r>
      <w:r w:rsidR="00E95647">
        <w:t>2</w:t>
      </w:r>
      <w:r w:rsidR="00FC01FB">
        <w:t xml:space="preserve">. </w:t>
      </w:r>
      <w:r w:rsidR="00641421">
        <w:t xml:space="preserve"> </w:t>
      </w:r>
      <w:r w:rsidR="00FC01FB" w:rsidRPr="006B7142">
        <w:t>Mobilization.</w:t>
      </w:r>
      <w:bookmarkEnd w:id="54"/>
    </w:p>
    <w:p w14:paraId="677D6AE0" w14:textId="77777777" w:rsidR="00FC01FB" w:rsidRPr="006B7142" w:rsidRDefault="00FC01FB" w:rsidP="00EE76C6">
      <w:pPr>
        <w:rPr>
          <w:rFonts w:cs="Times New Roman"/>
        </w:rPr>
      </w:pPr>
      <w:r>
        <w:rPr>
          <w:rFonts w:cs="Times New Roman"/>
          <w:b/>
        </w:rPr>
        <w:t xml:space="preserve">     </w:t>
      </w:r>
      <w:r w:rsidRPr="002A6A34">
        <w:rPr>
          <w:rFonts w:cs="Times New Roman"/>
        </w:rPr>
        <w:t>a.   Partial Mobilization.</w:t>
      </w:r>
      <w:r w:rsidRPr="006B7142">
        <w:rPr>
          <w:rFonts w:cs="Times New Roman"/>
        </w:rPr>
        <w:t xml:space="preserve">  During Partial Mobilization, elements of the Training Commands will be required to augment the USATCs and/or proponent schools to meet mission requirements.  The 108</w:t>
      </w:r>
      <w:r w:rsidRPr="006B7142">
        <w:rPr>
          <w:rFonts w:cs="Times New Roman"/>
          <w:vertAlign w:val="superscript"/>
        </w:rPr>
        <w:t>th</w:t>
      </w:r>
      <w:r w:rsidRPr="006B7142">
        <w:rPr>
          <w:rFonts w:cs="Times New Roman"/>
        </w:rPr>
        <w:t xml:space="preserve"> Training Command’s (IET) ATC training base augmentation mission is primarily focused on pre-deployment certification training of mobilized IRR Soldiers.  The 80</w:t>
      </w:r>
      <w:r w:rsidRPr="006B7142">
        <w:rPr>
          <w:rFonts w:cs="Times New Roman"/>
          <w:vertAlign w:val="superscript"/>
        </w:rPr>
        <w:t>th</w:t>
      </w:r>
      <w:r w:rsidRPr="006B7142">
        <w:rPr>
          <w:rFonts w:cs="Times New Roman"/>
        </w:rPr>
        <w:t xml:space="preserve"> Training Command (TASS)</w:t>
      </w:r>
      <w:r w:rsidR="007333BE">
        <w:rPr>
          <w:rFonts w:cs="Times New Roman"/>
        </w:rPr>
        <w:t xml:space="preserve"> (80</w:t>
      </w:r>
      <w:r w:rsidR="007333BE" w:rsidRPr="007333BE">
        <w:rPr>
          <w:rFonts w:cs="Times New Roman"/>
          <w:vertAlign w:val="superscript"/>
        </w:rPr>
        <w:t>th</w:t>
      </w:r>
      <w:r w:rsidR="007333BE">
        <w:rPr>
          <w:rFonts w:cs="Times New Roman"/>
        </w:rPr>
        <w:t xml:space="preserve"> TC (TASS))</w:t>
      </w:r>
      <w:r w:rsidRPr="006B7142">
        <w:rPr>
          <w:rFonts w:cs="Times New Roman"/>
        </w:rPr>
        <w:t xml:space="preserve"> focuses on both execution of their SMDR mission, as well as augmenting proponents to enable execution of the increased AC throughput </w:t>
      </w:r>
      <w:r w:rsidRPr="00D52D23">
        <w:rPr>
          <w:rFonts w:cs="Times New Roman"/>
        </w:rPr>
        <w:t xml:space="preserve">mission.  Units will be mobilized </w:t>
      </w:r>
      <w:r w:rsidR="00643D7A">
        <w:rPr>
          <w:rFonts w:cs="Times New Roman"/>
        </w:rPr>
        <w:t>in accordance with</w:t>
      </w:r>
      <w:r w:rsidRPr="00D52D23">
        <w:rPr>
          <w:rFonts w:cs="Times New Roman"/>
        </w:rPr>
        <w:t xml:space="preserve"> TMOPES.</w:t>
      </w:r>
      <w:r w:rsidRPr="0007795F">
        <w:rPr>
          <w:rFonts w:cs="Times New Roman"/>
        </w:rPr>
        <w:t xml:space="preserve">  </w:t>
      </w:r>
    </w:p>
    <w:p w14:paraId="5179F66E" w14:textId="77777777" w:rsidR="00FC01FB" w:rsidRPr="006B7142" w:rsidRDefault="00FC01FB" w:rsidP="00EE76C6">
      <w:pPr>
        <w:rPr>
          <w:rFonts w:cs="Times New Roman"/>
        </w:rPr>
      </w:pPr>
    </w:p>
    <w:p w14:paraId="4EEFB8BF" w14:textId="77777777" w:rsidR="00FC01FB" w:rsidRPr="006B7142" w:rsidRDefault="00FC01FB" w:rsidP="00EE76C6">
      <w:pPr>
        <w:rPr>
          <w:rFonts w:cs="Times New Roman"/>
        </w:rPr>
      </w:pPr>
      <w:r>
        <w:rPr>
          <w:rFonts w:cs="Times New Roman"/>
          <w:b/>
        </w:rPr>
        <w:t xml:space="preserve">     </w:t>
      </w:r>
      <w:r w:rsidRPr="002A6A34">
        <w:rPr>
          <w:rFonts w:cs="Times New Roman"/>
        </w:rPr>
        <w:t xml:space="preserve">b. Full Mobilization. </w:t>
      </w:r>
      <w:r w:rsidRPr="006B7142">
        <w:rPr>
          <w:rFonts w:cs="Times New Roman"/>
        </w:rPr>
        <w:t xml:space="preserve"> This level of Mobilization is unlikely, but if declared, during Full Mobilization the entire training base converts to mobilization posture.  Both the 108</w:t>
      </w:r>
      <w:r w:rsidRPr="006B7142">
        <w:rPr>
          <w:rFonts w:cs="Times New Roman"/>
          <w:vertAlign w:val="superscript"/>
        </w:rPr>
        <w:t>th</w:t>
      </w:r>
      <w:r w:rsidRPr="006B7142">
        <w:rPr>
          <w:rFonts w:cs="Times New Roman"/>
        </w:rPr>
        <w:t xml:space="preserve"> Training Command (IET) and 80</w:t>
      </w:r>
      <w:r w:rsidRPr="006B7142">
        <w:rPr>
          <w:rFonts w:cs="Times New Roman"/>
          <w:vertAlign w:val="superscript"/>
        </w:rPr>
        <w:t>th</w:t>
      </w:r>
      <w:r w:rsidRPr="006B7142">
        <w:rPr>
          <w:rFonts w:cs="Times New Roman"/>
        </w:rPr>
        <w:t xml:space="preserve"> </w:t>
      </w:r>
      <w:r w:rsidR="007333BE">
        <w:rPr>
          <w:rFonts w:cs="Times New Roman"/>
        </w:rPr>
        <w:t>TC</w:t>
      </w:r>
      <w:r w:rsidRPr="006B7142">
        <w:rPr>
          <w:rFonts w:cs="Times New Roman"/>
        </w:rPr>
        <w:t xml:space="preserve"> (TASS) are assigned to </w:t>
      </w:r>
      <w:r w:rsidR="00643D7A">
        <w:rPr>
          <w:rFonts w:cs="Times New Roman"/>
        </w:rPr>
        <w:t>headquarters</w:t>
      </w:r>
      <w:r>
        <w:rPr>
          <w:rFonts w:cs="Times New Roman"/>
        </w:rPr>
        <w:t xml:space="preserve">, </w:t>
      </w:r>
      <w:r w:rsidRPr="006B7142">
        <w:rPr>
          <w:rFonts w:cs="Times New Roman"/>
        </w:rPr>
        <w:t xml:space="preserve">TRADOC and their subordinate units augment and expand USATCs and/or proponent schools as </w:t>
      </w:r>
      <w:r w:rsidRPr="00D52D23">
        <w:rPr>
          <w:rFonts w:cs="Times New Roman"/>
        </w:rPr>
        <w:t xml:space="preserve">required.  Units will be mobilized </w:t>
      </w:r>
      <w:r w:rsidR="00643D7A">
        <w:rPr>
          <w:rFonts w:cs="Times New Roman"/>
        </w:rPr>
        <w:t>in accordance with</w:t>
      </w:r>
      <w:r w:rsidRPr="00D52D23">
        <w:rPr>
          <w:rFonts w:cs="Times New Roman"/>
        </w:rPr>
        <w:t xml:space="preserve"> TMOPES.</w:t>
      </w:r>
      <w:r w:rsidRPr="0007795F">
        <w:rPr>
          <w:rFonts w:cs="Times New Roman"/>
        </w:rPr>
        <w:t xml:space="preserve">  </w:t>
      </w:r>
    </w:p>
    <w:p w14:paraId="5D8F489C" w14:textId="77777777" w:rsidR="008E33CE" w:rsidRPr="00C33902" w:rsidRDefault="008E33CE" w:rsidP="00EE76C6">
      <w:pPr>
        <w:rPr>
          <w:rFonts w:cs="Times New Roman"/>
          <w:color w:val="FF0000"/>
        </w:rPr>
      </w:pPr>
    </w:p>
    <w:p w14:paraId="5CE15E9D" w14:textId="77777777" w:rsidR="00C33902" w:rsidRDefault="00C33902" w:rsidP="00C33902">
      <w:pPr>
        <w:pBdr>
          <w:top w:val="single" w:sz="4" w:space="1" w:color="auto"/>
        </w:pBdr>
        <w:rPr>
          <w:rFonts w:cs="Times New Roman"/>
        </w:rPr>
      </w:pPr>
    </w:p>
    <w:p w14:paraId="4CF793FC" w14:textId="77777777" w:rsidR="00ED630F" w:rsidRPr="00C33902" w:rsidRDefault="00ED630F" w:rsidP="00C33902">
      <w:pPr>
        <w:pBdr>
          <w:top w:val="single" w:sz="4" w:space="1" w:color="auto"/>
        </w:pBdr>
        <w:rPr>
          <w:rFonts w:cs="Times New Roman"/>
        </w:rPr>
      </w:pPr>
    </w:p>
    <w:p w14:paraId="50F51A6A" w14:textId="77777777" w:rsidR="006D66E6" w:rsidRPr="00CB7AEF" w:rsidRDefault="00C33902" w:rsidP="00C33902">
      <w:pPr>
        <w:pStyle w:val="Heading1"/>
      </w:pPr>
      <w:bookmarkStart w:id="55" w:name="_Toc436214960"/>
      <w:r>
        <w:lastRenderedPageBreak/>
        <w:t>Appendix</w:t>
      </w:r>
      <w:r w:rsidR="007C6A7E" w:rsidRPr="00CB7AEF">
        <w:t xml:space="preserve"> A</w:t>
      </w:r>
      <w:bookmarkEnd w:id="55"/>
    </w:p>
    <w:p w14:paraId="6603359D" w14:textId="77777777" w:rsidR="007C6A7E" w:rsidRPr="00CB7AEF" w:rsidRDefault="007C6A7E" w:rsidP="00C33902">
      <w:pPr>
        <w:pStyle w:val="Heading1"/>
      </w:pPr>
      <w:bookmarkStart w:id="56" w:name="_Toc436214961"/>
      <w:r w:rsidRPr="00CB7AEF">
        <w:t>References</w:t>
      </w:r>
      <w:bookmarkEnd w:id="56"/>
    </w:p>
    <w:p w14:paraId="242CB176" w14:textId="77777777" w:rsidR="007C6A7E" w:rsidRPr="00CB7AEF" w:rsidRDefault="007C6A7E" w:rsidP="00EE76C6">
      <w:pPr>
        <w:rPr>
          <w:rFonts w:cs="Times New Roman"/>
          <w:b/>
        </w:rPr>
      </w:pPr>
    </w:p>
    <w:p w14:paraId="61A0C525" w14:textId="77777777" w:rsidR="007C6A7E" w:rsidRPr="00CB7AEF" w:rsidRDefault="007C6A7E" w:rsidP="00EE76C6">
      <w:pPr>
        <w:rPr>
          <w:rFonts w:cs="Times New Roman"/>
          <w:b/>
        </w:rPr>
      </w:pPr>
      <w:r w:rsidRPr="00CB7AEF">
        <w:rPr>
          <w:rFonts w:cs="Times New Roman"/>
          <w:b/>
        </w:rPr>
        <w:t>Section</w:t>
      </w:r>
      <w:r w:rsidR="00DE64C5">
        <w:rPr>
          <w:rFonts w:cs="Times New Roman"/>
          <w:b/>
        </w:rPr>
        <w:t xml:space="preserve"> I</w:t>
      </w:r>
    </w:p>
    <w:p w14:paraId="6FB80F01" w14:textId="77777777" w:rsidR="007C6A7E" w:rsidRPr="00CB7AEF" w:rsidRDefault="007C6A7E" w:rsidP="00EE76C6">
      <w:pPr>
        <w:rPr>
          <w:rFonts w:cs="Times New Roman"/>
          <w:b/>
        </w:rPr>
      </w:pPr>
      <w:r w:rsidRPr="00CB7AEF">
        <w:rPr>
          <w:rFonts w:cs="Times New Roman"/>
          <w:b/>
        </w:rPr>
        <w:t>Required Publications</w:t>
      </w:r>
    </w:p>
    <w:p w14:paraId="03248F28" w14:textId="77777777" w:rsidR="00864313" w:rsidRPr="00CB7AEF" w:rsidRDefault="00864313" w:rsidP="00EE76C6">
      <w:pPr>
        <w:rPr>
          <w:rFonts w:cs="Times New Roman"/>
        </w:rPr>
      </w:pPr>
    </w:p>
    <w:p w14:paraId="2C949353" w14:textId="77777777" w:rsidR="006419CF" w:rsidRPr="00CB7AEF" w:rsidRDefault="006419CF" w:rsidP="00EE76C6">
      <w:pPr>
        <w:rPr>
          <w:rFonts w:cs="Times New Roman"/>
        </w:rPr>
      </w:pPr>
      <w:r w:rsidRPr="00CB7AEF">
        <w:rPr>
          <w:rFonts w:cs="Times New Roman"/>
        </w:rPr>
        <w:t>AR 135-200</w:t>
      </w:r>
    </w:p>
    <w:p w14:paraId="5AE4ADEC" w14:textId="77777777" w:rsidR="006419CF" w:rsidRPr="00CB7AEF" w:rsidRDefault="006419CF" w:rsidP="00EE76C6">
      <w:pPr>
        <w:rPr>
          <w:rFonts w:cs="Times New Roman"/>
        </w:rPr>
      </w:pPr>
      <w:r w:rsidRPr="00CB7AEF">
        <w:rPr>
          <w:rFonts w:cs="Times New Roman"/>
        </w:rPr>
        <w:t>Active Duty for Missions, Projects, and Training for Reserve Component Soldiers</w:t>
      </w:r>
    </w:p>
    <w:p w14:paraId="11F10E41" w14:textId="77777777" w:rsidR="006419CF" w:rsidRPr="00CB7AEF" w:rsidRDefault="006419CF" w:rsidP="00EE76C6">
      <w:pPr>
        <w:rPr>
          <w:rFonts w:cs="Times New Roman"/>
        </w:rPr>
      </w:pPr>
    </w:p>
    <w:p w14:paraId="67BC8D15" w14:textId="77777777" w:rsidR="006419CF" w:rsidRPr="00CB7AEF" w:rsidRDefault="006419CF" w:rsidP="00EE76C6">
      <w:pPr>
        <w:rPr>
          <w:rFonts w:cs="Times New Roman"/>
        </w:rPr>
      </w:pPr>
      <w:r w:rsidRPr="00CB7AEF">
        <w:rPr>
          <w:rFonts w:cs="Times New Roman"/>
        </w:rPr>
        <w:t>AR 135-210</w:t>
      </w:r>
    </w:p>
    <w:p w14:paraId="477D44AE" w14:textId="77777777" w:rsidR="006419CF" w:rsidRPr="00CB7AEF" w:rsidRDefault="006419CF" w:rsidP="00EE76C6">
      <w:pPr>
        <w:rPr>
          <w:rFonts w:cs="Times New Roman"/>
        </w:rPr>
      </w:pPr>
      <w:r w:rsidRPr="00CB7AEF">
        <w:rPr>
          <w:rFonts w:cs="Times New Roman"/>
        </w:rPr>
        <w:t>Order to Active Duty as Individuals for Other Than a Presidential Selected Reserve Call-up, Partial or Full Mobilization</w:t>
      </w:r>
    </w:p>
    <w:p w14:paraId="2BC0B030" w14:textId="77777777" w:rsidR="006419CF" w:rsidRPr="00CB7AEF" w:rsidRDefault="006419CF" w:rsidP="00EE76C6">
      <w:pPr>
        <w:rPr>
          <w:rFonts w:cs="Times New Roman"/>
        </w:rPr>
      </w:pPr>
    </w:p>
    <w:p w14:paraId="1A33E746" w14:textId="77777777" w:rsidR="00C15C3F" w:rsidRPr="00CB7AEF" w:rsidRDefault="00F433C5" w:rsidP="00EE76C6">
      <w:pPr>
        <w:rPr>
          <w:rFonts w:cs="Times New Roman"/>
        </w:rPr>
      </w:pPr>
      <w:r w:rsidRPr="00CB7AEF">
        <w:rPr>
          <w:rFonts w:cs="Times New Roman"/>
        </w:rPr>
        <w:t>AR 614</w:t>
      </w:r>
      <w:r w:rsidR="007C6A7E" w:rsidRPr="00CB7AEF">
        <w:rPr>
          <w:rFonts w:cs="Times New Roman"/>
        </w:rPr>
        <w:t>-200</w:t>
      </w:r>
    </w:p>
    <w:p w14:paraId="543C26FE" w14:textId="77777777" w:rsidR="007C6A7E" w:rsidRPr="00CB7AEF" w:rsidRDefault="007C6A7E" w:rsidP="00EE76C6">
      <w:pPr>
        <w:rPr>
          <w:rFonts w:cs="Times New Roman"/>
        </w:rPr>
      </w:pPr>
      <w:r w:rsidRPr="00CB7AEF">
        <w:rPr>
          <w:rFonts w:cs="Times New Roman"/>
        </w:rPr>
        <w:t>Enlisted Assignments and Utilization Management</w:t>
      </w:r>
    </w:p>
    <w:p w14:paraId="22B0D1D1" w14:textId="77777777" w:rsidR="007C6A7E" w:rsidRPr="00CB7AEF" w:rsidRDefault="007C6A7E" w:rsidP="00EE76C6">
      <w:pPr>
        <w:rPr>
          <w:rFonts w:cs="Times New Roman"/>
        </w:rPr>
      </w:pPr>
    </w:p>
    <w:p w14:paraId="746DF5D8" w14:textId="77777777" w:rsidR="007C6A7E" w:rsidRPr="00CB7AEF" w:rsidRDefault="007C6A7E" w:rsidP="00EE76C6">
      <w:pPr>
        <w:rPr>
          <w:rFonts w:cs="Times New Roman"/>
        </w:rPr>
      </w:pPr>
      <w:r w:rsidRPr="00CB7AEF">
        <w:rPr>
          <w:rFonts w:cs="Times New Roman"/>
        </w:rPr>
        <w:t>TR 350-6</w:t>
      </w:r>
    </w:p>
    <w:p w14:paraId="397D6524" w14:textId="77777777" w:rsidR="007C6A7E" w:rsidRPr="00CB7AEF" w:rsidRDefault="007C6A7E" w:rsidP="00EE76C6">
      <w:pPr>
        <w:rPr>
          <w:rFonts w:cs="Times New Roman"/>
        </w:rPr>
      </w:pPr>
      <w:r w:rsidRPr="00CB7AEF">
        <w:rPr>
          <w:rFonts w:cs="Times New Roman"/>
        </w:rPr>
        <w:t>Enlisted Initial Entry Training Policies and Administration</w:t>
      </w:r>
    </w:p>
    <w:p w14:paraId="1A9DF1B8" w14:textId="77777777" w:rsidR="007C6A7E" w:rsidRPr="00CB7AEF" w:rsidRDefault="007C6A7E" w:rsidP="00EE76C6">
      <w:pPr>
        <w:rPr>
          <w:rFonts w:cs="Times New Roman"/>
        </w:rPr>
      </w:pPr>
    </w:p>
    <w:p w14:paraId="384ED8F1" w14:textId="77777777" w:rsidR="007C6A7E" w:rsidRPr="00CB7AEF" w:rsidRDefault="007C6A7E" w:rsidP="00EE76C6">
      <w:pPr>
        <w:rPr>
          <w:rFonts w:cs="Times New Roman"/>
        </w:rPr>
      </w:pPr>
      <w:r w:rsidRPr="00CB7AEF">
        <w:rPr>
          <w:rFonts w:cs="Times New Roman"/>
        </w:rPr>
        <w:t>TR 350-1</w:t>
      </w:r>
      <w:r w:rsidR="00DC64AD" w:rsidRPr="00CB7AEF">
        <w:rPr>
          <w:rFonts w:cs="Times New Roman"/>
        </w:rPr>
        <w:t>6</w:t>
      </w:r>
    </w:p>
    <w:p w14:paraId="43E558C3" w14:textId="77777777" w:rsidR="007C6A7E" w:rsidRPr="00CB7AEF" w:rsidRDefault="007C6A7E" w:rsidP="00EE76C6">
      <w:pPr>
        <w:rPr>
          <w:rFonts w:cs="Times New Roman"/>
        </w:rPr>
      </w:pPr>
      <w:r w:rsidRPr="00CB7AEF">
        <w:rPr>
          <w:rFonts w:cs="Times New Roman"/>
        </w:rPr>
        <w:t>Drill Sergeant Program</w:t>
      </w:r>
    </w:p>
    <w:p w14:paraId="508B080E" w14:textId="77777777" w:rsidR="00DC64AD" w:rsidRPr="00CB7AEF" w:rsidRDefault="00DC64AD" w:rsidP="00EE76C6">
      <w:pPr>
        <w:rPr>
          <w:rFonts w:cs="Times New Roman"/>
        </w:rPr>
      </w:pPr>
    </w:p>
    <w:p w14:paraId="00C0EB6A" w14:textId="77777777" w:rsidR="00DC64AD" w:rsidRPr="00CB7AEF" w:rsidRDefault="00DC64AD" w:rsidP="00EE76C6">
      <w:pPr>
        <w:rPr>
          <w:rFonts w:cs="Times New Roman"/>
        </w:rPr>
      </w:pPr>
      <w:r w:rsidRPr="00CB7AEF">
        <w:rPr>
          <w:rFonts w:cs="Times New Roman"/>
        </w:rPr>
        <w:t>TR 350-36</w:t>
      </w:r>
    </w:p>
    <w:p w14:paraId="0413EB52" w14:textId="77777777" w:rsidR="00DC64AD" w:rsidRPr="00CB7AEF" w:rsidRDefault="00DC64AD" w:rsidP="00EE76C6">
      <w:pPr>
        <w:rPr>
          <w:rFonts w:cs="Times New Roman"/>
        </w:rPr>
      </w:pPr>
      <w:r w:rsidRPr="00CB7AEF">
        <w:rPr>
          <w:rFonts w:cs="Times New Roman"/>
        </w:rPr>
        <w:t>Basic Officer Leaders Course Training Policies and Administration</w:t>
      </w:r>
    </w:p>
    <w:p w14:paraId="0B3769E8" w14:textId="77777777" w:rsidR="007C6A7E" w:rsidRPr="00CB7AEF" w:rsidRDefault="007C6A7E" w:rsidP="00EE76C6">
      <w:pPr>
        <w:rPr>
          <w:rFonts w:cs="Times New Roman"/>
        </w:rPr>
      </w:pPr>
    </w:p>
    <w:p w14:paraId="67E6A255" w14:textId="77777777" w:rsidR="007C6A7E" w:rsidRPr="00CB7AEF" w:rsidRDefault="007C6A7E" w:rsidP="00EE76C6">
      <w:pPr>
        <w:rPr>
          <w:rFonts w:cs="Times New Roman"/>
        </w:rPr>
      </w:pPr>
      <w:r w:rsidRPr="00CB7AEF">
        <w:rPr>
          <w:rFonts w:cs="Times New Roman"/>
        </w:rPr>
        <w:t>TR 350-70</w:t>
      </w:r>
    </w:p>
    <w:p w14:paraId="15EE8887" w14:textId="77777777" w:rsidR="007C6A7E" w:rsidRPr="00CB7AEF" w:rsidRDefault="00A57E8E" w:rsidP="00EE76C6">
      <w:pPr>
        <w:rPr>
          <w:rFonts w:cs="Times New Roman"/>
        </w:rPr>
      </w:pPr>
      <w:r w:rsidRPr="00CB7AEF">
        <w:rPr>
          <w:rFonts w:cs="Times New Roman"/>
        </w:rPr>
        <w:t>Army Learning Policy and Systems</w:t>
      </w:r>
    </w:p>
    <w:p w14:paraId="7AF87370" w14:textId="77777777" w:rsidR="00B65872" w:rsidRPr="00CB7AEF" w:rsidRDefault="00B65872" w:rsidP="00EE76C6">
      <w:pPr>
        <w:rPr>
          <w:rFonts w:cs="Times New Roman"/>
        </w:rPr>
      </w:pPr>
    </w:p>
    <w:p w14:paraId="28718C12" w14:textId="77777777" w:rsidR="00AD4C8A" w:rsidRDefault="00AD4C8A" w:rsidP="00EE76C6">
      <w:pPr>
        <w:rPr>
          <w:rFonts w:cs="Times New Roman"/>
          <w:b/>
        </w:rPr>
      </w:pPr>
    </w:p>
    <w:p w14:paraId="27175619" w14:textId="77777777" w:rsidR="007C6A7E" w:rsidRPr="00CB7AEF" w:rsidRDefault="007C6A7E" w:rsidP="00EE76C6">
      <w:pPr>
        <w:rPr>
          <w:rFonts w:cs="Times New Roman"/>
          <w:b/>
        </w:rPr>
      </w:pPr>
      <w:r w:rsidRPr="00CB7AEF">
        <w:rPr>
          <w:rFonts w:cs="Times New Roman"/>
          <w:b/>
        </w:rPr>
        <w:t xml:space="preserve">Section </w:t>
      </w:r>
      <w:r w:rsidR="00DE64C5">
        <w:rPr>
          <w:rFonts w:cs="Times New Roman"/>
          <w:b/>
        </w:rPr>
        <w:t>II</w:t>
      </w:r>
    </w:p>
    <w:p w14:paraId="454EC277" w14:textId="77777777" w:rsidR="007C6A7E" w:rsidRPr="00CB7AEF" w:rsidRDefault="007C6A7E" w:rsidP="00EE76C6">
      <w:pPr>
        <w:rPr>
          <w:rFonts w:cs="Times New Roman"/>
          <w:b/>
        </w:rPr>
      </w:pPr>
      <w:r w:rsidRPr="00CB7AEF">
        <w:rPr>
          <w:rFonts w:cs="Times New Roman"/>
          <w:b/>
        </w:rPr>
        <w:t>Related Publications</w:t>
      </w:r>
    </w:p>
    <w:p w14:paraId="798730B6" w14:textId="77777777" w:rsidR="007C6A7E" w:rsidRPr="00CB7AEF" w:rsidRDefault="007C6A7E" w:rsidP="00EE76C6">
      <w:pPr>
        <w:rPr>
          <w:rFonts w:cs="Times New Roman"/>
        </w:rPr>
      </w:pPr>
    </w:p>
    <w:p w14:paraId="52649C05" w14:textId="77777777" w:rsidR="007C6A7E" w:rsidRPr="00CB7AEF" w:rsidRDefault="007C6A7E" w:rsidP="00EE76C6">
      <w:pPr>
        <w:rPr>
          <w:rFonts w:cs="Times New Roman"/>
        </w:rPr>
      </w:pPr>
      <w:r w:rsidRPr="00CB7AEF">
        <w:rPr>
          <w:rFonts w:cs="Times New Roman"/>
        </w:rPr>
        <w:t>AR 350-1</w:t>
      </w:r>
    </w:p>
    <w:p w14:paraId="78C246DA" w14:textId="77777777" w:rsidR="007C6A7E" w:rsidRPr="00CB7AEF" w:rsidRDefault="007C6A7E" w:rsidP="00EE76C6">
      <w:pPr>
        <w:rPr>
          <w:rFonts w:cs="Times New Roman"/>
        </w:rPr>
      </w:pPr>
      <w:r w:rsidRPr="00CB7AEF">
        <w:rPr>
          <w:rFonts w:cs="Times New Roman"/>
        </w:rPr>
        <w:t>Army Training and Leader Development</w:t>
      </w:r>
    </w:p>
    <w:p w14:paraId="50250DA2" w14:textId="77777777" w:rsidR="007C6A7E" w:rsidRPr="00CB7AEF" w:rsidRDefault="007C6A7E" w:rsidP="00EE76C6">
      <w:pPr>
        <w:rPr>
          <w:rFonts w:cs="Times New Roman"/>
        </w:rPr>
      </w:pPr>
    </w:p>
    <w:p w14:paraId="3888E42E" w14:textId="77777777" w:rsidR="00B65872" w:rsidRPr="00CB7AEF" w:rsidRDefault="00B65872" w:rsidP="00EE76C6">
      <w:pPr>
        <w:rPr>
          <w:rFonts w:cs="Times New Roman"/>
        </w:rPr>
      </w:pPr>
      <w:r w:rsidRPr="00CB7AEF">
        <w:rPr>
          <w:rFonts w:cs="Times New Roman"/>
        </w:rPr>
        <w:t>TR 10-5-8</w:t>
      </w:r>
    </w:p>
    <w:p w14:paraId="76A69ADD" w14:textId="77777777" w:rsidR="00B65872" w:rsidRPr="00CB7AEF" w:rsidRDefault="00B65872" w:rsidP="00EE76C6">
      <w:pPr>
        <w:rPr>
          <w:rFonts w:cs="Times New Roman"/>
        </w:rPr>
      </w:pPr>
      <w:r w:rsidRPr="00CB7AEF">
        <w:rPr>
          <w:rFonts w:cs="Times New Roman"/>
        </w:rPr>
        <w:t>Initial Military Training Center of Excellence</w:t>
      </w:r>
    </w:p>
    <w:p w14:paraId="618AA085" w14:textId="77777777" w:rsidR="00535A3D" w:rsidRPr="00CB7AEF" w:rsidRDefault="00535A3D" w:rsidP="00EE76C6">
      <w:pPr>
        <w:rPr>
          <w:rFonts w:cs="Times New Roman"/>
        </w:rPr>
      </w:pPr>
    </w:p>
    <w:p w14:paraId="1E3CE6CF" w14:textId="77777777" w:rsidR="00B65872" w:rsidRPr="00CB7AEF" w:rsidRDefault="00B65872" w:rsidP="00EE76C6">
      <w:pPr>
        <w:rPr>
          <w:rFonts w:cs="Times New Roman"/>
        </w:rPr>
      </w:pPr>
      <w:r w:rsidRPr="00CB7AEF">
        <w:rPr>
          <w:rFonts w:cs="Times New Roman"/>
        </w:rPr>
        <w:t>TR 350-10</w:t>
      </w:r>
    </w:p>
    <w:p w14:paraId="216F5A88" w14:textId="77777777" w:rsidR="00B65872" w:rsidRPr="00CB7AEF" w:rsidRDefault="00B65872" w:rsidP="00EE76C6">
      <w:pPr>
        <w:rPr>
          <w:rFonts w:cs="Times New Roman"/>
        </w:rPr>
      </w:pPr>
      <w:r w:rsidRPr="00CB7AEF">
        <w:rPr>
          <w:rFonts w:cs="Times New Roman"/>
        </w:rPr>
        <w:t>Institutional Leader Training and Education</w:t>
      </w:r>
    </w:p>
    <w:p w14:paraId="47F0EA3F" w14:textId="77777777" w:rsidR="00B65872" w:rsidRPr="00CB7AEF" w:rsidRDefault="00B65872" w:rsidP="00EE76C6">
      <w:pPr>
        <w:rPr>
          <w:rFonts w:cs="Times New Roman"/>
        </w:rPr>
      </w:pPr>
    </w:p>
    <w:p w14:paraId="005760BC" w14:textId="77777777" w:rsidR="00DC64AD" w:rsidRDefault="00DC64AD" w:rsidP="00EE76C6">
      <w:pPr>
        <w:rPr>
          <w:rFonts w:cs="Times New Roman"/>
          <w:b/>
        </w:rPr>
      </w:pPr>
      <w:r w:rsidRPr="00CB7AEF">
        <w:rPr>
          <w:rFonts w:cs="Times New Roman"/>
          <w:b/>
        </w:rPr>
        <w:t xml:space="preserve">Section </w:t>
      </w:r>
      <w:r w:rsidR="00DE64C5">
        <w:rPr>
          <w:rFonts w:cs="Times New Roman"/>
          <w:b/>
        </w:rPr>
        <w:t>III</w:t>
      </w:r>
      <w:r w:rsidRPr="00CB7AEF">
        <w:rPr>
          <w:rFonts w:cs="Times New Roman"/>
          <w:b/>
        </w:rPr>
        <w:t xml:space="preserve"> </w:t>
      </w:r>
    </w:p>
    <w:p w14:paraId="3326CAB7" w14:textId="77777777" w:rsidR="00DE64C5" w:rsidRPr="00DE64C5" w:rsidRDefault="00DE64C5" w:rsidP="00EE76C6">
      <w:pPr>
        <w:rPr>
          <w:rFonts w:cs="Times New Roman"/>
        </w:rPr>
      </w:pPr>
      <w:r>
        <w:rPr>
          <w:rFonts w:cs="Times New Roman"/>
        </w:rPr>
        <w:t>This section contains no entries.</w:t>
      </w:r>
    </w:p>
    <w:p w14:paraId="723B8DB8" w14:textId="77777777" w:rsidR="00DE64C5" w:rsidRDefault="00DE64C5" w:rsidP="00EE76C6">
      <w:pPr>
        <w:rPr>
          <w:rFonts w:cs="Times New Roman"/>
          <w:b/>
        </w:rPr>
      </w:pPr>
    </w:p>
    <w:p w14:paraId="71B8BFC1" w14:textId="77777777" w:rsidR="007F7362" w:rsidRPr="00CB7AEF" w:rsidRDefault="007F7362" w:rsidP="00C33902">
      <w:pPr>
        <w:pBdr>
          <w:top w:val="single" w:sz="4" w:space="1" w:color="auto"/>
        </w:pBdr>
        <w:rPr>
          <w:rFonts w:cs="Times New Roman"/>
        </w:rPr>
      </w:pPr>
    </w:p>
    <w:p w14:paraId="57A14F51" w14:textId="77777777" w:rsidR="00C2459D" w:rsidRPr="00CB7AEF" w:rsidRDefault="00C33902" w:rsidP="00C33902">
      <w:pPr>
        <w:pStyle w:val="Heading1"/>
      </w:pPr>
      <w:bookmarkStart w:id="57" w:name="_Toc436214962"/>
      <w:r>
        <w:lastRenderedPageBreak/>
        <w:t>Appendix</w:t>
      </w:r>
      <w:r w:rsidR="00C2459D" w:rsidRPr="00CB7AEF">
        <w:t xml:space="preserve"> B</w:t>
      </w:r>
      <w:bookmarkEnd w:id="57"/>
    </w:p>
    <w:p w14:paraId="626CA82C" w14:textId="77777777" w:rsidR="00C2459D" w:rsidRPr="00721447" w:rsidRDefault="008A2770" w:rsidP="00C33902">
      <w:pPr>
        <w:pStyle w:val="Heading1"/>
      </w:pPr>
      <w:bookmarkStart w:id="58" w:name="_Toc436214963"/>
      <w:r>
        <w:t>Active duty for operational support (</w:t>
      </w:r>
      <w:r w:rsidR="008A3590" w:rsidRPr="00721447">
        <w:t>ADOS</w:t>
      </w:r>
      <w:r>
        <w:t>)</w:t>
      </w:r>
      <w:r w:rsidR="008A3590" w:rsidRPr="00721447">
        <w:t>-</w:t>
      </w:r>
      <w:r>
        <w:t>Active component (</w:t>
      </w:r>
      <w:r w:rsidR="008A3590" w:rsidRPr="00721447">
        <w:t>AC</w:t>
      </w:r>
      <w:r>
        <w:t>)</w:t>
      </w:r>
      <w:r w:rsidR="008A3590" w:rsidRPr="00721447">
        <w:t xml:space="preserve"> Process</w:t>
      </w:r>
      <w:bookmarkEnd w:id="58"/>
    </w:p>
    <w:p w14:paraId="7D7C8057" w14:textId="77777777" w:rsidR="00C2459D" w:rsidRPr="00CB7AEF" w:rsidRDefault="003A2DCF" w:rsidP="00EE76C6">
      <w:pPr>
        <w:rPr>
          <w:rFonts w:ascii="Arial" w:hAnsi="Arial" w:cs="Arial"/>
        </w:rPr>
      </w:pPr>
      <w:r>
        <w:rPr>
          <w:noProof/>
        </w:rPr>
        <mc:AlternateContent>
          <mc:Choice Requires="wps">
            <w:drawing>
              <wp:anchor distT="0" distB="0" distL="114300" distR="114300" simplePos="0" relativeHeight="251747328" behindDoc="0" locked="0" layoutInCell="1" allowOverlap="1" wp14:anchorId="5DEB8780" wp14:editId="2FBA1B35">
                <wp:simplePos x="0" y="0"/>
                <wp:positionH relativeFrom="column">
                  <wp:posOffset>4224655</wp:posOffset>
                </wp:positionH>
                <wp:positionV relativeFrom="paragraph">
                  <wp:posOffset>179705</wp:posOffset>
                </wp:positionV>
                <wp:extent cx="2332990" cy="595630"/>
                <wp:effectExtent l="0" t="0" r="10160" b="13970"/>
                <wp:wrapNone/>
                <wp:docPr id="79" name="Wave 39"/>
                <wp:cNvGraphicFramePr/>
                <a:graphic xmlns:a="http://schemas.openxmlformats.org/drawingml/2006/main">
                  <a:graphicData uri="http://schemas.microsoft.com/office/word/2010/wordprocessingShape">
                    <wps:wsp>
                      <wps:cNvSpPr/>
                      <wps:spPr>
                        <a:xfrm>
                          <a:off x="0" y="0"/>
                          <a:ext cx="2332990" cy="595630"/>
                        </a:xfrm>
                        <a:prstGeom prst="wave">
                          <a:avLst>
                            <a:gd name="adj1" fmla="val 12500"/>
                            <a:gd name="adj2" fmla="val -369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CD22CB" w14:textId="77777777" w:rsidR="00A915FC" w:rsidRPr="00FA73D5" w:rsidRDefault="00A915FC" w:rsidP="00924F3A">
                            <w:pPr>
                              <w:pStyle w:val="NormalWeb"/>
                              <w:spacing w:before="0" w:beforeAutospacing="0" w:after="0" w:afterAutospacing="0"/>
                              <w:jc w:val="center"/>
                              <w:rPr>
                                <w:rFonts w:ascii="Arial" w:hAnsi="Arial" w:cs="Arial"/>
                              </w:rPr>
                            </w:pPr>
                            <w:r w:rsidRPr="00FA73D5">
                              <w:rPr>
                                <w:rFonts w:ascii="Arial" w:hAnsi="Arial" w:cs="Arial"/>
                                <w:b/>
                                <w:bCs/>
                                <w:color w:val="000000" w:themeColor="text1"/>
                                <w:kern w:val="24"/>
                              </w:rPr>
                              <w:t>Instructor augmentation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DEB8780"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39" o:spid="_x0000_s1026" type="#_x0000_t64" style="position:absolute;margin-left:332.65pt;margin-top:14.15pt;width:183.7pt;height:46.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" adj="2700,10002" fillcolor="white [3212]" strokecolor="black [3213]" strokeweight="2pt">
                <v:textbox>
                  <w:txbxContent>
                    <w:p w14:paraId="38CD22CB" w14:textId="77777777" w:rsidR="00A915FC" w:rsidRPr="00FA73D5" w:rsidRDefault="00A915FC" w:rsidP="00924F3A">
                      <w:pPr>
                        <w:pStyle w:val="NormalWeb"/>
                        <w:spacing w:before="0" w:beforeAutospacing="0" w:after="0" w:afterAutospacing="0"/>
                        <w:jc w:val="center"/>
                        <w:rPr>
                          <w:rFonts w:ascii="Arial" w:hAnsi="Arial" w:cs="Arial"/>
                        </w:rPr>
                      </w:pPr>
                      <w:r w:rsidRPr="00FA73D5">
                        <w:rPr>
                          <w:rFonts w:ascii="Arial" w:hAnsi="Arial" w:cs="Arial"/>
                          <w:b/>
                          <w:bCs/>
                          <w:color w:val="000000" w:themeColor="text1"/>
                          <w:kern w:val="24"/>
                        </w:rPr>
                        <w:t>Instructor augmentation</w:t>
                      </w:r>
                    </w:p>
                  </w:txbxContent>
                </v:textbox>
              </v:shape>
            </w:pict>
          </mc:Fallback>
        </mc:AlternateContent>
      </w:r>
    </w:p>
    <w:p w14:paraId="2C547A13" w14:textId="77777777" w:rsidR="00045E6D" w:rsidRPr="00CB7AEF" w:rsidRDefault="00045E6D" w:rsidP="00EE76C6">
      <w:pPr>
        <w:pStyle w:val="ListParagraph"/>
        <w:rPr>
          <w:rFonts w:cs="Times New Roman"/>
        </w:rPr>
      </w:pPr>
    </w:p>
    <w:p w14:paraId="3FDBF71B" w14:textId="77777777" w:rsidR="00924F3A" w:rsidRPr="000B2794" w:rsidRDefault="00924F3A" w:rsidP="00EE76C6">
      <w:pPr>
        <w:jc w:val="center"/>
        <w:rPr>
          <w:rFonts w:cs="Times New Roman"/>
          <w:b/>
          <w:sz w:val="14"/>
          <w:szCs w:val="14"/>
        </w:rPr>
      </w:pPr>
    </w:p>
    <w:p w14:paraId="74A3963B" w14:textId="77777777" w:rsidR="00924F3A" w:rsidRPr="000B2794" w:rsidRDefault="00924F3A" w:rsidP="00EE76C6">
      <w:pPr>
        <w:rPr>
          <w:rFonts w:cs="Times New Roman"/>
          <w:b/>
          <w:sz w:val="14"/>
          <w:szCs w:val="14"/>
        </w:rPr>
      </w:pPr>
      <w:r w:rsidRPr="000B2794">
        <w:rPr>
          <w:noProof/>
          <w:sz w:val="14"/>
          <w:szCs w:val="14"/>
        </w:rPr>
        <mc:AlternateContent>
          <mc:Choice Requires="wps">
            <w:drawing>
              <wp:anchor distT="0" distB="0" distL="114300" distR="114300" simplePos="0" relativeHeight="251708416" behindDoc="0" locked="0" layoutInCell="1" allowOverlap="1" wp14:anchorId="11B294B4" wp14:editId="0AFF65B5">
                <wp:simplePos x="0" y="0"/>
                <wp:positionH relativeFrom="column">
                  <wp:posOffset>78703</wp:posOffset>
                </wp:positionH>
                <wp:positionV relativeFrom="paragraph">
                  <wp:posOffset>109220</wp:posOffset>
                </wp:positionV>
                <wp:extent cx="152400" cy="139700"/>
                <wp:effectExtent l="38100" t="38100" r="38100" b="31750"/>
                <wp:wrapNone/>
                <wp:docPr id="42" name="5-Point Star 41"/>
                <wp:cNvGraphicFramePr/>
                <a:graphic xmlns:a="http://schemas.openxmlformats.org/drawingml/2006/main">
                  <a:graphicData uri="http://schemas.microsoft.com/office/word/2010/wordprocessingShape">
                    <wps:wsp>
                      <wps:cNvSpPr/>
                      <wps:spPr>
                        <a:xfrm>
                          <a:off x="0" y="0"/>
                          <a:ext cx="152400" cy="139700"/>
                        </a:xfrm>
                        <a:prstGeom prst="star5">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5B48ACB0" id="5-Point Star 41" o:spid="_x0000_s1026" style="position:absolute;margin-left:6.2pt;margin-top:8.6pt;width:12pt;height:11pt;z-index:251708416;visibility:visible;mso-wrap-style:square;mso-wrap-distance-left:9pt;mso-wrap-distance-top:0;mso-wrap-distance-right:9pt;mso-wrap-distance-bottom:0;mso-position-horizontal:absolute;mso-position-horizontal-relative:text;mso-position-vertical:absolute;mso-position-vertical-relative:text;v-text-anchor:middle" coordsize="152400,139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" path="m,53361r58212,l76200,,94188,53361r58212,l105305,86339r17989,53361l76200,106721,29106,139700,47095,86339,,53361xe" fillcolor="yellow" strokecolor="black [3213]" strokeweight=".5pt">
                <v:path arrowok="t" o:connecttype="custom" o:connectlocs="0,53361;58212,53361;76200,0;94188,53361;152400,53361;105305,86339;123294,139700;76200,106721;29106,139700;47095,86339;0,53361" o:connectangles="0,0,0,0,0,0,0,0,0,0,0"/>
              </v:shape>
            </w:pict>
          </mc:Fallback>
        </mc:AlternateContent>
      </w:r>
      <w:r w:rsidRPr="000B2794">
        <w:rPr>
          <w:noProof/>
          <w:sz w:val="14"/>
          <w:szCs w:val="14"/>
        </w:rPr>
        <mc:AlternateContent>
          <mc:Choice Requires="wps">
            <w:drawing>
              <wp:anchor distT="0" distB="0" distL="114300" distR="114300" simplePos="0" relativeHeight="251689984" behindDoc="0" locked="0" layoutInCell="1" allowOverlap="1" wp14:anchorId="02ED7998" wp14:editId="6B5E6F78">
                <wp:simplePos x="0" y="0"/>
                <wp:positionH relativeFrom="column">
                  <wp:posOffset>193712</wp:posOffset>
                </wp:positionH>
                <wp:positionV relativeFrom="paragraph">
                  <wp:posOffset>56515</wp:posOffset>
                </wp:positionV>
                <wp:extent cx="4611370" cy="276860"/>
                <wp:effectExtent l="0" t="0" r="0" b="0"/>
                <wp:wrapNone/>
                <wp:docPr id="24" name="TextBox 23"/>
                <wp:cNvGraphicFramePr/>
                <a:graphic xmlns:a="http://schemas.openxmlformats.org/drawingml/2006/main">
                  <a:graphicData uri="http://schemas.microsoft.com/office/word/2010/wordprocessingShape">
                    <wps:wsp>
                      <wps:cNvSpPr txBox="1"/>
                      <wps:spPr>
                        <a:xfrm>
                          <a:off x="0" y="0"/>
                          <a:ext cx="4611370" cy="276860"/>
                        </a:xfrm>
                        <a:prstGeom prst="rect">
                          <a:avLst/>
                        </a:prstGeom>
                        <a:noFill/>
                      </wps:spPr>
                      <wps:txbx>
                        <w:txbxContent>
                          <w:p w14:paraId="4C073469" w14:textId="77777777" w:rsidR="00A915FC" w:rsidRPr="00652575" w:rsidRDefault="00A915FC" w:rsidP="00924F3A">
                            <w:pPr>
                              <w:pStyle w:val="NormalWeb"/>
                              <w:spacing w:before="0" w:beforeAutospacing="0" w:after="0" w:afterAutospacing="0"/>
                              <w:ind w:left="806" w:hanging="806"/>
                              <w:rPr>
                                <w:sz w:val="22"/>
                                <w:szCs w:val="22"/>
                              </w:rPr>
                            </w:pPr>
                            <w:r w:rsidRPr="00652575">
                              <w:rPr>
                                <w:rFonts w:asciiTheme="minorHAnsi" w:hAnsi="Calibri" w:cstheme="minorBidi"/>
                                <w:b/>
                                <w:bCs/>
                                <w:color w:val="000000"/>
                                <w:kern w:val="24"/>
                                <w:sz w:val="22"/>
                                <w:szCs w:val="22"/>
                              </w:rPr>
                              <w:t>TRADOC G-3 monitors progress and provides guidance as required</w:t>
                            </w:r>
                          </w:p>
                        </w:txbxContent>
                      </wps:txbx>
                      <wps:bodyPr wrap="square" rtlCol="0">
                        <a:spAutoFit/>
                      </wps:bodyPr>
                    </wps:wsp>
                  </a:graphicData>
                </a:graphic>
              </wp:anchor>
            </w:drawing>
          </mc:Choice>
          <mc:Fallback>
            <w:pict>
              <v:shapetype w14:anchorId="02ED7998" id="_x0000_t202" coordsize="21600,21600" o:spt="202" path="m,l,21600r21600,l21600,xe">
                <v:stroke joinstyle="miter"/>
                <v:path gradientshapeok="t" o:connecttype="rect"/>
              </v:shapetype>
              <v:shape id="TextBox 23" o:spid="_x0000_s1027" type="#_x0000_t202" style="position:absolute;margin-left:15.25pt;margin-top:4.45pt;width:363.1pt;height:21.8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" filled="f" stroked="f">
                <v:textbox style="mso-fit-shape-to-text:t">
                  <w:txbxContent>
                    <w:p w14:paraId="4C073469" w14:textId="77777777" w:rsidR="00A915FC" w:rsidRPr="00652575" w:rsidRDefault="00A915FC" w:rsidP="00924F3A">
                      <w:pPr>
                        <w:pStyle w:val="NormalWeb"/>
                        <w:spacing w:before="0" w:beforeAutospacing="0" w:after="0" w:afterAutospacing="0"/>
                        <w:ind w:left="806" w:hanging="806"/>
                        <w:rPr>
                          <w:sz w:val="22"/>
                          <w:szCs w:val="22"/>
                        </w:rPr>
                      </w:pPr>
                      <w:r w:rsidRPr="00652575">
                        <w:rPr>
                          <w:rFonts w:asciiTheme="minorHAnsi" w:hAnsi="Calibri" w:cstheme="minorBidi"/>
                          <w:b/>
                          <w:bCs/>
                          <w:color w:val="000000"/>
                          <w:kern w:val="24"/>
                          <w:sz w:val="22"/>
                          <w:szCs w:val="22"/>
                        </w:rPr>
                        <w:t>TRADOC G-3 monitors progress and provides guidance as required</w:t>
                      </w:r>
                    </w:p>
                  </w:txbxContent>
                </v:textbox>
              </v:shape>
            </w:pict>
          </mc:Fallback>
        </mc:AlternateContent>
      </w:r>
    </w:p>
    <w:p w14:paraId="42C743F4" w14:textId="77777777" w:rsidR="00924F3A" w:rsidRPr="000B2794" w:rsidRDefault="00924F3A" w:rsidP="00EE76C6">
      <w:pPr>
        <w:rPr>
          <w:rFonts w:ascii="Arial" w:hAnsi="Arial" w:cs="Arial"/>
          <w:sz w:val="14"/>
          <w:szCs w:val="14"/>
        </w:rPr>
      </w:pPr>
      <w:r w:rsidRPr="000B2794">
        <w:rPr>
          <w:noProof/>
          <w:sz w:val="14"/>
          <w:szCs w:val="14"/>
        </w:rPr>
        <mc:AlternateContent>
          <mc:Choice Requires="wps">
            <w:drawing>
              <wp:anchor distT="0" distB="0" distL="114300" distR="114300" simplePos="0" relativeHeight="251670528" behindDoc="0" locked="0" layoutInCell="1" allowOverlap="1" wp14:anchorId="20E731BA" wp14:editId="606B82F6">
                <wp:simplePos x="0" y="0"/>
                <wp:positionH relativeFrom="margin">
                  <wp:posOffset>-285750</wp:posOffset>
                </wp:positionH>
                <wp:positionV relativeFrom="paragraph">
                  <wp:posOffset>86995</wp:posOffset>
                </wp:positionV>
                <wp:extent cx="5013960" cy="4316730"/>
                <wp:effectExtent l="19050" t="38100" r="53340" b="26670"/>
                <wp:wrapNone/>
                <wp:docPr id="96" name="Straight Arrow Connector 3"/>
                <wp:cNvGraphicFramePr/>
                <a:graphic xmlns:a="http://schemas.openxmlformats.org/drawingml/2006/main">
                  <a:graphicData uri="http://schemas.microsoft.com/office/word/2010/wordprocessingShape">
                    <wps:wsp>
                      <wps:cNvCnPr/>
                      <wps:spPr>
                        <a:xfrm flipV="1">
                          <a:off x="0" y="0"/>
                          <a:ext cx="5013960" cy="431673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F29E1B0" id="_x0000_t32" coordsize="21600,21600" o:spt="32" o:oned="t" path="m,l21600,21600e" filled="f">
                <v:path arrowok="t" fillok="f" o:connecttype="none"/>
                <o:lock v:ext="edit" shapetype="t"/>
              </v:shapetype>
              <v:shape id="Straight Arrow Connector 3" o:spid="_x0000_s1026" type="#_x0000_t32" style="position:absolute;margin-left:-22.5pt;margin-top:6.85pt;width:394.8pt;height:339.9pt;flip:y;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" strokecolor="black [3213]" strokeweight="3pt">
                <v:stroke endarrow="open"/>
                <w10:wrap anchorx="margin"/>
              </v:shape>
            </w:pict>
          </mc:Fallback>
        </mc:AlternateContent>
      </w:r>
    </w:p>
    <w:p w14:paraId="7186BE7B" w14:textId="77777777" w:rsidR="00924F3A" w:rsidRPr="000B2794" w:rsidRDefault="00924F3A" w:rsidP="00EE76C6">
      <w:pPr>
        <w:pStyle w:val="ListParagraph"/>
        <w:rPr>
          <w:rFonts w:cs="Times New Roman"/>
          <w:sz w:val="14"/>
          <w:szCs w:val="14"/>
        </w:rPr>
      </w:pPr>
      <w:r w:rsidRPr="000B2794">
        <w:rPr>
          <w:noProof/>
          <w:sz w:val="14"/>
          <w:szCs w:val="14"/>
        </w:rPr>
        <mc:AlternateContent>
          <mc:Choice Requires="wps">
            <w:drawing>
              <wp:anchor distT="0" distB="0" distL="114300" distR="114300" simplePos="0" relativeHeight="251723776" behindDoc="0" locked="0" layoutInCell="1" allowOverlap="1" wp14:anchorId="178C01C5" wp14:editId="712C9358">
                <wp:simplePos x="0" y="0"/>
                <wp:positionH relativeFrom="column">
                  <wp:posOffset>1791499</wp:posOffset>
                </wp:positionH>
                <wp:positionV relativeFrom="paragraph">
                  <wp:posOffset>91440</wp:posOffset>
                </wp:positionV>
                <wp:extent cx="1858645" cy="645795"/>
                <wp:effectExtent l="0" t="0" r="0" b="0"/>
                <wp:wrapNone/>
                <wp:docPr id="58" name="TextBox 57"/>
                <wp:cNvGraphicFramePr/>
                <a:graphic xmlns:a="http://schemas.openxmlformats.org/drawingml/2006/main">
                  <a:graphicData uri="http://schemas.microsoft.com/office/word/2010/wordprocessingShape">
                    <wps:wsp>
                      <wps:cNvSpPr txBox="1"/>
                      <wps:spPr>
                        <a:xfrm>
                          <a:off x="0" y="0"/>
                          <a:ext cx="1858645" cy="645795"/>
                        </a:xfrm>
                        <a:prstGeom prst="rect">
                          <a:avLst/>
                        </a:prstGeom>
                        <a:noFill/>
                      </wps:spPr>
                      <wps:txbx>
                        <w:txbxContent>
                          <w:p w14:paraId="01514F23" w14:textId="77777777" w:rsidR="00A915FC" w:rsidRPr="00A44E3F" w:rsidRDefault="00A915FC" w:rsidP="00924F3A">
                            <w:pPr>
                              <w:pStyle w:val="NormalWeb"/>
                              <w:spacing w:before="0" w:beforeAutospacing="0" w:after="0" w:afterAutospacing="0"/>
                              <w:jc w:val="center"/>
                              <w:rPr>
                                <w:sz w:val="20"/>
                                <w:szCs w:val="20"/>
                              </w:rPr>
                            </w:pPr>
                            <w:r w:rsidRPr="00A44E3F">
                              <w:rPr>
                                <w:rFonts w:asciiTheme="minorHAnsi" w:hAnsi="Calibri" w:cstheme="minorBidi"/>
                                <w:b/>
                                <w:bCs/>
                                <w:color w:val="0000FF"/>
                                <w:kern w:val="24"/>
                                <w:sz w:val="20"/>
                                <w:szCs w:val="20"/>
                              </w:rPr>
                              <w:t xml:space="preserve">SM may arrive 1-4 weeks prior to CS depending on qualification status  </w:t>
                            </w:r>
                          </w:p>
                        </w:txbxContent>
                      </wps:txbx>
                      <wps:bodyPr wrap="square" rtlCol="0">
                        <a:spAutoFit/>
                      </wps:bodyPr>
                    </wps:wsp>
                  </a:graphicData>
                </a:graphic>
              </wp:anchor>
            </w:drawing>
          </mc:Choice>
          <mc:Fallback>
            <w:pict>
              <v:shape w14:anchorId="178C01C5" id="TextBox 57" o:spid="_x0000_s1028" type="#_x0000_t202" style="position:absolute;left:0;text-align:left;margin-left:141.05pt;margin-top:7.2pt;width:146.35pt;height:50.8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" filled="f" stroked="f">
                <v:textbox style="mso-fit-shape-to-text:t">
                  <w:txbxContent>
                    <w:p w14:paraId="01514F23" w14:textId="77777777" w:rsidR="00A915FC" w:rsidRPr="00A44E3F" w:rsidRDefault="00A915FC" w:rsidP="00924F3A">
                      <w:pPr>
                        <w:pStyle w:val="NormalWeb"/>
                        <w:spacing w:before="0" w:beforeAutospacing="0" w:after="0" w:afterAutospacing="0"/>
                        <w:jc w:val="center"/>
                        <w:rPr>
                          <w:sz w:val="20"/>
                          <w:szCs w:val="20"/>
                        </w:rPr>
                      </w:pPr>
                      <w:r w:rsidRPr="00A44E3F">
                        <w:rPr>
                          <w:rFonts w:asciiTheme="minorHAnsi" w:hAnsi="Calibri" w:cstheme="minorBidi"/>
                          <w:b/>
                          <w:bCs/>
                          <w:color w:val="0000FF"/>
                          <w:kern w:val="24"/>
                          <w:sz w:val="20"/>
                          <w:szCs w:val="20"/>
                        </w:rPr>
                        <w:t xml:space="preserve">SM may arrive 1-4 weeks prior to CS depending on qualification status  </w:t>
                      </w:r>
                    </w:p>
                  </w:txbxContent>
                </v:textbox>
              </v:shape>
            </w:pict>
          </mc:Fallback>
        </mc:AlternateContent>
      </w:r>
      <w:r w:rsidRPr="000B2794">
        <w:rPr>
          <w:noProof/>
          <w:sz w:val="14"/>
          <w:szCs w:val="14"/>
        </w:rPr>
        <mc:AlternateContent>
          <mc:Choice Requires="wps">
            <w:drawing>
              <wp:anchor distT="0" distB="0" distL="114300" distR="114300" simplePos="0" relativeHeight="251671552" behindDoc="0" locked="0" layoutInCell="1" allowOverlap="1" wp14:anchorId="561D7A53" wp14:editId="43EA9699">
                <wp:simplePos x="0" y="0"/>
                <wp:positionH relativeFrom="column">
                  <wp:posOffset>1452880</wp:posOffset>
                </wp:positionH>
                <wp:positionV relativeFrom="paragraph">
                  <wp:posOffset>9267825</wp:posOffset>
                </wp:positionV>
                <wp:extent cx="7703820" cy="276999"/>
                <wp:effectExtent l="0" t="0" r="0" b="0"/>
                <wp:wrapNone/>
                <wp:docPr id="97" name="TextBox 4"/>
                <wp:cNvGraphicFramePr/>
                <a:graphic xmlns:a="http://schemas.openxmlformats.org/drawingml/2006/main">
                  <a:graphicData uri="http://schemas.microsoft.com/office/word/2010/wordprocessingShape">
                    <wps:wsp>
                      <wps:cNvSpPr txBox="1"/>
                      <wps:spPr>
                        <a:xfrm>
                          <a:off x="0" y="0"/>
                          <a:ext cx="7703820" cy="276999"/>
                        </a:xfrm>
                        <a:prstGeom prst="rect">
                          <a:avLst/>
                        </a:prstGeom>
                        <a:noFill/>
                      </wps:spPr>
                      <wps:txbx>
                        <w:txbxContent>
                          <w:p w14:paraId="1C1695D2" w14:textId="77777777" w:rsidR="00A915FC" w:rsidRDefault="00A915FC" w:rsidP="00924F3A">
                            <w:pPr>
                              <w:pStyle w:val="NormalWeb"/>
                              <w:spacing w:before="0" w:beforeAutospacing="0" w:after="0" w:afterAutospacing="0"/>
                              <w:ind w:left="806" w:hanging="806"/>
                            </w:pPr>
                            <w:r>
                              <w:rPr>
                                <w:rFonts w:asciiTheme="minorHAnsi" w:hAnsi="Calibri" w:cstheme="minorBidi"/>
                                <w:b/>
                                <w:bCs/>
                                <w:color w:val="000000" w:themeColor="text1"/>
                                <w:kern w:val="24"/>
                              </w:rPr>
                              <w:t>1. a. School (proponent) IDs shortage or new requirement based on mission  (TRAP) increase</w:t>
                            </w:r>
                          </w:p>
                        </w:txbxContent>
                      </wps:txbx>
                      <wps:bodyPr wrap="square" rtlCol="0">
                        <a:spAutoFit/>
                      </wps:bodyPr>
                    </wps:wsp>
                  </a:graphicData>
                </a:graphic>
              </wp:anchor>
            </w:drawing>
          </mc:Choice>
          <mc:Fallback>
            <w:pict>
              <v:shape w14:anchorId="561D7A53" id="TextBox 4" o:spid="_x0000_s1029" type="#_x0000_t202" style="position:absolute;left:0;text-align:left;margin-left:114.4pt;margin-top:729.75pt;width:606.6pt;height:21.8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" filled="f" stroked="f">
                <v:textbox style="mso-fit-shape-to-text:t">
                  <w:txbxContent>
                    <w:p w14:paraId="1C1695D2" w14:textId="77777777" w:rsidR="00A915FC" w:rsidRDefault="00A915FC" w:rsidP="00924F3A">
                      <w:pPr>
                        <w:pStyle w:val="NormalWeb"/>
                        <w:spacing w:before="0" w:beforeAutospacing="0" w:after="0" w:afterAutospacing="0"/>
                        <w:ind w:left="806" w:hanging="806"/>
                      </w:pPr>
                      <w:r>
                        <w:rPr>
                          <w:rFonts w:asciiTheme="minorHAnsi" w:hAnsi="Calibri" w:cstheme="minorBidi"/>
                          <w:b/>
                          <w:bCs/>
                          <w:color w:val="000000" w:themeColor="text1"/>
                          <w:kern w:val="24"/>
                        </w:rPr>
                        <w:t>1. a. School (proponent) IDs shortage or new requirement based on mission  (TRAP) increase</w:t>
                      </w:r>
                    </w:p>
                  </w:txbxContent>
                </v:textbox>
              </v:shape>
            </w:pict>
          </mc:Fallback>
        </mc:AlternateContent>
      </w:r>
      <w:r w:rsidRPr="000B2794">
        <w:rPr>
          <w:noProof/>
          <w:sz w:val="14"/>
          <w:szCs w:val="14"/>
        </w:rPr>
        <mc:AlternateContent>
          <mc:Choice Requires="wps">
            <w:drawing>
              <wp:anchor distT="0" distB="0" distL="114300" distR="114300" simplePos="0" relativeHeight="251672576" behindDoc="0" locked="0" layoutInCell="1" allowOverlap="1" wp14:anchorId="19A03A42" wp14:editId="32E7C52D">
                <wp:simplePos x="0" y="0"/>
                <wp:positionH relativeFrom="column">
                  <wp:posOffset>11404600</wp:posOffset>
                </wp:positionH>
                <wp:positionV relativeFrom="paragraph">
                  <wp:posOffset>10193655</wp:posOffset>
                </wp:positionV>
                <wp:extent cx="3374477" cy="577081"/>
                <wp:effectExtent l="0" t="0" r="16510" b="13970"/>
                <wp:wrapNone/>
                <wp:docPr id="98" name="TextBox 5"/>
                <wp:cNvGraphicFramePr/>
                <a:graphic xmlns:a="http://schemas.openxmlformats.org/drawingml/2006/main">
                  <a:graphicData uri="http://schemas.microsoft.com/office/word/2010/wordprocessingShape">
                    <wps:wsp>
                      <wps:cNvSpPr txBox="1"/>
                      <wps:spPr>
                        <a:xfrm>
                          <a:off x="0" y="0"/>
                          <a:ext cx="3374477" cy="577081"/>
                        </a:xfrm>
                        <a:prstGeom prst="rect">
                          <a:avLst/>
                        </a:prstGeom>
                        <a:noFill/>
                        <a:ln>
                          <a:solidFill>
                            <a:schemeClr val="tx1"/>
                          </a:solidFill>
                        </a:ln>
                      </wps:spPr>
                      <wps:txbx>
                        <w:txbxContent>
                          <w:p w14:paraId="6FBF4101" w14:textId="77777777" w:rsidR="00A915FC" w:rsidRDefault="00A915FC" w:rsidP="00924F3A">
                            <w:pPr>
                              <w:pStyle w:val="NormalWeb"/>
                              <w:spacing w:before="0" w:beforeAutospacing="0" w:after="0" w:afterAutospacing="0"/>
                            </w:pPr>
                            <w:r>
                              <w:rPr>
                                <w:rFonts w:asciiTheme="minorHAnsi" w:hAnsi="Calibri" w:cstheme="minorBidi"/>
                                <w:b/>
                                <w:bCs/>
                                <w:color w:val="000000" w:themeColor="text1"/>
                                <w:kern w:val="24"/>
                                <w:sz w:val="21"/>
                                <w:szCs w:val="21"/>
                              </w:rPr>
                              <w:t>Working DRAFT as of  1 Sep 2015</w:t>
                            </w:r>
                          </w:p>
                          <w:p w14:paraId="172DAA35" w14:textId="77777777" w:rsidR="00A915FC" w:rsidRDefault="00A915FC" w:rsidP="00924F3A">
                            <w:pPr>
                              <w:pStyle w:val="NormalWeb"/>
                              <w:spacing w:before="0" w:beforeAutospacing="0" w:after="0" w:afterAutospacing="0"/>
                            </w:pPr>
                            <w:r>
                              <w:rPr>
                                <w:rFonts w:asciiTheme="minorHAnsi" w:hAnsi="Calibri" w:cstheme="minorBidi"/>
                                <w:b/>
                                <w:bCs/>
                                <w:color w:val="000000" w:themeColor="text1"/>
                                <w:kern w:val="24"/>
                                <w:sz w:val="21"/>
                                <w:szCs w:val="21"/>
                              </w:rPr>
                              <w:t xml:space="preserve">POC: TRADOC G-3/5/7, TOMA ,Training Base Expansion and Mobilization Branch </w:t>
                            </w:r>
                          </w:p>
                        </w:txbxContent>
                      </wps:txbx>
                      <wps:bodyPr wrap="square" rtlCol="0">
                        <a:spAutoFit/>
                      </wps:bodyPr>
                    </wps:wsp>
                  </a:graphicData>
                </a:graphic>
              </wp:anchor>
            </w:drawing>
          </mc:Choice>
          <mc:Fallback>
            <w:pict>
              <v:shape w14:anchorId="19A03A42" id="TextBox 5" o:spid="_x0000_s1030" type="#_x0000_t202" style="position:absolute;left:0;text-align:left;margin-left:898pt;margin-top:802.65pt;width:265.7pt;height:45.4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" filled="f" strokecolor="black [3213]">
                <v:textbox style="mso-fit-shape-to-text:t">
                  <w:txbxContent>
                    <w:p w14:paraId="6FBF4101" w14:textId="77777777" w:rsidR="00A915FC" w:rsidRDefault="00A915FC" w:rsidP="00924F3A">
                      <w:pPr>
                        <w:pStyle w:val="NormalWeb"/>
                        <w:spacing w:before="0" w:beforeAutospacing="0" w:after="0" w:afterAutospacing="0"/>
                      </w:pPr>
                      <w:r>
                        <w:rPr>
                          <w:rFonts w:asciiTheme="minorHAnsi" w:hAnsi="Calibri" w:cstheme="minorBidi"/>
                          <w:b/>
                          <w:bCs/>
                          <w:color w:val="000000" w:themeColor="text1"/>
                          <w:kern w:val="24"/>
                          <w:sz w:val="21"/>
                          <w:szCs w:val="21"/>
                        </w:rPr>
                        <w:t>Working DRAFT as of  1 Sep 2015</w:t>
                      </w:r>
                    </w:p>
                    <w:p w14:paraId="172DAA35" w14:textId="77777777" w:rsidR="00A915FC" w:rsidRDefault="00A915FC" w:rsidP="00924F3A">
                      <w:pPr>
                        <w:pStyle w:val="NormalWeb"/>
                        <w:spacing w:before="0" w:beforeAutospacing="0" w:after="0" w:afterAutospacing="0"/>
                      </w:pPr>
                      <w:r>
                        <w:rPr>
                          <w:rFonts w:asciiTheme="minorHAnsi" w:hAnsi="Calibri" w:cstheme="minorBidi"/>
                          <w:b/>
                          <w:bCs/>
                          <w:color w:val="000000" w:themeColor="text1"/>
                          <w:kern w:val="24"/>
                          <w:sz w:val="21"/>
                          <w:szCs w:val="21"/>
                        </w:rPr>
                        <w:t xml:space="preserve">POC: TRADOC G-3/5/7, TOMA ,Training Base Expansion and Mobilization Branch </w:t>
                      </w:r>
                    </w:p>
                  </w:txbxContent>
                </v:textbox>
              </v:shape>
            </w:pict>
          </mc:Fallback>
        </mc:AlternateContent>
      </w:r>
      <w:r w:rsidRPr="000B2794">
        <w:rPr>
          <w:noProof/>
          <w:sz w:val="14"/>
          <w:szCs w:val="14"/>
        </w:rPr>
        <mc:AlternateContent>
          <mc:Choice Requires="wps">
            <w:drawing>
              <wp:anchor distT="0" distB="0" distL="114300" distR="114300" simplePos="0" relativeHeight="251673600" behindDoc="0" locked="0" layoutInCell="1" allowOverlap="1" wp14:anchorId="008428F7" wp14:editId="6924487F">
                <wp:simplePos x="0" y="0"/>
                <wp:positionH relativeFrom="column">
                  <wp:posOffset>10805160</wp:posOffset>
                </wp:positionH>
                <wp:positionV relativeFrom="paragraph">
                  <wp:posOffset>1114425</wp:posOffset>
                </wp:positionV>
                <wp:extent cx="3640755" cy="276999"/>
                <wp:effectExtent l="0" t="0" r="0" b="0"/>
                <wp:wrapNone/>
                <wp:docPr id="99" name="TextBox 6"/>
                <wp:cNvGraphicFramePr/>
                <a:graphic xmlns:a="http://schemas.openxmlformats.org/drawingml/2006/main">
                  <a:graphicData uri="http://schemas.microsoft.com/office/word/2010/wordprocessingShape">
                    <wps:wsp>
                      <wps:cNvSpPr txBox="1"/>
                      <wps:spPr>
                        <a:xfrm>
                          <a:off x="0" y="0"/>
                          <a:ext cx="3640755" cy="276999"/>
                        </a:xfrm>
                        <a:prstGeom prst="rect">
                          <a:avLst/>
                        </a:prstGeom>
                        <a:noFill/>
                      </wps:spPr>
                      <wps:txbx>
                        <w:txbxContent>
                          <w:p w14:paraId="403D728A" w14:textId="77777777" w:rsidR="00A915FC" w:rsidRDefault="00A915FC" w:rsidP="00924F3A">
                            <w:pPr>
                              <w:pStyle w:val="NormalWeb"/>
                              <w:spacing w:before="0" w:beforeAutospacing="0" w:after="0" w:afterAutospacing="0"/>
                            </w:pPr>
                            <w:r>
                              <w:rPr>
                                <w:rFonts w:asciiTheme="minorHAnsi" w:hAnsi="Calibri" w:cstheme="minorBidi"/>
                                <w:b/>
                                <w:bCs/>
                                <w:color w:val="000000"/>
                                <w:kern w:val="24"/>
                              </w:rPr>
                              <w:t>14.a. Instructor(s) arrive for duty at AC installation</w:t>
                            </w:r>
                          </w:p>
                        </w:txbxContent>
                      </wps:txbx>
                      <wps:bodyPr wrap="square" rtlCol="0">
                        <a:spAutoFit/>
                      </wps:bodyPr>
                    </wps:wsp>
                  </a:graphicData>
                </a:graphic>
              </wp:anchor>
            </w:drawing>
          </mc:Choice>
          <mc:Fallback>
            <w:pict>
              <v:shape w14:anchorId="008428F7" id="TextBox 6" o:spid="_x0000_s1031" type="#_x0000_t202" style="position:absolute;left:0;text-align:left;margin-left:850.8pt;margin-top:87.75pt;width:286.65pt;height:21.8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" filled="f" stroked="f">
                <v:textbox style="mso-fit-shape-to-text:t">
                  <w:txbxContent>
                    <w:p w14:paraId="403D728A" w14:textId="77777777" w:rsidR="00A915FC" w:rsidRDefault="00A915FC" w:rsidP="00924F3A">
                      <w:pPr>
                        <w:pStyle w:val="NormalWeb"/>
                        <w:spacing w:before="0" w:beforeAutospacing="0" w:after="0" w:afterAutospacing="0"/>
                      </w:pPr>
                      <w:r>
                        <w:rPr>
                          <w:rFonts w:asciiTheme="minorHAnsi" w:hAnsi="Calibri" w:cstheme="minorBidi"/>
                          <w:b/>
                          <w:bCs/>
                          <w:color w:val="000000"/>
                          <w:kern w:val="24"/>
                        </w:rPr>
                        <w:t>14.a. Instructor(s) arrive for duty at AC installation</w:t>
                      </w:r>
                    </w:p>
                  </w:txbxContent>
                </v:textbox>
              </v:shape>
            </w:pict>
          </mc:Fallback>
        </mc:AlternateContent>
      </w:r>
      <w:r w:rsidRPr="000B2794">
        <w:rPr>
          <w:noProof/>
          <w:sz w:val="14"/>
          <w:szCs w:val="14"/>
        </w:rPr>
        <mc:AlternateContent>
          <mc:Choice Requires="wps">
            <w:drawing>
              <wp:anchor distT="0" distB="0" distL="114300" distR="114300" simplePos="0" relativeHeight="251678720" behindDoc="0" locked="0" layoutInCell="1" allowOverlap="1" wp14:anchorId="2FFE15E4" wp14:editId="419AA465">
                <wp:simplePos x="0" y="0"/>
                <wp:positionH relativeFrom="column">
                  <wp:posOffset>2117090</wp:posOffset>
                </wp:positionH>
                <wp:positionV relativeFrom="paragraph">
                  <wp:posOffset>8725535</wp:posOffset>
                </wp:positionV>
                <wp:extent cx="76200" cy="76200"/>
                <wp:effectExtent l="0" t="0" r="19050" b="19050"/>
                <wp:wrapNone/>
                <wp:docPr id="100" name="Flowchart: Connector 11"/>
                <wp:cNvGraphicFramePr/>
                <a:graphic xmlns:a="http://schemas.openxmlformats.org/drawingml/2006/main">
                  <a:graphicData uri="http://schemas.microsoft.com/office/word/2010/wordprocessingShape">
                    <wps:wsp>
                      <wps:cNvSpPr/>
                      <wps:spPr>
                        <a:xfrm>
                          <a:off x="0" y="0"/>
                          <a:ext cx="76200" cy="76200"/>
                        </a:xfrm>
                        <a:prstGeom prst="flowChartConnector">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243ED85B"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1" o:spid="_x0000_s1026" type="#_x0000_t120" style="position:absolute;margin-left:166.7pt;margin-top:687.05pt;width:6pt;height:6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" fillcolor="yellow" strokecolor="black [3213]" strokeweight=".5pt"/>
            </w:pict>
          </mc:Fallback>
        </mc:AlternateContent>
      </w:r>
      <w:r w:rsidRPr="000B2794">
        <w:rPr>
          <w:noProof/>
          <w:sz w:val="14"/>
          <w:szCs w:val="14"/>
        </w:rPr>
        <mc:AlternateContent>
          <mc:Choice Requires="wps">
            <w:drawing>
              <wp:anchor distT="0" distB="0" distL="114300" distR="114300" simplePos="0" relativeHeight="251679744" behindDoc="0" locked="0" layoutInCell="1" allowOverlap="1" wp14:anchorId="64A184FD" wp14:editId="2377D6FF">
                <wp:simplePos x="0" y="0"/>
                <wp:positionH relativeFrom="column">
                  <wp:posOffset>1765300</wp:posOffset>
                </wp:positionH>
                <wp:positionV relativeFrom="paragraph">
                  <wp:posOffset>9016365</wp:posOffset>
                </wp:positionV>
                <wp:extent cx="76200" cy="76200"/>
                <wp:effectExtent l="0" t="0" r="19050" b="19050"/>
                <wp:wrapNone/>
                <wp:docPr id="13" name="Flowchart: Connector 12"/>
                <wp:cNvGraphicFramePr/>
                <a:graphic xmlns:a="http://schemas.openxmlformats.org/drawingml/2006/main">
                  <a:graphicData uri="http://schemas.microsoft.com/office/word/2010/wordprocessingShape">
                    <wps:wsp>
                      <wps:cNvSpPr/>
                      <wps:spPr>
                        <a:xfrm>
                          <a:off x="0" y="0"/>
                          <a:ext cx="76200" cy="76200"/>
                        </a:xfrm>
                        <a:prstGeom prst="flowChartConnector">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1CA356B" id="Flowchart: Connector 12" o:spid="_x0000_s1026" type="#_x0000_t120" style="position:absolute;margin-left:139pt;margin-top:709.95pt;width:6pt;height:6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" fillcolor="yellow" strokecolor="black [3213]" strokeweight=".5pt"/>
            </w:pict>
          </mc:Fallback>
        </mc:AlternateContent>
      </w:r>
      <w:r w:rsidRPr="000B2794">
        <w:rPr>
          <w:noProof/>
          <w:sz w:val="14"/>
          <w:szCs w:val="14"/>
        </w:rPr>
        <mc:AlternateContent>
          <mc:Choice Requires="wps">
            <w:drawing>
              <wp:anchor distT="0" distB="0" distL="114300" distR="114300" simplePos="0" relativeHeight="251680768" behindDoc="0" locked="0" layoutInCell="1" allowOverlap="1" wp14:anchorId="477FBC7E" wp14:editId="0A6F0F09">
                <wp:simplePos x="0" y="0"/>
                <wp:positionH relativeFrom="column">
                  <wp:posOffset>11129010</wp:posOffset>
                </wp:positionH>
                <wp:positionV relativeFrom="paragraph">
                  <wp:posOffset>842645</wp:posOffset>
                </wp:positionV>
                <wp:extent cx="3618749" cy="276999"/>
                <wp:effectExtent l="0" t="0" r="0" b="0"/>
                <wp:wrapNone/>
                <wp:docPr id="101" name="TextBox 13"/>
                <wp:cNvGraphicFramePr/>
                <a:graphic xmlns:a="http://schemas.openxmlformats.org/drawingml/2006/main">
                  <a:graphicData uri="http://schemas.microsoft.com/office/word/2010/wordprocessingShape">
                    <wps:wsp>
                      <wps:cNvSpPr txBox="1"/>
                      <wps:spPr>
                        <a:xfrm>
                          <a:off x="0" y="0"/>
                          <a:ext cx="3618749" cy="276999"/>
                        </a:xfrm>
                        <a:prstGeom prst="rect">
                          <a:avLst/>
                        </a:prstGeom>
                        <a:noFill/>
                      </wps:spPr>
                      <wps:txbx>
                        <w:txbxContent>
                          <w:p w14:paraId="4A4600FA" w14:textId="77777777" w:rsidR="00A915FC" w:rsidRDefault="00A915FC" w:rsidP="00924F3A">
                            <w:pPr>
                              <w:pStyle w:val="NormalWeb"/>
                              <w:tabs>
                                <w:tab w:val="left" w:pos="445"/>
                              </w:tabs>
                              <w:spacing w:before="0" w:beforeAutospacing="0" w:after="0" w:afterAutospacing="0"/>
                            </w:pPr>
                            <w:r>
                              <w:rPr>
                                <w:rFonts w:asciiTheme="minorHAnsi" w:hAnsi="Calibri" w:cstheme="minorBidi"/>
                                <w:b/>
                                <w:bCs/>
                                <w:color w:val="000000"/>
                                <w:kern w:val="24"/>
                              </w:rPr>
                              <w:t>14.b. Instructor completes in-processing</w:t>
                            </w:r>
                          </w:p>
                        </w:txbxContent>
                      </wps:txbx>
                      <wps:bodyPr wrap="square" rtlCol="0">
                        <a:spAutoFit/>
                      </wps:bodyPr>
                    </wps:wsp>
                  </a:graphicData>
                </a:graphic>
              </wp:anchor>
            </w:drawing>
          </mc:Choice>
          <mc:Fallback>
            <w:pict>
              <v:shape w14:anchorId="477FBC7E" id="TextBox 13" o:spid="_x0000_s1032" type="#_x0000_t202" style="position:absolute;left:0;text-align:left;margin-left:876.3pt;margin-top:66.35pt;width:284.95pt;height:21.8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" filled="f" stroked="f">
                <v:textbox style="mso-fit-shape-to-text:t">
                  <w:txbxContent>
                    <w:p w14:paraId="4A4600FA" w14:textId="77777777" w:rsidR="00A915FC" w:rsidRDefault="00A915FC" w:rsidP="00924F3A">
                      <w:pPr>
                        <w:pStyle w:val="NormalWeb"/>
                        <w:tabs>
                          <w:tab w:val="left" w:pos="445"/>
                        </w:tabs>
                        <w:spacing w:before="0" w:beforeAutospacing="0" w:after="0" w:afterAutospacing="0"/>
                      </w:pPr>
                      <w:r>
                        <w:rPr>
                          <w:rFonts w:asciiTheme="minorHAnsi" w:hAnsi="Calibri" w:cstheme="minorBidi"/>
                          <w:b/>
                          <w:bCs/>
                          <w:color w:val="000000"/>
                          <w:kern w:val="24"/>
                        </w:rPr>
                        <w:t>14.b. Instructor completes in-processing</w:t>
                      </w:r>
                    </w:p>
                  </w:txbxContent>
                </v:textbox>
              </v:shape>
            </w:pict>
          </mc:Fallback>
        </mc:AlternateContent>
      </w:r>
      <w:r w:rsidRPr="000B2794">
        <w:rPr>
          <w:noProof/>
          <w:sz w:val="14"/>
          <w:szCs w:val="14"/>
        </w:rPr>
        <mc:AlternateContent>
          <mc:Choice Requires="wps">
            <w:drawing>
              <wp:anchor distT="0" distB="0" distL="114300" distR="114300" simplePos="0" relativeHeight="251681792" behindDoc="0" locked="0" layoutInCell="1" allowOverlap="1" wp14:anchorId="61A076E7" wp14:editId="63FE6351">
                <wp:simplePos x="0" y="0"/>
                <wp:positionH relativeFrom="column">
                  <wp:posOffset>11037570</wp:posOffset>
                </wp:positionH>
                <wp:positionV relativeFrom="paragraph">
                  <wp:posOffset>959485</wp:posOffset>
                </wp:positionV>
                <wp:extent cx="76200" cy="76200"/>
                <wp:effectExtent l="0" t="0" r="19050" b="19050"/>
                <wp:wrapNone/>
                <wp:docPr id="102" name="Flowchart: Connector 14"/>
                <wp:cNvGraphicFramePr/>
                <a:graphic xmlns:a="http://schemas.openxmlformats.org/drawingml/2006/main">
                  <a:graphicData uri="http://schemas.microsoft.com/office/word/2010/wordprocessingShape">
                    <wps:wsp>
                      <wps:cNvSpPr/>
                      <wps:spPr>
                        <a:xfrm>
                          <a:off x="0" y="0"/>
                          <a:ext cx="76200" cy="76200"/>
                        </a:xfrm>
                        <a:prstGeom prst="flowChartConnector">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47AC35B6" id="Flowchart: Connector 14" o:spid="_x0000_s1026" type="#_x0000_t120" style="position:absolute;margin-left:869.1pt;margin-top:75.55pt;width:6pt;height: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" fillcolor="yellow" strokecolor="black [3213]" strokeweight=".5pt"/>
            </w:pict>
          </mc:Fallback>
        </mc:AlternateContent>
      </w:r>
      <w:r w:rsidRPr="000B2794">
        <w:rPr>
          <w:noProof/>
          <w:sz w:val="14"/>
          <w:szCs w:val="14"/>
        </w:rPr>
        <mc:AlternateContent>
          <mc:Choice Requires="wps">
            <w:drawing>
              <wp:anchor distT="0" distB="0" distL="114300" distR="114300" simplePos="0" relativeHeight="251682816" behindDoc="0" locked="0" layoutInCell="1" allowOverlap="1" wp14:anchorId="31350DBE" wp14:editId="5B5CFA67">
                <wp:simplePos x="0" y="0"/>
                <wp:positionH relativeFrom="column">
                  <wp:posOffset>2053590</wp:posOffset>
                </wp:positionH>
                <wp:positionV relativeFrom="paragraph">
                  <wp:posOffset>8907145</wp:posOffset>
                </wp:positionV>
                <wp:extent cx="5183220" cy="276999"/>
                <wp:effectExtent l="0" t="0" r="0" b="0"/>
                <wp:wrapNone/>
                <wp:docPr id="103" name="TextBox 15"/>
                <wp:cNvGraphicFramePr/>
                <a:graphic xmlns:a="http://schemas.openxmlformats.org/drawingml/2006/main">
                  <a:graphicData uri="http://schemas.microsoft.com/office/word/2010/wordprocessingShape">
                    <wps:wsp>
                      <wps:cNvSpPr txBox="1"/>
                      <wps:spPr>
                        <a:xfrm>
                          <a:off x="0" y="0"/>
                          <a:ext cx="5183220" cy="276999"/>
                        </a:xfrm>
                        <a:prstGeom prst="rect">
                          <a:avLst/>
                        </a:prstGeom>
                        <a:noFill/>
                      </wps:spPr>
                      <wps:txbx>
                        <w:txbxContent>
                          <w:p w14:paraId="722F417B" w14:textId="77777777" w:rsidR="00A915FC" w:rsidRDefault="00A915FC" w:rsidP="00924F3A">
                            <w:pPr>
                              <w:pStyle w:val="NormalWeb"/>
                              <w:spacing w:before="0" w:beforeAutospacing="0" w:after="0" w:afterAutospacing="0"/>
                              <w:ind w:left="806" w:hanging="806"/>
                            </w:pPr>
                            <w:r>
                              <w:rPr>
                                <w:rFonts w:asciiTheme="minorHAnsi" w:hAnsi="Calibri" w:cstheme="minorBidi"/>
                                <w:b/>
                                <w:bCs/>
                                <w:color w:val="000000"/>
                                <w:kern w:val="24"/>
                              </w:rPr>
                              <w:t>1.b.  School provides manpower requirement to HRC/TOMA (TRAP workbook)</w:t>
                            </w:r>
                          </w:p>
                        </w:txbxContent>
                      </wps:txbx>
                      <wps:bodyPr wrap="square" rtlCol="0">
                        <a:spAutoFit/>
                      </wps:bodyPr>
                    </wps:wsp>
                  </a:graphicData>
                </a:graphic>
              </wp:anchor>
            </w:drawing>
          </mc:Choice>
          <mc:Fallback>
            <w:pict>
              <v:shape w14:anchorId="31350DBE" id="TextBox 15" o:spid="_x0000_s1033" type="#_x0000_t202" style="position:absolute;left:0;text-align:left;margin-left:161.7pt;margin-top:701.35pt;width:408.15pt;height:21.8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" filled="f" stroked="f">
                <v:textbox style="mso-fit-shape-to-text:t">
                  <w:txbxContent>
                    <w:p w14:paraId="722F417B" w14:textId="77777777" w:rsidR="00A915FC" w:rsidRDefault="00A915FC" w:rsidP="00924F3A">
                      <w:pPr>
                        <w:pStyle w:val="NormalWeb"/>
                        <w:spacing w:before="0" w:beforeAutospacing="0" w:after="0" w:afterAutospacing="0"/>
                        <w:ind w:left="806" w:hanging="806"/>
                      </w:pPr>
                      <w:r>
                        <w:rPr>
                          <w:rFonts w:asciiTheme="minorHAnsi" w:hAnsi="Calibri" w:cstheme="minorBidi"/>
                          <w:b/>
                          <w:bCs/>
                          <w:color w:val="000000"/>
                          <w:kern w:val="24"/>
                        </w:rPr>
                        <w:t>1.b.  School provides manpower requirement to HRC/TOMA (TRAP workbook)</w:t>
                      </w:r>
                    </w:p>
                  </w:txbxContent>
                </v:textbox>
              </v:shape>
            </w:pict>
          </mc:Fallback>
        </mc:AlternateContent>
      </w:r>
      <w:r w:rsidRPr="000B2794">
        <w:rPr>
          <w:noProof/>
          <w:sz w:val="14"/>
          <w:szCs w:val="14"/>
        </w:rPr>
        <mc:AlternateContent>
          <mc:Choice Requires="wps">
            <w:drawing>
              <wp:anchor distT="0" distB="0" distL="114300" distR="114300" simplePos="0" relativeHeight="251691008" behindDoc="0" locked="0" layoutInCell="1" allowOverlap="1" wp14:anchorId="18FF2D18" wp14:editId="1071A5DF">
                <wp:simplePos x="0" y="0"/>
                <wp:positionH relativeFrom="column">
                  <wp:posOffset>1386840</wp:posOffset>
                </wp:positionH>
                <wp:positionV relativeFrom="paragraph">
                  <wp:posOffset>9371965</wp:posOffset>
                </wp:positionV>
                <wp:extent cx="76200" cy="76200"/>
                <wp:effectExtent l="0" t="0" r="19050" b="19050"/>
                <wp:wrapNone/>
                <wp:docPr id="25" name="Flowchart: Connector 24"/>
                <wp:cNvGraphicFramePr/>
                <a:graphic xmlns:a="http://schemas.openxmlformats.org/drawingml/2006/main">
                  <a:graphicData uri="http://schemas.microsoft.com/office/word/2010/wordprocessingShape">
                    <wps:wsp>
                      <wps:cNvSpPr/>
                      <wps:spPr>
                        <a:xfrm flipH="1">
                          <a:off x="0" y="0"/>
                          <a:ext cx="76200" cy="76200"/>
                        </a:xfrm>
                        <a:prstGeom prst="flowChartConnector">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256E439B" id="Flowchart: Connector 24" o:spid="_x0000_s1026" type="#_x0000_t120" style="position:absolute;margin-left:109.2pt;margin-top:737.95pt;width:6pt;height:6pt;flip:x;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" fillcolor="yellow" strokecolor="black [3213]" strokeweight=".5pt"/>
            </w:pict>
          </mc:Fallback>
        </mc:AlternateContent>
      </w:r>
      <w:r w:rsidRPr="000B2794">
        <w:rPr>
          <w:noProof/>
          <w:sz w:val="14"/>
          <w:szCs w:val="14"/>
        </w:rPr>
        <mc:AlternateContent>
          <mc:Choice Requires="wps">
            <w:drawing>
              <wp:anchor distT="0" distB="0" distL="114300" distR="114300" simplePos="0" relativeHeight="251704320" behindDoc="0" locked="0" layoutInCell="1" allowOverlap="1" wp14:anchorId="72F51FAB" wp14:editId="40CCE426">
                <wp:simplePos x="0" y="0"/>
                <wp:positionH relativeFrom="column">
                  <wp:posOffset>10709910</wp:posOffset>
                </wp:positionH>
                <wp:positionV relativeFrom="paragraph">
                  <wp:posOffset>1243965</wp:posOffset>
                </wp:positionV>
                <wp:extent cx="76200" cy="76200"/>
                <wp:effectExtent l="0" t="0" r="19050" b="19050"/>
                <wp:wrapNone/>
                <wp:docPr id="38" name="Flowchart: Connector 37"/>
                <wp:cNvGraphicFramePr/>
                <a:graphic xmlns:a="http://schemas.openxmlformats.org/drawingml/2006/main">
                  <a:graphicData uri="http://schemas.microsoft.com/office/word/2010/wordprocessingShape">
                    <wps:wsp>
                      <wps:cNvSpPr/>
                      <wps:spPr>
                        <a:xfrm>
                          <a:off x="0" y="0"/>
                          <a:ext cx="76200" cy="76200"/>
                        </a:xfrm>
                        <a:prstGeom prst="flowChartConnector">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4E6A7EEF" id="Flowchart: Connector 37" o:spid="_x0000_s1026" type="#_x0000_t120" style="position:absolute;margin-left:843.3pt;margin-top:97.95pt;width:6pt;height:6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" fillcolor="yellow" strokecolor="black [3213]" strokeweight=".5pt"/>
            </w:pict>
          </mc:Fallback>
        </mc:AlternateContent>
      </w:r>
      <w:r w:rsidRPr="000B2794">
        <w:rPr>
          <w:noProof/>
          <w:sz w:val="14"/>
          <w:szCs w:val="14"/>
        </w:rPr>
        <mc:AlternateContent>
          <mc:Choice Requires="wps">
            <w:drawing>
              <wp:anchor distT="0" distB="0" distL="114300" distR="114300" simplePos="0" relativeHeight="251706368" behindDoc="0" locked="0" layoutInCell="1" allowOverlap="1" wp14:anchorId="0F59578E" wp14:editId="71809C94">
                <wp:simplePos x="0" y="0"/>
                <wp:positionH relativeFrom="column">
                  <wp:posOffset>11718290</wp:posOffset>
                </wp:positionH>
                <wp:positionV relativeFrom="paragraph">
                  <wp:posOffset>-862965</wp:posOffset>
                </wp:positionV>
                <wp:extent cx="2348173" cy="407620"/>
                <wp:effectExtent l="19050" t="0" r="33655" b="12065"/>
                <wp:wrapNone/>
                <wp:docPr id="40" name="Wave 39"/>
                <wp:cNvGraphicFramePr/>
                <a:graphic xmlns:a="http://schemas.openxmlformats.org/drawingml/2006/main">
                  <a:graphicData uri="http://schemas.microsoft.com/office/word/2010/wordprocessingShape">
                    <wps:wsp>
                      <wps:cNvSpPr/>
                      <wps:spPr>
                        <a:xfrm>
                          <a:off x="0" y="0"/>
                          <a:ext cx="2348173" cy="407620"/>
                        </a:xfrm>
                        <a:prstGeom prst="wave">
                          <a:avLst>
                            <a:gd name="adj1" fmla="val 12500"/>
                            <a:gd name="adj2" fmla="val -369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058341" w14:textId="77777777" w:rsidR="00A915FC" w:rsidRDefault="00A915FC" w:rsidP="00924F3A">
                            <w:pPr>
                              <w:pStyle w:val="NormalWeb"/>
                              <w:spacing w:before="0" w:beforeAutospacing="0" w:after="0" w:afterAutospacing="0"/>
                              <w:jc w:val="center"/>
                            </w:pPr>
                            <w:r>
                              <w:rPr>
                                <w:rFonts w:ascii="Bernard MT Condensed" w:hAnsi="Bernard MT Condensed" w:cstheme="minorBidi"/>
                                <w:b/>
                                <w:bCs/>
                                <w:color w:val="000000" w:themeColor="text1"/>
                                <w:kern w:val="24"/>
                                <w:sz w:val="28"/>
                                <w:szCs w:val="28"/>
                              </w:rPr>
                              <w:t>Instructor augmentation</w:t>
                            </w:r>
                          </w:p>
                        </w:txbxContent>
                      </wps:txbx>
                      <wps:bodyPr rtlCol="0" anchor="ctr"/>
                    </wps:wsp>
                  </a:graphicData>
                </a:graphic>
              </wp:anchor>
            </w:drawing>
          </mc:Choice>
          <mc:Fallback>
            <w:pict>
              <v:shape w14:anchorId="0F59578E" id="_x0000_s1034" type="#_x0000_t64" style="position:absolute;left:0;text-align:left;margin-left:922.7pt;margin-top:-67.95pt;width:184.9pt;height:32.1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" adj="2700,10002" fillcolor="white [3212]" strokecolor="black [3213]" strokeweight="2pt">
                <v:textbox>
                  <w:txbxContent>
                    <w:p w14:paraId="25058341" w14:textId="77777777" w:rsidR="00A915FC" w:rsidRDefault="00A915FC" w:rsidP="00924F3A">
                      <w:pPr>
                        <w:pStyle w:val="NormalWeb"/>
                        <w:spacing w:before="0" w:beforeAutospacing="0" w:after="0" w:afterAutospacing="0"/>
                        <w:jc w:val="center"/>
                      </w:pPr>
                      <w:r>
                        <w:rPr>
                          <w:rFonts w:ascii="Bernard MT Condensed" w:hAnsi="Bernard MT Condensed" w:cstheme="minorBidi"/>
                          <w:b/>
                          <w:bCs/>
                          <w:color w:val="000000" w:themeColor="text1"/>
                          <w:kern w:val="24"/>
                          <w:sz w:val="28"/>
                          <w:szCs w:val="28"/>
                        </w:rPr>
                        <w:t>Instructor augmentation</w:t>
                      </w:r>
                    </w:p>
                  </w:txbxContent>
                </v:textbox>
              </v:shape>
            </w:pict>
          </mc:Fallback>
        </mc:AlternateContent>
      </w:r>
      <w:r w:rsidRPr="000B2794">
        <w:rPr>
          <w:noProof/>
          <w:sz w:val="14"/>
          <w:szCs w:val="14"/>
        </w:rPr>
        <mc:AlternateContent>
          <mc:Choice Requires="wps">
            <w:drawing>
              <wp:anchor distT="0" distB="0" distL="114300" distR="114300" simplePos="0" relativeHeight="251707392" behindDoc="0" locked="0" layoutInCell="1" allowOverlap="1" wp14:anchorId="6E03CA3B" wp14:editId="22722C00">
                <wp:simplePos x="0" y="0"/>
                <wp:positionH relativeFrom="column">
                  <wp:posOffset>-182880</wp:posOffset>
                </wp:positionH>
                <wp:positionV relativeFrom="paragraph">
                  <wp:posOffset>9747885</wp:posOffset>
                </wp:positionV>
                <wp:extent cx="2304876" cy="445495"/>
                <wp:effectExtent l="19050" t="0" r="38735" b="12065"/>
                <wp:wrapNone/>
                <wp:docPr id="41" name="Wave 40"/>
                <wp:cNvGraphicFramePr/>
                <a:graphic xmlns:a="http://schemas.openxmlformats.org/drawingml/2006/main">
                  <a:graphicData uri="http://schemas.microsoft.com/office/word/2010/wordprocessingShape">
                    <wps:wsp>
                      <wps:cNvSpPr/>
                      <wps:spPr>
                        <a:xfrm>
                          <a:off x="0" y="0"/>
                          <a:ext cx="2304876" cy="445495"/>
                        </a:xfrm>
                        <a:prstGeom prst="wave">
                          <a:avLst>
                            <a:gd name="adj1" fmla="val 12500"/>
                            <a:gd name="adj2" fmla="val -369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66B0BE" w14:textId="77777777" w:rsidR="00A915FC" w:rsidRDefault="00A915FC" w:rsidP="00924F3A">
                            <w:pPr>
                              <w:pStyle w:val="NormalWeb"/>
                              <w:spacing w:before="0" w:beforeAutospacing="0" w:after="0" w:afterAutospacing="0"/>
                              <w:jc w:val="center"/>
                            </w:pPr>
                            <w:r>
                              <w:rPr>
                                <w:rFonts w:ascii="Bernard MT Condensed" w:hAnsi="Bernard MT Condensed" w:cstheme="minorBidi"/>
                                <w:b/>
                                <w:bCs/>
                                <w:color w:val="000000" w:themeColor="text1"/>
                                <w:kern w:val="24"/>
                                <w:sz w:val="36"/>
                                <w:szCs w:val="36"/>
                              </w:rPr>
                              <w:t>Instructor shortfall</w:t>
                            </w:r>
                          </w:p>
                        </w:txbxContent>
                      </wps:txbx>
                      <wps:bodyPr rtlCol="0" anchor="ctr"/>
                    </wps:wsp>
                  </a:graphicData>
                </a:graphic>
              </wp:anchor>
            </w:drawing>
          </mc:Choice>
          <mc:Fallback>
            <w:pict>
              <v:shape w14:anchorId="6E03CA3B" id="Wave 40" o:spid="_x0000_s1035" type="#_x0000_t64" style="position:absolute;left:0;text-align:left;margin-left:-14.4pt;margin-top:767.55pt;width:181.5pt;height:35.1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" adj="2700,10002" fillcolor="white [3212]" strokecolor="black [3213]" strokeweight="2pt">
                <v:textbox>
                  <w:txbxContent>
                    <w:p w14:paraId="2966B0BE" w14:textId="77777777" w:rsidR="00A915FC" w:rsidRDefault="00A915FC" w:rsidP="00924F3A">
                      <w:pPr>
                        <w:pStyle w:val="NormalWeb"/>
                        <w:spacing w:before="0" w:beforeAutospacing="0" w:after="0" w:afterAutospacing="0"/>
                        <w:jc w:val="center"/>
                      </w:pPr>
                      <w:r>
                        <w:rPr>
                          <w:rFonts w:ascii="Bernard MT Condensed" w:hAnsi="Bernard MT Condensed" w:cstheme="minorBidi"/>
                          <w:b/>
                          <w:bCs/>
                          <w:color w:val="000000" w:themeColor="text1"/>
                          <w:kern w:val="24"/>
                          <w:sz w:val="36"/>
                          <w:szCs w:val="36"/>
                        </w:rPr>
                        <w:t>Instructor shortfall</w:t>
                      </w:r>
                    </w:p>
                  </w:txbxContent>
                </v:textbox>
              </v:shape>
            </w:pict>
          </mc:Fallback>
        </mc:AlternateContent>
      </w:r>
      <w:r w:rsidRPr="000B2794">
        <w:rPr>
          <w:noProof/>
          <w:sz w:val="14"/>
          <w:szCs w:val="14"/>
        </w:rPr>
        <mc:AlternateContent>
          <mc:Choice Requires="wps">
            <w:drawing>
              <wp:anchor distT="0" distB="0" distL="114300" distR="114300" simplePos="0" relativeHeight="251715584" behindDoc="0" locked="0" layoutInCell="1" allowOverlap="1" wp14:anchorId="110ECB81" wp14:editId="7FA1BC9F">
                <wp:simplePos x="0" y="0"/>
                <wp:positionH relativeFrom="column">
                  <wp:posOffset>25400</wp:posOffset>
                </wp:positionH>
                <wp:positionV relativeFrom="paragraph">
                  <wp:posOffset>9374505</wp:posOffset>
                </wp:positionV>
                <wp:extent cx="601480" cy="246221"/>
                <wp:effectExtent l="0" t="0" r="0" b="0"/>
                <wp:wrapNone/>
                <wp:docPr id="50" name="TextBox 49"/>
                <wp:cNvGraphicFramePr/>
                <a:graphic xmlns:a="http://schemas.openxmlformats.org/drawingml/2006/main">
                  <a:graphicData uri="http://schemas.microsoft.com/office/word/2010/wordprocessingShape">
                    <wps:wsp>
                      <wps:cNvSpPr txBox="1"/>
                      <wps:spPr>
                        <a:xfrm>
                          <a:off x="0" y="0"/>
                          <a:ext cx="601480" cy="246221"/>
                        </a:xfrm>
                        <a:prstGeom prst="rect">
                          <a:avLst/>
                        </a:prstGeom>
                        <a:noFill/>
                      </wps:spPr>
                      <wps:txbx>
                        <w:txbxContent>
                          <w:p w14:paraId="390776D5" w14:textId="77777777" w:rsidR="00A915FC" w:rsidRDefault="00A915FC" w:rsidP="00924F3A">
                            <w:pPr>
                              <w:pStyle w:val="NormalWeb"/>
                              <w:spacing w:before="0" w:beforeAutospacing="0" w:after="0" w:afterAutospacing="0"/>
                            </w:pPr>
                            <w:r>
                              <w:rPr>
                                <w:rFonts w:asciiTheme="minorHAnsi" w:hAnsi="Calibri" w:cstheme="minorBidi"/>
                                <w:b/>
                                <w:bCs/>
                                <w:color w:val="0000FF"/>
                                <w:kern w:val="24"/>
                                <w:sz w:val="20"/>
                                <w:szCs w:val="20"/>
                              </w:rPr>
                              <w:t xml:space="preserve">CS-300 </w:t>
                            </w:r>
                          </w:p>
                        </w:txbxContent>
                      </wps:txbx>
                      <wps:bodyPr wrap="square" rtlCol="0">
                        <a:spAutoFit/>
                      </wps:bodyPr>
                    </wps:wsp>
                  </a:graphicData>
                </a:graphic>
              </wp:anchor>
            </w:drawing>
          </mc:Choice>
          <mc:Fallback>
            <w:pict>
              <v:shape w14:anchorId="110ECB81" id="TextBox 49" o:spid="_x0000_s1036" type="#_x0000_t202" style="position:absolute;left:0;text-align:left;margin-left:2pt;margin-top:738.15pt;width:47.35pt;height:19.4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" filled="f" stroked="f">
                <v:textbox style="mso-fit-shape-to-text:t">
                  <w:txbxContent>
                    <w:p w14:paraId="390776D5" w14:textId="77777777" w:rsidR="00A915FC" w:rsidRDefault="00A915FC" w:rsidP="00924F3A">
                      <w:pPr>
                        <w:pStyle w:val="NormalWeb"/>
                        <w:spacing w:before="0" w:beforeAutospacing="0" w:after="0" w:afterAutospacing="0"/>
                      </w:pPr>
                      <w:r>
                        <w:rPr>
                          <w:rFonts w:asciiTheme="minorHAnsi" w:hAnsi="Calibri" w:cstheme="minorBidi"/>
                          <w:b/>
                          <w:bCs/>
                          <w:color w:val="0000FF"/>
                          <w:kern w:val="24"/>
                          <w:sz w:val="20"/>
                          <w:szCs w:val="20"/>
                        </w:rPr>
                        <w:t xml:space="preserve">CS-300 </w:t>
                      </w:r>
                    </w:p>
                  </w:txbxContent>
                </v:textbox>
              </v:shape>
            </w:pict>
          </mc:Fallback>
        </mc:AlternateContent>
      </w:r>
      <w:r w:rsidRPr="000B2794">
        <w:rPr>
          <w:noProof/>
          <w:sz w:val="14"/>
          <w:szCs w:val="14"/>
        </w:rPr>
        <mc:AlternateContent>
          <mc:Choice Requires="wps">
            <w:drawing>
              <wp:anchor distT="0" distB="0" distL="114300" distR="114300" simplePos="0" relativeHeight="251719680" behindDoc="0" locked="0" layoutInCell="1" allowOverlap="1" wp14:anchorId="7ACE18C5" wp14:editId="4F9924E4">
                <wp:simplePos x="0" y="0"/>
                <wp:positionH relativeFrom="column">
                  <wp:posOffset>10646410</wp:posOffset>
                </wp:positionH>
                <wp:positionV relativeFrom="paragraph">
                  <wp:posOffset>-414655</wp:posOffset>
                </wp:positionV>
                <wp:extent cx="381074" cy="882895"/>
                <wp:effectExtent l="0" t="41275" r="15875" b="263525"/>
                <wp:wrapNone/>
                <wp:docPr id="54" name="Left Brace 53"/>
                <wp:cNvGraphicFramePr/>
                <a:graphic xmlns:a="http://schemas.openxmlformats.org/drawingml/2006/main">
                  <a:graphicData uri="http://schemas.microsoft.com/office/word/2010/wordprocessingShape">
                    <wps:wsp>
                      <wps:cNvSpPr/>
                      <wps:spPr>
                        <a:xfrm rot="2946193">
                          <a:off x="0" y="0"/>
                          <a:ext cx="381074" cy="882895"/>
                        </a:xfrm>
                        <a:prstGeom prst="leftBrace">
                          <a:avLst>
                            <a:gd name="adj1" fmla="val 39839"/>
                            <a:gd name="adj2" fmla="val 4872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anchor>
            </w:drawing>
          </mc:Choice>
          <mc:Fallback>
            <w:pict>
              <v:shapetype w14:anchorId="0902237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53" o:spid="_x0000_s1026" type="#_x0000_t87" style="position:absolute;margin-left:838.3pt;margin-top:-32.65pt;width:30pt;height:69.5pt;rotation:3218028fd;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" adj="3714,10524" strokecolor="black [3213]"/>
            </w:pict>
          </mc:Fallback>
        </mc:AlternateContent>
      </w:r>
      <w:r w:rsidRPr="000B2794">
        <w:rPr>
          <w:noProof/>
          <w:sz w:val="14"/>
          <w:szCs w:val="14"/>
        </w:rPr>
        <mc:AlternateContent>
          <mc:Choice Requires="wps">
            <w:drawing>
              <wp:anchor distT="0" distB="0" distL="114300" distR="114300" simplePos="0" relativeHeight="251721728" behindDoc="0" locked="0" layoutInCell="1" allowOverlap="1" wp14:anchorId="41292B40" wp14:editId="636D09B8">
                <wp:simplePos x="0" y="0"/>
                <wp:positionH relativeFrom="column">
                  <wp:posOffset>11393170</wp:posOffset>
                </wp:positionH>
                <wp:positionV relativeFrom="paragraph">
                  <wp:posOffset>531495</wp:posOffset>
                </wp:positionV>
                <wp:extent cx="4061415" cy="276999"/>
                <wp:effectExtent l="0" t="0" r="0" b="0"/>
                <wp:wrapNone/>
                <wp:docPr id="56" name="TextBox 55"/>
                <wp:cNvGraphicFramePr/>
                <a:graphic xmlns:a="http://schemas.openxmlformats.org/drawingml/2006/main">
                  <a:graphicData uri="http://schemas.microsoft.com/office/word/2010/wordprocessingShape">
                    <wps:wsp>
                      <wps:cNvSpPr txBox="1"/>
                      <wps:spPr>
                        <a:xfrm>
                          <a:off x="0" y="0"/>
                          <a:ext cx="4061415" cy="276999"/>
                        </a:xfrm>
                        <a:prstGeom prst="rect">
                          <a:avLst/>
                        </a:prstGeom>
                        <a:noFill/>
                      </wps:spPr>
                      <wps:txbx>
                        <w:txbxContent>
                          <w:p w14:paraId="74147B8E" w14:textId="77777777" w:rsidR="00A915FC" w:rsidRDefault="00A915FC" w:rsidP="00924F3A">
                            <w:pPr>
                              <w:pStyle w:val="NormalWeb"/>
                              <w:tabs>
                                <w:tab w:val="left" w:pos="445"/>
                              </w:tabs>
                              <w:spacing w:before="0" w:beforeAutospacing="0" w:after="0" w:afterAutospacing="0"/>
                            </w:pPr>
                            <w:r>
                              <w:rPr>
                                <w:rFonts w:asciiTheme="minorHAnsi" w:hAnsi="Calibri" w:cstheme="minorBidi"/>
                                <w:b/>
                                <w:bCs/>
                                <w:color w:val="000000"/>
                                <w:kern w:val="24"/>
                              </w:rPr>
                              <w:t>14.c. Instructor completes school certification process and CT</w:t>
                            </w:r>
                          </w:p>
                        </w:txbxContent>
                      </wps:txbx>
                      <wps:bodyPr wrap="square" rtlCol="0">
                        <a:spAutoFit/>
                      </wps:bodyPr>
                    </wps:wsp>
                  </a:graphicData>
                </a:graphic>
              </wp:anchor>
            </w:drawing>
          </mc:Choice>
          <mc:Fallback>
            <w:pict>
              <v:shape w14:anchorId="41292B40" id="TextBox 55" o:spid="_x0000_s1037" type="#_x0000_t202" style="position:absolute;left:0;text-align:left;margin-left:897.1pt;margin-top:41.85pt;width:319.8pt;height:21.8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" filled="f" stroked="f">
                <v:textbox style="mso-fit-shape-to-text:t">
                  <w:txbxContent>
                    <w:p w14:paraId="74147B8E" w14:textId="77777777" w:rsidR="00A915FC" w:rsidRDefault="00A915FC" w:rsidP="00924F3A">
                      <w:pPr>
                        <w:pStyle w:val="NormalWeb"/>
                        <w:tabs>
                          <w:tab w:val="left" w:pos="445"/>
                        </w:tabs>
                        <w:spacing w:before="0" w:beforeAutospacing="0" w:after="0" w:afterAutospacing="0"/>
                      </w:pPr>
                      <w:r>
                        <w:rPr>
                          <w:rFonts w:asciiTheme="minorHAnsi" w:hAnsi="Calibri" w:cstheme="minorBidi"/>
                          <w:b/>
                          <w:bCs/>
                          <w:color w:val="000000"/>
                          <w:kern w:val="24"/>
                        </w:rPr>
                        <w:t>14.c. Instructor completes school certification process and CT</w:t>
                      </w:r>
                    </w:p>
                  </w:txbxContent>
                </v:textbox>
              </v:shape>
            </w:pict>
          </mc:Fallback>
        </mc:AlternateContent>
      </w:r>
      <w:r w:rsidRPr="000B2794">
        <w:rPr>
          <w:noProof/>
          <w:sz w:val="14"/>
          <w:szCs w:val="14"/>
        </w:rPr>
        <mc:AlternateContent>
          <mc:Choice Requires="wps">
            <w:drawing>
              <wp:anchor distT="0" distB="0" distL="114300" distR="114300" simplePos="0" relativeHeight="251722752" behindDoc="0" locked="0" layoutInCell="1" allowOverlap="1" wp14:anchorId="691ABF05" wp14:editId="421F013A">
                <wp:simplePos x="0" y="0"/>
                <wp:positionH relativeFrom="column">
                  <wp:posOffset>11339830</wp:posOffset>
                </wp:positionH>
                <wp:positionV relativeFrom="paragraph">
                  <wp:posOffset>696595</wp:posOffset>
                </wp:positionV>
                <wp:extent cx="76200" cy="76200"/>
                <wp:effectExtent l="0" t="0" r="19050" b="19050"/>
                <wp:wrapNone/>
                <wp:docPr id="57" name="Flowchart: Connector 56"/>
                <wp:cNvGraphicFramePr/>
                <a:graphic xmlns:a="http://schemas.openxmlformats.org/drawingml/2006/main">
                  <a:graphicData uri="http://schemas.microsoft.com/office/word/2010/wordprocessingShape">
                    <wps:wsp>
                      <wps:cNvSpPr/>
                      <wps:spPr>
                        <a:xfrm>
                          <a:off x="0" y="0"/>
                          <a:ext cx="76200" cy="76200"/>
                        </a:xfrm>
                        <a:prstGeom prst="flowChartConnector">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4D641C20" id="Flowchart: Connector 56" o:spid="_x0000_s1026" type="#_x0000_t120" style="position:absolute;margin-left:892.9pt;margin-top:54.85pt;width:6pt;height:6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" fillcolor="yellow" strokecolor="black [3213]" strokeweight=".5pt"/>
            </w:pict>
          </mc:Fallback>
        </mc:AlternateContent>
      </w:r>
      <w:r w:rsidRPr="000B2794">
        <w:rPr>
          <w:noProof/>
          <w:sz w:val="14"/>
          <w:szCs w:val="14"/>
        </w:rPr>
        <mc:AlternateContent>
          <mc:Choice Requires="wps">
            <w:drawing>
              <wp:anchor distT="0" distB="0" distL="114300" distR="114300" simplePos="0" relativeHeight="251725824" behindDoc="0" locked="0" layoutInCell="1" allowOverlap="1" wp14:anchorId="3A7EE2D1" wp14:editId="30D0301D">
                <wp:simplePos x="0" y="0"/>
                <wp:positionH relativeFrom="column">
                  <wp:posOffset>8446770</wp:posOffset>
                </wp:positionH>
                <wp:positionV relativeFrom="paragraph">
                  <wp:posOffset>624205</wp:posOffset>
                </wp:positionV>
                <wp:extent cx="381074" cy="1806187"/>
                <wp:effectExtent l="0" t="350520" r="0" b="563880"/>
                <wp:wrapNone/>
                <wp:docPr id="60" name="Left Brace 59"/>
                <wp:cNvGraphicFramePr/>
                <a:graphic xmlns:a="http://schemas.openxmlformats.org/drawingml/2006/main">
                  <a:graphicData uri="http://schemas.microsoft.com/office/word/2010/wordprocessingShape">
                    <wps:wsp>
                      <wps:cNvSpPr/>
                      <wps:spPr>
                        <a:xfrm rot="2946193">
                          <a:off x="0" y="0"/>
                          <a:ext cx="381074" cy="1806187"/>
                        </a:xfrm>
                        <a:prstGeom prst="leftBrace">
                          <a:avLst>
                            <a:gd name="adj1" fmla="val 39839"/>
                            <a:gd name="adj2" fmla="val 49259"/>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anchor>
            </w:drawing>
          </mc:Choice>
          <mc:Fallback>
            <w:pict>
              <v:shape w14:anchorId="1BFA2BC4" id="Left Brace 59" o:spid="_x0000_s1026" type="#_x0000_t87" style="position:absolute;margin-left:665.1pt;margin-top:49.15pt;width:30pt;height:142.2pt;rotation:3218028fd;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" adj="1816,10640" strokecolor="black [3213]"/>
            </w:pict>
          </mc:Fallback>
        </mc:AlternateContent>
      </w:r>
      <w:r w:rsidRPr="000B2794">
        <w:rPr>
          <w:noProof/>
          <w:sz w:val="14"/>
          <w:szCs w:val="14"/>
        </w:rPr>
        <mc:AlternateContent>
          <mc:Choice Requires="wps">
            <w:drawing>
              <wp:anchor distT="0" distB="0" distL="114300" distR="114300" simplePos="0" relativeHeight="251727872" behindDoc="0" locked="0" layoutInCell="1" allowOverlap="1" wp14:anchorId="3DD28740" wp14:editId="509B7D5D">
                <wp:simplePos x="0" y="0"/>
                <wp:positionH relativeFrom="column">
                  <wp:posOffset>11677650</wp:posOffset>
                </wp:positionH>
                <wp:positionV relativeFrom="paragraph">
                  <wp:posOffset>372745</wp:posOffset>
                </wp:positionV>
                <wp:extent cx="83820" cy="76200"/>
                <wp:effectExtent l="0" t="0" r="11430" b="19050"/>
                <wp:wrapNone/>
                <wp:docPr id="62" name="Flowchart: Connector 61"/>
                <wp:cNvGraphicFramePr/>
                <a:graphic xmlns:a="http://schemas.openxmlformats.org/drawingml/2006/main">
                  <a:graphicData uri="http://schemas.microsoft.com/office/word/2010/wordprocessingShape">
                    <wps:wsp>
                      <wps:cNvSpPr/>
                      <wps:spPr>
                        <a:xfrm>
                          <a:off x="0" y="0"/>
                          <a:ext cx="83820" cy="76200"/>
                        </a:xfrm>
                        <a:prstGeom prst="flowChartConnector">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CC40A3A" id="Flowchart: Connector 61" o:spid="_x0000_s1026" type="#_x0000_t120" style="position:absolute;margin-left:919.5pt;margin-top:29.35pt;width:6.6pt;height:6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" fillcolor="yellow" strokecolor="black [3213]" strokeweight=".5pt"/>
            </w:pict>
          </mc:Fallback>
        </mc:AlternateContent>
      </w:r>
      <w:r w:rsidRPr="000B2794">
        <w:rPr>
          <w:noProof/>
          <w:sz w:val="14"/>
          <w:szCs w:val="14"/>
        </w:rPr>
        <mc:AlternateContent>
          <mc:Choice Requires="wps">
            <w:drawing>
              <wp:anchor distT="0" distB="0" distL="114300" distR="114300" simplePos="0" relativeHeight="251728896" behindDoc="0" locked="0" layoutInCell="1" allowOverlap="1" wp14:anchorId="78252DD3" wp14:editId="455BFE13">
                <wp:simplePos x="0" y="0"/>
                <wp:positionH relativeFrom="column">
                  <wp:posOffset>11836400</wp:posOffset>
                </wp:positionH>
                <wp:positionV relativeFrom="paragraph">
                  <wp:posOffset>192405</wp:posOffset>
                </wp:positionV>
                <wp:extent cx="1138234" cy="276999"/>
                <wp:effectExtent l="0" t="0" r="0" b="0"/>
                <wp:wrapNone/>
                <wp:docPr id="63" name="TextBox 62"/>
                <wp:cNvGraphicFramePr/>
                <a:graphic xmlns:a="http://schemas.openxmlformats.org/drawingml/2006/main">
                  <a:graphicData uri="http://schemas.microsoft.com/office/word/2010/wordprocessingShape">
                    <wps:wsp>
                      <wps:cNvSpPr txBox="1"/>
                      <wps:spPr>
                        <a:xfrm>
                          <a:off x="0" y="0"/>
                          <a:ext cx="1138234" cy="276999"/>
                        </a:xfrm>
                        <a:prstGeom prst="rect">
                          <a:avLst/>
                        </a:prstGeom>
                        <a:noFill/>
                      </wps:spPr>
                      <wps:txbx>
                        <w:txbxContent>
                          <w:p w14:paraId="121B5704" w14:textId="77777777" w:rsidR="00A915FC" w:rsidRDefault="00A915FC" w:rsidP="00924F3A">
                            <w:pPr>
                              <w:pStyle w:val="NormalWeb"/>
                              <w:tabs>
                                <w:tab w:val="left" w:pos="445"/>
                              </w:tabs>
                              <w:spacing w:before="0" w:beforeAutospacing="0" w:after="0" w:afterAutospacing="0"/>
                            </w:pPr>
                            <w:r>
                              <w:rPr>
                                <w:rFonts w:asciiTheme="minorHAnsi" w:hAnsi="Calibri" w:cstheme="minorBidi"/>
                                <w:b/>
                                <w:bCs/>
                                <w:color w:val="000000"/>
                                <w:kern w:val="24"/>
                              </w:rPr>
                              <w:t>15. Class starts</w:t>
                            </w:r>
                          </w:p>
                        </w:txbxContent>
                      </wps:txbx>
                      <wps:bodyPr wrap="square" rtlCol="0">
                        <a:spAutoFit/>
                      </wps:bodyPr>
                    </wps:wsp>
                  </a:graphicData>
                </a:graphic>
              </wp:anchor>
            </w:drawing>
          </mc:Choice>
          <mc:Fallback>
            <w:pict>
              <v:shape w14:anchorId="78252DD3" id="TextBox 62" o:spid="_x0000_s1038" type="#_x0000_t202" style="position:absolute;left:0;text-align:left;margin-left:932pt;margin-top:15.15pt;width:89.6pt;height:21.8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" filled="f" stroked="f">
                <v:textbox style="mso-fit-shape-to-text:t">
                  <w:txbxContent>
                    <w:p w14:paraId="121B5704" w14:textId="77777777" w:rsidR="00A915FC" w:rsidRDefault="00A915FC" w:rsidP="00924F3A">
                      <w:pPr>
                        <w:pStyle w:val="NormalWeb"/>
                        <w:tabs>
                          <w:tab w:val="left" w:pos="445"/>
                        </w:tabs>
                        <w:spacing w:before="0" w:beforeAutospacing="0" w:after="0" w:afterAutospacing="0"/>
                      </w:pPr>
                      <w:r>
                        <w:rPr>
                          <w:rFonts w:asciiTheme="minorHAnsi" w:hAnsi="Calibri" w:cstheme="minorBidi"/>
                          <w:b/>
                          <w:bCs/>
                          <w:color w:val="000000"/>
                          <w:kern w:val="24"/>
                        </w:rPr>
                        <w:t>15. Class starts</w:t>
                      </w:r>
                    </w:p>
                  </w:txbxContent>
                </v:textbox>
              </v:shape>
            </w:pict>
          </mc:Fallback>
        </mc:AlternateContent>
      </w:r>
    </w:p>
    <w:p w14:paraId="59466287" w14:textId="77777777" w:rsidR="00924F3A" w:rsidRPr="000B2794" w:rsidRDefault="003A2DCF" w:rsidP="00EE76C6">
      <w:pPr>
        <w:rPr>
          <w:rFonts w:ascii="Arial" w:hAnsi="Arial" w:cs="Arial"/>
          <w:sz w:val="14"/>
          <w:szCs w:val="14"/>
        </w:rPr>
      </w:pPr>
      <w:r>
        <w:rPr>
          <w:noProof/>
        </w:rPr>
        <mc:AlternateContent>
          <mc:Choice Requires="wps">
            <w:drawing>
              <wp:anchor distT="0" distB="0" distL="114300" distR="114300" simplePos="0" relativeHeight="251748352" behindDoc="0" locked="0" layoutInCell="1" allowOverlap="1" wp14:anchorId="752EF3A5" wp14:editId="2545EB7E">
                <wp:simplePos x="0" y="0"/>
                <wp:positionH relativeFrom="column">
                  <wp:posOffset>3096260</wp:posOffset>
                </wp:positionH>
                <wp:positionV relativeFrom="paragraph">
                  <wp:posOffset>4462780</wp:posOffset>
                </wp:positionV>
                <wp:extent cx="3374390" cy="576580"/>
                <wp:effectExtent l="0" t="0" r="16510" b="20955"/>
                <wp:wrapNone/>
                <wp:docPr id="80" name="TextBox 5"/>
                <wp:cNvGraphicFramePr/>
                <a:graphic xmlns:a="http://schemas.openxmlformats.org/drawingml/2006/main">
                  <a:graphicData uri="http://schemas.microsoft.com/office/word/2010/wordprocessingShape">
                    <wps:wsp>
                      <wps:cNvSpPr txBox="1"/>
                      <wps:spPr>
                        <a:xfrm>
                          <a:off x="0" y="0"/>
                          <a:ext cx="3374390" cy="576580"/>
                        </a:xfrm>
                        <a:prstGeom prst="rect">
                          <a:avLst/>
                        </a:prstGeom>
                        <a:noFill/>
                        <a:ln>
                          <a:solidFill>
                            <a:schemeClr val="tx1"/>
                          </a:solidFill>
                        </a:ln>
                      </wps:spPr>
                      <wps:txbx>
                        <w:txbxContent>
                          <w:p w14:paraId="39CE3250" w14:textId="77777777" w:rsidR="00A915FC" w:rsidRDefault="00A915FC" w:rsidP="00924F3A">
                            <w:pPr>
                              <w:pStyle w:val="NormalWeb"/>
                              <w:spacing w:before="0" w:beforeAutospacing="0" w:after="0" w:afterAutospacing="0"/>
                            </w:pPr>
                            <w:r>
                              <w:rPr>
                                <w:rFonts w:asciiTheme="minorHAnsi" w:hAnsi="Calibri" w:cstheme="minorBidi"/>
                                <w:b/>
                                <w:bCs/>
                                <w:color w:val="000000" w:themeColor="text1"/>
                                <w:kern w:val="24"/>
                                <w:sz w:val="21"/>
                                <w:szCs w:val="21"/>
                              </w:rPr>
                              <w:t xml:space="preserve">Point of Contact (POC): TRADOC G-3/5/7, TOMA, Training Base Expansion and Mobilization Branch </w:t>
                            </w:r>
                          </w:p>
                        </w:txbxContent>
                      </wps:txbx>
                      <wps:bodyPr wrap="square" rtlCol="0">
                        <a:spAutoFit/>
                      </wps:bodyPr>
                    </wps:wsp>
                  </a:graphicData>
                </a:graphic>
              </wp:anchor>
            </w:drawing>
          </mc:Choice>
          <mc:Fallback>
            <w:pict>
              <v:shape w14:anchorId="752EF3A5" id="_x0000_s1039" type="#_x0000_t202" style="position:absolute;margin-left:243.8pt;margin-top:351.4pt;width:265.7pt;height:45.4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" filled="f" strokecolor="black [3213]">
                <v:textbox style="mso-fit-shape-to-text:t">
                  <w:txbxContent>
                    <w:p w14:paraId="39CE3250" w14:textId="77777777" w:rsidR="00A915FC" w:rsidRDefault="00A915FC" w:rsidP="00924F3A">
                      <w:pPr>
                        <w:pStyle w:val="NormalWeb"/>
                        <w:spacing w:before="0" w:beforeAutospacing="0" w:after="0" w:afterAutospacing="0"/>
                      </w:pPr>
                      <w:r>
                        <w:rPr>
                          <w:rFonts w:asciiTheme="minorHAnsi" w:hAnsi="Calibri" w:cstheme="minorBidi"/>
                          <w:b/>
                          <w:bCs/>
                          <w:color w:val="000000" w:themeColor="text1"/>
                          <w:kern w:val="24"/>
                          <w:sz w:val="21"/>
                          <w:szCs w:val="21"/>
                        </w:rPr>
                        <w:t xml:space="preserve">Point of Contact (POC): TRADOC G-3/5/7, TOMA, Training Base Expansion and Mobilization Branch </w:t>
                      </w: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0667FFA4" wp14:editId="5EC6F943">
                <wp:simplePos x="0" y="0"/>
                <wp:positionH relativeFrom="column">
                  <wp:posOffset>-443230</wp:posOffset>
                </wp:positionH>
                <wp:positionV relativeFrom="paragraph">
                  <wp:posOffset>4328160</wp:posOffset>
                </wp:positionV>
                <wp:extent cx="2280285" cy="655320"/>
                <wp:effectExtent l="0" t="0" r="24765" b="11430"/>
                <wp:wrapNone/>
                <wp:docPr id="78" name="Wave 40"/>
                <wp:cNvGraphicFramePr/>
                <a:graphic xmlns:a="http://schemas.openxmlformats.org/drawingml/2006/main">
                  <a:graphicData uri="http://schemas.microsoft.com/office/word/2010/wordprocessingShape">
                    <wps:wsp>
                      <wps:cNvSpPr/>
                      <wps:spPr>
                        <a:xfrm>
                          <a:off x="0" y="0"/>
                          <a:ext cx="2280285" cy="655320"/>
                        </a:xfrm>
                        <a:prstGeom prst="wave">
                          <a:avLst>
                            <a:gd name="adj1" fmla="val 12500"/>
                            <a:gd name="adj2" fmla="val -369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0523E6" w14:textId="77777777" w:rsidR="00A915FC" w:rsidRPr="00FA73D5" w:rsidRDefault="00A915FC" w:rsidP="00924F3A">
                            <w:pPr>
                              <w:pStyle w:val="NormalWeb"/>
                              <w:spacing w:before="0" w:beforeAutospacing="0" w:after="0" w:afterAutospacing="0"/>
                              <w:jc w:val="center"/>
                              <w:rPr>
                                <w:rFonts w:ascii="Arial" w:hAnsi="Arial" w:cs="Arial"/>
                                <w:sz w:val="28"/>
                                <w:szCs w:val="28"/>
                              </w:rPr>
                            </w:pPr>
                            <w:r w:rsidRPr="00FA73D5">
                              <w:rPr>
                                <w:rFonts w:ascii="Arial" w:hAnsi="Arial" w:cs="Arial"/>
                                <w:b/>
                                <w:bCs/>
                                <w:color w:val="000000" w:themeColor="text1"/>
                                <w:kern w:val="24"/>
                                <w:sz w:val="28"/>
                                <w:szCs w:val="28"/>
                              </w:rPr>
                              <w:t>Instructor shortfall</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667FFA4" id="_x0000_s1040" type="#_x0000_t64" style="position:absolute;margin-left:-34.9pt;margin-top:340.8pt;width:179.55pt;height:51.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" adj="2700,10002" fillcolor="white [3212]" strokecolor="black [3213]" strokeweight="2pt">
                <v:textbox>
                  <w:txbxContent>
                    <w:p w14:paraId="0D0523E6" w14:textId="77777777" w:rsidR="00A915FC" w:rsidRPr="00FA73D5" w:rsidRDefault="00A915FC" w:rsidP="00924F3A">
                      <w:pPr>
                        <w:pStyle w:val="NormalWeb"/>
                        <w:spacing w:before="0" w:beforeAutospacing="0" w:after="0" w:afterAutospacing="0"/>
                        <w:jc w:val="center"/>
                        <w:rPr>
                          <w:rFonts w:ascii="Arial" w:hAnsi="Arial" w:cs="Arial"/>
                          <w:sz w:val="28"/>
                          <w:szCs w:val="28"/>
                        </w:rPr>
                      </w:pPr>
                      <w:r w:rsidRPr="00FA73D5">
                        <w:rPr>
                          <w:rFonts w:ascii="Arial" w:hAnsi="Arial" w:cs="Arial"/>
                          <w:b/>
                          <w:bCs/>
                          <w:color w:val="000000" w:themeColor="text1"/>
                          <w:kern w:val="24"/>
                          <w:sz w:val="28"/>
                          <w:szCs w:val="28"/>
                        </w:rPr>
                        <w:t>Instructor shortfall</w:t>
                      </w:r>
                    </w:p>
                  </w:txbxContent>
                </v:textbox>
              </v:shape>
            </w:pict>
          </mc:Fallback>
        </mc:AlternateContent>
      </w:r>
      <w:r w:rsidR="009C6864">
        <w:rPr>
          <w:noProof/>
        </w:rPr>
        <mc:AlternateContent>
          <mc:Choice Requires="wps">
            <w:drawing>
              <wp:anchor distT="0" distB="0" distL="114300" distR="114300" simplePos="0" relativeHeight="251736064" behindDoc="0" locked="0" layoutInCell="1" allowOverlap="1" wp14:anchorId="12557282" wp14:editId="73169FAB">
                <wp:simplePos x="0" y="0"/>
                <wp:positionH relativeFrom="column">
                  <wp:posOffset>2430780</wp:posOffset>
                </wp:positionH>
                <wp:positionV relativeFrom="paragraph">
                  <wp:posOffset>491490</wp:posOffset>
                </wp:positionV>
                <wp:extent cx="381000" cy="1690537"/>
                <wp:effectExtent l="0" t="311785" r="0" b="526415"/>
                <wp:wrapNone/>
                <wp:docPr id="68" name="Left Brace 59"/>
                <wp:cNvGraphicFramePr/>
                <a:graphic xmlns:a="http://schemas.openxmlformats.org/drawingml/2006/main">
                  <a:graphicData uri="http://schemas.microsoft.com/office/word/2010/wordprocessingShape">
                    <wps:wsp>
                      <wps:cNvSpPr/>
                      <wps:spPr>
                        <a:xfrm rot="2946193">
                          <a:off x="0" y="0"/>
                          <a:ext cx="381000" cy="1690537"/>
                        </a:xfrm>
                        <a:prstGeom prst="leftBrace">
                          <a:avLst>
                            <a:gd name="adj1" fmla="val 39839"/>
                            <a:gd name="adj2" fmla="val 49259"/>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14:sizeRelV relativeFrom="margin">
                  <wp14:pctHeight>0</wp14:pctHeight>
                </wp14:sizeRelV>
              </wp:anchor>
            </w:drawing>
          </mc:Choice>
          <mc:Fallback>
            <w:pict>
              <v:shape w14:anchorId="3A0C6FA8" id="Left Brace 59" o:spid="_x0000_s1026" type="#_x0000_t87" style="position:absolute;margin-left:191.4pt;margin-top:38.7pt;width:30pt;height:133.1pt;rotation:3218028fd;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" adj="1939,10640" strokecolor="black [3213]"/>
            </w:pict>
          </mc:Fallback>
        </mc:AlternateContent>
      </w:r>
      <w:r w:rsidR="00FF3381">
        <w:rPr>
          <w:noProof/>
        </w:rPr>
        <mc:AlternateContent>
          <mc:Choice Requires="wps">
            <w:drawing>
              <wp:anchor distT="0" distB="0" distL="114300" distR="114300" simplePos="0" relativeHeight="251749376" behindDoc="0" locked="0" layoutInCell="1" allowOverlap="1" wp14:anchorId="45F85709" wp14:editId="632FCE1B">
                <wp:simplePos x="0" y="0"/>
                <wp:positionH relativeFrom="column">
                  <wp:posOffset>-693420</wp:posOffset>
                </wp:positionH>
                <wp:positionV relativeFrom="paragraph">
                  <wp:posOffset>4132580</wp:posOffset>
                </wp:positionV>
                <wp:extent cx="601345" cy="245745"/>
                <wp:effectExtent l="0" t="0" r="0" b="0"/>
                <wp:wrapNone/>
                <wp:docPr id="81" name="TextBox 49"/>
                <wp:cNvGraphicFramePr/>
                <a:graphic xmlns:a="http://schemas.openxmlformats.org/drawingml/2006/main">
                  <a:graphicData uri="http://schemas.microsoft.com/office/word/2010/wordprocessingShape">
                    <wps:wsp>
                      <wps:cNvSpPr txBox="1"/>
                      <wps:spPr>
                        <a:xfrm>
                          <a:off x="0" y="0"/>
                          <a:ext cx="601345" cy="245745"/>
                        </a:xfrm>
                        <a:prstGeom prst="rect">
                          <a:avLst/>
                        </a:prstGeom>
                        <a:noFill/>
                      </wps:spPr>
                      <wps:txbx>
                        <w:txbxContent>
                          <w:p w14:paraId="1B9A8848" w14:textId="77777777" w:rsidR="00A915FC" w:rsidRDefault="00A915FC" w:rsidP="00924F3A">
                            <w:pPr>
                              <w:pStyle w:val="NormalWeb"/>
                              <w:spacing w:before="0" w:beforeAutospacing="0" w:after="0" w:afterAutospacing="0"/>
                            </w:pPr>
                            <w:r>
                              <w:rPr>
                                <w:rFonts w:asciiTheme="minorHAnsi" w:hAnsi="Calibri" w:cstheme="minorBidi"/>
                                <w:b/>
                                <w:bCs/>
                                <w:color w:val="0000FF"/>
                                <w:kern w:val="24"/>
                                <w:sz w:val="20"/>
                                <w:szCs w:val="20"/>
                              </w:rPr>
                              <w:t xml:space="preserve">CS-300 </w:t>
                            </w:r>
                          </w:p>
                        </w:txbxContent>
                      </wps:txbx>
                      <wps:bodyPr wrap="square" rtlCol="0">
                        <a:spAutoFit/>
                      </wps:bodyPr>
                    </wps:wsp>
                  </a:graphicData>
                </a:graphic>
              </wp:anchor>
            </w:drawing>
          </mc:Choice>
          <mc:Fallback>
            <w:pict>
              <v:shape w14:anchorId="45F85709" id="_x0000_s1041" type="#_x0000_t202" style="position:absolute;margin-left:-54.6pt;margin-top:325.4pt;width:47.35pt;height:19.3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" filled="f" stroked="f">
                <v:textbox style="mso-fit-shape-to-text:t">
                  <w:txbxContent>
                    <w:p w14:paraId="1B9A8848" w14:textId="77777777" w:rsidR="00A915FC" w:rsidRDefault="00A915FC" w:rsidP="00924F3A">
                      <w:pPr>
                        <w:pStyle w:val="NormalWeb"/>
                        <w:spacing w:before="0" w:beforeAutospacing="0" w:after="0" w:afterAutospacing="0"/>
                      </w:pPr>
                      <w:r>
                        <w:rPr>
                          <w:rFonts w:asciiTheme="minorHAnsi" w:hAnsi="Calibri" w:cstheme="minorBidi"/>
                          <w:b/>
                          <w:bCs/>
                          <w:color w:val="0000FF"/>
                          <w:kern w:val="24"/>
                          <w:sz w:val="20"/>
                          <w:szCs w:val="20"/>
                        </w:rPr>
                        <w:t xml:space="preserve">CS-300 </w:t>
                      </w:r>
                    </w:p>
                  </w:txbxContent>
                </v:textbox>
              </v:shape>
            </w:pict>
          </mc:Fallback>
        </mc:AlternateContent>
      </w:r>
      <w:r w:rsidR="00FF3381" w:rsidRPr="000B2794">
        <w:rPr>
          <w:noProof/>
          <w:sz w:val="14"/>
          <w:szCs w:val="14"/>
        </w:rPr>
        <mc:AlternateContent>
          <mc:Choice Requires="wps">
            <w:drawing>
              <wp:anchor distT="0" distB="0" distL="114300" distR="114300" simplePos="0" relativeHeight="251726848" behindDoc="0" locked="0" layoutInCell="1" allowOverlap="1" wp14:anchorId="3C02D9D8" wp14:editId="546C0CDB">
                <wp:simplePos x="0" y="0"/>
                <wp:positionH relativeFrom="column">
                  <wp:posOffset>341947</wp:posOffset>
                </wp:positionH>
                <wp:positionV relativeFrom="paragraph">
                  <wp:posOffset>1345248</wp:posOffset>
                </wp:positionV>
                <wp:extent cx="586105" cy="3101623"/>
                <wp:effectExtent l="0" t="628967" r="0" b="956628"/>
                <wp:wrapNone/>
                <wp:docPr id="61" name="Left Brace 60"/>
                <wp:cNvGraphicFramePr/>
                <a:graphic xmlns:a="http://schemas.openxmlformats.org/drawingml/2006/main">
                  <a:graphicData uri="http://schemas.microsoft.com/office/word/2010/wordprocessingShape">
                    <wps:wsp>
                      <wps:cNvSpPr/>
                      <wps:spPr>
                        <a:xfrm rot="2946193">
                          <a:off x="0" y="0"/>
                          <a:ext cx="586105" cy="3101623"/>
                        </a:xfrm>
                        <a:prstGeom prst="leftBrace">
                          <a:avLst>
                            <a:gd name="adj1" fmla="val 39839"/>
                            <a:gd name="adj2" fmla="val 4877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14:sizeRelV relativeFrom="margin">
                  <wp14:pctHeight>0</wp14:pctHeight>
                </wp14:sizeRelV>
              </wp:anchor>
            </w:drawing>
          </mc:Choice>
          <mc:Fallback>
            <w:pict>
              <v:shape w14:anchorId="4B617BB9" id="Left Brace 60" o:spid="_x0000_s1026" type="#_x0000_t87" style="position:absolute;margin-left:26.9pt;margin-top:105.95pt;width:46.15pt;height:244.2pt;rotation:3218028fd;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" adj="1626,10535" strokecolor="black [3213]"/>
            </w:pict>
          </mc:Fallback>
        </mc:AlternateContent>
      </w:r>
      <w:r w:rsidR="00FF3381">
        <w:rPr>
          <w:noProof/>
        </w:rPr>
        <mc:AlternateContent>
          <mc:Choice Requires="wps">
            <w:drawing>
              <wp:anchor distT="0" distB="0" distL="114300" distR="114300" simplePos="0" relativeHeight="251737088" behindDoc="0" locked="0" layoutInCell="1" allowOverlap="1" wp14:anchorId="50362225" wp14:editId="47C8D78F">
                <wp:simplePos x="0" y="0"/>
                <wp:positionH relativeFrom="column">
                  <wp:posOffset>3509010</wp:posOffset>
                </wp:positionH>
                <wp:positionV relativeFrom="paragraph">
                  <wp:posOffset>49530</wp:posOffset>
                </wp:positionV>
                <wp:extent cx="381000" cy="713740"/>
                <wp:effectExtent l="0" t="0" r="43180" b="195580"/>
                <wp:wrapNone/>
                <wp:docPr id="69" name="Left Brace 53"/>
                <wp:cNvGraphicFramePr/>
                <a:graphic xmlns:a="http://schemas.openxmlformats.org/drawingml/2006/main">
                  <a:graphicData uri="http://schemas.microsoft.com/office/word/2010/wordprocessingShape">
                    <wps:wsp>
                      <wps:cNvSpPr/>
                      <wps:spPr>
                        <a:xfrm rot="2946193">
                          <a:off x="0" y="0"/>
                          <a:ext cx="381000" cy="713740"/>
                        </a:xfrm>
                        <a:prstGeom prst="leftBrace">
                          <a:avLst>
                            <a:gd name="adj1" fmla="val 39839"/>
                            <a:gd name="adj2" fmla="val 4746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rap="square" rtlCol="0" anchor="ctr">
                        <a:noAutofit/>
                      </wps:bodyPr>
                    </wps:wsp>
                  </a:graphicData>
                </a:graphic>
                <wp14:sizeRelV relativeFrom="margin">
                  <wp14:pctHeight>0</wp14:pctHeight>
                </wp14:sizeRelV>
              </wp:anchor>
            </w:drawing>
          </mc:Choice>
          <mc:Fallback>
            <w:pict>
              <v:shape w14:anchorId="5F4B8693" id="Left Brace 53" o:spid="_x0000_s1026" type="#_x0000_t87" style="position:absolute;margin-left:276.3pt;margin-top:3.9pt;width:30pt;height:56.2pt;rotation:3218028fd;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" adj="4594,10251" strokecolor="black [3213]"/>
            </w:pict>
          </mc:Fallback>
        </mc:AlternateContent>
      </w:r>
      <w:r w:rsidR="00FF3381" w:rsidRPr="000B2794">
        <w:rPr>
          <w:noProof/>
          <w:sz w:val="14"/>
          <w:szCs w:val="14"/>
        </w:rPr>
        <mc:AlternateContent>
          <mc:Choice Requires="wps">
            <w:drawing>
              <wp:anchor distT="0" distB="0" distL="114300" distR="114300" simplePos="0" relativeHeight="251717632" behindDoc="0" locked="0" layoutInCell="1" allowOverlap="1" wp14:anchorId="7F0254EC" wp14:editId="1780E8FC">
                <wp:simplePos x="0" y="0"/>
                <wp:positionH relativeFrom="column">
                  <wp:posOffset>333375</wp:posOffset>
                </wp:positionH>
                <wp:positionV relativeFrom="paragraph">
                  <wp:posOffset>3022600</wp:posOffset>
                </wp:positionV>
                <wp:extent cx="602615" cy="245745"/>
                <wp:effectExtent l="0" t="0" r="0" b="0"/>
                <wp:wrapNone/>
                <wp:docPr id="52" name="TextBox 51"/>
                <wp:cNvGraphicFramePr/>
                <a:graphic xmlns:a="http://schemas.openxmlformats.org/drawingml/2006/main">
                  <a:graphicData uri="http://schemas.microsoft.com/office/word/2010/wordprocessingShape">
                    <wps:wsp>
                      <wps:cNvSpPr txBox="1"/>
                      <wps:spPr>
                        <a:xfrm>
                          <a:off x="0" y="0"/>
                          <a:ext cx="602615" cy="245745"/>
                        </a:xfrm>
                        <a:prstGeom prst="rect">
                          <a:avLst/>
                        </a:prstGeom>
                        <a:noFill/>
                      </wps:spPr>
                      <wps:txbx>
                        <w:txbxContent>
                          <w:p w14:paraId="2A3A668D" w14:textId="77777777" w:rsidR="00A915FC" w:rsidRDefault="00A915FC" w:rsidP="00924F3A">
                            <w:pPr>
                              <w:pStyle w:val="NormalWeb"/>
                              <w:spacing w:before="0" w:beforeAutospacing="0" w:after="0" w:afterAutospacing="0"/>
                            </w:pPr>
                            <w:r>
                              <w:rPr>
                                <w:rFonts w:asciiTheme="minorHAnsi" w:hAnsi="Calibri" w:cstheme="minorBidi"/>
                                <w:b/>
                                <w:bCs/>
                                <w:color w:val="0000FF"/>
                                <w:kern w:val="24"/>
                                <w:sz w:val="20"/>
                                <w:szCs w:val="20"/>
                              </w:rPr>
                              <w:t xml:space="preserve">CS-240 </w:t>
                            </w:r>
                          </w:p>
                        </w:txbxContent>
                      </wps:txbx>
                      <wps:bodyPr wrap="square" rtlCol="0">
                        <a:spAutoFit/>
                      </wps:bodyPr>
                    </wps:wsp>
                  </a:graphicData>
                </a:graphic>
              </wp:anchor>
            </w:drawing>
          </mc:Choice>
          <mc:Fallback>
            <w:pict>
              <v:shape w14:anchorId="7F0254EC" id="TextBox 51" o:spid="_x0000_s1042" type="#_x0000_t202" style="position:absolute;margin-left:26.25pt;margin-top:238pt;width:47.45pt;height:19.3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" filled="f" stroked="f">
                <v:textbox style="mso-fit-shape-to-text:t">
                  <w:txbxContent>
                    <w:p w14:paraId="2A3A668D" w14:textId="77777777" w:rsidR="00A915FC" w:rsidRDefault="00A915FC" w:rsidP="00924F3A">
                      <w:pPr>
                        <w:pStyle w:val="NormalWeb"/>
                        <w:spacing w:before="0" w:beforeAutospacing="0" w:after="0" w:afterAutospacing="0"/>
                      </w:pPr>
                      <w:r>
                        <w:rPr>
                          <w:rFonts w:asciiTheme="minorHAnsi" w:hAnsi="Calibri" w:cstheme="minorBidi"/>
                          <w:b/>
                          <w:bCs/>
                          <w:color w:val="0000FF"/>
                          <w:kern w:val="24"/>
                          <w:sz w:val="20"/>
                          <w:szCs w:val="20"/>
                        </w:rPr>
                        <w:t xml:space="preserve">CS-240 </w:t>
                      </w:r>
                    </w:p>
                  </w:txbxContent>
                </v:textbox>
              </v:shape>
            </w:pict>
          </mc:Fallback>
        </mc:AlternateContent>
      </w:r>
      <w:r w:rsidR="00FF3381" w:rsidRPr="000B2794">
        <w:rPr>
          <w:noProof/>
          <w:sz w:val="14"/>
          <w:szCs w:val="14"/>
        </w:rPr>
        <mc:AlternateContent>
          <mc:Choice Requires="wps">
            <w:drawing>
              <wp:anchor distT="0" distB="0" distL="114300" distR="114300" simplePos="0" relativeHeight="251716608" behindDoc="0" locked="0" layoutInCell="1" allowOverlap="1" wp14:anchorId="4776B9C7" wp14:editId="30C1E3E8">
                <wp:simplePos x="0" y="0"/>
                <wp:positionH relativeFrom="column">
                  <wp:posOffset>633730</wp:posOffset>
                </wp:positionH>
                <wp:positionV relativeFrom="paragraph">
                  <wp:posOffset>2756535</wp:posOffset>
                </wp:positionV>
                <wp:extent cx="574040" cy="245745"/>
                <wp:effectExtent l="0" t="0" r="0" b="0"/>
                <wp:wrapNone/>
                <wp:docPr id="51" name="TextBox 50"/>
                <wp:cNvGraphicFramePr/>
                <a:graphic xmlns:a="http://schemas.openxmlformats.org/drawingml/2006/main">
                  <a:graphicData uri="http://schemas.microsoft.com/office/word/2010/wordprocessingShape">
                    <wps:wsp>
                      <wps:cNvSpPr txBox="1"/>
                      <wps:spPr>
                        <a:xfrm>
                          <a:off x="0" y="0"/>
                          <a:ext cx="574040" cy="245745"/>
                        </a:xfrm>
                        <a:prstGeom prst="rect">
                          <a:avLst/>
                        </a:prstGeom>
                        <a:noFill/>
                      </wps:spPr>
                      <wps:txbx>
                        <w:txbxContent>
                          <w:p w14:paraId="5E0B7C6D" w14:textId="77777777" w:rsidR="00A915FC" w:rsidRDefault="00A915FC" w:rsidP="00924F3A">
                            <w:pPr>
                              <w:pStyle w:val="NormalWeb"/>
                              <w:spacing w:before="0" w:beforeAutospacing="0" w:after="0" w:afterAutospacing="0"/>
                            </w:pPr>
                            <w:r>
                              <w:rPr>
                                <w:rFonts w:asciiTheme="minorHAnsi" w:hAnsi="Calibri" w:cstheme="minorBidi"/>
                                <w:b/>
                                <w:bCs/>
                                <w:color w:val="0000FF"/>
                                <w:kern w:val="24"/>
                                <w:sz w:val="20"/>
                                <w:szCs w:val="20"/>
                              </w:rPr>
                              <w:t xml:space="preserve">CS-120 </w:t>
                            </w:r>
                          </w:p>
                        </w:txbxContent>
                      </wps:txbx>
                      <wps:bodyPr wrap="square" rtlCol="0">
                        <a:spAutoFit/>
                      </wps:bodyPr>
                    </wps:wsp>
                  </a:graphicData>
                </a:graphic>
              </wp:anchor>
            </w:drawing>
          </mc:Choice>
          <mc:Fallback>
            <w:pict>
              <v:shape w14:anchorId="4776B9C7" id="TextBox 50" o:spid="_x0000_s1043" type="#_x0000_t202" style="position:absolute;margin-left:49.9pt;margin-top:217.05pt;width:45.2pt;height:19.3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" filled="f" stroked="f">
                <v:textbox style="mso-fit-shape-to-text:t">
                  <w:txbxContent>
                    <w:p w14:paraId="5E0B7C6D" w14:textId="77777777" w:rsidR="00A915FC" w:rsidRDefault="00A915FC" w:rsidP="00924F3A">
                      <w:pPr>
                        <w:pStyle w:val="NormalWeb"/>
                        <w:spacing w:before="0" w:beforeAutospacing="0" w:after="0" w:afterAutospacing="0"/>
                      </w:pPr>
                      <w:r>
                        <w:rPr>
                          <w:rFonts w:asciiTheme="minorHAnsi" w:hAnsi="Calibri" w:cstheme="minorBidi"/>
                          <w:b/>
                          <w:bCs/>
                          <w:color w:val="0000FF"/>
                          <w:kern w:val="24"/>
                          <w:sz w:val="20"/>
                          <w:szCs w:val="20"/>
                        </w:rPr>
                        <w:t xml:space="preserve">CS-120 </w:t>
                      </w:r>
                    </w:p>
                  </w:txbxContent>
                </v:textbox>
              </v:shape>
            </w:pict>
          </mc:Fallback>
        </mc:AlternateContent>
      </w:r>
      <w:r w:rsidR="00FF3381" w:rsidRPr="000B2794">
        <w:rPr>
          <w:noProof/>
          <w:sz w:val="14"/>
          <w:szCs w:val="14"/>
        </w:rPr>
        <mc:AlternateContent>
          <mc:Choice Requires="wps">
            <w:drawing>
              <wp:anchor distT="0" distB="0" distL="114300" distR="114300" simplePos="0" relativeHeight="251718656" behindDoc="0" locked="0" layoutInCell="1" allowOverlap="1" wp14:anchorId="1951023E" wp14:editId="53CFB886">
                <wp:simplePos x="0" y="0"/>
                <wp:positionH relativeFrom="column">
                  <wp:posOffset>991235</wp:posOffset>
                </wp:positionH>
                <wp:positionV relativeFrom="paragraph">
                  <wp:posOffset>2517775</wp:posOffset>
                </wp:positionV>
                <wp:extent cx="480695" cy="245745"/>
                <wp:effectExtent l="0" t="0" r="0" b="0"/>
                <wp:wrapNone/>
                <wp:docPr id="53" name="TextBox 52"/>
                <wp:cNvGraphicFramePr/>
                <a:graphic xmlns:a="http://schemas.openxmlformats.org/drawingml/2006/main">
                  <a:graphicData uri="http://schemas.microsoft.com/office/word/2010/wordprocessingShape">
                    <wps:wsp>
                      <wps:cNvSpPr txBox="1"/>
                      <wps:spPr>
                        <a:xfrm>
                          <a:off x="0" y="0"/>
                          <a:ext cx="480695" cy="245745"/>
                        </a:xfrm>
                        <a:prstGeom prst="rect">
                          <a:avLst/>
                        </a:prstGeom>
                        <a:noFill/>
                      </wps:spPr>
                      <wps:txbx>
                        <w:txbxContent>
                          <w:p w14:paraId="224186D5" w14:textId="77777777" w:rsidR="00A915FC" w:rsidRDefault="00A915FC" w:rsidP="00924F3A">
                            <w:pPr>
                              <w:pStyle w:val="NormalWeb"/>
                              <w:spacing w:before="0" w:beforeAutospacing="0" w:after="0" w:afterAutospacing="0"/>
                            </w:pPr>
                            <w:r>
                              <w:rPr>
                                <w:rFonts w:asciiTheme="minorHAnsi" w:hAnsi="Calibri" w:cstheme="minorBidi"/>
                                <w:b/>
                                <w:bCs/>
                                <w:color w:val="0000FF"/>
                                <w:kern w:val="24"/>
                                <w:sz w:val="20"/>
                                <w:szCs w:val="20"/>
                              </w:rPr>
                              <w:t>CS-90</w:t>
                            </w:r>
                            <w:r>
                              <w:rPr>
                                <w:rFonts w:asciiTheme="minorHAnsi" w:hAnsi="Calibri" w:cstheme="minorBidi"/>
                                <w:b/>
                                <w:bCs/>
                                <w:color w:val="0000FF"/>
                                <w:kern w:val="24"/>
                                <w:sz w:val="14"/>
                                <w:szCs w:val="14"/>
                              </w:rPr>
                              <w:t xml:space="preserve"> </w:t>
                            </w:r>
                          </w:p>
                        </w:txbxContent>
                      </wps:txbx>
                      <wps:bodyPr wrap="square" rtlCol="0">
                        <a:spAutoFit/>
                      </wps:bodyPr>
                    </wps:wsp>
                  </a:graphicData>
                </a:graphic>
              </wp:anchor>
            </w:drawing>
          </mc:Choice>
          <mc:Fallback>
            <w:pict>
              <v:shape w14:anchorId="1951023E" id="TextBox 52" o:spid="_x0000_s1044" type="#_x0000_t202" style="position:absolute;margin-left:78.05pt;margin-top:198.25pt;width:37.85pt;height:19.3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" filled="f" stroked="f">
                <v:textbox style="mso-fit-shape-to-text:t">
                  <w:txbxContent>
                    <w:p w14:paraId="224186D5" w14:textId="77777777" w:rsidR="00A915FC" w:rsidRDefault="00A915FC" w:rsidP="00924F3A">
                      <w:pPr>
                        <w:pStyle w:val="NormalWeb"/>
                        <w:spacing w:before="0" w:beforeAutospacing="0" w:after="0" w:afterAutospacing="0"/>
                      </w:pPr>
                      <w:r>
                        <w:rPr>
                          <w:rFonts w:asciiTheme="minorHAnsi" w:hAnsi="Calibri" w:cstheme="minorBidi"/>
                          <w:b/>
                          <w:bCs/>
                          <w:color w:val="0000FF"/>
                          <w:kern w:val="24"/>
                          <w:sz w:val="20"/>
                          <w:szCs w:val="20"/>
                        </w:rPr>
                        <w:t>CS-90</w:t>
                      </w:r>
                      <w:r>
                        <w:rPr>
                          <w:rFonts w:asciiTheme="minorHAnsi" w:hAnsi="Calibri" w:cstheme="minorBidi"/>
                          <w:b/>
                          <w:bCs/>
                          <w:color w:val="0000FF"/>
                          <w:kern w:val="24"/>
                          <w:sz w:val="14"/>
                          <w:szCs w:val="14"/>
                        </w:rPr>
                        <w:t xml:space="preserve"> </w:t>
                      </w:r>
                    </w:p>
                  </w:txbxContent>
                </v:textbox>
              </v:shape>
            </w:pict>
          </mc:Fallback>
        </mc:AlternateContent>
      </w:r>
      <w:r w:rsidR="00A817D8" w:rsidRPr="000B2794">
        <w:rPr>
          <w:noProof/>
          <w:sz w:val="14"/>
          <w:szCs w:val="14"/>
        </w:rPr>
        <mc:AlternateContent>
          <mc:Choice Requires="wps">
            <w:drawing>
              <wp:anchor distT="0" distB="0" distL="114300" distR="114300" simplePos="0" relativeHeight="251674624" behindDoc="0" locked="0" layoutInCell="1" allowOverlap="1" wp14:anchorId="62E6C8C4" wp14:editId="4AB0EA1C">
                <wp:simplePos x="0" y="0"/>
                <wp:positionH relativeFrom="column">
                  <wp:posOffset>1700530</wp:posOffset>
                </wp:positionH>
                <wp:positionV relativeFrom="paragraph">
                  <wp:posOffset>2386965</wp:posOffset>
                </wp:positionV>
                <wp:extent cx="76200" cy="76200"/>
                <wp:effectExtent l="0" t="0" r="19050" b="19050"/>
                <wp:wrapNone/>
                <wp:docPr id="109" name="Flowchart: Connector 7"/>
                <wp:cNvGraphicFramePr/>
                <a:graphic xmlns:a="http://schemas.openxmlformats.org/drawingml/2006/main">
                  <a:graphicData uri="http://schemas.microsoft.com/office/word/2010/wordprocessingShape">
                    <wps:wsp>
                      <wps:cNvSpPr/>
                      <wps:spPr>
                        <a:xfrm>
                          <a:off x="0" y="0"/>
                          <a:ext cx="76200" cy="76200"/>
                        </a:xfrm>
                        <a:prstGeom prst="flowChartConnector">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08C1CD4C" id="Flowchart: Connector 7" o:spid="_x0000_s1026" type="#_x0000_t120" style="position:absolute;margin-left:133.9pt;margin-top:187.95pt;width:6pt;height:6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" fillcolor="yellow" strokecolor="black [3213]" strokeweight=".5pt"/>
            </w:pict>
          </mc:Fallback>
        </mc:AlternateContent>
      </w:r>
      <w:r w:rsidR="00A817D8" w:rsidRPr="000B2794">
        <w:rPr>
          <w:noProof/>
          <w:sz w:val="14"/>
          <w:szCs w:val="14"/>
        </w:rPr>
        <mc:AlternateContent>
          <mc:Choice Requires="wps">
            <w:drawing>
              <wp:anchor distT="0" distB="0" distL="114300" distR="114300" simplePos="0" relativeHeight="251713536" behindDoc="0" locked="0" layoutInCell="1" allowOverlap="1" wp14:anchorId="00120506" wp14:editId="4E576A48">
                <wp:simplePos x="0" y="0"/>
                <wp:positionH relativeFrom="column">
                  <wp:posOffset>1756410</wp:posOffset>
                </wp:positionH>
                <wp:positionV relativeFrom="paragraph">
                  <wp:posOffset>2308225</wp:posOffset>
                </wp:positionV>
                <wp:extent cx="5685155" cy="276860"/>
                <wp:effectExtent l="0" t="0" r="0" b="0"/>
                <wp:wrapNone/>
                <wp:docPr id="47" name="TextBox 46"/>
                <wp:cNvGraphicFramePr/>
                <a:graphic xmlns:a="http://schemas.openxmlformats.org/drawingml/2006/main">
                  <a:graphicData uri="http://schemas.microsoft.com/office/word/2010/wordprocessingShape">
                    <wps:wsp>
                      <wps:cNvSpPr txBox="1"/>
                      <wps:spPr>
                        <a:xfrm>
                          <a:off x="0" y="0"/>
                          <a:ext cx="5685155" cy="276860"/>
                        </a:xfrm>
                        <a:prstGeom prst="rect">
                          <a:avLst/>
                        </a:prstGeom>
                        <a:noFill/>
                      </wps:spPr>
                      <wps:txbx>
                        <w:txbxContent>
                          <w:p w14:paraId="5AFD6ACC" w14:textId="77777777" w:rsidR="00A915FC" w:rsidRPr="00FA73D5" w:rsidRDefault="00A915FC" w:rsidP="00924F3A">
                            <w:pPr>
                              <w:pStyle w:val="NormalWeb"/>
                              <w:spacing w:before="0" w:beforeAutospacing="0" w:after="0" w:afterAutospacing="0"/>
                              <w:rPr>
                                <w:sz w:val="18"/>
                                <w:szCs w:val="18"/>
                              </w:rPr>
                            </w:pPr>
                            <w:r w:rsidRPr="00FA73D5">
                              <w:rPr>
                                <w:rFonts w:asciiTheme="minorHAnsi" w:hAnsi="Calibri" w:cstheme="minorBidi"/>
                                <w:b/>
                                <w:bCs/>
                                <w:color w:val="000000" w:themeColor="text1"/>
                                <w:kern w:val="24"/>
                                <w:sz w:val="18"/>
                                <w:szCs w:val="18"/>
                              </w:rPr>
                              <w:t>12.  Soldier inputs his/her packet (upload documents) in the ToD system</w:t>
                            </w:r>
                          </w:p>
                        </w:txbxContent>
                      </wps:txbx>
                      <wps:bodyPr wrap="square" rtlCol="0">
                        <a:spAutoFit/>
                      </wps:bodyPr>
                    </wps:wsp>
                  </a:graphicData>
                </a:graphic>
              </wp:anchor>
            </w:drawing>
          </mc:Choice>
          <mc:Fallback>
            <w:pict>
              <v:shape w14:anchorId="00120506" id="TextBox 46" o:spid="_x0000_s1045" type="#_x0000_t202" style="position:absolute;margin-left:138.3pt;margin-top:181.75pt;width:447.65pt;height:21.8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" filled="f" stroked="f">
                <v:textbox style="mso-fit-shape-to-text:t">
                  <w:txbxContent>
                    <w:p w14:paraId="5AFD6ACC" w14:textId="77777777" w:rsidR="00A915FC" w:rsidRPr="00FA73D5" w:rsidRDefault="00A915FC" w:rsidP="00924F3A">
                      <w:pPr>
                        <w:pStyle w:val="NormalWeb"/>
                        <w:spacing w:before="0" w:beforeAutospacing="0" w:after="0" w:afterAutospacing="0"/>
                        <w:rPr>
                          <w:sz w:val="18"/>
                          <w:szCs w:val="18"/>
                        </w:rPr>
                      </w:pPr>
                      <w:r w:rsidRPr="00FA73D5">
                        <w:rPr>
                          <w:rFonts w:asciiTheme="minorHAnsi" w:hAnsi="Calibri" w:cstheme="minorBidi"/>
                          <w:b/>
                          <w:bCs/>
                          <w:color w:val="000000" w:themeColor="text1"/>
                          <w:kern w:val="24"/>
                          <w:sz w:val="18"/>
                          <w:szCs w:val="18"/>
                        </w:rPr>
                        <w:t>12.  Soldier inputs his/her packet (upload documents) in the ToD system</w:t>
                      </w:r>
                    </w:p>
                  </w:txbxContent>
                </v:textbox>
              </v:shape>
            </w:pict>
          </mc:Fallback>
        </mc:AlternateContent>
      </w:r>
      <w:r w:rsidR="009044DD" w:rsidRPr="000B2794">
        <w:rPr>
          <w:noProof/>
          <w:sz w:val="14"/>
          <w:szCs w:val="14"/>
        </w:rPr>
        <mc:AlternateContent>
          <mc:Choice Requires="wps">
            <w:drawing>
              <wp:anchor distT="0" distB="0" distL="114300" distR="114300" simplePos="0" relativeHeight="251714560" behindDoc="0" locked="0" layoutInCell="1" allowOverlap="1" wp14:anchorId="0A95215B" wp14:editId="162D4EF7">
                <wp:simplePos x="0" y="0"/>
                <wp:positionH relativeFrom="column">
                  <wp:posOffset>1818005</wp:posOffset>
                </wp:positionH>
                <wp:positionV relativeFrom="paragraph">
                  <wp:posOffset>2270760</wp:posOffset>
                </wp:positionV>
                <wp:extent cx="76200" cy="76200"/>
                <wp:effectExtent l="0" t="0" r="19050" b="19050"/>
                <wp:wrapNone/>
                <wp:docPr id="48" name="Flowchart: Connector 47"/>
                <wp:cNvGraphicFramePr/>
                <a:graphic xmlns:a="http://schemas.openxmlformats.org/drawingml/2006/main">
                  <a:graphicData uri="http://schemas.microsoft.com/office/word/2010/wordprocessingShape">
                    <wps:wsp>
                      <wps:cNvSpPr/>
                      <wps:spPr>
                        <a:xfrm>
                          <a:off x="0" y="0"/>
                          <a:ext cx="76200" cy="76200"/>
                        </a:xfrm>
                        <a:prstGeom prst="flowChartConnector">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E61DCAA" id="Flowchart: Connector 47" o:spid="_x0000_s1026" type="#_x0000_t120" style="position:absolute;margin-left:143.15pt;margin-top:178.8pt;width:6pt;height: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" fillcolor="yellow" strokecolor="black [3213]" strokeweight=".5pt"/>
            </w:pict>
          </mc:Fallback>
        </mc:AlternateContent>
      </w:r>
      <w:r w:rsidR="009044DD" w:rsidRPr="000B2794">
        <w:rPr>
          <w:noProof/>
          <w:sz w:val="14"/>
          <w:szCs w:val="14"/>
        </w:rPr>
        <mc:AlternateContent>
          <mc:Choice Requires="wps">
            <w:drawing>
              <wp:anchor distT="0" distB="0" distL="114300" distR="114300" simplePos="0" relativeHeight="251702272" behindDoc="0" locked="0" layoutInCell="1" allowOverlap="1" wp14:anchorId="633B2854" wp14:editId="6F870D1B">
                <wp:simplePos x="0" y="0"/>
                <wp:positionH relativeFrom="column">
                  <wp:posOffset>1969135</wp:posOffset>
                </wp:positionH>
                <wp:positionV relativeFrom="paragraph">
                  <wp:posOffset>2141855</wp:posOffset>
                </wp:positionV>
                <wp:extent cx="76200" cy="76200"/>
                <wp:effectExtent l="0" t="0" r="19050" b="19050"/>
                <wp:wrapNone/>
                <wp:docPr id="36" name="Flowchart: Connector 35"/>
                <wp:cNvGraphicFramePr/>
                <a:graphic xmlns:a="http://schemas.openxmlformats.org/drawingml/2006/main">
                  <a:graphicData uri="http://schemas.microsoft.com/office/word/2010/wordprocessingShape">
                    <wps:wsp>
                      <wps:cNvSpPr/>
                      <wps:spPr>
                        <a:xfrm>
                          <a:off x="0" y="0"/>
                          <a:ext cx="76200" cy="76200"/>
                        </a:xfrm>
                        <a:prstGeom prst="flowChartConnector">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F82D3D3" id="Flowchart: Connector 35" o:spid="_x0000_s1026" type="#_x0000_t120" style="position:absolute;margin-left:155.05pt;margin-top:168.65pt;width:6pt;height: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" fillcolor="yellow" strokecolor="black [3213]" strokeweight=".5pt"/>
            </w:pict>
          </mc:Fallback>
        </mc:AlternateContent>
      </w:r>
      <w:r w:rsidR="009044DD" w:rsidRPr="000B2794">
        <w:rPr>
          <w:noProof/>
          <w:sz w:val="14"/>
          <w:szCs w:val="14"/>
        </w:rPr>
        <mc:AlternateContent>
          <mc:Choice Requires="wps">
            <w:drawing>
              <wp:anchor distT="0" distB="0" distL="114300" distR="114300" simplePos="0" relativeHeight="251696128" behindDoc="0" locked="0" layoutInCell="1" allowOverlap="1" wp14:anchorId="2B0EC8E9" wp14:editId="713E4F1C">
                <wp:simplePos x="0" y="0"/>
                <wp:positionH relativeFrom="column">
                  <wp:posOffset>1561465</wp:posOffset>
                </wp:positionH>
                <wp:positionV relativeFrom="paragraph">
                  <wp:posOffset>2491740</wp:posOffset>
                </wp:positionV>
                <wp:extent cx="76200" cy="76200"/>
                <wp:effectExtent l="0" t="0" r="19050" b="19050"/>
                <wp:wrapNone/>
                <wp:docPr id="30" name="Flowchart: Connector 29"/>
                <wp:cNvGraphicFramePr/>
                <a:graphic xmlns:a="http://schemas.openxmlformats.org/drawingml/2006/main">
                  <a:graphicData uri="http://schemas.microsoft.com/office/word/2010/wordprocessingShape">
                    <wps:wsp>
                      <wps:cNvSpPr/>
                      <wps:spPr>
                        <a:xfrm>
                          <a:off x="0" y="0"/>
                          <a:ext cx="76200" cy="76200"/>
                        </a:xfrm>
                        <a:prstGeom prst="flowChartConnector">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0961F57A" id="Flowchart: Connector 29" o:spid="_x0000_s1026" type="#_x0000_t120" style="position:absolute;margin-left:122.95pt;margin-top:196.2pt;width:6pt;height:6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" fillcolor="yellow" strokecolor="black [3213]" strokeweight=".5pt"/>
            </w:pict>
          </mc:Fallback>
        </mc:AlternateContent>
      </w:r>
      <w:r w:rsidR="009044DD" w:rsidRPr="000B2794">
        <w:rPr>
          <w:noProof/>
          <w:sz w:val="14"/>
          <w:szCs w:val="14"/>
        </w:rPr>
        <mc:AlternateContent>
          <mc:Choice Requires="wps">
            <w:drawing>
              <wp:anchor distT="0" distB="0" distL="114300" distR="114300" simplePos="0" relativeHeight="251693056" behindDoc="0" locked="0" layoutInCell="1" allowOverlap="1" wp14:anchorId="7E6DD569" wp14:editId="56A1213E">
                <wp:simplePos x="0" y="0"/>
                <wp:positionH relativeFrom="column">
                  <wp:posOffset>1416050</wp:posOffset>
                </wp:positionH>
                <wp:positionV relativeFrom="paragraph">
                  <wp:posOffset>2623185</wp:posOffset>
                </wp:positionV>
                <wp:extent cx="76200" cy="76200"/>
                <wp:effectExtent l="0" t="0" r="19050" b="19050"/>
                <wp:wrapNone/>
                <wp:docPr id="27" name="Flowchart: Connector 26"/>
                <wp:cNvGraphicFramePr/>
                <a:graphic xmlns:a="http://schemas.openxmlformats.org/drawingml/2006/main">
                  <a:graphicData uri="http://schemas.microsoft.com/office/word/2010/wordprocessingShape">
                    <wps:wsp>
                      <wps:cNvSpPr/>
                      <wps:spPr>
                        <a:xfrm>
                          <a:off x="0" y="0"/>
                          <a:ext cx="76200" cy="76200"/>
                        </a:xfrm>
                        <a:prstGeom prst="flowChartConnector">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2C740264" id="Flowchart: Connector 26" o:spid="_x0000_s1026" type="#_x0000_t120" style="position:absolute;margin-left:111.5pt;margin-top:206.55pt;width:6pt;height:6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" fillcolor="yellow" strokecolor="black [3213]" strokeweight=".5pt"/>
            </w:pict>
          </mc:Fallback>
        </mc:AlternateContent>
      </w:r>
      <w:r w:rsidR="009044DD" w:rsidRPr="000B2794">
        <w:rPr>
          <w:noProof/>
          <w:sz w:val="14"/>
          <w:szCs w:val="14"/>
        </w:rPr>
        <mc:AlternateContent>
          <mc:Choice Requires="wps">
            <w:drawing>
              <wp:anchor distT="0" distB="0" distL="114300" distR="114300" simplePos="0" relativeHeight="251705344" behindDoc="0" locked="0" layoutInCell="1" allowOverlap="1" wp14:anchorId="7E852A5A" wp14:editId="55B6AEF0">
                <wp:simplePos x="0" y="0"/>
                <wp:positionH relativeFrom="column">
                  <wp:posOffset>1270635</wp:posOffset>
                </wp:positionH>
                <wp:positionV relativeFrom="paragraph">
                  <wp:posOffset>2743200</wp:posOffset>
                </wp:positionV>
                <wp:extent cx="76200" cy="76200"/>
                <wp:effectExtent l="0" t="0" r="19050" b="19050"/>
                <wp:wrapNone/>
                <wp:docPr id="39" name="Flowchart: Connector 38"/>
                <wp:cNvGraphicFramePr/>
                <a:graphic xmlns:a="http://schemas.openxmlformats.org/drawingml/2006/main">
                  <a:graphicData uri="http://schemas.microsoft.com/office/word/2010/wordprocessingShape">
                    <wps:wsp>
                      <wps:cNvSpPr/>
                      <wps:spPr>
                        <a:xfrm>
                          <a:off x="0" y="0"/>
                          <a:ext cx="76200" cy="76200"/>
                        </a:xfrm>
                        <a:prstGeom prst="flowChartConnector">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01710760" id="Flowchart: Connector 38" o:spid="_x0000_s1026" type="#_x0000_t120" style="position:absolute;margin-left:100.05pt;margin-top:3in;width:6pt;height:6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" fillcolor="yellow" strokecolor="black [3213]" strokeweight=".5pt"/>
            </w:pict>
          </mc:Fallback>
        </mc:AlternateContent>
      </w:r>
      <w:r w:rsidR="009044DD" w:rsidRPr="000B2794">
        <w:rPr>
          <w:noProof/>
          <w:sz w:val="14"/>
          <w:szCs w:val="14"/>
        </w:rPr>
        <mc:AlternateContent>
          <mc:Choice Requires="wps">
            <w:drawing>
              <wp:anchor distT="0" distB="0" distL="114300" distR="114300" simplePos="0" relativeHeight="251694080" behindDoc="0" locked="0" layoutInCell="1" allowOverlap="1" wp14:anchorId="5C620AEC" wp14:editId="3849E27E">
                <wp:simplePos x="0" y="0"/>
                <wp:positionH relativeFrom="column">
                  <wp:posOffset>1111250</wp:posOffset>
                </wp:positionH>
                <wp:positionV relativeFrom="paragraph">
                  <wp:posOffset>2881630</wp:posOffset>
                </wp:positionV>
                <wp:extent cx="76200" cy="76200"/>
                <wp:effectExtent l="0" t="0" r="19050" b="19050"/>
                <wp:wrapNone/>
                <wp:docPr id="28" name="Flowchart: Connector 27"/>
                <wp:cNvGraphicFramePr/>
                <a:graphic xmlns:a="http://schemas.openxmlformats.org/drawingml/2006/main">
                  <a:graphicData uri="http://schemas.microsoft.com/office/word/2010/wordprocessingShape">
                    <wps:wsp>
                      <wps:cNvSpPr/>
                      <wps:spPr>
                        <a:xfrm>
                          <a:off x="0" y="0"/>
                          <a:ext cx="76200" cy="76200"/>
                        </a:xfrm>
                        <a:prstGeom prst="flowChartConnector">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79BE7F7B" id="Flowchart: Connector 27" o:spid="_x0000_s1026" type="#_x0000_t120" style="position:absolute;margin-left:87.5pt;margin-top:226.9pt;width:6pt;height:6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" fillcolor="yellow" strokecolor="black [3213]" strokeweight=".5pt"/>
            </w:pict>
          </mc:Fallback>
        </mc:AlternateContent>
      </w:r>
      <w:r w:rsidR="009044DD" w:rsidRPr="000B2794">
        <w:rPr>
          <w:noProof/>
          <w:sz w:val="14"/>
          <w:szCs w:val="14"/>
        </w:rPr>
        <mc:AlternateContent>
          <mc:Choice Requires="wps">
            <w:drawing>
              <wp:anchor distT="0" distB="0" distL="114300" distR="114300" simplePos="0" relativeHeight="251703296" behindDoc="0" locked="0" layoutInCell="1" allowOverlap="1" wp14:anchorId="0582BEB0" wp14:editId="03DA2149">
                <wp:simplePos x="0" y="0"/>
                <wp:positionH relativeFrom="column">
                  <wp:posOffset>961390</wp:posOffset>
                </wp:positionH>
                <wp:positionV relativeFrom="paragraph">
                  <wp:posOffset>3016885</wp:posOffset>
                </wp:positionV>
                <wp:extent cx="76200" cy="76200"/>
                <wp:effectExtent l="0" t="0" r="19050" b="19050"/>
                <wp:wrapNone/>
                <wp:docPr id="37" name="Flowchart: Connector 36"/>
                <wp:cNvGraphicFramePr/>
                <a:graphic xmlns:a="http://schemas.openxmlformats.org/drawingml/2006/main">
                  <a:graphicData uri="http://schemas.microsoft.com/office/word/2010/wordprocessingShape">
                    <wps:wsp>
                      <wps:cNvSpPr/>
                      <wps:spPr>
                        <a:xfrm>
                          <a:off x="0" y="0"/>
                          <a:ext cx="76200" cy="76200"/>
                        </a:xfrm>
                        <a:prstGeom prst="flowChartConnector">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55E0027B" id="Flowchart: Connector 36" o:spid="_x0000_s1026" type="#_x0000_t120" style="position:absolute;margin-left:75.7pt;margin-top:237.55pt;width:6pt;height:6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" fillcolor="yellow" strokecolor="black [3213]" strokeweight=".5pt"/>
            </w:pict>
          </mc:Fallback>
        </mc:AlternateContent>
      </w:r>
      <w:r w:rsidR="009044DD" w:rsidRPr="000B2794">
        <w:rPr>
          <w:noProof/>
          <w:sz w:val="14"/>
          <w:szCs w:val="14"/>
        </w:rPr>
        <mc:AlternateContent>
          <mc:Choice Requires="wps">
            <w:drawing>
              <wp:anchor distT="0" distB="0" distL="114300" distR="114300" simplePos="0" relativeHeight="251692032" behindDoc="0" locked="0" layoutInCell="1" allowOverlap="1" wp14:anchorId="623B9B99" wp14:editId="23CD319F">
                <wp:simplePos x="0" y="0"/>
                <wp:positionH relativeFrom="column">
                  <wp:posOffset>838835</wp:posOffset>
                </wp:positionH>
                <wp:positionV relativeFrom="paragraph">
                  <wp:posOffset>3128645</wp:posOffset>
                </wp:positionV>
                <wp:extent cx="76200" cy="76200"/>
                <wp:effectExtent l="0" t="0" r="19050" b="19050"/>
                <wp:wrapNone/>
                <wp:docPr id="26" name="Flowchart: Connector 25"/>
                <wp:cNvGraphicFramePr/>
                <a:graphic xmlns:a="http://schemas.openxmlformats.org/drawingml/2006/main">
                  <a:graphicData uri="http://schemas.microsoft.com/office/word/2010/wordprocessingShape">
                    <wps:wsp>
                      <wps:cNvSpPr/>
                      <wps:spPr>
                        <a:xfrm>
                          <a:off x="0" y="0"/>
                          <a:ext cx="76200" cy="76200"/>
                        </a:xfrm>
                        <a:prstGeom prst="flowChartConnector">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761812CC" id="Flowchart: Connector 25" o:spid="_x0000_s1026" type="#_x0000_t120" style="position:absolute;margin-left:66.05pt;margin-top:246.35pt;width:6pt;height:6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" fillcolor="yellow" strokecolor="black [3213]" strokeweight=".5pt"/>
            </w:pict>
          </mc:Fallback>
        </mc:AlternateContent>
      </w:r>
      <w:r w:rsidR="009044DD" w:rsidRPr="000B2794">
        <w:rPr>
          <w:noProof/>
          <w:sz w:val="14"/>
          <w:szCs w:val="14"/>
        </w:rPr>
        <mc:AlternateContent>
          <mc:Choice Requires="wps">
            <w:drawing>
              <wp:anchor distT="0" distB="0" distL="114300" distR="114300" simplePos="0" relativeHeight="251699200" behindDoc="0" locked="0" layoutInCell="1" allowOverlap="1" wp14:anchorId="11F56FF7" wp14:editId="0FD509FC">
                <wp:simplePos x="0" y="0"/>
                <wp:positionH relativeFrom="column">
                  <wp:posOffset>699770</wp:posOffset>
                </wp:positionH>
                <wp:positionV relativeFrom="paragraph">
                  <wp:posOffset>3246120</wp:posOffset>
                </wp:positionV>
                <wp:extent cx="76200" cy="76200"/>
                <wp:effectExtent l="0" t="0" r="19050" b="19050"/>
                <wp:wrapNone/>
                <wp:docPr id="33" name="Flowchart: Connector 32"/>
                <wp:cNvGraphicFramePr/>
                <a:graphic xmlns:a="http://schemas.openxmlformats.org/drawingml/2006/main">
                  <a:graphicData uri="http://schemas.microsoft.com/office/word/2010/wordprocessingShape">
                    <wps:wsp>
                      <wps:cNvSpPr/>
                      <wps:spPr>
                        <a:xfrm>
                          <a:off x="0" y="0"/>
                          <a:ext cx="76200" cy="76200"/>
                        </a:xfrm>
                        <a:prstGeom prst="flowChartConnector">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36BE9F15" id="Flowchart: Connector 32" o:spid="_x0000_s1026" type="#_x0000_t120" style="position:absolute;margin-left:55.1pt;margin-top:255.6pt;width:6pt;height:6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" fillcolor="yellow" strokecolor="black [3213]" strokeweight=".5pt"/>
            </w:pict>
          </mc:Fallback>
        </mc:AlternateContent>
      </w:r>
      <w:r w:rsidR="009044DD" w:rsidRPr="000B2794">
        <w:rPr>
          <w:noProof/>
          <w:sz w:val="14"/>
          <w:szCs w:val="14"/>
        </w:rPr>
        <mc:AlternateContent>
          <mc:Choice Requires="wps">
            <w:drawing>
              <wp:anchor distT="0" distB="0" distL="114300" distR="114300" simplePos="0" relativeHeight="251675648" behindDoc="0" locked="0" layoutInCell="1" allowOverlap="1" wp14:anchorId="7AECC54F" wp14:editId="685A73D0">
                <wp:simplePos x="0" y="0"/>
                <wp:positionH relativeFrom="column">
                  <wp:posOffset>568325</wp:posOffset>
                </wp:positionH>
                <wp:positionV relativeFrom="paragraph">
                  <wp:posOffset>3360420</wp:posOffset>
                </wp:positionV>
                <wp:extent cx="76200" cy="76200"/>
                <wp:effectExtent l="0" t="0" r="19050" b="19050"/>
                <wp:wrapNone/>
                <wp:docPr id="107" name="Flowchart: Connector 8"/>
                <wp:cNvGraphicFramePr/>
                <a:graphic xmlns:a="http://schemas.openxmlformats.org/drawingml/2006/main">
                  <a:graphicData uri="http://schemas.microsoft.com/office/word/2010/wordprocessingShape">
                    <wps:wsp>
                      <wps:cNvSpPr/>
                      <wps:spPr>
                        <a:xfrm>
                          <a:off x="0" y="0"/>
                          <a:ext cx="76200" cy="76200"/>
                        </a:xfrm>
                        <a:prstGeom prst="flowChartConnector">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811D1E4" id="Flowchart: Connector 8" o:spid="_x0000_s1026" type="#_x0000_t120" style="position:absolute;margin-left:44.75pt;margin-top:264.6pt;width:6pt;height: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" fillcolor="yellow" strokecolor="black [3213]" strokeweight=".5pt"/>
            </w:pict>
          </mc:Fallback>
        </mc:AlternateContent>
      </w:r>
      <w:r w:rsidR="009044DD" w:rsidRPr="000B2794">
        <w:rPr>
          <w:noProof/>
          <w:sz w:val="14"/>
          <w:szCs w:val="14"/>
        </w:rPr>
        <mc:AlternateContent>
          <mc:Choice Requires="wps">
            <w:drawing>
              <wp:anchor distT="0" distB="0" distL="114300" distR="114300" simplePos="0" relativeHeight="251676672" behindDoc="0" locked="0" layoutInCell="1" allowOverlap="1" wp14:anchorId="7119E62D" wp14:editId="09A0309B">
                <wp:simplePos x="0" y="0"/>
                <wp:positionH relativeFrom="column">
                  <wp:posOffset>423545</wp:posOffset>
                </wp:positionH>
                <wp:positionV relativeFrom="paragraph">
                  <wp:posOffset>3482340</wp:posOffset>
                </wp:positionV>
                <wp:extent cx="76200" cy="76200"/>
                <wp:effectExtent l="0" t="0" r="19050" b="19050"/>
                <wp:wrapNone/>
                <wp:docPr id="10" name="Flowchart: Connector 9"/>
                <wp:cNvGraphicFramePr/>
                <a:graphic xmlns:a="http://schemas.openxmlformats.org/drawingml/2006/main">
                  <a:graphicData uri="http://schemas.microsoft.com/office/word/2010/wordprocessingShape">
                    <wps:wsp>
                      <wps:cNvSpPr/>
                      <wps:spPr>
                        <a:xfrm>
                          <a:off x="0" y="0"/>
                          <a:ext cx="76200" cy="76200"/>
                        </a:xfrm>
                        <a:prstGeom prst="flowChartConnector">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5F9E4EE3" id="Flowchart: Connector 9" o:spid="_x0000_s1026" type="#_x0000_t120" style="position:absolute;margin-left:33.35pt;margin-top:274.2pt;width:6pt;height:6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" fillcolor="yellow" strokecolor="black [3213]" strokeweight=".5pt"/>
            </w:pict>
          </mc:Fallback>
        </mc:AlternateContent>
      </w:r>
      <w:r w:rsidR="009044DD" w:rsidRPr="000B2794">
        <w:rPr>
          <w:noProof/>
          <w:sz w:val="14"/>
          <w:szCs w:val="14"/>
        </w:rPr>
        <mc:AlternateContent>
          <mc:Choice Requires="wps">
            <w:drawing>
              <wp:anchor distT="0" distB="0" distL="114300" distR="114300" simplePos="0" relativeHeight="251712512" behindDoc="0" locked="0" layoutInCell="1" allowOverlap="1" wp14:anchorId="61755F48" wp14:editId="6ED5371A">
                <wp:simplePos x="0" y="0"/>
                <wp:positionH relativeFrom="column">
                  <wp:posOffset>299720</wp:posOffset>
                </wp:positionH>
                <wp:positionV relativeFrom="paragraph">
                  <wp:posOffset>3602355</wp:posOffset>
                </wp:positionV>
                <wp:extent cx="76200" cy="76200"/>
                <wp:effectExtent l="0" t="0" r="19050" b="19050"/>
                <wp:wrapNone/>
                <wp:docPr id="46" name="Flowchart: Connector 45"/>
                <wp:cNvGraphicFramePr/>
                <a:graphic xmlns:a="http://schemas.openxmlformats.org/drawingml/2006/main">
                  <a:graphicData uri="http://schemas.microsoft.com/office/word/2010/wordprocessingShape">
                    <wps:wsp>
                      <wps:cNvSpPr/>
                      <wps:spPr>
                        <a:xfrm>
                          <a:off x="0" y="0"/>
                          <a:ext cx="76200" cy="76200"/>
                        </a:xfrm>
                        <a:prstGeom prst="flowChartConnector">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2213F7FD" id="Flowchart: Connector 45" o:spid="_x0000_s1026" type="#_x0000_t120" style="position:absolute;margin-left:23.6pt;margin-top:283.65pt;width:6pt;height:6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" fillcolor="yellow" strokecolor="black [3213]" strokeweight=".5pt"/>
            </w:pict>
          </mc:Fallback>
        </mc:AlternateContent>
      </w:r>
      <w:r w:rsidR="009044DD" w:rsidRPr="000B2794">
        <w:rPr>
          <w:noProof/>
          <w:sz w:val="14"/>
          <w:szCs w:val="14"/>
        </w:rPr>
        <mc:AlternateContent>
          <mc:Choice Requires="wps">
            <w:drawing>
              <wp:anchor distT="0" distB="0" distL="114300" distR="114300" simplePos="0" relativeHeight="251677696" behindDoc="0" locked="0" layoutInCell="1" allowOverlap="1" wp14:anchorId="04AFDA82" wp14:editId="695E5CA7">
                <wp:simplePos x="0" y="0"/>
                <wp:positionH relativeFrom="column">
                  <wp:posOffset>110490</wp:posOffset>
                </wp:positionH>
                <wp:positionV relativeFrom="paragraph">
                  <wp:posOffset>3757930</wp:posOffset>
                </wp:positionV>
                <wp:extent cx="76200" cy="76200"/>
                <wp:effectExtent l="0" t="0" r="19050" b="19050"/>
                <wp:wrapNone/>
                <wp:docPr id="106" name="Flowchart: Connector 10"/>
                <wp:cNvGraphicFramePr/>
                <a:graphic xmlns:a="http://schemas.openxmlformats.org/drawingml/2006/main">
                  <a:graphicData uri="http://schemas.microsoft.com/office/word/2010/wordprocessingShape">
                    <wps:wsp>
                      <wps:cNvSpPr/>
                      <wps:spPr>
                        <a:xfrm>
                          <a:off x="0" y="0"/>
                          <a:ext cx="76200" cy="76200"/>
                        </a:xfrm>
                        <a:prstGeom prst="flowChartConnector">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F5717A3" id="Flowchart: Connector 10" o:spid="_x0000_s1026" type="#_x0000_t120" style="position:absolute;margin-left:8.7pt;margin-top:295.9pt;width:6pt;height: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" fillcolor="yellow" strokecolor="black [3213]" strokeweight=".5pt"/>
            </w:pict>
          </mc:Fallback>
        </mc:AlternateContent>
      </w:r>
      <w:r w:rsidR="009044DD" w:rsidRPr="000B2794">
        <w:rPr>
          <w:noProof/>
          <w:sz w:val="14"/>
          <w:szCs w:val="14"/>
        </w:rPr>
        <mc:AlternateContent>
          <mc:Choice Requires="wps">
            <w:drawing>
              <wp:anchor distT="0" distB="0" distL="114300" distR="114300" simplePos="0" relativeHeight="251734016" behindDoc="0" locked="0" layoutInCell="1" allowOverlap="1" wp14:anchorId="6415720B" wp14:editId="25C5081C">
                <wp:simplePos x="0" y="0"/>
                <wp:positionH relativeFrom="column">
                  <wp:posOffset>-43180</wp:posOffset>
                </wp:positionH>
                <wp:positionV relativeFrom="paragraph">
                  <wp:posOffset>3881120</wp:posOffset>
                </wp:positionV>
                <wp:extent cx="76200" cy="76200"/>
                <wp:effectExtent l="0" t="0" r="19050" b="19050"/>
                <wp:wrapNone/>
                <wp:docPr id="66" name="Flowchart: Connector 10"/>
                <wp:cNvGraphicFramePr/>
                <a:graphic xmlns:a="http://schemas.openxmlformats.org/drawingml/2006/main">
                  <a:graphicData uri="http://schemas.microsoft.com/office/word/2010/wordprocessingShape">
                    <wps:wsp>
                      <wps:cNvSpPr/>
                      <wps:spPr>
                        <a:xfrm>
                          <a:off x="0" y="0"/>
                          <a:ext cx="76200" cy="76200"/>
                        </a:xfrm>
                        <a:prstGeom prst="flowChartConnector">
                          <a:avLst/>
                        </a:prstGeom>
                        <a:solidFill>
                          <a:srgbClr val="FFFF00"/>
                        </a:solidFill>
                        <a:ln w="6350"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03034BDB" id="Flowchart: Connector 10" o:spid="_x0000_s1026" type="#_x0000_t120" style="position:absolute;margin-left:-3.4pt;margin-top:305.6pt;width:6pt;height: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" fillcolor="yellow" strokecolor="windowText" strokeweight=".5pt">
                <v:stroke joinstyle="miter"/>
              </v:shape>
            </w:pict>
          </mc:Fallback>
        </mc:AlternateContent>
      </w:r>
      <w:r w:rsidR="009044DD" w:rsidRPr="000B2794">
        <w:rPr>
          <w:noProof/>
          <w:sz w:val="14"/>
          <w:szCs w:val="14"/>
        </w:rPr>
        <mc:AlternateContent>
          <mc:Choice Requires="wps">
            <w:drawing>
              <wp:anchor distT="0" distB="0" distL="114300" distR="114300" simplePos="0" relativeHeight="251735040" behindDoc="0" locked="0" layoutInCell="1" allowOverlap="1" wp14:anchorId="12D4D42B" wp14:editId="09DC3FBB">
                <wp:simplePos x="0" y="0"/>
                <wp:positionH relativeFrom="column">
                  <wp:posOffset>-179705</wp:posOffset>
                </wp:positionH>
                <wp:positionV relativeFrom="paragraph">
                  <wp:posOffset>4001135</wp:posOffset>
                </wp:positionV>
                <wp:extent cx="76200" cy="76200"/>
                <wp:effectExtent l="0" t="0" r="19050" b="19050"/>
                <wp:wrapNone/>
                <wp:docPr id="67" name="Flowchart: Connector 10"/>
                <wp:cNvGraphicFramePr/>
                <a:graphic xmlns:a="http://schemas.openxmlformats.org/drawingml/2006/main">
                  <a:graphicData uri="http://schemas.microsoft.com/office/word/2010/wordprocessingShape">
                    <wps:wsp>
                      <wps:cNvSpPr/>
                      <wps:spPr>
                        <a:xfrm>
                          <a:off x="0" y="0"/>
                          <a:ext cx="76200" cy="76200"/>
                        </a:xfrm>
                        <a:prstGeom prst="flowChartConnector">
                          <a:avLst/>
                        </a:prstGeom>
                        <a:solidFill>
                          <a:srgbClr val="FFFF00"/>
                        </a:solidFill>
                        <a:ln w="6350"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58A82FC9" id="Flowchart: Connector 10" o:spid="_x0000_s1026" type="#_x0000_t120" style="position:absolute;margin-left:-14.15pt;margin-top:315.05pt;width:6pt;height: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" fillcolor="yellow" strokecolor="windowText" strokeweight=".5pt">
                <v:stroke joinstyle="miter"/>
              </v:shape>
            </w:pict>
          </mc:Fallback>
        </mc:AlternateContent>
      </w:r>
      <w:r w:rsidR="009044DD" w:rsidRPr="000B2794">
        <w:rPr>
          <w:noProof/>
          <w:sz w:val="14"/>
          <w:szCs w:val="14"/>
        </w:rPr>
        <mc:AlternateContent>
          <mc:Choice Requires="wps">
            <w:drawing>
              <wp:anchor distT="0" distB="0" distL="114300" distR="114300" simplePos="0" relativeHeight="251730944" behindDoc="0" locked="0" layoutInCell="1" allowOverlap="1" wp14:anchorId="61858EB2" wp14:editId="5BC0317B">
                <wp:simplePos x="0" y="0"/>
                <wp:positionH relativeFrom="column">
                  <wp:posOffset>-313055</wp:posOffset>
                </wp:positionH>
                <wp:positionV relativeFrom="paragraph">
                  <wp:posOffset>4119245</wp:posOffset>
                </wp:positionV>
                <wp:extent cx="76200" cy="76200"/>
                <wp:effectExtent l="0" t="0" r="19050" b="19050"/>
                <wp:wrapNone/>
                <wp:docPr id="104" name="Flowchart: Connector 10"/>
                <wp:cNvGraphicFramePr/>
                <a:graphic xmlns:a="http://schemas.openxmlformats.org/drawingml/2006/main">
                  <a:graphicData uri="http://schemas.microsoft.com/office/word/2010/wordprocessingShape">
                    <wps:wsp>
                      <wps:cNvSpPr/>
                      <wps:spPr>
                        <a:xfrm>
                          <a:off x="0" y="0"/>
                          <a:ext cx="76200" cy="76200"/>
                        </a:xfrm>
                        <a:prstGeom prst="flowChartConnector">
                          <a:avLst/>
                        </a:prstGeom>
                        <a:solidFill>
                          <a:srgbClr val="FFFF00"/>
                        </a:solidFill>
                        <a:ln w="6350"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03A23BB1" id="Flowchart: Connector 10" o:spid="_x0000_s1026" type="#_x0000_t120" style="position:absolute;margin-left:-24.65pt;margin-top:324.35pt;width:6pt;height: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" fillcolor="yellow" strokecolor="windowText" strokeweight=".5pt">
                <v:stroke joinstyle="miter"/>
              </v:shape>
            </w:pict>
          </mc:Fallback>
        </mc:AlternateContent>
      </w:r>
      <w:r w:rsidR="009044DD" w:rsidRPr="000B2794">
        <w:rPr>
          <w:noProof/>
          <w:sz w:val="14"/>
          <w:szCs w:val="14"/>
        </w:rPr>
        <mc:AlternateContent>
          <mc:Choice Requires="wps">
            <w:drawing>
              <wp:anchor distT="0" distB="0" distL="114300" distR="114300" simplePos="0" relativeHeight="251701248" behindDoc="0" locked="0" layoutInCell="1" allowOverlap="1" wp14:anchorId="77372E52" wp14:editId="1AF8FC8C">
                <wp:simplePos x="0" y="0"/>
                <wp:positionH relativeFrom="column">
                  <wp:posOffset>777875</wp:posOffset>
                </wp:positionH>
                <wp:positionV relativeFrom="paragraph">
                  <wp:posOffset>3175635</wp:posOffset>
                </wp:positionV>
                <wp:extent cx="5310505" cy="276860"/>
                <wp:effectExtent l="0" t="0" r="0" b="0"/>
                <wp:wrapNone/>
                <wp:docPr id="35" name="TextBox 34"/>
                <wp:cNvGraphicFramePr/>
                <a:graphic xmlns:a="http://schemas.openxmlformats.org/drawingml/2006/main">
                  <a:graphicData uri="http://schemas.microsoft.com/office/word/2010/wordprocessingShape">
                    <wps:wsp>
                      <wps:cNvSpPr txBox="1"/>
                      <wps:spPr>
                        <a:xfrm>
                          <a:off x="0" y="0"/>
                          <a:ext cx="5310505" cy="276860"/>
                        </a:xfrm>
                        <a:prstGeom prst="rect">
                          <a:avLst/>
                        </a:prstGeom>
                        <a:noFill/>
                      </wps:spPr>
                      <wps:txbx>
                        <w:txbxContent>
                          <w:p w14:paraId="0A2A53EB" w14:textId="77777777" w:rsidR="00A915FC" w:rsidRPr="00EF70CF" w:rsidRDefault="00A915FC" w:rsidP="00924F3A">
                            <w:pPr>
                              <w:pStyle w:val="NormalWeb"/>
                              <w:spacing w:before="0" w:beforeAutospacing="0" w:after="0" w:afterAutospacing="0"/>
                              <w:ind w:left="806" w:hanging="806"/>
                              <w:rPr>
                                <w:sz w:val="18"/>
                                <w:szCs w:val="18"/>
                              </w:rPr>
                            </w:pPr>
                            <w:r w:rsidRPr="00EF70CF">
                              <w:rPr>
                                <w:rFonts w:asciiTheme="minorHAnsi" w:hAnsi="Calibri" w:cstheme="minorBidi"/>
                                <w:b/>
                                <w:bCs/>
                                <w:color w:val="000000"/>
                                <w:kern w:val="24"/>
                                <w:sz w:val="18"/>
                                <w:szCs w:val="18"/>
                              </w:rPr>
                              <w:t xml:space="preserve">6. TBE&amp;MOB works </w:t>
                            </w:r>
                            <w:r w:rsidRPr="00643D7A">
                              <w:rPr>
                                <w:rFonts w:asciiTheme="minorHAnsi" w:hAnsi="Calibri" w:cstheme="minorBidi"/>
                                <w:b/>
                                <w:bCs/>
                                <w:color w:val="000000"/>
                                <w:kern w:val="24"/>
                                <w:sz w:val="18"/>
                                <w:szCs w:val="18"/>
                              </w:rPr>
                              <w:t>in coordination with</w:t>
                            </w:r>
                            <w:r w:rsidRPr="00EF70CF">
                              <w:rPr>
                                <w:rFonts w:asciiTheme="minorHAnsi" w:hAnsi="Calibri" w:cstheme="minorBidi"/>
                                <w:b/>
                                <w:bCs/>
                                <w:color w:val="000000"/>
                                <w:kern w:val="24"/>
                                <w:sz w:val="18"/>
                                <w:szCs w:val="18"/>
                              </w:rPr>
                              <w:t xml:space="preserve"> RC action officers to determine available instructor pool</w:t>
                            </w:r>
                          </w:p>
                        </w:txbxContent>
                      </wps:txbx>
                      <wps:bodyPr wrap="square" rtlCol="0">
                        <a:spAutoFit/>
                      </wps:bodyPr>
                    </wps:wsp>
                  </a:graphicData>
                </a:graphic>
              </wp:anchor>
            </w:drawing>
          </mc:Choice>
          <mc:Fallback>
            <w:pict>
              <v:shape w14:anchorId="77372E52" id="TextBox 34" o:spid="_x0000_s1046" type="#_x0000_t202" style="position:absolute;margin-left:61.25pt;margin-top:250.05pt;width:418.15pt;height:21.8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" filled="f" stroked="f">
                <v:textbox style="mso-fit-shape-to-text:t">
                  <w:txbxContent>
                    <w:p w14:paraId="0A2A53EB" w14:textId="77777777" w:rsidR="00A915FC" w:rsidRPr="00EF70CF" w:rsidRDefault="00A915FC" w:rsidP="00924F3A">
                      <w:pPr>
                        <w:pStyle w:val="NormalWeb"/>
                        <w:spacing w:before="0" w:beforeAutospacing="0" w:after="0" w:afterAutospacing="0"/>
                        <w:ind w:left="806" w:hanging="806"/>
                        <w:rPr>
                          <w:sz w:val="18"/>
                          <w:szCs w:val="18"/>
                        </w:rPr>
                      </w:pPr>
                      <w:r w:rsidRPr="00EF70CF">
                        <w:rPr>
                          <w:rFonts w:asciiTheme="minorHAnsi" w:hAnsi="Calibri" w:cstheme="minorBidi"/>
                          <w:b/>
                          <w:bCs/>
                          <w:color w:val="000000"/>
                          <w:kern w:val="24"/>
                          <w:sz w:val="18"/>
                          <w:szCs w:val="18"/>
                        </w:rPr>
                        <w:t xml:space="preserve">6. TBE&amp;MOB works </w:t>
                      </w:r>
                      <w:r w:rsidRPr="00643D7A">
                        <w:rPr>
                          <w:rFonts w:asciiTheme="minorHAnsi" w:hAnsi="Calibri" w:cstheme="minorBidi"/>
                          <w:b/>
                          <w:bCs/>
                          <w:color w:val="000000"/>
                          <w:kern w:val="24"/>
                          <w:sz w:val="18"/>
                          <w:szCs w:val="18"/>
                        </w:rPr>
                        <w:t>in coordination with</w:t>
                      </w:r>
                      <w:r w:rsidRPr="00EF70CF">
                        <w:rPr>
                          <w:rFonts w:asciiTheme="minorHAnsi" w:hAnsi="Calibri" w:cstheme="minorBidi"/>
                          <w:b/>
                          <w:bCs/>
                          <w:color w:val="000000"/>
                          <w:kern w:val="24"/>
                          <w:sz w:val="18"/>
                          <w:szCs w:val="18"/>
                        </w:rPr>
                        <w:t xml:space="preserve"> RC action officers to determine available instructor pool</w:t>
                      </w:r>
                    </w:p>
                  </w:txbxContent>
                </v:textbox>
              </v:shape>
            </w:pict>
          </mc:Fallback>
        </mc:AlternateContent>
      </w:r>
      <w:r w:rsidR="009044DD" w:rsidRPr="000B2794">
        <w:rPr>
          <w:noProof/>
          <w:sz w:val="14"/>
          <w:szCs w:val="14"/>
        </w:rPr>
        <mc:AlternateContent>
          <mc:Choice Requires="wps">
            <w:drawing>
              <wp:anchor distT="0" distB="0" distL="114300" distR="114300" simplePos="0" relativeHeight="251698176" behindDoc="0" locked="0" layoutInCell="1" allowOverlap="1" wp14:anchorId="5CFD4AF8" wp14:editId="7C31EA33">
                <wp:simplePos x="0" y="0"/>
                <wp:positionH relativeFrom="column">
                  <wp:posOffset>192405</wp:posOffset>
                </wp:positionH>
                <wp:positionV relativeFrom="paragraph">
                  <wp:posOffset>3668395</wp:posOffset>
                </wp:positionV>
                <wp:extent cx="5285740" cy="276860"/>
                <wp:effectExtent l="0" t="0" r="0" b="0"/>
                <wp:wrapNone/>
                <wp:docPr id="32" name="TextBox 31"/>
                <wp:cNvGraphicFramePr/>
                <a:graphic xmlns:a="http://schemas.openxmlformats.org/drawingml/2006/main">
                  <a:graphicData uri="http://schemas.microsoft.com/office/word/2010/wordprocessingShape">
                    <wps:wsp>
                      <wps:cNvSpPr txBox="1"/>
                      <wps:spPr>
                        <a:xfrm>
                          <a:off x="0" y="0"/>
                          <a:ext cx="5285740" cy="276860"/>
                        </a:xfrm>
                        <a:prstGeom prst="rect">
                          <a:avLst/>
                        </a:prstGeom>
                        <a:noFill/>
                      </wps:spPr>
                      <wps:txbx>
                        <w:txbxContent>
                          <w:p w14:paraId="40913AF8" w14:textId="77777777" w:rsidR="00A915FC" w:rsidRPr="00652575" w:rsidRDefault="00A915FC" w:rsidP="00924F3A">
                            <w:pPr>
                              <w:pStyle w:val="NormalWeb"/>
                              <w:spacing w:before="0" w:beforeAutospacing="0" w:after="0" w:afterAutospacing="0"/>
                              <w:ind w:left="806" w:hanging="806"/>
                              <w:rPr>
                                <w:sz w:val="18"/>
                                <w:szCs w:val="18"/>
                              </w:rPr>
                            </w:pPr>
                            <w:r w:rsidRPr="00652575">
                              <w:rPr>
                                <w:rFonts w:asciiTheme="minorHAnsi" w:hAnsi="Calibri" w:cstheme="minorBidi"/>
                                <w:b/>
                                <w:bCs/>
                                <w:color w:val="000000"/>
                                <w:kern w:val="24"/>
                                <w:sz w:val="18"/>
                                <w:szCs w:val="18"/>
                              </w:rPr>
                              <w:t>3.a. TBE&amp;MOB assesses 80</w:t>
                            </w:r>
                            <w:r w:rsidRPr="00793B6D">
                              <w:rPr>
                                <w:rFonts w:asciiTheme="minorHAnsi" w:hAnsi="Calibri" w:cstheme="minorBidi"/>
                                <w:b/>
                                <w:bCs/>
                                <w:color w:val="000000"/>
                                <w:kern w:val="24"/>
                                <w:sz w:val="18"/>
                                <w:szCs w:val="18"/>
                                <w:vertAlign w:val="superscript"/>
                              </w:rPr>
                              <w:t>th</w:t>
                            </w:r>
                            <w:r>
                              <w:rPr>
                                <w:rFonts w:asciiTheme="minorHAnsi" w:hAnsi="Calibri" w:cstheme="minorBidi"/>
                                <w:b/>
                                <w:bCs/>
                                <w:color w:val="000000"/>
                                <w:kern w:val="24"/>
                                <w:sz w:val="18"/>
                                <w:szCs w:val="18"/>
                              </w:rPr>
                              <w:t xml:space="preserve"> </w:t>
                            </w:r>
                            <w:r w:rsidRPr="00652575">
                              <w:rPr>
                                <w:rFonts w:asciiTheme="minorHAnsi" w:hAnsi="Calibri" w:cstheme="minorBidi"/>
                                <w:b/>
                                <w:bCs/>
                                <w:color w:val="000000"/>
                                <w:kern w:val="24"/>
                                <w:sz w:val="18"/>
                                <w:szCs w:val="18"/>
                              </w:rPr>
                              <w:t>and 108</w:t>
                            </w:r>
                            <w:r w:rsidRPr="00793B6D">
                              <w:rPr>
                                <w:rFonts w:asciiTheme="minorHAnsi" w:hAnsi="Calibri" w:cstheme="minorBidi"/>
                                <w:b/>
                                <w:bCs/>
                                <w:color w:val="000000"/>
                                <w:kern w:val="24"/>
                                <w:sz w:val="18"/>
                                <w:szCs w:val="18"/>
                                <w:vertAlign w:val="superscript"/>
                              </w:rPr>
                              <w:t>th</w:t>
                            </w:r>
                            <w:r>
                              <w:rPr>
                                <w:rFonts w:asciiTheme="minorHAnsi" w:hAnsi="Calibri" w:cstheme="minorBidi"/>
                                <w:b/>
                                <w:bCs/>
                                <w:color w:val="000000"/>
                                <w:kern w:val="24"/>
                                <w:sz w:val="18"/>
                                <w:szCs w:val="18"/>
                              </w:rPr>
                              <w:t xml:space="preserve"> T</w:t>
                            </w:r>
                            <w:r w:rsidRPr="00652575">
                              <w:rPr>
                                <w:rFonts w:asciiTheme="minorHAnsi" w:hAnsi="Calibri" w:cstheme="minorBidi"/>
                                <w:b/>
                                <w:bCs/>
                                <w:color w:val="000000"/>
                                <w:kern w:val="24"/>
                                <w:sz w:val="18"/>
                                <w:szCs w:val="18"/>
                              </w:rPr>
                              <w:t>C’s potential for USAR support via TRRS</w:t>
                            </w:r>
                          </w:p>
                        </w:txbxContent>
                      </wps:txbx>
                      <wps:bodyPr wrap="square" rtlCol="0">
                        <a:spAutoFit/>
                      </wps:bodyPr>
                    </wps:wsp>
                  </a:graphicData>
                </a:graphic>
              </wp:anchor>
            </w:drawing>
          </mc:Choice>
          <mc:Fallback>
            <w:pict>
              <v:shape w14:anchorId="5CFD4AF8" id="TextBox 31" o:spid="_x0000_s1047" type="#_x0000_t202" style="position:absolute;margin-left:15.15pt;margin-top:288.85pt;width:416.2pt;height:21.8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" filled="f" stroked="f">
                <v:textbox style="mso-fit-shape-to-text:t">
                  <w:txbxContent>
                    <w:p w14:paraId="40913AF8" w14:textId="77777777" w:rsidR="00A915FC" w:rsidRPr="00652575" w:rsidRDefault="00A915FC" w:rsidP="00924F3A">
                      <w:pPr>
                        <w:pStyle w:val="NormalWeb"/>
                        <w:spacing w:before="0" w:beforeAutospacing="0" w:after="0" w:afterAutospacing="0"/>
                        <w:ind w:left="806" w:hanging="806"/>
                        <w:rPr>
                          <w:sz w:val="18"/>
                          <w:szCs w:val="18"/>
                        </w:rPr>
                      </w:pPr>
                      <w:r w:rsidRPr="00652575">
                        <w:rPr>
                          <w:rFonts w:asciiTheme="minorHAnsi" w:hAnsi="Calibri" w:cstheme="minorBidi"/>
                          <w:b/>
                          <w:bCs/>
                          <w:color w:val="000000"/>
                          <w:kern w:val="24"/>
                          <w:sz w:val="18"/>
                          <w:szCs w:val="18"/>
                        </w:rPr>
                        <w:t>3.a. TBE&amp;MOB assesses 80</w:t>
                      </w:r>
                      <w:r w:rsidRPr="00793B6D">
                        <w:rPr>
                          <w:rFonts w:asciiTheme="minorHAnsi" w:hAnsi="Calibri" w:cstheme="minorBidi"/>
                          <w:b/>
                          <w:bCs/>
                          <w:color w:val="000000"/>
                          <w:kern w:val="24"/>
                          <w:sz w:val="18"/>
                          <w:szCs w:val="18"/>
                          <w:vertAlign w:val="superscript"/>
                        </w:rPr>
                        <w:t>th</w:t>
                      </w:r>
                      <w:r>
                        <w:rPr>
                          <w:rFonts w:asciiTheme="minorHAnsi" w:hAnsi="Calibri" w:cstheme="minorBidi"/>
                          <w:b/>
                          <w:bCs/>
                          <w:color w:val="000000"/>
                          <w:kern w:val="24"/>
                          <w:sz w:val="18"/>
                          <w:szCs w:val="18"/>
                        </w:rPr>
                        <w:t xml:space="preserve"> </w:t>
                      </w:r>
                      <w:r w:rsidRPr="00652575">
                        <w:rPr>
                          <w:rFonts w:asciiTheme="minorHAnsi" w:hAnsi="Calibri" w:cstheme="minorBidi"/>
                          <w:b/>
                          <w:bCs/>
                          <w:color w:val="000000"/>
                          <w:kern w:val="24"/>
                          <w:sz w:val="18"/>
                          <w:szCs w:val="18"/>
                        </w:rPr>
                        <w:t>and 108</w:t>
                      </w:r>
                      <w:r w:rsidRPr="00793B6D">
                        <w:rPr>
                          <w:rFonts w:asciiTheme="minorHAnsi" w:hAnsi="Calibri" w:cstheme="minorBidi"/>
                          <w:b/>
                          <w:bCs/>
                          <w:color w:val="000000"/>
                          <w:kern w:val="24"/>
                          <w:sz w:val="18"/>
                          <w:szCs w:val="18"/>
                          <w:vertAlign w:val="superscript"/>
                        </w:rPr>
                        <w:t>th</w:t>
                      </w:r>
                      <w:r>
                        <w:rPr>
                          <w:rFonts w:asciiTheme="minorHAnsi" w:hAnsi="Calibri" w:cstheme="minorBidi"/>
                          <w:b/>
                          <w:bCs/>
                          <w:color w:val="000000"/>
                          <w:kern w:val="24"/>
                          <w:sz w:val="18"/>
                          <w:szCs w:val="18"/>
                        </w:rPr>
                        <w:t xml:space="preserve"> T</w:t>
                      </w:r>
                      <w:r w:rsidRPr="00652575">
                        <w:rPr>
                          <w:rFonts w:asciiTheme="minorHAnsi" w:hAnsi="Calibri" w:cstheme="minorBidi"/>
                          <w:b/>
                          <w:bCs/>
                          <w:color w:val="000000"/>
                          <w:kern w:val="24"/>
                          <w:sz w:val="18"/>
                          <w:szCs w:val="18"/>
                        </w:rPr>
                        <w:t>C’s potential for USAR support via TRRS</w:t>
                      </w:r>
                    </w:p>
                  </w:txbxContent>
                </v:textbox>
              </v:shape>
            </w:pict>
          </mc:Fallback>
        </mc:AlternateContent>
      </w:r>
      <w:r w:rsidR="009044DD">
        <w:rPr>
          <w:noProof/>
        </w:rPr>
        <mc:AlternateContent>
          <mc:Choice Requires="wps">
            <w:drawing>
              <wp:anchor distT="0" distB="0" distL="114300" distR="114300" simplePos="0" relativeHeight="251731968" behindDoc="0" locked="0" layoutInCell="1" allowOverlap="1" wp14:anchorId="21F2AC20" wp14:editId="75C21C5E">
                <wp:simplePos x="0" y="0"/>
                <wp:positionH relativeFrom="column">
                  <wp:posOffset>-128905</wp:posOffset>
                </wp:positionH>
                <wp:positionV relativeFrom="paragraph">
                  <wp:posOffset>3925570</wp:posOffset>
                </wp:positionV>
                <wp:extent cx="5182870" cy="276860"/>
                <wp:effectExtent l="0" t="0" r="0" b="0"/>
                <wp:wrapNone/>
                <wp:docPr id="64" name="TextBox 15"/>
                <wp:cNvGraphicFramePr/>
                <a:graphic xmlns:a="http://schemas.openxmlformats.org/drawingml/2006/main">
                  <a:graphicData uri="http://schemas.microsoft.com/office/word/2010/wordprocessingShape">
                    <wps:wsp>
                      <wps:cNvSpPr txBox="1"/>
                      <wps:spPr>
                        <a:xfrm>
                          <a:off x="0" y="0"/>
                          <a:ext cx="5182870" cy="276860"/>
                        </a:xfrm>
                        <a:prstGeom prst="rect">
                          <a:avLst/>
                        </a:prstGeom>
                        <a:noFill/>
                      </wps:spPr>
                      <wps:txbx>
                        <w:txbxContent>
                          <w:p w14:paraId="1810CA39" w14:textId="77777777" w:rsidR="00A915FC" w:rsidRPr="00652575" w:rsidRDefault="00A915FC" w:rsidP="00924F3A">
                            <w:pPr>
                              <w:pStyle w:val="NormalWeb"/>
                              <w:spacing w:before="0" w:beforeAutospacing="0" w:after="0" w:afterAutospacing="0"/>
                              <w:ind w:left="806" w:hanging="806"/>
                              <w:rPr>
                                <w:sz w:val="18"/>
                                <w:szCs w:val="18"/>
                              </w:rPr>
                            </w:pPr>
                            <w:r w:rsidRPr="00652575">
                              <w:rPr>
                                <w:rFonts w:asciiTheme="minorHAnsi" w:hAnsi="Calibri" w:cstheme="minorBidi"/>
                                <w:b/>
                                <w:bCs/>
                                <w:color w:val="000000"/>
                                <w:kern w:val="24"/>
                                <w:sz w:val="18"/>
                                <w:szCs w:val="18"/>
                              </w:rPr>
                              <w:t>1.b.  School provides manpower requirement to HRC/TOMA (TRAP workbook)</w:t>
                            </w:r>
                          </w:p>
                        </w:txbxContent>
                      </wps:txbx>
                      <wps:bodyPr wrap="square" rtlCol="0">
                        <a:spAutoFit/>
                      </wps:bodyPr>
                    </wps:wsp>
                  </a:graphicData>
                </a:graphic>
              </wp:anchor>
            </w:drawing>
          </mc:Choice>
          <mc:Fallback>
            <w:pict>
              <v:shape w14:anchorId="21F2AC20" id="_x0000_s1048" type="#_x0000_t202" style="position:absolute;margin-left:-10.15pt;margin-top:309.1pt;width:408.1pt;height:21.8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" filled="f" stroked="f">
                <v:textbox style="mso-fit-shape-to-text:t">
                  <w:txbxContent>
                    <w:p w14:paraId="1810CA39" w14:textId="77777777" w:rsidR="00A915FC" w:rsidRPr="00652575" w:rsidRDefault="00A915FC" w:rsidP="00924F3A">
                      <w:pPr>
                        <w:pStyle w:val="NormalWeb"/>
                        <w:spacing w:before="0" w:beforeAutospacing="0" w:after="0" w:afterAutospacing="0"/>
                        <w:ind w:left="806" w:hanging="806"/>
                        <w:rPr>
                          <w:sz w:val="18"/>
                          <w:szCs w:val="18"/>
                        </w:rPr>
                      </w:pPr>
                      <w:r w:rsidRPr="00652575">
                        <w:rPr>
                          <w:rFonts w:asciiTheme="minorHAnsi" w:hAnsi="Calibri" w:cstheme="minorBidi"/>
                          <w:b/>
                          <w:bCs/>
                          <w:color w:val="000000"/>
                          <w:kern w:val="24"/>
                          <w:sz w:val="18"/>
                          <w:szCs w:val="18"/>
                        </w:rPr>
                        <w:t>1.b.  School provides manpower requirement to HRC/TOMA (TRAP workbook)</w:t>
                      </w:r>
                    </w:p>
                  </w:txbxContent>
                </v:textbox>
              </v:shape>
            </w:pict>
          </mc:Fallback>
        </mc:AlternateContent>
      </w:r>
      <w:r w:rsidR="009044DD" w:rsidRPr="000B2794">
        <w:rPr>
          <w:noProof/>
          <w:sz w:val="14"/>
          <w:szCs w:val="14"/>
        </w:rPr>
        <mc:AlternateContent>
          <mc:Choice Requires="wps">
            <w:drawing>
              <wp:anchor distT="0" distB="0" distL="114300" distR="114300" simplePos="0" relativeHeight="251700224" behindDoc="0" locked="0" layoutInCell="1" allowOverlap="1" wp14:anchorId="32C72CB3" wp14:editId="1E0A8DE5">
                <wp:simplePos x="0" y="0"/>
                <wp:positionH relativeFrom="column">
                  <wp:posOffset>361315</wp:posOffset>
                </wp:positionH>
                <wp:positionV relativeFrom="paragraph">
                  <wp:posOffset>3538220</wp:posOffset>
                </wp:positionV>
                <wp:extent cx="4890135" cy="276860"/>
                <wp:effectExtent l="0" t="0" r="0" b="0"/>
                <wp:wrapNone/>
                <wp:docPr id="34" name="TextBox 33"/>
                <wp:cNvGraphicFramePr/>
                <a:graphic xmlns:a="http://schemas.openxmlformats.org/drawingml/2006/main">
                  <a:graphicData uri="http://schemas.microsoft.com/office/word/2010/wordprocessingShape">
                    <wps:wsp>
                      <wps:cNvSpPr txBox="1"/>
                      <wps:spPr>
                        <a:xfrm>
                          <a:off x="0" y="0"/>
                          <a:ext cx="4890135" cy="276860"/>
                        </a:xfrm>
                        <a:prstGeom prst="rect">
                          <a:avLst/>
                        </a:prstGeom>
                        <a:noFill/>
                      </wps:spPr>
                      <wps:txbx>
                        <w:txbxContent>
                          <w:p w14:paraId="1C9D16BA" w14:textId="77777777" w:rsidR="00A915FC" w:rsidRPr="00EF70CF" w:rsidRDefault="00A915FC" w:rsidP="00924F3A">
                            <w:pPr>
                              <w:pStyle w:val="NormalWeb"/>
                              <w:spacing w:before="0" w:beforeAutospacing="0" w:after="0" w:afterAutospacing="0"/>
                              <w:ind w:left="806" w:hanging="806"/>
                              <w:rPr>
                                <w:sz w:val="18"/>
                                <w:szCs w:val="18"/>
                              </w:rPr>
                            </w:pPr>
                            <w:r w:rsidRPr="00EF70CF">
                              <w:rPr>
                                <w:rFonts w:asciiTheme="minorHAnsi" w:hAnsi="Calibri" w:cstheme="minorBidi"/>
                                <w:b/>
                                <w:bCs/>
                                <w:color w:val="000000"/>
                                <w:kern w:val="24"/>
                                <w:sz w:val="18"/>
                                <w:szCs w:val="18"/>
                              </w:rPr>
                              <w:t xml:space="preserve">3.b. TBE&amp;MOB sends WARNO to Reserve Component (RC) action officers </w:t>
                            </w:r>
                          </w:p>
                        </w:txbxContent>
                      </wps:txbx>
                      <wps:bodyPr wrap="square" rtlCol="0">
                        <a:spAutoFit/>
                      </wps:bodyPr>
                    </wps:wsp>
                  </a:graphicData>
                </a:graphic>
              </wp:anchor>
            </w:drawing>
          </mc:Choice>
          <mc:Fallback>
            <w:pict>
              <v:shape w14:anchorId="32C72CB3" id="TextBox 33" o:spid="_x0000_s1049" type="#_x0000_t202" style="position:absolute;margin-left:28.45pt;margin-top:278.6pt;width:385.05pt;height:21.8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" filled="f" stroked="f">
                <v:textbox style="mso-fit-shape-to-text:t">
                  <w:txbxContent>
                    <w:p w14:paraId="1C9D16BA" w14:textId="77777777" w:rsidR="00A915FC" w:rsidRPr="00EF70CF" w:rsidRDefault="00A915FC" w:rsidP="00924F3A">
                      <w:pPr>
                        <w:pStyle w:val="NormalWeb"/>
                        <w:spacing w:before="0" w:beforeAutospacing="0" w:after="0" w:afterAutospacing="0"/>
                        <w:ind w:left="806" w:hanging="806"/>
                        <w:rPr>
                          <w:sz w:val="18"/>
                          <w:szCs w:val="18"/>
                        </w:rPr>
                      </w:pPr>
                      <w:r w:rsidRPr="00EF70CF">
                        <w:rPr>
                          <w:rFonts w:asciiTheme="minorHAnsi" w:hAnsi="Calibri" w:cstheme="minorBidi"/>
                          <w:b/>
                          <w:bCs/>
                          <w:color w:val="000000"/>
                          <w:kern w:val="24"/>
                          <w:sz w:val="18"/>
                          <w:szCs w:val="18"/>
                        </w:rPr>
                        <w:t xml:space="preserve">3.b. TBE&amp;MOB sends WARNO to Reserve Component (RC) action officers </w:t>
                      </w:r>
                    </w:p>
                  </w:txbxContent>
                </v:textbox>
              </v:shape>
            </w:pict>
          </mc:Fallback>
        </mc:AlternateContent>
      </w:r>
      <w:r w:rsidR="009044DD" w:rsidRPr="000B2794">
        <w:rPr>
          <w:noProof/>
          <w:sz w:val="14"/>
          <w:szCs w:val="14"/>
        </w:rPr>
        <mc:AlternateContent>
          <mc:Choice Requires="wps">
            <w:drawing>
              <wp:anchor distT="0" distB="0" distL="114300" distR="114300" simplePos="0" relativeHeight="251683840" behindDoc="0" locked="0" layoutInCell="1" allowOverlap="1" wp14:anchorId="15F24CE1" wp14:editId="0B7C208B">
                <wp:simplePos x="0" y="0"/>
                <wp:positionH relativeFrom="column">
                  <wp:posOffset>610235</wp:posOffset>
                </wp:positionH>
                <wp:positionV relativeFrom="paragraph">
                  <wp:posOffset>3284220</wp:posOffset>
                </wp:positionV>
                <wp:extent cx="4072890" cy="276860"/>
                <wp:effectExtent l="0" t="0" r="0" b="0"/>
                <wp:wrapNone/>
                <wp:docPr id="108" name="TextBox 16"/>
                <wp:cNvGraphicFramePr/>
                <a:graphic xmlns:a="http://schemas.openxmlformats.org/drawingml/2006/main">
                  <a:graphicData uri="http://schemas.microsoft.com/office/word/2010/wordprocessingShape">
                    <wps:wsp>
                      <wps:cNvSpPr txBox="1"/>
                      <wps:spPr>
                        <a:xfrm>
                          <a:off x="0" y="0"/>
                          <a:ext cx="4072890" cy="276860"/>
                        </a:xfrm>
                        <a:prstGeom prst="rect">
                          <a:avLst/>
                        </a:prstGeom>
                        <a:noFill/>
                      </wps:spPr>
                      <wps:txbx>
                        <w:txbxContent>
                          <w:p w14:paraId="5B883021" w14:textId="77777777" w:rsidR="00A915FC" w:rsidRPr="00EF70CF" w:rsidRDefault="00A915FC" w:rsidP="00924F3A">
                            <w:pPr>
                              <w:pStyle w:val="NormalWeb"/>
                              <w:spacing w:before="0" w:beforeAutospacing="0" w:after="0" w:afterAutospacing="0"/>
                              <w:ind w:left="806" w:hanging="806"/>
                              <w:rPr>
                                <w:sz w:val="18"/>
                                <w:szCs w:val="18"/>
                              </w:rPr>
                            </w:pPr>
                            <w:r w:rsidRPr="00EF70CF">
                              <w:rPr>
                                <w:rFonts w:asciiTheme="minorHAnsi" w:hAnsi="Calibri" w:cstheme="minorBidi"/>
                                <w:b/>
                                <w:bCs/>
                                <w:color w:val="000000"/>
                                <w:kern w:val="24"/>
                                <w:sz w:val="18"/>
                                <w:szCs w:val="18"/>
                              </w:rPr>
                              <w:t>5. HRC provides response to School/TOMA Ops Division</w:t>
                            </w:r>
                          </w:p>
                        </w:txbxContent>
                      </wps:txbx>
                      <wps:bodyPr wrap="square" rtlCol="0">
                        <a:spAutoFit/>
                      </wps:bodyPr>
                    </wps:wsp>
                  </a:graphicData>
                </a:graphic>
              </wp:anchor>
            </w:drawing>
          </mc:Choice>
          <mc:Fallback>
            <w:pict>
              <v:shape w14:anchorId="15F24CE1" id="TextBox 16" o:spid="_x0000_s1050" type="#_x0000_t202" style="position:absolute;margin-left:48.05pt;margin-top:258.6pt;width:320.7pt;height:21.8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" filled="f" stroked="f">
                <v:textbox style="mso-fit-shape-to-text:t">
                  <w:txbxContent>
                    <w:p w14:paraId="5B883021" w14:textId="77777777" w:rsidR="00A915FC" w:rsidRPr="00EF70CF" w:rsidRDefault="00A915FC" w:rsidP="00924F3A">
                      <w:pPr>
                        <w:pStyle w:val="NormalWeb"/>
                        <w:spacing w:before="0" w:beforeAutospacing="0" w:after="0" w:afterAutospacing="0"/>
                        <w:ind w:left="806" w:hanging="806"/>
                        <w:rPr>
                          <w:sz w:val="18"/>
                          <w:szCs w:val="18"/>
                        </w:rPr>
                      </w:pPr>
                      <w:r w:rsidRPr="00EF70CF">
                        <w:rPr>
                          <w:rFonts w:asciiTheme="minorHAnsi" w:hAnsi="Calibri" w:cstheme="minorBidi"/>
                          <w:b/>
                          <w:bCs/>
                          <w:color w:val="000000"/>
                          <w:kern w:val="24"/>
                          <w:sz w:val="18"/>
                          <w:szCs w:val="18"/>
                        </w:rPr>
                        <w:t>5. HRC provides response to School/TOMA Ops Division</w:t>
                      </w:r>
                    </w:p>
                  </w:txbxContent>
                </v:textbox>
              </v:shape>
            </w:pict>
          </mc:Fallback>
        </mc:AlternateContent>
      </w:r>
      <w:r w:rsidR="009044DD" w:rsidRPr="000B2794">
        <w:rPr>
          <w:noProof/>
          <w:sz w:val="14"/>
          <w:szCs w:val="14"/>
        </w:rPr>
        <mc:AlternateContent>
          <mc:Choice Requires="wps">
            <w:drawing>
              <wp:anchor distT="0" distB="0" distL="114300" distR="114300" simplePos="0" relativeHeight="251685888" behindDoc="0" locked="0" layoutInCell="1" allowOverlap="1" wp14:anchorId="33F92EF1" wp14:editId="798AA119">
                <wp:simplePos x="0" y="0"/>
                <wp:positionH relativeFrom="column">
                  <wp:posOffset>896620</wp:posOffset>
                </wp:positionH>
                <wp:positionV relativeFrom="paragraph">
                  <wp:posOffset>3056890</wp:posOffset>
                </wp:positionV>
                <wp:extent cx="6927215" cy="276860"/>
                <wp:effectExtent l="0" t="0" r="0" b="0"/>
                <wp:wrapNone/>
                <wp:docPr id="19" name="TextBox 18"/>
                <wp:cNvGraphicFramePr/>
                <a:graphic xmlns:a="http://schemas.openxmlformats.org/drawingml/2006/main">
                  <a:graphicData uri="http://schemas.microsoft.com/office/word/2010/wordprocessingShape">
                    <wps:wsp>
                      <wps:cNvSpPr txBox="1"/>
                      <wps:spPr>
                        <a:xfrm>
                          <a:off x="0" y="0"/>
                          <a:ext cx="6927215" cy="276860"/>
                        </a:xfrm>
                        <a:prstGeom prst="rect">
                          <a:avLst/>
                        </a:prstGeom>
                        <a:noFill/>
                      </wps:spPr>
                      <wps:txbx>
                        <w:txbxContent>
                          <w:p w14:paraId="51D79B02" w14:textId="77777777" w:rsidR="00A915FC" w:rsidRPr="00EF70CF" w:rsidRDefault="00A915FC" w:rsidP="00924F3A">
                            <w:pPr>
                              <w:pStyle w:val="NormalWeb"/>
                              <w:spacing w:before="0" w:beforeAutospacing="0" w:after="0" w:afterAutospacing="0"/>
                              <w:ind w:left="806" w:hanging="806"/>
                              <w:rPr>
                                <w:sz w:val="18"/>
                                <w:szCs w:val="18"/>
                              </w:rPr>
                            </w:pPr>
                            <w:r w:rsidRPr="00EF70CF">
                              <w:rPr>
                                <w:rFonts w:asciiTheme="minorHAnsi" w:hAnsi="Calibri" w:cstheme="minorBidi"/>
                                <w:b/>
                                <w:bCs/>
                                <w:color w:val="000000"/>
                                <w:kern w:val="24"/>
                                <w:sz w:val="18"/>
                                <w:szCs w:val="18"/>
                              </w:rPr>
                              <w:t>7. School scopes number and type (AC, RC, CME) instructor and time frame needed to finalize request</w:t>
                            </w:r>
                          </w:p>
                        </w:txbxContent>
                      </wps:txbx>
                      <wps:bodyPr wrap="square" rtlCol="0">
                        <a:spAutoFit/>
                      </wps:bodyPr>
                    </wps:wsp>
                  </a:graphicData>
                </a:graphic>
              </wp:anchor>
            </w:drawing>
          </mc:Choice>
          <mc:Fallback>
            <w:pict>
              <v:shape w14:anchorId="33F92EF1" id="TextBox 18" o:spid="_x0000_s1051" type="#_x0000_t202" style="position:absolute;margin-left:70.6pt;margin-top:240.7pt;width:545.45pt;height:21.8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" filled="f" stroked="f">
                <v:textbox style="mso-fit-shape-to-text:t">
                  <w:txbxContent>
                    <w:p w14:paraId="51D79B02" w14:textId="77777777" w:rsidR="00A915FC" w:rsidRPr="00EF70CF" w:rsidRDefault="00A915FC" w:rsidP="00924F3A">
                      <w:pPr>
                        <w:pStyle w:val="NormalWeb"/>
                        <w:spacing w:before="0" w:beforeAutospacing="0" w:after="0" w:afterAutospacing="0"/>
                        <w:ind w:left="806" w:hanging="806"/>
                        <w:rPr>
                          <w:sz w:val="18"/>
                          <w:szCs w:val="18"/>
                        </w:rPr>
                      </w:pPr>
                      <w:r w:rsidRPr="00EF70CF">
                        <w:rPr>
                          <w:rFonts w:asciiTheme="minorHAnsi" w:hAnsi="Calibri" w:cstheme="minorBidi"/>
                          <w:b/>
                          <w:bCs/>
                          <w:color w:val="000000"/>
                          <w:kern w:val="24"/>
                          <w:sz w:val="18"/>
                          <w:szCs w:val="18"/>
                        </w:rPr>
                        <w:t>7. School scopes number and type (AC, RC, CME) instructor and time frame needed to finalize request</w:t>
                      </w:r>
                    </w:p>
                  </w:txbxContent>
                </v:textbox>
              </v:shape>
            </w:pict>
          </mc:Fallback>
        </mc:AlternateContent>
      </w:r>
      <w:r w:rsidR="009044DD" w:rsidRPr="000B2794">
        <w:rPr>
          <w:noProof/>
          <w:sz w:val="14"/>
          <w:szCs w:val="14"/>
        </w:rPr>
        <mc:AlternateContent>
          <mc:Choice Requires="wps">
            <w:drawing>
              <wp:anchor distT="0" distB="0" distL="114300" distR="114300" simplePos="0" relativeHeight="251711488" behindDoc="0" locked="0" layoutInCell="1" allowOverlap="1" wp14:anchorId="56533C35" wp14:editId="5239AE78">
                <wp:simplePos x="0" y="0"/>
                <wp:positionH relativeFrom="column">
                  <wp:posOffset>474345</wp:posOffset>
                </wp:positionH>
                <wp:positionV relativeFrom="paragraph">
                  <wp:posOffset>3407410</wp:posOffset>
                </wp:positionV>
                <wp:extent cx="7372350" cy="276860"/>
                <wp:effectExtent l="0" t="0" r="0" b="0"/>
                <wp:wrapNone/>
                <wp:docPr id="45" name="TextBox 44"/>
                <wp:cNvGraphicFramePr/>
                <a:graphic xmlns:a="http://schemas.openxmlformats.org/drawingml/2006/main">
                  <a:graphicData uri="http://schemas.microsoft.com/office/word/2010/wordprocessingShape">
                    <wps:wsp>
                      <wps:cNvSpPr txBox="1"/>
                      <wps:spPr>
                        <a:xfrm>
                          <a:off x="0" y="0"/>
                          <a:ext cx="7372350" cy="276860"/>
                        </a:xfrm>
                        <a:prstGeom prst="rect">
                          <a:avLst/>
                        </a:prstGeom>
                        <a:noFill/>
                      </wps:spPr>
                      <wps:txbx>
                        <w:txbxContent>
                          <w:p w14:paraId="7A5E69A7" w14:textId="77777777" w:rsidR="00A915FC" w:rsidRPr="00EF70CF" w:rsidRDefault="00A915FC" w:rsidP="00924F3A">
                            <w:pPr>
                              <w:pStyle w:val="NormalWeb"/>
                              <w:spacing w:before="0" w:beforeAutospacing="0" w:after="0" w:afterAutospacing="0"/>
                              <w:ind w:left="806" w:hanging="806"/>
                              <w:rPr>
                                <w:sz w:val="18"/>
                                <w:szCs w:val="18"/>
                              </w:rPr>
                            </w:pPr>
                            <w:r w:rsidRPr="00EF70CF">
                              <w:rPr>
                                <w:rFonts w:asciiTheme="minorHAnsi" w:hAnsi="Calibri" w:cstheme="minorBidi"/>
                                <w:b/>
                                <w:bCs/>
                                <w:color w:val="000000"/>
                                <w:kern w:val="24"/>
                                <w:sz w:val="18"/>
                                <w:szCs w:val="18"/>
                              </w:rPr>
                              <w:t xml:space="preserve">4. The Reserve Component notifies the respective Operations Division to vet instructor capabilities for support </w:t>
                            </w:r>
                          </w:p>
                        </w:txbxContent>
                      </wps:txbx>
                      <wps:bodyPr wrap="square" rtlCol="0">
                        <a:spAutoFit/>
                      </wps:bodyPr>
                    </wps:wsp>
                  </a:graphicData>
                </a:graphic>
              </wp:anchor>
            </w:drawing>
          </mc:Choice>
          <mc:Fallback>
            <w:pict>
              <v:shape w14:anchorId="56533C35" id="TextBox 44" o:spid="_x0000_s1052" type="#_x0000_t202" style="position:absolute;margin-left:37.35pt;margin-top:268.3pt;width:580.5pt;height:21.8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" filled="f" stroked="f">
                <v:textbox style="mso-fit-shape-to-text:t">
                  <w:txbxContent>
                    <w:p w14:paraId="7A5E69A7" w14:textId="77777777" w:rsidR="00A915FC" w:rsidRPr="00EF70CF" w:rsidRDefault="00A915FC" w:rsidP="00924F3A">
                      <w:pPr>
                        <w:pStyle w:val="NormalWeb"/>
                        <w:spacing w:before="0" w:beforeAutospacing="0" w:after="0" w:afterAutospacing="0"/>
                        <w:ind w:left="806" w:hanging="806"/>
                        <w:rPr>
                          <w:sz w:val="18"/>
                          <w:szCs w:val="18"/>
                        </w:rPr>
                      </w:pPr>
                      <w:r w:rsidRPr="00EF70CF">
                        <w:rPr>
                          <w:rFonts w:asciiTheme="minorHAnsi" w:hAnsi="Calibri" w:cstheme="minorBidi"/>
                          <w:b/>
                          <w:bCs/>
                          <w:color w:val="000000"/>
                          <w:kern w:val="24"/>
                          <w:sz w:val="18"/>
                          <w:szCs w:val="18"/>
                        </w:rPr>
                        <w:t xml:space="preserve">4. The Reserve Component notifies the respective Operations Division to vet instructor capabilities for support </w:t>
                      </w:r>
                    </w:p>
                  </w:txbxContent>
                </v:textbox>
              </v:shape>
            </w:pict>
          </mc:Fallback>
        </mc:AlternateContent>
      </w:r>
      <w:r w:rsidR="009044DD">
        <w:rPr>
          <w:noProof/>
        </w:rPr>
        <mc:AlternateContent>
          <mc:Choice Requires="wps">
            <w:drawing>
              <wp:anchor distT="0" distB="0" distL="114300" distR="114300" simplePos="0" relativeHeight="251732992" behindDoc="0" locked="0" layoutInCell="1" allowOverlap="1" wp14:anchorId="09E71D0B" wp14:editId="0251F49C">
                <wp:simplePos x="0" y="0"/>
                <wp:positionH relativeFrom="column">
                  <wp:posOffset>58420</wp:posOffset>
                </wp:positionH>
                <wp:positionV relativeFrom="paragraph">
                  <wp:posOffset>3807460</wp:posOffset>
                </wp:positionV>
                <wp:extent cx="4267200" cy="276860"/>
                <wp:effectExtent l="0" t="0" r="0" b="0"/>
                <wp:wrapNone/>
                <wp:docPr id="65" name="TextBox 19"/>
                <wp:cNvGraphicFramePr/>
                <a:graphic xmlns:a="http://schemas.openxmlformats.org/drawingml/2006/main">
                  <a:graphicData uri="http://schemas.microsoft.com/office/word/2010/wordprocessingShape">
                    <wps:wsp>
                      <wps:cNvSpPr txBox="1"/>
                      <wps:spPr>
                        <a:xfrm>
                          <a:off x="0" y="0"/>
                          <a:ext cx="4267200" cy="276860"/>
                        </a:xfrm>
                        <a:prstGeom prst="rect">
                          <a:avLst/>
                        </a:prstGeom>
                        <a:noFill/>
                      </wps:spPr>
                      <wps:txbx>
                        <w:txbxContent>
                          <w:p w14:paraId="37BC4779" w14:textId="77777777" w:rsidR="00A915FC" w:rsidRPr="00652575" w:rsidRDefault="00A915FC" w:rsidP="00924F3A">
                            <w:pPr>
                              <w:pStyle w:val="NormalWeb"/>
                              <w:spacing w:before="0" w:beforeAutospacing="0" w:after="0" w:afterAutospacing="0"/>
                              <w:ind w:left="806" w:hanging="806"/>
                              <w:rPr>
                                <w:sz w:val="18"/>
                                <w:szCs w:val="18"/>
                              </w:rPr>
                            </w:pPr>
                            <w:r w:rsidRPr="00652575">
                              <w:rPr>
                                <w:rFonts w:asciiTheme="minorHAnsi" w:hAnsi="Calibri" w:cstheme="minorBidi"/>
                                <w:b/>
                                <w:bCs/>
                                <w:color w:val="000000"/>
                                <w:kern w:val="24"/>
                                <w:sz w:val="18"/>
                                <w:szCs w:val="18"/>
                              </w:rPr>
                              <w:t>2. G-1 confirms ADOS-AC funding availability</w:t>
                            </w:r>
                          </w:p>
                        </w:txbxContent>
                      </wps:txbx>
                      <wps:bodyPr wrap="square" rtlCol="0">
                        <a:spAutoFit/>
                      </wps:bodyPr>
                    </wps:wsp>
                  </a:graphicData>
                </a:graphic>
              </wp:anchor>
            </w:drawing>
          </mc:Choice>
          <mc:Fallback>
            <w:pict>
              <v:shape w14:anchorId="09E71D0B" id="TextBox 19" o:spid="_x0000_s1053" type="#_x0000_t202" style="position:absolute;margin-left:4.6pt;margin-top:299.8pt;width:336pt;height:21.8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" filled="f" stroked="f">
                <v:textbox style="mso-fit-shape-to-text:t">
                  <w:txbxContent>
                    <w:p w14:paraId="37BC4779" w14:textId="77777777" w:rsidR="00A915FC" w:rsidRPr="00652575" w:rsidRDefault="00A915FC" w:rsidP="00924F3A">
                      <w:pPr>
                        <w:pStyle w:val="NormalWeb"/>
                        <w:spacing w:before="0" w:beforeAutospacing="0" w:after="0" w:afterAutospacing="0"/>
                        <w:ind w:left="806" w:hanging="806"/>
                        <w:rPr>
                          <w:sz w:val="18"/>
                          <w:szCs w:val="18"/>
                        </w:rPr>
                      </w:pPr>
                      <w:r w:rsidRPr="00652575">
                        <w:rPr>
                          <w:rFonts w:asciiTheme="minorHAnsi" w:hAnsi="Calibri" w:cstheme="minorBidi"/>
                          <w:b/>
                          <w:bCs/>
                          <w:color w:val="000000"/>
                          <w:kern w:val="24"/>
                          <w:sz w:val="18"/>
                          <w:szCs w:val="18"/>
                        </w:rPr>
                        <w:t>2. G-1 confirms ADOS-AC funding availability</w:t>
                      </w:r>
                    </w:p>
                  </w:txbxContent>
                </v:textbox>
              </v:shape>
            </w:pict>
          </mc:Fallback>
        </mc:AlternateContent>
      </w:r>
      <w:r w:rsidR="009044DD">
        <w:rPr>
          <w:noProof/>
        </w:rPr>
        <mc:AlternateContent>
          <mc:Choice Requires="wps">
            <w:drawing>
              <wp:anchor distT="0" distB="0" distL="114300" distR="114300" simplePos="0" relativeHeight="251729920" behindDoc="0" locked="0" layoutInCell="1" allowOverlap="1" wp14:anchorId="1D21AE56" wp14:editId="3029CC6C">
                <wp:simplePos x="0" y="0"/>
                <wp:positionH relativeFrom="margin">
                  <wp:posOffset>-225425</wp:posOffset>
                </wp:positionH>
                <wp:positionV relativeFrom="paragraph">
                  <wp:posOffset>4044315</wp:posOffset>
                </wp:positionV>
                <wp:extent cx="7703820" cy="276860"/>
                <wp:effectExtent l="0" t="0" r="0" b="0"/>
                <wp:wrapNone/>
                <wp:docPr id="105" name="TextBox 4"/>
                <wp:cNvGraphicFramePr/>
                <a:graphic xmlns:a="http://schemas.openxmlformats.org/drawingml/2006/main">
                  <a:graphicData uri="http://schemas.microsoft.com/office/word/2010/wordprocessingShape">
                    <wps:wsp>
                      <wps:cNvSpPr txBox="1"/>
                      <wps:spPr>
                        <a:xfrm>
                          <a:off x="0" y="0"/>
                          <a:ext cx="7703820" cy="276860"/>
                        </a:xfrm>
                        <a:prstGeom prst="rect">
                          <a:avLst/>
                        </a:prstGeom>
                        <a:noFill/>
                      </wps:spPr>
                      <wps:txbx>
                        <w:txbxContent>
                          <w:p w14:paraId="47EDD450" w14:textId="77777777" w:rsidR="00A915FC" w:rsidRPr="00652575" w:rsidRDefault="00A915FC" w:rsidP="00924F3A">
                            <w:pPr>
                              <w:pStyle w:val="NormalWeb"/>
                              <w:spacing w:before="0" w:beforeAutospacing="0" w:after="0" w:afterAutospacing="0"/>
                              <w:ind w:left="806" w:hanging="806"/>
                              <w:rPr>
                                <w:sz w:val="18"/>
                                <w:szCs w:val="18"/>
                              </w:rPr>
                            </w:pPr>
                            <w:r w:rsidRPr="00652575">
                              <w:rPr>
                                <w:rFonts w:asciiTheme="minorHAnsi" w:hAnsi="Calibri" w:cstheme="minorBidi"/>
                                <w:b/>
                                <w:bCs/>
                                <w:color w:val="000000" w:themeColor="text1"/>
                                <w:kern w:val="24"/>
                                <w:sz w:val="18"/>
                                <w:szCs w:val="18"/>
                              </w:rPr>
                              <w:t>1. a. School (proponent) IDs shortage or new requirement based on mission (TRAP) increase</w:t>
                            </w:r>
                          </w:p>
                        </w:txbxContent>
                      </wps:txbx>
                      <wps:bodyPr wrap="square" rtlCol="0">
                        <a:spAutoFit/>
                      </wps:bodyPr>
                    </wps:wsp>
                  </a:graphicData>
                </a:graphic>
              </wp:anchor>
            </w:drawing>
          </mc:Choice>
          <mc:Fallback>
            <w:pict>
              <v:shape w14:anchorId="1D21AE56" id="_x0000_s1054" type="#_x0000_t202" style="position:absolute;margin-left:-17.75pt;margin-top:318.45pt;width:606.6pt;height:21.8pt;z-index:2517299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" filled="f" stroked="f">
                <v:textbox style="mso-fit-shape-to-text:t">
                  <w:txbxContent>
                    <w:p w14:paraId="47EDD450" w14:textId="77777777" w:rsidR="00A915FC" w:rsidRPr="00652575" w:rsidRDefault="00A915FC" w:rsidP="00924F3A">
                      <w:pPr>
                        <w:pStyle w:val="NormalWeb"/>
                        <w:spacing w:before="0" w:beforeAutospacing="0" w:after="0" w:afterAutospacing="0"/>
                        <w:ind w:left="806" w:hanging="806"/>
                        <w:rPr>
                          <w:sz w:val="18"/>
                          <w:szCs w:val="18"/>
                        </w:rPr>
                      </w:pPr>
                      <w:r w:rsidRPr="00652575">
                        <w:rPr>
                          <w:rFonts w:asciiTheme="minorHAnsi" w:hAnsi="Calibri" w:cstheme="minorBidi"/>
                          <w:b/>
                          <w:bCs/>
                          <w:color w:val="000000" w:themeColor="text1"/>
                          <w:kern w:val="24"/>
                          <w:sz w:val="18"/>
                          <w:szCs w:val="18"/>
                        </w:rPr>
                        <w:t>1. a. School (proponent) IDs shortage or new requirement based on mission (TRAP) increase</w:t>
                      </w:r>
                    </w:p>
                  </w:txbxContent>
                </v:textbox>
                <w10:wrap anchorx="margin"/>
              </v:shape>
            </w:pict>
          </mc:Fallback>
        </mc:AlternateContent>
      </w:r>
      <w:r w:rsidR="009044DD" w:rsidRPr="000B2794">
        <w:rPr>
          <w:noProof/>
          <w:sz w:val="14"/>
          <w:szCs w:val="14"/>
        </w:rPr>
        <mc:AlternateContent>
          <mc:Choice Requires="wps">
            <w:drawing>
              <wp:anchor distT="0" distB="0" distL="114300" distR="114300" simplePos="0" relativeHeight="251684864" behindDoc="0" locked="0" layoutInCell="1" allowOverlap="1" wp14:anchorId="4E941809" wp14:editId="226AF214">
                <wp:simplePos x="0" y="0"/>
                <wp:positionH relativeFrom="column">
                  <wp:posOffset>1023620</wp:posOffset>
                </wp:positionH>
                <wp:positionV relativeFrom="paragraph">
                  <wp:posOffset>2938780</wp:posOffset>
                </wp:positionV>
                <wp:extent cx="4267200" cy="276860"/>
                <wp:effectExtent l="0" t="0" r="0" b="0"/>
                <wp:wrapNone/>
                <wp:docPr id="18" name="TextBox 17"/>
                <wp:cNvGraphicFramePr/>
                <a:graphic xmlns:a="http://schemas.openxmlformats.org/drawingml/2006/main">
                  <a:graphicData uri="http://schemas.microsoft.com/office/word/2010/wordprocessingShape">
                    <wps:wsp>
                      <wps:cNvSpPr txBox="1"/>
                      <wps:spPr>
                        <a:xfrm>
                          <a:off x="0" y="0"/>
                          <a:ext cx="4267200" cy="276860"/>
                        </a:xfrm>
                        <a:prstGeom prst="rect">
                          <a:avLst/>
                        </a:prstGeom>
                        <a:noFill/>
                      </wps:spPr>
                      <wps:txbx>
                        <w:txbxContent>
                          <w:p w14:paraId="5C52D772" w14:textId="77777777" w:rsidR="00A915FC" w:rsidRPr="00EF70CF" w:rsidRDefault="00A915FC" w:rsidP="00924F3A">
                            <w:pPr>
                              <w:pStyle w:val="NormalWeb"/>
                              <w:spacing w:before="0" w:beforeAutospacing="0" w:after="0" w:afterAutospacing="0"/>
                              <w:ind w:left="806" w:hanging="806"/>
                              <w:rPr>
                                <w:sz w:val="18"/>
                                <w:szCs w:val="18"/>
                              </w:rPr>
                            </w:pPr>
                            <w:r w:rsidRPr="00EF70CF">
                              <w:rPr>
                                <w:rFonts w:asciiTheme="minorHAnsi" w:hAnsi="Calibri" w:cstheme="minorBidi"/>
                                <w:b/>
                                <w:bCs/>
                                <w:color w:val="000000"/>
                                <w:kern w:val="24"/>
                                <w:sz w:val="18"/>
                                <w:szCs w:val="18"/>
                              </w:rPr>
                              <w:t>8. G-8 validates school request (TRAP workbook)</w:t>
                            </w:r>
                          </w:p>
                        </w:txbxContent>
                      </wps:txbx>
                      <wps:bodyPr wrap="square" rtlCol="0">
                        <a:spAutoFit/>
                      </wps:bodyPr>
                    </wps:wsp>
                  </a:graphicData>
                </a:graphic>
              </wp:anchor>
            </w:drawing>
          </mc:Choice>
          <mc:Fallback>
            <w:pict>
              <v:shape w14:anchorId="4E941809" id="TextBox 17" o:spid="_x0000_s1055" type="#_x0000_t202" style="position:absolute;margin-left:80.6pt;margin-top:231.4pt;width:336pt;height:21.8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" filled="f" stroked="f">
                <v:textbox style="mso-fit-shape-to-text:t">
                  <w:txbxContent>
                    <w:p w14:paraId="5C52D772" w14:textId="77777777" w:rsidR="00A915FC" w:rsidRPr="00EF70CF" w:rsidRDefault="00A915FC" w:rsidP="00924F3A">
                      <w:pPr>
                        <w:pStyle w:val="NormalWeb"/>
                        <w:spacing w:before="0" w:beforeAutospacing="0" w:after="0" w:afterAutospacing="0"/>
                        <w:ind w:left="806" w:hanging="806"/>
                        <w:rPr>
                          <w:sz w:val="18"/>
                          <w:szCs w:val="18"/>
                        </w:rPr>
                      </w:pPr>
                      <w:r w:rsidRPr="00EF70CF">
                        <w:rPr>
                          <w:rFonts w:asciiTheme="minorHAnsi" w:hAnsi="Calibri" w:cstheme="minorBidi"/>
                          <w:b/>
                          <w:bCs/>
                          <w:color w:val="000000"/>
                          <w:kern w:val="24"/>
                          <w:sz w:val="18"/>
                          <w:szCs w:val="18"/>
                        </w:rPr>
                        <w:t>8. G-8 validates school request (TRAP workbook)</w:t>
                      </w:r>
                    </w:p>
                  </w:txbxContent>
                </v:textbox>
              </v:shape>
            </w:pict>
          </mc:Fallback>
        </mc:AlternateContent>
      </w:r>
      <w:r w:rsidR="009044DD" w:rsidRPr="000B2794">
        <w:rPr>
          <w:noProof/>
          <w:sz w:val="14"/>
          <w:szCs w:val="14"/>
        </w:rPr>
        <mc:AlternateContent>
          <mc:Choice Requires="wps">
            <w:drawing>
              <wp:anchor distT="0" distB="0" distL="114300" distR="114300" simplePos="0" relativeHeight="251686912" behindDoc="0" locked="0" layoutInCell="1" allowOverlap="1" wp14:anchorId="7BD5B6D0" wp14:editId="50D349B0">
                <wp:simplePos x="0" y="0"/>
                <wp:positionH relativeFrom="column">
                  <wp:posOffset>1193165</wp:posOffset>
                </wp:positionH>
                <wp:positionV relativeFrom="paragraph">
                  <wp:posOffset>2800350</wp:posOffset>
                </wp:positionV>
                <wp:extent cx="6597015" cy="276860"/>
                <wp:effectExtent l="0" t="0" r="0" b="0"/>
                <wp:wrapNone/>
                <wp:docPr id="21" name="TextBox 20"/>
                <wp:cNvGraphicFramePr/>
                <a:graphic xmlns:a="http://schemas.openxmlformats.org/drawingml/2006/main">
                  <a:graphicData uri="http://schemas.microsoft.com/office/word/2010/wordprocessingShape">
                    <wps:wsp>
                      <wps:cNvSpPr txBox="1"/>
                      <wps:spPr>
                        <a:xfrm>
                          <a:off x="0" y="0"/>
                          <a:ext cx="6597015" cy="276860"/>
                        </a:xfrm>
                        <a:prstGeom prst="rect">
                          <a:avLst/>
                        </a:prstGeom>
                        <a:noFill/>
                      </wps:spPr>
                      <wps:txbx>
                        <w:txbxContent>
                          <w:p w14:paraId="760807D7" w14:textId="77777777" w:rsidR="00A915FC" w:rsidRPr="00FA73D5" w:rsidRDefault="00A915FC" w:rsidP="00924F3A">
                            <w:pPr>
                              <w:pStyle w:val="NormalWeb"/>
                              <w:spacing w:before="0" w:beforeAutospacing="0" w:after="0" w:afterAutospacing="0"/>
                              <w:ind w:left="806" w:hanging="806"/>
                              <w:rPr>
                                <w:sz w:val="18"/>
                                <w:szCs w:val="18"/>
                              </w:rPr>
                            </w:pPr>
                            <w:r w:rsidRPr="00FA73D5">
                              <w:rPr>
                                <w:rFonts w:asciiTheme="minorHAnsi" w:hAnsi="Calibri" w:cstheme="minorBidi"/>
                                <w:b/>
                                <w:bCs/>
                                <w:color w:val="000000"/>
                                <w:kern w:val="24"/>
                                <w:sz w:val="18"/>
                                <w:szCs w:val="18"/>
                              </w:rPr>
                              <w:t xml:space="preserve">9.a. School POC provides 5Ws </w:t>
                            </w:r>
                            <w:r>
                              <w:rPr>
                                <w:rFonts w:asciiTheme="minorHAnsi" w:hAnsi="Calibri" w:cstheme="minorBidi"/>
                                <w:b/>
                                <w:bCs/>
                                <w:color w:val="000000"/>
                                <w:kern w:val="24"/>
                                <w:sz w:val="18"/>
                                <w:szCs w:val="18"/>
                              </w:rPr>
                              <w:t>not later than</w:t>
                            </w:r>
                            <w:r w:rsidRPr="00FA73D5">
                              <w:rPr>
                                <w:rFonts w:asciiTheme="minorHAnsi" w:hAnsi="Calibri" w:cstheme="minorBidi"/>
                                <w:b/>
                                <w:bCs/>
                                <w:color w:val="000000"/>
                                <w:kern w:val="24"/>
                                <w:sz w:val="18"/>
                                <w:szCs w:val="18"/>
                              </w:rPr>
                              <w:t xml:space="preserve"> 120 days prior to required arrival date of volunteer instructors</w:t>
                            </w:r>
                          </w:p>
                        </w:txbxContent>
                      </wps:txbx>
                      <wps:bodyPr wrap="square" rtlCol="0">
                        <a:spAutoFit/>
                      </wps:bodyPr>
                    </wps:wsp>
                  </a:graphicData>
                </a:graphic>
              </wp:anchor>
            </w:drawing>
          </mc:Choice>
          <mc:Fallback>
            <w:pict>
              <v:shape w14:anchorId="7BD5B6D0" id="TextBox 20" o:spid="_x0000_s1056" type="#_x0000_t202" style="position:absolute;margin-left:93.95pt;margin-top:220.5pt;width:519.45pt;height:21.8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" filled="f" stroked="f">
                <v:textbox style="mso-fit-shape-to-text:t">
                  <w:txbxContent>
                    <w:p w14:paraId="760807D7" w14:textId="77777777" w:rsidR="00A915FC" w:rsidRPr="00FA73D5" w:rsidRDefault="00A915FC" w:rsidP="00924F3A">
                      <w:pPr>
                        <w:pStyle w:val="NormalWeb"/>
                        <w:spacing w:before="0" w:beforeAutospacing="0" w:after="0" w:afterAutospacing="0"/>
                        <w:ind w:left="806" w:hanging="806"/>
                        <w:rPr>
                          <w:sz w:val="18"/>
                          <w:szCs w:val="18"/>
                        </w:rPr>
                      </w:pPr>
                      <w:r w:rsidRPr="00FA73D5">
                        <w:rPr>
                          <w:rFonts w:asciiTheme="minorHAnsi" w:hAnsi="Calibri" w:cstheme="minorBidi"/>
                          <w:b/>
                          <w:bCs/>
                          <w:color w:val="000000"/>
                          <w:kern w:val="24"/>
                          <w:sz w:val="18"/>
                          <w:szCs w:val="18"/>
                        </w:rPr>
                        <w:t xml:space="preserve">9.a. School POC provides 5Ws </w:t>
                      </w:r>
                      <w:r>
                        <w:rPr>
                          <w:rFonts w:asciiTheme="minorHAnsi" w:hAnsi="Calibri" w:cstheme="minorBidi"/>
                          <w:b/>
                          <w:bCs/>
                          <w:color w:val="000000"/>
                          <w:kern w:val="24"/>
                          <w:sz w:val="18"/>
                          <w:szCs w:val="18"/>
                        </w:rPr>
                        <w:t>not later than</w:t>
                      </w:r>
                      <w:r w:rsidRPr="00FA73D5">
                        <w:rPr>
                          <w:rFonts w:asciiTheme="minorHAnsi" w:hAnsi="Calibri" w:cstheme="minorBidi"/>
                          <w:b/>
                          <w:bCs/>
                          <w:color w:val="000000"/>
                          <w:kern w:val="24"/>
                          <w:sz w:val="18"/>
                          <w:szCs w:val="18"/>
                        </w:rPr>
                        <w:t xml:space="preserve"> 120 days prior to required arrival date of volunteer instructors</w:t>
                      </w:r>
                    </w:p>
                  </w:txbxContent>
                </v:textbox>
              </v:shape>
            </w:pict>
          </mc:Fallback>
        </mc:AlternateContent>
      </w:r>
      <w:r w:rsidR="009044DD" w:rsidRPr="000B2794">
        <w:rPr>
          <w:noProof/>
          <w:sz w:val="14"/>
          <w:szCs w:val="14"/>
        </w:rPr>
        <mc:AlternateContent>
          <mc:Choice Requires="wps">
            <w:drawing>
              <wp:anchor distT="0" distB="0" distL="114300" distR="114300" simplePos="0" relativeHeight="251687936" behindDoc="0" locked="0" layoutInCell="1" allowOverlap="1" wp14:anchorId="54BED627" wp14:editId="382A819E">
                <wp:simplePos x="0" y="0"/>
                <wp:positionH relativeFrom="column">
                  <wp:posOffset>1340485</wp:posOffset>
                </wp:positionH>
                <wp:positionV relativeFrom="paragraph">
                  <wp:posOffset>2668270</wp:posOffset>
                </wp:positionV>
                <wp:extent cx="6804025" cy="276860"/>
                <wp:effectExtent l="0" t="0" r="0" b="0"/>
                <wp:wrapNone/>
                <wp:docPr id="22" name="TextBox 21"/>
                <wp:cNvGraphicFramePr/>
                <a:graphic xmlns:a="http://schemas.openxmlformats.org/drawingml/2006/main">
                  <a:graphicData uri="http://schemas.microsoft.com/office/word/2010/wordprocessingShape">
                    <wps:wsp>
                      <wps:cNvSpPr txBox="1"/>
                      <wps:spPr>
                        <a:xfrm>
                          <a:off x="0" y="0"/>
                          <a:ext cx="6804025" cy="276860"/>
                        </a:xfrm>
                        <a:prstGeom prst="rect">
                          <a:avLst/>
                        </a:prstGeom>
                        <a:noFill/>
                      </wps:spPr>
                      <wps:txbx>
                        <w:txbxContent>
                          <w:p w14:paraId="0428F59F" w14:textId="77777777" w:rsidR="00A915FC" w:rsidRPr="00FA73D5" w:rsidRDefault="00A915FC" w:rsidP="00924F3A">
                            <w:pPr>
                              <w:pStyle w:val="NormalWeb"/>
                              <w:spacing w:before="0" w:beforeAutospacing="0" w:after="0" w:afterAutospacing="0"/>
                              <w:rPr>
                                <w:sz w:val="18"/>
                                <w:szCs w:val="18"/>
                              </w:rPr>
                            </w:pPr>
                            <w:r w:rsidRPr="00FA73D5">
                              <w:rPr>
                                <w:rFonts w:asciiTheme="minorHAnsi" w:hAnsi="Calibri" w:cstheme="minorBidi"/>
                                <w:b/>
                                <w:bCs/>
                                <w:color w:val="000000"/>
                                <w:kern w:val="24"/>
                                <w:sz w:val="18"/>
                                <w:szCs w:val="18"/>
                              </w:rPr>
                              <w:t xml:space="preserve">9.b. School/CoE POC loads Tour of Duty position(s), </w:t>
                            </w:r>
                            <w:r w:rsidRPr="00FA73D5">
                              <w:rPr>
                                <w:rFonts w:asciiTheme="minorHAnsi" w:hAnsi="Calibri" w:cstheme="minorBidi"/>
                                <w:b/>
                                <w:bCs/>
                                <w:color w:val="000000" w:themeColor="text1"/>
                                <w:kern w:val="24"/>
                                <w:sz w:val="18"/>
                                <w:szCs w:val="18"/>
                              </w:rPr>
                              <w:t>emails position IDs to TRADOC G-1 for validation</w:t>
                            </w:r>
                          </w:p>
                        </w:txbxContent>
                      </wps:txbx>
                      <wps:bodyPr wrap="square" rtlCol="0">
                        <a:spAutoFit/>
                      </wps:bodyPr>
                    </wps:wsp>
                  </a:graphicData>
                </a:graphic>
              </wp:anchor>
            </w:drawing>
          </mc:Choice>
          <mc:Fallback>
            <w:pict>
              <v:shape w14:anchorId="54BED627" id="TextBox 21" o:spid="_x0000_s1057" type="#_x0000_t202" style="position:absolute;margin-left:105.55pt;margin-top:210.1pt;width:535.75pt;height:21.8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" filled="f" stroked="f">
                <v:textbox style="mso-fit-shape-to-text:t">
                  <w:txbxContent>
                    <w:p w14:paraId="0428F59F" w14:textId="77777777" w:rsidR="00A915FC" w:rsidRPr="00FA73D5" w:rsidRDefault="00A915FC" w:rsidP="00924F3A">
                      <w:pPr>
                        <w:pStyle w:val="NormalWeb"/>
                        <w:spacing w:before="0" w:beforeAutospacing="0" w:after="0" w:afterAutospacing="0"/>
                        <w:rPr>
                          <w:sz w:val="18"/>
                          <w:szCs w:val="18"/>
                        </w:rPr>
                      </w:pPr>
                      <w:r w:rsidRPr="00FA73D5">
                        <w:rPr>
                          <w:rFonts w:asciiTheme="minorHAnsi" w:hAnsi="Calibri" w:cstheme="minorBidi"/>
                          <w:b/>
                          <w:bCs/>
                          <w:color w:val="000000"/>
                          <w:kern w:val="24"/>
                          <w:sz w:val="18"/>
                          <w:szCs w:val="18"/>
                        </w:rPr>
                        <w:t xml:space="preserve">9.b. School/CoE POC loads Tour of Duty position(s), </w:t>
                      </w:r>
                      <w:r w:rsidRPr="00FA73D5">
                        <w:rPr>
                          <w:rFonts w:asciiTheme="minorHAnsi" w:hAnsi="Calibri" w:cstheme="minorBidi"/>
                          <w:b/>
                          <w:bCs/>
                          <w:color w:val="000000" w:themeColor="text1"/>
                          <w:kern w:val="24"/>
                          <w:sz w:val="18"/>
                          <w:szCs w:val="18"/>
                        </w:rPr>
                        <w:t>emails position IDs to TRADOC G-1 for validation</w:t>
                      </w:r>
                    </w:p>
                  </w:txbxContent>
                </v:textbox>
              </v:shape>
            </w:pict>
          </mc:Fallback>
        </mc:AlternateContent>
      </w:r>
      <w:r w:rsidR="000169EE" w:rsidRPr="000B2794">
        <w:rPr>
          <w:noProof/>
          <w:sz w:val="14"/>
          <w:szCs w:val="14"/>
        </w:rPr>
        <mc:AlternateContent>
          <mc:Choice Requires="wps">
            <w:drawing>
              <wp:anchor distT="0" distB="0" distL="114300" distR="114300" simplePos="0" relativeHeight="251695104" behindDoc="0" locked="0" layoutInCell="1" allowOverlap="1" wp14:anchorId="51BB5002" wp14:editId="19F92CC1">
                <wp:simplePos x="0" y="0"/>
                <wp:positionH relativeFrom="column">
                  <wp:posOffset>1635125</wp:posOffset>
                </wp:positionH>
                <wp:positionV relativeFrom="paragraph">
                  <wp:posOffset>2411730</wp:posOffset>
                </wp:positionV>
                <wp:extent cx="5266690" cy="276860"/>
                <wp:effectExtent l="0" t="0" r="0" b="0"/>
                <wp:wrapNone/>
                <wp:docPr id="29" name="TextBox 28"/>
                <wp:cNvGraphicFramePr/>
                <a:graphic xmlns:a="http://schemas.openxmlformats.org/drawingml/2006/main">
                  <a:graphicData uri="http://schemas.microsoft.com/office/word/2010/wordprocessingShape">
                    <wps:wsp>
                      <wps:cNvSpPr txBox="1"/>
                      <wps:spPr>
                        <a:xfrm>
                          <a:off x="0" y="0"/>
                          <a:ext cx="5266690" cy="276860"/>
                        </a:xfrm>
                        <a:prstGeom prst="rect">
                          <a:avLst/>
                        </a:prstGeom>
                        <a:noFill/>
                      </wps:spPr>
                      <wps:txbx>
                        <w:txbxContent>
                          <w:p w14:paraId="2F76FD72" w14:textId="77777777" w:rsidR="00A915FC" w:rsidRPr="00FA73D5" w:rsidRDefault="00A915FC" w:rsidP="00924F3A">
                            <w:pPr>
                              <w:pStyle w:val="NormalWeb"/>
                              <w:spacing w:before="0" w:beforeAutospacing="0" w:after="0" w:afterAutospacing="0"/>
                              <w:ind w:left="806" w:hanging="806"/>
                              <w:rPr>
                                <w:sz w:val="18"/>
                                <w:szCs w:val="18"/>
                              </w:rPr>
                            </w:pPr>
                            <w:r w:rsidRPr="00FA73D5">
                              <w:rPr>
                                <w:rFonts w:asciiTheme="minorHAnsi" w:hAnsi="Calibri" w:cstheme="minorBidi"/>
                                <w:b/>
                                <w:bCs/>
                                <w:color w:val="000000"/>
                                <w:kern w:val="24"/>
                                <w:sz w:val="18"/>
                                <w:szCs w:val="18"/>
                              </w:rPr>
                              <w:t>11.  Reserve Component provides Battle Roster of certified volunteer instructors</w:t>
                            </w:r>
                          </w:p>
                        </w:txbxContent>
                      </wps:txbx>
                      <wps:bodyPr wrap="square" rtlCol="0">
                        <a:spAutoFit/>
                      </wps:bodyPr>
                    </wps:wsp>
                  </a:graphicData>
                </a:graphic>
              </wp:anchor>
            </w:drawing>
          </mc:Choice>
          <mc:Fallback>
            <w:pict>
              <v:shape w14:anchorId="51BB5002" id="TextBox 28" o:spid="_x0000_s1058" type="#_x0000_t202" style="position:absolute;margin-left:128.75pt;margin-top:189.9pt;width:414.7pt;height:21.8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" filled="f" stroked="f">
                <v:textbox style="mso-fit-shape-to-text:t">
                  <w:txbxContent>
                    <w:p w14:paraId="2F76FD72" w14:textId="77777777" w:rsidR="00A915FC" w:rsidRPr="00FA73D5" w:rsidRDefault="00A915FC" w:rsidP="00924F3A">
                      <w:pPr>
                        <w:pStyle w:val="NormalWeb"/>
                        <w:spacing w:before="0" w:beforeAutospacing="0" w:after="0" w:afterAutospacing="0"/>
                        <w:ind w:left="806" w:hanging="806"/>
                        <w:rPr>
                          <w:sz w:val="18"/>
                          <w:szCs w:val="18"/>
                        </w:rPr>
                      </w:pPr>
                      <w:r w:rsidRPr="00FA73D5">
                        <w:rPr>
                          <w:rFonts w:asciiTheme="minorHAnsi" w:hAnsi="Calibri" w:cstheme="minorBidi"/>
                          <w:b/>
                          <w:bCs/>
                          <w:color w:val="000000"/>
                          <w:kern w:val="24"/>
                          <w:sz w:val="18"/>
                          <w:szCs w:val="18"/>
                        </w:rPr>
                        <w:t>11.  Reserve Component provides Battle Roster of certified volunteer instructors</w:t>
                      </w:r>
                    </w:p>
                  </w:txbxContent>
                </v:textbox>
              </v:shape>
            </w:pict>
          </mc:Fallback>
        </mc:AlternateContent>
      </w:r>
      <w:r w:rsidR="000169EE" w:rsidRPr="000B2794">
        <w:rPr>
          <w:noProof/>
          <w:sz w:val="14"/>
          <w:szCs w:val="14"/>
        </w:rPr>
        <mc:AlternateContent>
          <mc:Choice Requires="wps">
            <w:drawing>
              <wp:anchor distT="0" distB="0" distL="114300" distR="114300" simplePos="0" relativeHeight="251710464" behindDoc="0" locked="0" layoutInCell="1" allowOverlap="1" wp14:anchorId="07369B4B" wp14:editId="54F0420B">
                <wp:simplePos x="0" y="0"/>
                <wp:positionH relativeFrom="column">
                  <wp:posOffset>1477010</wp:posOffset>
                </wp:positionH>
                <wp:positionV relativeFrom="paragraph">
                  <wp:posOffset>2543810</wp:posOffset>
                </wp:positionV>
                <wp:extent cx="4267200" cy="276860"/>
                <wp:effectExtent l="0" t="0" r="0" b="0"/>
                <wp:wrapNone/>
                <wp:docPr id="44" name="TextBox 43"/>
                <wp:cNvGraphicFramePr/>
                <a:graphic xmlns:a="http://schemas.openxmlformats.org/drawingml/2006/main">
                  <a:graphicData uri="http://schemas.microsoft.com/office/word/2010/wordprocessingShape">
                    <wps:wsp>
                      <wps:cNvSpPr txBox="1"/>
                      <wps:spPr>
                        <a:xfrm>
                          <a:off x="0" y="0"/>
                          <a:ext cx="4267200" cy="276860"/>
                        </a:xfrm>
                        <a:prstGeom prst="rect">
                          <a:avLst/>
                        </a:prstGeom>
                        <a:noFill/>
                      </wps:spPr>
                      <wps:txbx>
                        <w:txbxContent>
                          <w:p w14:paraId="44BA7D66" w14:textId="77777777" w:rsidR="00A915FC" w:rsidRPr="00FA73D5" w:rsidRDefault="00A915FC" w:rsidP="00924F3A">
                            <w:pPr>
                              <w:pStyle w:val="NormalWeb"/>
                              <w:spacing w:before="0" w:beforeAutospacing="0" w:after="0" w:afterAutospacing="0"/>
                              <w:ind w:left="806" w:hanging="806"/>
                              <w:rPr>
                                <w:sz w:val="18"/>
                                <w:szCs w:val="18"/>
                              </w:rPr>
                            </w:pPr>
                            <w:r w:rsidRPr="00FA73D5">
                              <w:rPr>
                                <w:rFonts w:asciiTheme="minorHAnsi" w:hAnsi="Calibri" w:cstheme="minorBidi"/>
                                <w:b/>
                                <w:bCs/>
                                <w:color w:val="000000"/>
                                <w:kern w:val="24"/>
                                <w:sz w:val="18"/>
                                <w:szCs w:val="18"/>
                              </w:rPr>
                              <w:t>10. TRADOC G-1 validates position in ToD</w:t>
                            </w:r>
                          </w:p>
                        </w:txbxContent>
                      </wps:txbx>
                      <wps:bodyPr wrap="square" rtlCol="0">
                        <a:spAutoFit/>
                      </wps:bodyPr>
                    </wps:wsp>
                  </a:graphicData>
                </a:graphic>
              </wp:anchor>
            </w:drawing>
          </mc:Choice>
          <mc:Fallback>
            <w:pict>
              <v:shape w14:anchorId="07369B4B" id="TextBox 43" o:spid="_x0000_s1059" type="#_x0000_t202" style="position:absolute;margin-left:116.3pt;margin-top:200.3pt;width:336pt;height:21.8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" filled="f" stroked="f">
                <v:textbox style="mso-fit-shape-to-text:t">
                  <w:txbxContent>
                    <w:p w14:paraId="44BA7D66" w14:textId="77777777" w:rsidR="00A915FC" w:rsidRPr="00FA73D5" w:rsidRDefault="00A915FC" w:rsidP="00924F3A">
                      <w:pPr>
                        <w:pStyle w:val="NormalWeb"/>
                        <w:spacing w:before="0" w:beforeAutospacing="0" w:after="0" w:afterAutospacing="0"/>
                        <w:ind w:left="806" w:hanging="806"/>
                        <w:rPr>
                          <w:sz w:val="18"/>
                          <w:szCs w:val="18"/>
                        </w:rPr>
                      </w:pPr>
                      <w:r w:rsidRPr="00FA73D5">
                        <w:rPr>
                          <w:rFonts w:asciiTheme="minorHAnsi" w:hAnsi="Calibri" w:cstheme="minorBidi"/>
                          <w:b/>
                          <w:bCs/>
                          <w:color w:val="000000"/>
                          <w:kern w:val="24"/>
                          <w:sz w:val="18"/>
                          <w:szCs w:val="18"/>
                        </w:rPr>
                        <w:t>10. TRADOC G-1 validates position in ToD</w:t>
                      </w:r>
                    </w:p>
                  </w:txbxContent>
                </v:textbox>
              </v:shape>
            </w:pict>
          </mc:Fallback>
        </mc:AlternateContent>
      </w:r>
      <w:r w:rsidR="000169EE" w:rsidRPr="000B2794">
        <w:rPr>
          <w:noProof/>
          <w:sz w:val="14"/>
          <w:szCs w:val="14"/>
        </w:rPr>
        <mc:AlternateContent>
          <mc:Choice Requires="wps">
            <w:drawing>
              <wp:anchor distT="0" distB="0" distL="114300" distR="114300" simplePos="0" relativeHeight="251697152" behindDoc="0" locked="0" layoutInCell="1" allowOverlap="1" wp14:anchorId="202289DF" wp14:editId="680FFCBC">
                <wp:simplePos x="0" y="0"/>
                <wp:positionH relativeFrom="column">
                  <wp:posOffset>2021205</wp:posOffset>
                </wp:positionH>
                <wp:positionV relativeFrom="paragraph">
                  <wp:posOffset>2068830</wp:posOffset>
                </wp:positionV>
                <wp:extent cx="5283200" cy="276860"/>
                <wp:effectExtent l="0" t="0" r="0" b="0"/>
                <wp:wrapNone/>
                <wp:docPr id="31" name="TextBox 30"/>
                <wp:cNvGraphicFramePr/>
                <a:graphic xmlns:a="http://schemas.openxmlformats.org/drawingml/2006/main">
                  <a:graphicData uri="http://schemas.microsoft.com/office/word/2010/wordprocessingShape">
                    <wps:wsp>
                      <wps:cNvSpPr txBox="1"/>
                      <wps:spPr>
                        <a:xfrm>
                          <a:off x="0" y="0"/>
                          <a:ext cx="5283200" cy="276860"/>
                        </a:xfrm>
                        <a:prstGeom prst="rect">
                          <a:avLst/>
                        </a:prstGeom>
                        <a:noFill/>
                      </wps:spPr>
                      <wps:txbx>
                        <w:txbxContent>
                          <w:p w14:paraId="0B36C134" w14:textId="77777777" w:rsidR="00A915FC" w:rsidRPr="00FA73D5" w:rsidRDefault="00A915FC" w:rsidP="00924F3A">
                            <w:pPr>
                              <w:pStyle w:val="NormalWeb"/>
                              <w:spacing w:before="0" w:beforeAutospacing="0" w:after="0" w:afterAutospacing="0"/>
                              <w:ind w:left="806" w:hanging="806"/>
                              <w:rPr>
                                <w:sz w:val="18"/>
                                <w:szCs w:val="18"/>
                              </w:rPr>
                            </w:pPr>
                            <w:r w:rsidRPr="00FA73D5">
                              <w:rPr>
                                <w:rFonts w:asciiTheme="minorHAnsi" w:hAnsi="Calibri" w:cstheme="minorBidi"/>
                                <w:b/>
                                <w:bCs/>
                                <w:color w:val="000000"/>
                                <w:kern w:val="24"/>
                                <w:sz w:val="18"/>
                                <w:szCs w:val="18"/>
                              </w:rPr>
                              <w:t>13.b. School provides CTC schedule to include pop-up CTC if necessary</w:t>
                            </w:r>
                          </w:p>
                        </w:txbxContent>
                      </wps:txbx>
                      <wps:bodyPr wrap="square" rtlCol="0">
                        <a:spAutoFit/>
                      </wps:bodyPr>
                    </wps:wsp>
                  </a:graphicData>
                </a:graphic>
              </wp:anchor>
            </w:drawing>
          </mc:Choice>
          <mc:Fallback>
            <w:pict>
              <v:shape w14:anchorId="202289DF" id="TextBox 30" o:spid="_x0000_s1060" type="#_x0000_t202" style="position:absolute;margin-left:159.15pt;margin-top:162.9pt;width:416pt;height:21.8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" filled="f" stroked="f">
                <v:textbox style="mso-fit-shape-to-text:t">
                  <w:txbxContent>
                    <w:p w14:paraId="0B36C134" w14:textId="77777777" w:rsidR="00A915FC" w:rsidRPr="00FA73D5" w:rsidRDefault="00A915FC" w:rsidP="00924F3A">
                      <w:pPr>
                        <w:pStyle w:val="NormalWeb"/>
                        <w:spacing w:before="0" w:beforeAutospacing="0" w:after="0" w:afterAutospacing="0"/>
                        <w:ind w:left="806" w:hanging="806"/>
                        <w:rPr>
                          <w:sz w:val="18"/>
                          <w:szCs w:val="18"/>
                        </w:rPr>
                      </w:pPr>
                      <w:r w:rsidRPr="00FA73D5">
                        <w:rPr>
                          <w:rFonts w:asciiTheme="minorHAnsi" w:hAnsi="Calibri" w:cstheme="minorBidi"/>
                          <w:b/>
                          <w:bCs/>
                          <w:color w:val="000000"/>
                          <w:kern w:val="24"/>
                          <w:sz w:val="18"/>
                          <w:szCs w:val="18"/>
                        </w:rPr>
                        <w:t>13.b. School provides CTC schedule to include pop-up CTC if necessary</w:t>
                      </w:r>
                    </w:p>
                  </w:txbxContent>
                </v:textbox>
              </v:shape>
            </w:pict>
          </mc:Fallback>
        </mc:AlternateContent>
      </w:r>
      <w:r w:rsidR="000169EE" w:rsidRPr="000B2794">
        <w:rPr>
          <w:noProof/>
          <w:sz w:val="14"/>
          <w:szCs w:val="14"/>
        </w:rPr>
        <mc:AlternateContent>
          <mc:Choice Requires="wps">
            <w:drawing>
              <wp:anchor distT="0" distB="0" distL="114300" distR="114300" simplePos="0" relativeHeight="251688960" behindDoc="0" locked="0" layoutInCell="1" allowOverlap="1" wp14:anchorId="485FB880" wp14:editId="1B35D82D">
                <wp:simplePos x="0" y="0"/>
                <wp:positionH relativeFrom="column">
                  <wp:posOffset>1887220</wp:posOffset>
                </wp:positionH>
                <wp:positionV relativeFrom="paragraph">
                  <wp:posOffset>2195195</wp:posOffset>
                </wp:positionV>
                <wp:extent cx="5685155" cy="276860"/>
                <wp:effectExtent l="0" t="0" r="0" b="0"/>
                <wp:wrapNone/>
                <wp:docPr id="23" name="TextBox 22"/>
                <wp:cNvGraphicFramePr/>
                <a:graphic xmlns:a="http://schemas.openxmlformats.org/drawingml/2006/main">
                  <a:graphicData uri="http://schemas.microsoft.com/office/word/2010/wordprocessingShape">
                    <wps:wsp>
                      <wps:cNvSpPr txBox="1"/>
                      <wps:spPr>
                        <a:xfrm>
                          <a:off x="0" y="0"/>
                          <a:ext cx="5685155" cy="276860"/>
                        </a:xfrm>
                        <a:prstGeom prst="rect">
                          <a:avLst/>
                        </a:prstGeom>
                        <a:noFill/>
                      </wps:spPr>
                      <wps:txbx>
                        <w:txbxContent>
                          <w:p w14:paraId="3645309D" w14:textId="77777777" w:rsidR="00A915FC" w:rsidRPr="00FA73D5" w:rsidRDefault="00A915FC" w:rsidP="00924F3A">
                            <w:pPr>
                              <w:pStyle w:val="NormalWeb"/>
                              <w:spacing w:before="0" w:beforeAutospacing="0" w:after="0" w:afterAutospacing="0"/>
                              <w:ind w:left="806" w:hanging="806"/>
                              <w:rPr>
                                <w:sz w:val="18"/>
                                <w:szCs w:val="18"/>
                              </w:rPr>
                            </w:pPr>
                            <w:r w:rsidRPr="00FA73D5">
                              <w:rPr>
                                <w:rFonts w:asciiTheme="minorHAnsi" w:hAnsi="Calibri" w:cstheme="minorBidi"/>
                                <w:b/>
                                <w:bCs/>
                                <w:color w:val="000000"/>
                                <w:kern w:val="24"/>
                                <w:sz w:val="18"/>
                                <w:szCs w:val="18"/>
                              </w:rPr>
                              <w:t xml:space="preserve">13.a. School POC works </w:t>
                            </w:r>
                            <w:r w:rsidRPr="00643D7A">
                              <w:rPr>
                                <w:rFonts w:asciiTheme="minorHAnsi" w:hAnsi="Calibri" w:cstheme="minorBidi"/>
                                <w:b/>
                                <w:bCs/>
                                <w:color w:val="000000"/>
                                <w:kern w:val="24"/>
                                <w:sz w:val="18"/>
                                <w:szCs w:val="18"/>
                              </w:rPr>
                              <w:t>in coordination with</w:t>
                            </w:r>
                            <w:r w:rsidRPr="00FA73D5">
                              <w:rPr>
                                <w:rFonts w:asciiTheme="minorHAnsi" w:hAnsi="Calibri" w:cstheme="minorBidi"/>
                                <w:b/>
                                <w:bCs/>
                                <w:color w:val="000000"/>
                                <w:kern w:val="24"/>
                                <w:sz w:val="18"/>
                                <w:szCs w:val="18"/>
                              </w:rPr>
                              <w:t xml:space="preserve"> USAR and ARNG to identify fully qualified applicants</w:t>
                            </w:r>
                          </w:p>
                        </w:txbxContent>
                      </wps:txbx>
                      <wps:bodyPr wrap="square" rtlCol="0">
                        <a:spAutoFit/>
                      </wps:bodyPr>
                    </wps:wsp>
                  </a:graphicData>
                </a:graphic>
              </wp:anchor>
            </w:drawing>
          </mc:Choice>
          <mc:Fallback>
            <w:pict>
              <v:shape w14:anchorId="485FB880" id="TextBox 22" o:spid="_x0000_s1061" type="#_x0000_t202" style="position:absolute;margin-left:148.6pt;margin-top:172.85pt;width:447.65pt;height:21.8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" filled="f" stroked="f">
                <v:textbox style="mso-fit-shape-to-text:t">
                  <w:txbxContent>
                    <w:p w14:paraId="3645309D" w14:textId="77777777" w:rsidR="00A915FC" w:rsidRPr="00FA73D5" w:rsidRDefault="00A915FC" w:rsidP="00924F3A">
                      <w:pPr>
                        <w:pStyle w:val="NormalWeb"/>
                        <w:spacing w:before="0" w:beforeAutospacing="0" w:after="0" w:afterAutospacing="0"/>
                        <w:ind w:left="806" w:hanging="806"/>
                        <w:rPr>
                          <w:sz w:val="18"/>
                          <w:szCs w:val="18"/>
                        </w:rPr>
                      </w:pPr>
                      <w:r w:rsidRPr="00FA73D5">
                        <w:rPr>
                          <w:rFonts w:asciiTheme="minorHAnsi" w:hAnsi="Calibri" w:cstheme="minorBidi"/>
                          <w:b/>
                          <w:bCs/>
                          <w:color w:val="000000"/>
                          <w:kern w:val="24"/>
                          <w:sz w:val="18"/>
                          <w:szCs w:val="18"/>
                        </w:rPr>
                        <w:t xml:space="preserve">13.a. School POC works </w:t>
                      </w:r>
                      <w:r w:rsidRPr="00643D7A">
                        <w:rPr>
                          <w:rFonts w:asciiTheme="minorHAnsi" w:hAnsi="Calibri" w:cstheme="minorBidi"/>
                          <w:b/>
                          <w:bCs/>
                          <w:color w:val="000000"/>
                          <w:kern w:val="24"/>
                          <w:sz w:val="18"/>
                          <w:szCs w:val="18"/>
                        </w:rPr>
                        <w:t>in coordination with</w:t>
                      </w:r>
                      <w:r w:rsidRPr="00FA73D5">
                        <w:rPr>
                          <w:rFonts w:asciiTheme="minorHAnsi" w:hAnsi="Calibri" w:cstheme="minorBidi"/>
                          <w:b/>
                          <w:bCs/>
                          <w:color w:val="000000"/>
                          <w:kern w:val="24"/>
                          <w:sz w:val="18"/>
                          <w:szCs w:val="18"/>
                        </w:rPr>
                        <w:t xml:space="preserve"> USAR and ARNG to identify fully qualified applicants</w:t>
                      </w:r>
                    </w:p>
                  </w:txbxContent>
                </v:textbox>
              </v:shape>
            </w:pict>
          </mc:Fallback>
        </mc:AlternateContent>
      </w:r>
      <w:r w:rsidR="000169EE" w:rsidRPr="000B2794">
        <w:rPr>
          <w:noProof/>
          <w:sz w:val="14"/>
          <w:szCs w:val="14"/>
        </w:rPr>
        <mc:AlternateContent>
          <mc:Choice Requires="wps">
            <w:drawing>
              <wp:anchor distT="0" distB="0" distL="114300" distR="114300" simplePos="0" relativeHeight="251724800" behindDoc="0" locked="0" layoutInCell="1" allowOverlap="1" wp14:anchorId="7BB2E95F" wp14:editId="19AFD61A">
                <wp:simplePos x="0" y="0"/>
                <wp:positionH relativeFrom="column">
                  <wp:posOffset>1498600</wp:posOffset>
                </wp:positionH>
                <wp:positionV relativeFrom="paragraph">
                  <wp:posOffset>940435</wp:posOffset>
                </wp:positionV>
                <wp:extent cx="1069340" cy="461645"/>
                <wp:effectExtent l="0" t="0" r="0" b="0"/>
                <wp:wrapNone/>
                <wp:docPr id="59" name="TextBox 58"/>
                <wp:cNvGraphicFramePr/>
                <a:graphic xmlns:a="http://schemas.openxmlformats.org/drawingml/2006/main">
                  <a:graphicData uri="http://schemas.microsoft.com/office/word/2010/wordprocessingShape">
                    <wps:wsp>
                      <wps:cNvSpPr txBox="1"/>
                      <wps:spPr>
                        <a:xfrm>
                          <a:off x="0" y="0"/>
                          <a:ext cx="1069340" cy="461645"/>
                        </a:xfrm>
                        <a:prstGeom prst="rect">
                          <a:avLst/>
                        </a:prstGeom>
                        <a:noFill/>
                      </wps:spPr>
                      <wps:txbx>
                        <w:txbxContent>
                          <w:p w14:paraId="5D70BE2B" w14:textId="77777777" w:rsidR="00A915FC" w:rsidRPr="00A44E3F" w:rsidRDefault="00A915FC" w:rsidP="00924F3A">
                            <w:pPr>
                              <w:pStyle w:val="NormalWeb"/>
                              <w:spacing w:before="0" w:beforeAutospacing="0" w:after="0" w:afterAutospacing="0"/>
                              <w:jc w:val="center"/>
                              <w:rPr>
                                <w:sz w:val="20"/>
                                <w:szCs w:val="20"/>
                              </w:rPr>
                            </w:pPr>
                            <w:r w:rsidRPr="00A44E3F">
                              <w:rPr>
                                <w:rFonts w:asciiTheme="minorHAnsi" w:hAnsi="Calibri" w:cstheme="minorBidi"/>
                                <w:b/>
                                <w:bCs/>
                                <w:color w:val="0000FF"/>
                                <w:kern w:val="24"/>
                                <w:sz w:val="20"/>
                                <w:szCs w:val="20"/>
                              </w:rPr>
                              <w:t>Tour of Duty processing</w:t>
                            </w:r>
                          </w:p>
                        </w:txbxContent>
                      </wps:txbx>
                      <wps:bodyPr wrap="square" rtlCol="0">
                        <a:spAutoFit/>
                      </wps:bodyPr>
                    </wps:wsp>
                  </a:graphicData>
                </a:graphic>
              </wp:anchor>
            </w:drawing>
          </mc:Choice>
          <mc:Fallback>
            <w:pict>
              <v:shape w14:anchorId="7BB2E95F" id="TextBox 58" o:spid="_x0000_s1062" type="#_x0000_t202" style="position:absolute;margin-left:118pt;margin-top:74.05pt;width:84.2pt;height:36.3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" filled="f" stroked="f">
                <v:textbox style="mso-fit-shape-to-text:t">
                  <w:txbxContent>
                    <w:p w14:paraId="5D70BE2B" w14:textId="77777777" w:rsidR="00A915FC" w:rsidRPr="00A44E3F" w:rsidRDefault="00A915FC" w:rsidP="00924F3A">
                      <w:pPr>
                        <w:pStyle w:val="NormalWeb"/>
                        <w:spacing w:before="0" w:beforeAutospacing="0" w:after="0" w:afterAutospacing="0"/>
                        <w:jc w:val="center"/>
                        <w:rPr>
                          <w:sz w:val="20"/>
                          <w:szCs w:val="20"/>
                        </w:rPr>
                      </w:pPr>
                      <w:r w:rsidRPr="00A44E3F">
                        <w:rPr>
                          <w:rFonts w:asciiTheme="minorHAnsi" w:hAnsi="Calibri" w:cstheme="minorBidi"/>
                          <w:b/>
                          <w:bCs/>
                          <w:color w:val="0000FF"/>
                          <w:kern w:val="24"/>
                          <w:sz w:val="20"/>
                          <w:szCs w:val="20"/>
                        </w:rPr>
                        <w:t>Tour of Duty processing</w:t>
                      </w:r>
                    </w:p>
                  </w:txbxContent>
                </v:textbox>
              </v:shape>
            </w:pict>
          </mc:Fallback>
        </mc:AlternateContent>
      </w:r>
      <w:r w:rsidR="000169EE">
        <w:rPr>
          <w:noProof/>
        </w:rPr>
        <mc:AlternateContent>
          <mc:Choice Requires="wps">
            <w:drawing>
              <wp:anchor distT="0" distB="0" distL="114300" distR="114300" simplePos="0" relativeHeight="251739136" behindDoc="0" locked="0" layoutInCell="1" allowOverlap="1" wp14:anchorId="09B56F34" wp14:editId="1077C382">
                <wp:simplePos x="0" y="0"/>
                <wp:positionH relativeFrom="column">
                  <wp:posOffset>3793490</wp:posOffset>
                </wp:positionH>
                <wp:positionV relativeFrom="paragraph">
                  <wp:posOffset>541020</wp:posOffset>
                </wp:positionV>
                <wp:extent cx="3618230" cy="276860"/>
                <wp:effectExtent l="0" t="0" r="0" b="0"/>
                <wp:wrapNone/>
                <wp:docPr id="71" name="TextBox 13"/>
                <wp:cNvGraphicFramePr/>
                <a:graphic xmlns:a="http://schemas.openxmlformats.org/drawingml/2006/main">
                  <a:graphicData uri="http://schemas.microsoft.com/office/word/2010/wordprocessingShape">
                    <wps:wsp>
                      <wps:cNvSpPr txBox="1"/>
                      <wps:spPr>
                        <a:xfrm>
                          <a:off x="0" y="0"/>
                          <a:ext cx="3618230" cy="276860"/>
                        </a:xfrm>
                        <a:prstGeom prst="rect">
                          <a:avLst/>
                        </a:prstGeom>
                        <a:noFill/>
                      </wps:spPr>
                      <wps:txbx>
                        <w:txbxContent>
                          <w:p w14:paraId="2B5B5E8A" w14:textId="77777777" w:rsidR="00A915FC" w:rsidRPr="00CB7278" w:rsidRDefault="00A915FC" w:rsidP="00924F3A">
                            <w:pPr>
                              <w:pStyle w:val="NormalWeb"/>
                              <w:tabs>
                                <w:tab w:val="left" w:pos="445"/>
                              </w:tabs>
                              <w:spacing w:before="0" w:beforeAutospacing="0" w:after="0" w:afterAutospacing="0"/>
                              <w:rPr>
                                <w:sz w:val="18"/>
                                <w:szCs w:val="18"/>
                              </w:rPr>
                            </w:pPr>
                            <w:r w:rsidRPr="00CB7278">
                              <w:rPr>
                                <w:rFonts w:asciiTheme="minorHAnsi" w:hAnsi="Calibri" w:cstheme="minorBidi"/>
                                <w:b/>
                                <w:bCs/>
                                <w:color w:val="000000"/>
                                <w:kern w:val="24"/>
                                <w:sz w:val="18"/>
                                <w:szCs w:val="18"/>
                              </w:rPr>
                              <w:t>14.b. Instructor completes in-processing</w:t>
                            </w:r>
                          </w:p>
                        </w:txbxContent>
                      </wps:txbx>
                      <wps:bodyPr wrap="square" rtlCol="0">
                        <a:spAutoFit/>
                      </wps:bodyPr>
                    </wps:wsp>
                  </a:graphicData>
                </a:graphic>
              </wp:anchor>
            </w:drawing>
          </mc:Choice>
          <mc:Fallback>
            <w:pict>
              <v:shape w14:anchorId="09B56F34" id="_x0000_s1063" type="#_x0000_t202" style="position:absolute;margin-left:298.7pt;margin-top:42.6pt;width:284.9pt;height:21.8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" filled="f" stroked="f">
                <v:textbox style="mso-fit-shape-to-text:t">
                  <w:txbxContent>
                    <w:p w14:paraId="2B5B5E8A" w14:textId="77777777" w:rsidR="00A915FC" w:rsidRPr="00CB7278" w:rsidRDefault="00A915FC" w:rsidP="00924F3A">
                      <w:pPr>
                        <w:pStyle w:val="NormalWeb"/>
                        <w:tabs>
                          <w:tab w:val="left" w:pos="445"/>
                        </w:tabs>
                        <w:spacing w:before="0" w:beforeAutospacing="0" w:after="0" w:afterAutospacing="0"/>
                        <w:rPr>
                          <w:sz w:val="18"/>
                          <w:szCs w:val="18"/>
                        </w:rPr>
                      </w:pPr>
                      <w:r w:rsidRPr="00CB7278">
                        <w:rPr>
                          <w:rFonts w:asciiTheme="minorHAnsi" w:hAnsi="Calibri" w:cstheme="minorBidi"/>
                          <w:b/>
                          <w:bCs/>
                          <w:color w:val="000000"/>
                          <w:kern w:val="24"/>
                          <w:sz w:val="18"/>
                          <w:szCs w:val="18"/>
                        </w:rPr>
                        <w:t>14.b. Instructor completes in-processing</w:t>
                      </w:r>
                    </w:p>
                  </w:txbxContent>
                </v:textbox>
              </v:shape>
            </w:pict>
          </mc:Fallback>
        </mc:AlternateContent>
      </w:r>
      <w:r w:rsidR="000169EE">
        <w:rPr>
          <w:noProof/>
        </w:rPr>
        <mc:AlternateContent>
          <mc:Choice Requires="wps">
            <w:drawing>
              <wp:anchor distT="0" distB="0" distL="114300" distR="114300" simplePos="0" relativeHeight="251738112" behindDoc="0" locked="0" layoutInCell="1" allowOverlap="1" wp14:anchorId="5D940CBE" wp14:editId="13B9CFE9">
                <wp:simplePos x="0" y="0"/>
                <wp:positionH relativeFrom="column">
                  <wp:posOffset>3602355</wp:posOffset>
                </wp:positionH>
                <wp:positionV relativeFrom="paragraph">
                  <wp:posOffset>697230</wp:posOffset>
                </wp:positionV>
                <wp:extent cx="3640455" cy="276860"/>
                <wp:effectExtent l="0" t="0" r="0" b="0"/>
                <wp:wrapNone/>
                <wp:docPr id="70" name="TextBox 6"/>
                <wp:cNvGraphicFramePr/>
                <a:graphic xmlns:a="http://schemas.openxmlformats.org/drawingml/2006/main">
                  <a:graphicData uri="http://schemas.microsoft.com/office/word/2010/wordprocessingShape">
                    <wps:wsp>
                      <wps:cNvSpPr txBox="1"/>
                      <wps:spPr>
                        <a:xfrm>
                          <a:off x="0" y="0"/>
                          <a:ext cx="3640455" cy="276860"/>
                        </a:xfrm>
                        <a:prstGeom prst="rect">
                          <a:avLst/>
                        </a:prstGeom>
                        <a:noFill/>
                      </wps:spPr>
                      <wps:txbx>
                        <w:txbxContent>
                          <w:p w14:paraId="0ED55A6E" w14:textId="77777777" w:rsidR="00A915FC" w:rsidRPr="00FA73D5" w:rsidRDefault="00A915FC" w:rsidP="00924F3A">
                            <w:pPr>
                              <w:pStyle w:val="NormalWeb"/>
                              <w:spacing w:before="0" w:beforeAutospacing="0" w:after="0" w:afterAutospacing="0"/>
                              <w:rPr>
                                <w:sz w:val="18"/>
                                <w:szCs w:val="18"/>
                              </w:rPr>
                            </w:pPr>
                            <w:r w:rsidRPr="00FA73D5">
                              <w:rPr>
                                <w:rFonts w:asciiTheme="minorHAnsi" w:hAnsi="Calibri" w:cstheme="minorBidi"/>
                                <w:b/>
                                <w:bCs/>
                                <w:color w:val="000000"/>
                                <w:kern w:val="24"/>
                                <w:sz w:val="18"/>
                                <w:szCs w:val="18"/>
                              </w:rPr>
                              <w:t>14.a. Instructor(s) arrive for duty at AC installation</w:t>
                            </w:r>
                          </w:p>
                        </w:txbxContent>
                      </wps:txbx>
                      <wps:bodyPr wrap="square" rtlCol="0">
                        <a:spAutoFit/>
                      </wps:bodyPr>
                    </wps:wsp>
                  </a:graphicData>
                </a:graphic>
              </wp:anchor>
            </w:drawing>
          </mc:Choice>
          <mc:Fallback>
            <w:pict>
              <v:shape w14:anchorId="5D940CBE" id="_x0000_s1064" type="#_x0000_t202" style="position:absolute;margin-left:283.65pt;margin-top:54.9pt;width:286.65pt;height:21.8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" filled="f" stroked="f">
                <v:textbox style="mso-fit-shape-to-text:t">
                  <w:txbxContent>
                    <w:p w14:paraId="0ED55A6E" w14:textId="77777777" w:rsidR="00A915FC" w:rsidRPr="00FA73D5" w:rsidRDefault="00A915FC" w:rsidP="00924F3A">
                      <w:pPr>
                        <w:pStyle w:val="NormalWeb"/>
                        <w:spacing w:before="0" w:beforeAutospacing="0" w:after="0" w:afterAutospacing="0"/>
                        <w:rPr>
                          <w:sz w:val="18"/>
                          <w:szCs w:val="18"/>
                        </w:rPr>
                      </w:pPr>
                      <w:r w:rsidRPr="00FA73D5">
                        <w:rPr>
                          <w:rFonts w:asciiTheme="minorHAnsi" w:hAnsi="Calibri" w:cstheme="minorBidi"/>
                          <w:b/>
                          <w:bCs/>
                          <w:color w:val="000000"/>
                          <w:kern w:val="24"/>
                          <w:sz w:val="18"/>
                          <w:szCs w:val="18"/>
                        </w:rPr>
                        <w:t>14.a. Instructor(s) arrive for duty at AC installation</w:t>
                      </w:r>
                    </w:p>
                  </w:txbxContent>
                </v:textbox>
              </v:shape>
            </w:pict>
          </mc:Fallback>
        </mc:AlternateContent>
      </w:r>
      <w:r w:rsidR="000169EE" w:rsidRPr="000B2794">
        <w:rPr>
          <w:noProof/>
          <w:sz w:val="14"/>
          <w:szCs w:val="14"/>
        </w:rPr>
        <mc:AlternateContent>
          <mc:Choice Requires="wps">
            <w:drawing>
              <wp:anchor distT="0" distB="0" distL="114300" distR="114300" simplePos="0" relativeHeight="251742208" behindDoc="0" locked="0" layoutInCell="1" allowOverlap="1" wp14:anchorId="5A69CCEC" wp14:editId="27E76B2D">
                <wp:simplePos x="0" y="0"/>
                <wp:positionH relativeFrom="column">
                  <wp:posOffset>3561080</wp:posOffset>
                </wp:positionH>
                <wp:positionV relativeFrom="paragraph">
                  <wp:posOffset>777875</wp:posOffset>
                </wp:positionV>
                <wp:extent cx="76200" cy="76200"/>
                <wp:effectExtent l="0" t="0" r="19050" b="19050"/>
                <wp:wrapNone/>
                <wp:docPr id="74" name="Flowchart: Connector 10"/>
                <wp:cNvGraphicFramePr/>
                <a:graphic xmlns:a="http://schemas.openxmlformats.org/drawingml/2006/main">
                  <a:graphicData uri="http://schemas.microsoft.com/office/word/2010/wordprocessingShape">
                    <wps:wsp>
                      <wps:cNvSpPr/>
                      <wps:spPr>
                        <a:xfrm>
                          <a:off x="0" y="0"/>
                          <a:ext cx="76200" cy="76200"/>
                        </a:xfrm>
                        <a:prstGeom prst="flowChartConnector">
                          <a:avLst/>
                        </a:prstGeom>
                        <a:solidFill>
                          <a:srgbClr val="FFFF00"/>
                        </a:solidFill>
                        <a:ln w="6350"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4642D14D" id="Flowchart: Connector 10" o:spid="_x0000_s1026" type="#_x0000_t120" style="position:absolute;margin-left:280.4pt;margin-top:61.25pt;width:6pt;height: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" fillcolor="yellow" strokecolor="windowText" strokeweight=".5pt">
                <v:stroke joinstyle="miter"/>
              </v:shape>
            </w:pict>
          </mc:Fallback>
        </mc:AlternateContent>
      </w:r>
      <w:r w:rsidR="000169EE" w:rsidRPr="000B2794">
        <w:rPr>
          <w:noProof/>
          <w:sz w:val="14"/>
          <w:szCs w:val="14"/>
        </w:rPr>
        <mc:AlternateContent>
          <mc:Choice Requires="wps">
            <w:drawing>
              <wp:anchor distT="0" distB="0" distL="114300" distR="114300" simplePos="0" relativeHeight="251743232" behindDoc="0" locked="0" layoutInCell="1" allowOverlap="1" wp14:anchorId="74077755" wp14:editId="5D79FDD9">
                <wp:simplePos x="0" y="0"/>
                <wp:positionH relativeFrom="column">
                  <wp:posOffset>3740150</wp:posOffset>
                </wp:positionH>
                <wp:positionV relativeFrom="paragraph">
                  <wp:posOffset>619125</wp:posOffset>
                </wp:positionV>
                <wp:extent cx="76200" cy="76200"/>
                <wp:effectExtent l="0" t="0" r="19050" b="19050"/>
                <wp:wrapNone/>
                <wp:docPr id="75" name="Flowchart: Connector 10"/>
                <wp:cNvGraphicFramePr/>
                <a:graphic xmlns:a="http://schemas.openxmlformats.org/drawingml/2006/main">
                  <a:graphicData uri="http://schemas.microsoft.com/office/word/2010/wordprocessingShape">
                    <wps:wsp>
                      <wps:cNvSpPr/>
                      <wps:spPr>
                        <a:xfrm>
                          <a:off x="0" y="0"/>
                          <a:ext cx="76200" cy="76200"/>
                        </a:xfrm>
                        <a:prstGeom prst="flowChartConnector">
                          <a:avLst/>
                        </a:prstGeom>
                        <a:solidFill>
                          <a:srgbClr val="FFFF00"/>
                        </a:solidFill>
                        <a:ln w="6350"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30418CB6" id="Flowchart: Connector 10" o:spid="_x0000_s1026" type="#_x0000_t120" style="position:absolute;margin-left:294.5pt;margin-top:48.75pt;width:6pt;height: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" fillcolor="yellow" strokecolor="windowText" strokeweight=".5pt">
                <v:stroke joinstyle="miter"/>
              </v:shape>
            </w:pict>
          </mc:Fallback>
        </mc:AlternateContent>
      </w:r>
      <w:r w:rsidR="000169EE" w:rsidRPr="000B2794">
        <w:rPr>
          <w:noProof/>
          <w:sz w:val="14"/>
          <w:szCs w:val="14"/>
        </w:rPr>
        <mc:AlternateContent>
          <mc:Choice Requires="wps">
            <w:drawing>
              <wp:anchor distT="0" distB="0" distL="114300" distR="114300" simplePos="0" relativeHeight="251745280" behindDoc="0" locked="0" layoutInCell="1" allowOverlap="1" wp14:anchorId="2C0C6558" wp14:editId="7298AFF1">
                <wp:simplePos x="0" y="0"/>
                <wp:positionH relativeFrom="column">
                  <wp:posOffset>4105910</wp:posOffset>
                </wp:positionH>
                <wp:positionV relativeFrom="paragraph">
                  <wp:posOffset>316230</wp:posOffset>
                </wp:positionV>
                <wp:extent cx="76200" cy="76200"/>
                <wp:effectExtent l="0" t="0" r="19050" b="19050"/>
                <wp:wrapNone/>
                <wp:docPr id="77" name="Flowchart: Connector 10"/>
                <wp:cNvGraphicFramePr/>
                <a:graphic xmlns:a="http://schemas.openxmlformats.org/drawingml/2006/main">
                  <a:graphicData uri="http://schemas.microsoft.com/office/word/2010/wordprocessingShape">
                    <wps:wsp>
                      <wps:cNvSpPr/>
                      <wps:spPr>
                        <a:xfrm>
                          <a:off x="0" y="0"/>
                          <a:ext cx="76200" cy="76200"/>
                        </a:xfrm>
                        <a:prstGeom prst="flowChartConnector">
                          <a:avLst/>
                        </a:prstGeom>
                        <a:solidFill>
                          <a:srgbClr val="FFFF00"/>
                        </a:solidFill>
                        <a:ln w="6350"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0BF9E3C9" id="Flowchart: Connector 10" o:spid="_x0000_s1026" type="#_x0000_t120" style="position:absolute;margin-left:323.3pt;margin-top:24.9pt;width:6pt;height: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" fillcolor="yellow" strokecolor="windowText" strokeweight=".5pt">
                <v:stroke joinstyle="miter"/>
              </v:shape>
            </w:pict>
          </mc:Fallback>
        </mc:AlternateContent>
      </w:r>
      <w:r w:rsidR="000169EE" w:rsidRPr="000B2794">
        <w:rPr>
          <w:noProof/>
          <w:sz w:val="14"/>
          <w:szCs w:val="14"/>
        </w:rPr>
        <mc:AlternateContent>
          <mc:Choice Requires="wps">
            <w:drawing>
              <wp:anchor distT="0" distB="0" distL="114300" distR="114300" simplePos="0" relativeHeight="251744256" behindDoc="0" locked="0" layoutInCell="1" allowOverlap="1" wp14:anchorId="66A29B9F" wp14:editId="07391255">
                <wp:simplePos x="0" y="0"/>
                <wp:positionH relativeFrom="column">
                  <wp:posOffset>3938905</wp:posOffset>
                </wp:positionH>
                <wp:positionV relativeFrom="paragraph">
                  <wp:posOffset>464820</wp:posOffset>
                </wp:positionV>
                <wp:extent cx="76200" cy="76200"/>
                <wp:effectExtent l="0" t="0" r="19050" b="19050"/>
                <wp:wrapNone/>
                <wp:docPr id="76" name="Flowchart: Connector 10"/>
                <wp:cNvGraphicFramePr/>
                <a:graphic xmlns:a="http://schemas.openxmlformats.org/drawingml/2006/main">
                  <a:graphicData uri="http://schemas.microsoft.com/office/word/2010/wordprocessingShape">
                    <wps:wsp>
                      <wps:cNvSpPr/>
                      <wps:spPr>
                        <a:xfrm>
                          <a:off x="0" y="0"/>
                          <a:ext cx="76200" cy="76200"/>
                        </a:xfrm>
                        <a:prstGeom prst="flowChartConnector">
                          <a:avLst/>
                        </a:prstGeom>
                        <a:solidFill>
                          <a:srgbClr val="FFFF00"/>
                        </a:solidFill>
                        <a:ln w="6350"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705E583F" id="Flowchart: Connector 10" o:spid="_x0000_s1026" type="#_x0000_t120" style="position:absolute;margin-left:310.15pt;margin-top:36.6pt;width:6pt;height: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" fillcolor="yellow" strokecolor="windowText" strokeweight=".5pt">
                <v:stroke joinstyle="miter"/>
              </v:shape>
            </w:pict>
          </mc:Fallback>
        </mc:AlternateContent>
      </w:r>
      <w:r w:rsidR="000169EE">
        <w:rPr>
          <w:noProof/>
        </w:rPr>
        <mc:AlternateContent>
          <mc:Choice Requires="wps">
            <w:drawing>
              <wp:anchor distT="0" distB="0" distL="114300" distR="114300" simplePos="0" relativeHeight="251740160" behindDoc="0" locked="0" layoutInCell="1" allowOverlap="1" wp14:anchorId="33810C1D" wp14:editId="78BA8814">
                <wp:simplePos x="0" y="0"/>
                <wp:positionH relativeFrom="column">
                  <wp:posOffset>3979545</wp:posOffset>
                </wp:positionH>
                <wp:positionV relativeFrom="paragraph">
                  <wp:posOffset>381635</wp:posOffset>
                </wp:positionV>
                <wp:extent cx="4060825" cy="276860"/>
                <wp:effectExtent l="0" t="0" r="0" b="0"/>
                <wp:wrapNone/>
                <wp:docPr id="72" name="TextBox 55"/>
                <wp:cNvGraphicFramePr/>
                <a:graphic xmlns:a="http://schemas.openxmlformats.org/drawingml/2006/main">
                  <a:graphicData uri="http://schemas.microsoft.com/office/word/2010/wordprocessingShape">
                    <wps:wsp>
                      <wps:cNvSpPr txBox="1"/>
                      <wps:spPr>
                        <a:xfrm>
                          <a:off x="0" y="0"/>
                          <a:ext cx="4060825" cy="276860"/>
                        </a:xfrm>
                        <a:prstGeom prst="rect">
                          <a:avLst/>
                        </a:prstGeom>
                        <a:noFill/>
                      </wps:spPr>
                      <wps:txbx>
                        <w:txbxContent>
                          <w:p w14:paraId="18905866" w14:textId="77777777" w:rsidR="00A915FC" w:rsidRPr="00CB7278" w:rsidRDefault="00A915FC" w:rsidP="00924F3A">
                            <w:pPr>
                              <w:pStyle w:val="NormalWeb"/>
                              <w:tabs>
                                <w:tab w:val="left" w:pos="445"/>
                              </w:tabs>
                              <w:spacing w:before="0" w:beforeAutospacing="0" w:after="0" w:afterAutospacing="0"/>
                              <w:rPr>
                                <w:sz w:val="18"/>
                                <w:szCs w:val="18"/>
                              </w:rPr>
                            </w:pPr>
                            <w:r w:rsidRPr="00CB7278">
                              <w:rPr>
                                <w:rFonts w:asciiTheme="minorHAnsi" w:hAnsi="Calibri" w:cstheme="minorBidi"/>
                                <w:b/>
                                <w:bCs/>
                                <w:color w:val="000000"/>
                                <w:kern w:val="24"/>
                                <w:sz w:val="18"/>
                                <w:szCs w:val="18"/>
                              </w:rPr>
                              <w:t xml:space="preserve">14.c. Instructor completes school cert process </w:t>
                            </w:r>
                          </w:p>
                        </w:txbxContent>
                      </wps:txbx>
                      <wps:bodyPr wrap="square" rtlCol="0">
                        <a:spAutoFit/>
                      </wps:bodyPr>
                    </wps:wsp>
                  </a:graphicData>
                </a:graphic>
              </wp:anchor>
            </w:drawing>
          </mc:Choice>
          <mc:Fallback>
            <w:pict>
              <v:shape w14:anchorId="33810C1D" id="_x0000_s1065" type="#_x0000_t202" style="position:absolute;margin-left:313.35pt;margin-top:30.05pt;width:319.75pt;height:21.8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" filled="f" stroked="f">
                <v:textbox style="mso-fit-shape-to-text:t">
                  <w:txbxContent>
                    <w:p w14:paraId="18905866" w14:textId="77777777" w:rsidR="00A915FC" w:rsidRPr="00CB7278" w:rsidRDefault="00A915FC" w:rsidP="00924F3A">
                      <w:pPr>
                        <w:pStyle w:val="NormalWeb"/>
                        <w:tabs>
                          <w:tab w:val="left" w:pos="445"/>
                        </w:tabs>
                        <w:spacing w:before="0" w:beforeAutospacing="0" w:after="0" w:afterAutospacing="0"/>
                        <w:rPr>
                          <w:sz w:val="18"/>
                          <w:szCs w:val="18"/>
                        </w:rPr>
                      </w:pPr>
                      <w:r w:rsidRPr="00CB7278">
                        <w:rPr>
                          <w:rFonts w:asciiTheme="minorHAnsi" w:hAnsi="Calibri" w:cstheme="minorBidi"/>
                          <w:b/>
                          <w:bCs/>
                          <w:color w:val="000000"/>
                          <w:kern w:val="24"/>
                          <w:sz w:val="18"/>
                          <w:szCs w:val="18"/>
                        </w:rPr>
                        <w:t xml:space="preserve">14.c. Instructor completes school cert process </w:t>
                      </w:r>
                    </w:p>
                  </w:txbxContent>
                </v:textbox>
              </v:shape>
            </w:pict>
          </mc:Fallback>
        </mc:AlternateContent>
      </w:r>
      <w:r w:rsidR="00924F3A" w:rsidRPr="000B2794">
        <w:rPr>
          <w:noProof/>
          <w:sz w:val="14"/>
          <w:szCs w:val="14"/>
        </w:rPr>
        <mc:AlternateContent>
          <mc:Choice Requires="wps">
            <w:drawing>
              <wp:anchor distT="0" distB="0" distL="114300" distR="114300" simplePos="0" relativeHeight="251720704" behindDoc="0" locked="0" layoutInCell="1" allowOverlap="1" wp14:anchorId="27035569" wp14:editId="45F07795">
                <wp:simplePos x="0" y="0"/>
                <wp:positionH relativeFrom="column">
                  <wp:posOffset>-594995</wp:posOffset>
                </wp:positionH>
                <wp:positionV relativeFrom="paragraph">
                  <wp:posOffset>2160905</wp:posOffset>
                </wp:positionV>
                <wp:extent cx="1210945" cy="830580"/>
                <wp:effectExtent l="0" t="0" r="0" b="0"/>
                <wp:wrapNone/>
                <wp:docPr id="55" name="TextBox 54"/>
                <wp:cNvGraphicFramePr/>
                <a:graphic xmlns:a="http://schemas.openxmlformats.org/drawingml/2006/main">
                  <a:graphicData uri="http://schemas.microsoft.com/office/word/2010/wordprocessingShape">
                    <wps:wsp>
                      <wps:cNvSpPr txBox="1"/>
                      <wps:spPr>
                        <a:xfrm>
                          <a:off x="0" y="0"/>
                          <a:ext cx="1210945" cy="830580"/>
                        </a:xfrm>
                        <a:prstGeom prst="rect">
                          <a:avLst/>
                        </a:prstGeom>
                        <a:noFill/>
                      </wps:spPr>
                      <wps:txbx>
                        <w:txbxContent>
                          <w:p w14:paraId="1D20A12B" w14:textId="77777777" w:rsidR="00A915FC" w:rsidRPr="00A44E3F" w:rsidRDefault="00A915FC" w:rsidP="00924F3A">
                            <w:pPr>
                              <w:pStyle w:val="NormalWeb"/>
                              <w:spacing w:before="0" w:beforeAutospacing="0" w:after="0" w:afterAutospacing="0"/>
                              <w:jc w:val="center"/>
                              <w:rPr>
                                <w:sz w:val="20"/>
                                <w:szCs w:val="20"/>
                              </w:rPr>
                            </w:pPr>
                            <w:r w:rsidRPr="00A44E3F">
                              <w:rPr>
                                <w:rFonts w:asciiTheme="minorHAnsi" w:hAnsi="Calibri" w:cstheme="minorBidi"/>
                                <w:b/>
                                <w:bCs/>
                                <w:color w:val="0000FF"/>
                                <w:kern w:val="24"/>
                                <w:sz w:val="20"/>
                                <w:szCs w:val="20"/>
                              </w:rPr>
                              <w:t xml:space="preserve">Approximate backward planning from Class Start </w:t>
                            </w:r>
                          </w:p>
                        </w:txbxContent>
                      </wps:txbx>
                      <wps:bodyPr wrap="square" rtlCol="0">
                        <a:spAutoFit/>
                      </wps:bodyPr>
                    </wps:wsp>
                  </a:graphicData>
                </a:graphic>
              </wp:anchor>
            </w:drawing>
          </mc:Choice>
          <mc:Fallback>
            <w:pict>
              <v:shape w14:anchorId="27035569" id="TextBox 54" o:spid="_x0000_s1066" type="#_x0000_t202" style="position:absolute;margin-left:-46.85pt;margin-top:170.15pt;width:95.35pt;height:65.4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" filled="f" stroked="f">
                <v:textbox style="mso-fit-shape-to-text:t">
                  <w:txbxContent>
                    <w:p w14:paraId="1D20A12B" w14:textId="77777777" w:rsidR="00A915FC" w:rsidRPr="00A44E3F" w:rsidRDefault="00A915FC" w:rsidP="00924F3A">
                      <w:pPr>
                        <w:pStyle w:val="NormalWeb"/>
                        <w:spacing w:before="0" w:beforeAutospacing="0" w:after="0" w:afterAutospacing="0"/>
                        <w:jc w:val="center"/>
                        <w:rPr>
                          <w:sz w:val="20"/>
                          <w:szCs w:val="20"/>
                        </w:rPr>
                      </w:pPr>
                      <w:r w:rsidRPr="00A44E3F">
                        <w:rPr>
                          <w:rFonts w:asciiTheme="minorHAnsi" w:hAnsi="Calibri" w:cstheme="minorBidi"/>
                          <w:b/>
                          <w:bCs/>
                          <w:color w:val="0000FF"/>
                          <w:kern w:val="24"/>
                          <w:sz w:val="20"/>
                          <w:szCs w:val="20"/>
                        </w:rPr>
                        <w:t xml:space="preserve">Approximate backward planning from Class Start </w:t>
                      </w:r>
                    </w:p>
                  </w:txbxContent>
                </v:textbox>
              </v:shape>
            </w:pict>
          </mc:Fallback>
        </mc:AlternateContent>
      </w:r>
      <w:r w:rsidR="00924F3A">
        <w:rPr>
          <w:noProof/>
        </w:rPr>
        <mc:AlternateContent>
          <mc:Choice Requires="wps">
            <w:drawing>
              <wp:anchor distT="0" distB="0" distL="114300" distR="114300" simplePos="0" relativeHeight="251741184" behindDoc="0" locked="0" layoutInCell="1" allowOverlap="1" wp14:anchorId="3528722F" wp14:editId="6BB153DB">
                <wp:simplePos x="0" y="0"/>
                <wp:positionH relativeFrom="column">
                  <wp:posOffset>4159250</wp:posOffset>
                </wp:positionH>
                <wp:positionV relativeFrom="paragraph">
                  <wp:posOffset>233045</wp:posOffset>
                </wp:positionV>
                <wp:extent cx="1137920" cy="276860"/>
                <wp:effectExtent l="0" t="0" r="0" b="0"/>
                <wp:wrapNone/>
                <wp:docPr id="73" name="TextBox 62"/>
                <wp:cNvGraphicFramePr/>
                <a:graphic xmlns:a="http://schemas.openxmlformats.org/drawingml/2006/main">
                  <a:graphicData uri="http://schemas.microsoft.com/office/word/2010/wordprocessingShape">
                    <wps:wsp>
                      <wps:cNvSpPr txBox="1"/>
                      <wps:spPr>
                        <a:xfrm>
                          <a:off x="0" y="0"/>
                          <a:ext cx="1137920" cy="276860"/>
                        </a:xfrm>
                        <a:prstGeom prst="rect">
                          <a:avLst/>
                        </a:prstGeom>
                        <a:noFill/>
                      </wps:spPr>
                      <wps:txbx>
                        <w:txbxContent>
                          <w:p w14:paraId="5F1AD270" w14:textId="77777777" w:rsidR="00A915FC" w:rsidRPr="00CB7278" w:rsidRDefault="00A915FC" w:rsidP="00924F3A">
                            <w:pPr>
                              <w:pStyle w:val="NormalWeb"/>
                              <w:tabs>
                                <w:tab w:val="left" w:pos="445"/>
                              </w:tabs>
                              <w:spacing w:before="0" w:beforeAutospacing="0" w:after="0" w:afterAutospacing="0"/>
                              <w:rPr>
                                <w:sz w:val="18"/>
                                <w:szCs w:val="18"/>
                              </w:rPr>
                            </w:pPr>
                            <w:r w:rsidRPr="00CB7278">
                              <w:rPr>
                                <w:rFonts w:asciiTheme="minorHAnsi" w:hAnsi="Calibri" w:cstheme="minorBidi"/>
                                <w:b/>
                                <w:bCs/>
                                <w:color w:val="000000"/>
                                <w:kern w:val="24"/>
                                <w:sz w:val="18"/>
                                <w:szCs w:val="18"/>
                              </w:rPr>
                              <w:t>15. Class starts</w:t>
                            </w:r>
                          </w:p>
                        </w:txbxContent>
                      </wps:txbx>
                      <wps:bodyPr wrap="square" rtlCol="0">
                        <a:spAutoFit/>
                      </wps:bodyPr>
                    </wps:wsp>
                  </a:graphicData>
                </a:graphic>
              </wp:anchor>
            </w:drawing>
          </mc:Choice>
          <mc:Fallback>
            <w:pict>
              <v:shape w14:anchorId="3528722F" id="_x0000_s1067" type="#_x0000_t202" style="position:absolute;margin-left:327.5pt;margin-top:18.35pt;width:89.6pt;height:21.8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" filled="f" stroked="f">
                <v:textbox style="mso-fit-shape-to-text:t">
                  <w:txbxContent>
                    <w:p w14:paraId="5F1AD270" w14:textId="77777777" w:rsidR="00A915FC" w:rsidRPr="00CB7278" w:rsidRDefault="00A915FC" w:rsidP="00924F3A">
                      <w:pPr>
                        <w:pStyle w:val="NormalWeb"/>
                        <w:tabs>
                          <w:tab w:val="left" w:pos="445"/>
                        </w:tabs>
                        <w:spacing w:before="0" w:beforeAutospacing="0" w:after="0" w:afterAutospacing="0"/>
                        <w:rPr>
                          <w:sz w:val="18"/>
                          <w:szCs w:val="18"/>
                        </w:rPr>
                      </w:pPr>
                      <w:r w:rsidRPr="00CB7278">
                        <w:rPr>
                          <w:rFonts w:asciiTheme="minorHAnsi" w:hAnsi="Calibri" w:cstheme="minorBidi"/>
                          <w:b/>
                          <w:bCs/>
                          <w:color w:val="000000"/>
                          <w:kern w:val="24"/>
                          <w:sz w:val="18"/>
                          <w:szCs w:val="18"/>
                        </w:rPr>
                        <w:t>15. Class starts</w:t>
                      </w:r>
                    </w:p>
                  </w:txbxContent>
                </v:textbox>
              </v:shape>
            </w:pict>
          </mc:Fallback>
        </mc:AlternateContent>
      </w:r>
    </w:p>
    <w:p w14:paraId="7C3EB9F8" w14:textId="77777777" w:rsidR="007F7362" w:rsidRPr="00CB7AEF" w:rsidRDefault="007F7362" w:rsidP="00EE76C6">
      <w:pPr>
        <w:ind w:left="-1440" w:right="-1440"/>
        <w:rPr>
          <w:rFonts w:ascii="Arial" w:hAnsi="Arial" w:cs="Arial"/>
        </w:rPr>
      </w:pPr>
    </w:p>
    <w:p w14:paraId="0D7152A3" w14:textId="77777777" w:rsidR="001529A5" w:rsidRDefault="001529A5" w:rsidP="00EE76C6">
      <w:pPr>
        <w:rPr>
          <w:rFonts w:cs="Times New Roman"/>
          <w:b/>
        </w:rPr>
      </w:pPr>
    </w:p>
    <w:p w14:paraId="4F7BEE49" w14:textId="77777777" w:rsidR="001529A5" w:rsidRDefault="001529A5" w:rsidP="00EE76C6">
      <w:pPr>
        <w:rPr>
          <w:rFonts w:cs="Times New Roman"/>
          <w:b/>
        </w:rPr>
      </w:pPr>
    </w:p>
    <w:p w14:paraId="607153C3" w14:textId="77777777" w:rsidR="001529A5" w:rsidRDefault="001529A5" w:rsidP="00EE76C6">
      <w:pPr>
        <w:rPr>
          <w:rFonts w:cs="Times New Roman"/>
          <w:b/>
        </w:rPr>
      </w:pPr>
    </w:p>
    <w:p w14:paraId="76A75998" w14:textId="77777777" w:rsidR="001529A5" w:rsidRDefault="006B2B53" w:rsidP="00EE76C6">
      <w:pPr>
        <w:rPr>
          <w:rFonts w:cs="Times New Roman"/>
          <w:b/>
        </w:rPr>
      </w:pPr>
      <w:r w:rsidRPr="000B2794">
        <w:rPr>
          <w:noProof/>
          <w:sz w:val="14"/>
          <w:szCs w:val="14"/>
        </w:rPr>
        <mc:AlternateContent>
          <mc:Choice Requires="wps">
            <w:drawing>
              <wp:anchor distT="0" distB="0" distL="114300" distR="114300" simplePos="0" relativeHeight="251709440" behindDoc="0" locked="0" layoutInCell="1" allowOverlap="1" wp14:anchorId="0CEAF026" wp14:editId="2C0B9163">
                <wp:simplePos x="0" y="0"/>
                <wp:positionH relativeFrom="column">
                  <wp:posOffset>2200910</wp:posOffset>
                </wp:positionH>
                <wp:positionV relativeFrom="paragraph">
                  <wp:posOffset>70485</wp:posOffset>
                </wp:positionV>
                <wp:extent cx="5272405" cy="1477010"/>
                <wp:effectExtent l="0" t="0" r="0" b="0"/>
                <wp:wrapNone/>
                <wp:docPr id="43" name="TextBox 42"/>
                <wp:cNvGraphicFramePr/>
                <a:graphic xmlns:a="http://schemas.openxmlformats.org/drawingml/2006/main">
                  <a:graphicData uri="http://schemas.microsoft.com/office/word/2010/wordprocessingShape">
                    <wps:wsp>
                      <wps:cNvSpPr txBox="1"/>
                      <wps:spPr>
                        <a:xfrm>
                          <a:off x="0" y="0"/>
                          <a:ext cx="5272405" cy="1477010"/>
                        </a:xfrm>
                        <a:prstGeom prst="rect">
                          <a:avLst/>
                        </a:prstGeom>
                        <a:noFill/>
                      </wps:spPr>
                      <wps:txbx>
                        <w:txbxContent>
                          <w:p w14:paraId="0698D436" w14:textId="77777777" w:rsidR="00A915FC" w:rsidRPr="006B2B53" w:rsidRDefault="00A915FC" w:rsidP="00924F3A">
                            <w:pPr>
                              <w:pStyle w:val="NormalWeb"/>
                              <w:spacing w:before="0" w:beforeAutospacing="0" w:after="0" w:afterAutospacing="0"/>
                              <w:rPr>
                                <w:rFonts w:ascii="Arial" w:hAnsi="Arial" w:cs="Arial"/>
                                <w:color w:val="0070C0"/>
                                <w:sz w:val="16"/>
                                <w:szCs w:val="16"/>
                              </w:rPr>
                            </w:pPr>
                            <w:r w:rsidRPr="006B2B53">
                              <w:rPr>
                                <w:rFonts w:ascii="Arial" w:hAnsi="Arial" w:cs="Arial"/>
                                <w:b/>
                                <w:bCs/>
                                <w:i/>
                                <w:iCs/>
                                <w:color w:val="0070C0"/>
                                <w:kern w:val="24"/>
                                <w:sz w:val="16"/>
                                <w:szCs w:val="16"/>
                              </w:rPr>
                              <w:t xml:space="preserve">                                            - HRC publishes and distributes orders</w:t>
                            </w:r>
                          </w:p>
                          <w:p w14:paraId="3011DD7B" w14:textId="77777777" w:rsidR="00A915FC" w:rsidRPr="006B2B53" w:rsidRDefault="00A915FC" w:rsidP="00924F3A">
                            <w:pPr>
                              <w:pStyle w:val="NormalWeb"/>
                              <w:spacing w:before="0" w:beforeAutospacing="0" w:after="0" w:afterAutospacing="0"/>
                              <w:rPr>
                                <w:rFonts w:ascii="Arial" w:hAnsi="Arial" w:cs="Arial"/>
                                <w:color w:val="0070C0"/>
                                <w:sz w:val="16"/>
                                <w:szCs w:val="16"/>
                              </w:rPr>
                            </w:pPr>
                            <w:r w:rsidRPr="006B2B53">
                              <w:rPr>
                                <w:rFonts w:ascii="Arial" w:hAnsi="Arial" w:cs="Arial"/>
                                <w:b/>
                                <w:bCs/>
                                <w:i/>
                                <w:iCs/>
                                <w:color w:val="0070C0"/>
                                <w:kern w:val="24"/>
                                <w:sz w:val="16"/>
                                <w:szCs w:val="16"/>
                              </w:rPr>
                              <w:t xml:space="preserve">                                       - Department of the Army G-1 approves request</w:t>
                            </w:r>
                          </w:p>
                          <w:p w14:paraId="386A8490" w14:textId="77777777" w:rsidR="00A915FC" w:rsidRPr="006B2B53" w:rsidRDefault="00A915FC" w:rsidP="00924F3A">
                            <w:pPr>
                              <w:pStyle w:val="NormalWeb"/>
                              <w:spacing w:before="0" w:beforeAutospacing="0" w:after="0" w:afterAutospacing="0"/>
                              <w:rPr>
                                <w:rFonts w:ascii="Arial" w:hAnsi="Arial" w:cs="Arial"/>
                                <w:b/>
                                <w:bCs/>
                                <w:i/>
                                <w:iCs/>
                                <w:color w:val="0070C0"/>
                                <w:kern w:val="24"/>
                                <w:sz w:val="16"/>
                                <w:szCs w:val="16"/>
                              </w:rPr>
                            </w:pPr>
                            <w:r w:rsidRPr="006B2B53">
                              <w:rPr>
                                <w:rFonts w:ascii="Arial" w:hAnsi="Arial" w:cs="Arial"/>
                                <w:b/>
                                <w:bCs/>
                                <w:i/>
                                <w:iCs/>
                                <w:color w:val="0070C0"/>
                                <w:kern w:val="24"/>
                                <w:sz w:val="16"/>
                                <w:szCs w:val="16"/>
                              </w:rPr>
                              <w:t xml:space="preserve">     </w:t>
                            </w:r>
                            <w:r w:rsidRPr="006B2B53">
                              <w:rPr>
                                <w:rFonts w:ascii="Arial" w:hAnsi="Arial" w:cs="Arial"/>
                                <w:b/>
                                <w:bCs/>
                                <w:i/>
                                <w:iCs/>
                                <w:color w:val="0070C0"/>
                                <w:kern w:val="24"/>
                                <w:sz w:val="16"/>
                                <w:szCs w:val="16"/>
                              </w:rPr>
                              <w:tab/>
                              <w:t xml:space="preserve">                  - HRC recommends approval/disapproval in Department of</w:t>
                            </w:r>
                          </w:p>
                          <w:p w14:paraId="696C49B9" w14:textId="77777777" w:rsidR="00A915FC" w:rsidRPr="006B2B53" w:rsidRDefault="00A915FC" w:rsidP="00924F3A">
                            <w:pPr>
                              <w:pStyle w:val="NormalWeb"/>
                              <w:spacing w:before="0" w:beforeAutospacing="0" w:after="0" w:afterAutospacing="0"/>
                              <w:rPr>
                                <w:rFonts w:ascii="Arial" w:hAnsi="Arial" w:cs="Arial"/>
                                <w:color w:val="0070C0"/>
                                <w:sz w:val="16"/>
                                <w:szCs w:val="16"/>
                              </w:rPr>
                            </w:pPr>
                            <w:r w:rsidRPr="006B2B53">
                              <w:rPr>
                                <w:rFonts w:ascii="Arial" w:hAnsi="Arial" w:cs="Arial"/>
                                <w:b/>
                                <w:bCs/>
                                <w:i/>
                                <w:iCs/>
                                <w:color w:val="0070C0"/>
                                <w:kern w:val="24"/>
                                <w:sz w:val="16"/>
                                <w:szCs w:val="16"/>
                              </w:rPr>
                              <w:t xml:space="preserve">                                  </w:t>
                            </w:r>
                            <w:r>
                              <w:rPr>
                                <w:rFonts w:ascii="Arial" w:hAnsi="Arial" w:cs="Arial"/>
                                <w:b/>
                                <w:bCs/>
                                <w:i/>
                                <w:iCs/>
                                <w:color w:val="0070C0"/>
                                <w:kern w:val="24"/>
                                <w:sz w:val="16"/>
                                <w:szCs w:val="16"/>
                              </w:rPr>
                              <w:t xml:space="preserve"> </w:t>
                            </w:r>
                            <w:r w:rsidRPr="006B2B53">
                              <w:rPr>
                                <w:rFonts w:ascii="Arial" w:hAnsi="Arial" w:cs="Arial"/>
                                <w:b/>
                                <w:bCs/>
                                <w:i/>
                                <w:iCs/>
                                <w:color w:val="0070C0"/>
                                <w:kern w:val="24"/>
                                <w:sz w:val="16"/>
                                <w:szCs w:val="16"/>
                              </w:rPr>
                              <w:t xml:space="preserve"> the Army Mobilization Processing System – Administrative</w:t>
                            </w:r>
                          </w:p>
                          <w:p w14:paraId="7A552DFF" w14:textId="77777777" w:rsidR="00A915FC" w:rsidRPr="006B2B53" w:rsidRDefault="00A915FC" w:rsidP="00924F3A">
                            <w:pPr>
                              <w:pStyle w:val="NormalWeb"/>
                              <w:spacing w:before="0" w:beforeAutospacing="0" w:after="0" w:afterAutospacing="0"/>
                              <w:rPr>
                                <w:rFonts w:ascii="Arial" w:hAnsi="Arial" w:cs="Arial"/>
                                <w:color w:val="0070C0"/>
                                <w:sz w:val="16"/>
                                <w:szCs w:val="16"/>
                              </w:rPr>
                            </w:pPr>
                            <w:r w:rsidRPr="006B2B53">
                              <w:rPr>
                                <w:rFonts w:ascii="Arial" w:hAnsi="Arial" w:cs="Arial"/>
                                <w:b/>
                                <w:bCs/>
                                <w:i/>
                                <w:iCs/>
                                <w:color w:val="0070C0"/>
                                <w:kern w:val="24"/>
                                <w:sz w:val="16"/>
                                <w:szCs w:val="16"/>
                              </w:rPr>
                              <w:t xml:space="preserve">                         - TRADOC G-1 approves request</w:t>
                            </w:r>
                          </w:p>
                          <w:p w14:paraId="30D29024" w14:textId="77777777" w:rsidR="00A915FC" w:rsidRPr="006B2B53" w:rsidRDefault="00A915FC" w:rsidP="00924F3A">
                            <w:pPr>
                              <w:pStyle w:val="NormalWeb"/>
                              <w:spacing w:before="0" w:beforeAutospacing="0" w:after="0" w:afterAutospacing="0"/>
                              <w:rPr>
                                <w:rFonts w:ascii="Arial" w:hAnsi="Arial" w:cs="Arial"/>
                                <w:color w:val="0070C0"/>
                                <w:sz w:val="16"/>
                                <w:szCs w:val="16"/>
                              </w:rPr>
                            </w:pPr>
                            <w:r w:rsidRPr="006B2B53">
                              <w:rPr>
                                <w:rFonts w:ascii="Arial" w:hAnsi="Arial" w:cs="Arial"/>
                                <w:b/>
                                <w:bCs/>
                                <w:i/>
                                <w:iCs/>
                                <w:color w:val="0070C0"/>
                                <w:kern w:val="24"/>
                                <w:sz w:val="16"/>
                                <w:szCs w:val="16"/>
                              </w:rPr>
                              <w:t xml:space="preserve">                    - School emails packet(s) per ADOS checklist to TRADOC G-1</w:t>
                            </w:r>
                          </w:p>
                          <w:p w14:paraId="18F07C56" w14:textId="77777777" w:rsidR="00A915FC" w:rsidRPr="006B2B53" w:rsidRDefault="00A915FC" w:rsidP="00924F3A">
                            <w:pPr>
                              <w:pStyle w:val="NormalWeb"/>
                              <w:spacing w:before="0" w:beforeAutospacing="0" w:after="0" w:afterAutospacing="0"/>
                              <w:rPr>
                                <w:rFonts w:ascii="Arial" w:hAnsi="Arial" w:cs="Arial"/>
                                <w:color w:val="0070C0"/>
                                <w:sz w:val="16"/>
                                <w:szCs w:val="16"/>
                              </w:rPr>
                            </w:pPr>
                            <w:r w:rsidRPr="006B2B53">
                              <w:rPr>
                                <w:rFonts w:ascii="Arial" w:hAnsi="Arial" w:cs="Arial"/>
                                <w:b/>
                                <w:bCs/>
                                <w:i/>
                                <w:iCs/>
                                <w:color w:val="0070C0"/>
                                <w:kern w:val="24"/>
                                <w:sz w:val="16"/>
                                <w:szCs w:val="16"/>
                              </w:rPr>
                              <w:t xml:space="preserve">               - CoE/School POC approves volunteer instructor(s)              </w:t>
                            </w:r>
                          </w:p>
                          <w:p w14:paraId="5CDEBF1D" w14:textId="77777777" w:rsidR="00A915FC" w:rsidRPr="006B2B53" w:rsidRDefault="00A915FC" w:rsidP="00924F3A">
                            <w:pPr>
                              <w:pStyle w:val="NormalWeb"/>
                              <w:spacing w:before="0" w:beforeAutospacing="0" w:after="0" w:afterAutospacing="0"/>
                              <w:rPr>
                                <w:rFonts w:ascii="Arial" w:hAnsi="Arial" w:cs="Arial"/>
                                <w:color w:val="0070C0"/>
                                <w:sz w:val="16"/>
                                <w:szCs w:val="16"/>
                              </w:rPr>
                            </w:pPr>
                            <w:r w:rsidRPr="006B2B53">
                              <w:rPr>
                                <w:rFonts w:ascii="Arial" w:hAnsi="Arial" w:cs="Arial"/>
                                <w:b/>
                                <w:bCs/>
                                <w:i/>
                                <w:iCs/>
                                <w:color w:val="0070C0"/>
                                <w:kern w:val="24"/>
                                <w:sz w:val="16"/>
                                <w:szCs w:val="16"/>
                              </w:rPr>
                              <w:t xml:space="preserve">          </w:t>
                            </w:r>
                            <w:r>
                              <w:rPr>
                                <w:rFonts w:ascii="Arial" w:hAnsi="Arial" w:cs="Arial"/>
                                <w:b/>
                                <w:bCs/>
                                <w:i/>
                                <w:iCs/>
                                <w:color w:val="0070C0"/>
                                <w:kern w:val="24"/>
                                <w:sz w:val="16"/>
                                <w:szCs w:val="16"/>
                              </w:rPr>
                              <w:t xml:space="preserve"> </w:t>
                            </w:r>
                            <w:r w:rsidRPr="006B2B53">
                              <w:rPr>
                                <w:rFonts w:ascii="Arial" w:hAnsi="Arial" w:cs="Arial"/>
                                <w:b/>
                                <w:bCs/>
                                <w:i/>
                                <w:iCs/>
                                <w:color w:val="0070C0"/>
                                <w:kern w:val="24"/>
                                <w:sz w:val="16"/>
                                <w:szCs w:val="16"/>
                              </w:rPr>
                              <w:t>- RC/ARNG Unit Commander releases instructor(s)</w:t>
                            </w:r>
                          </w:p>
                          <w:p w14:paraId="6856AD80" w14:textId="77777777" w:rsidR="00A915FC" w:rsidRPr="006B2B53" w:rsidRDefault="00A915FC" w:rsidP="00924F3A">
                            <w:pPr>
                              <w:pStyle w:val="NormalWeb"/>
                              <w:spacing w:before="0" w:beforeAutospacing="0" w:after="0" w:afterAutospacing="0"/>
                              <w:rPr>
                                <w:rFonts w:ascii="Arial" w:hAnsi="Arial" w:cs="Arial"/>
                                <w:color w:val="0070C0"/>
                                <w:sz w:val="16"/>
                                <w:szCs w:val="16"/>
                              </w:rPr>
                            </w:pPr>
                            <w:r w:rsidRPr="006B2B53">
                              <w:rPr>
                                <w:rFonts w:ascii="Arial" w:hAnsi="Arial" w:cs="Arial"/>
                                <w:b/>
                                <w:bCs/>
                                <w:i/>
                                <w:iCs/>
                                <w:color w:val="0070C0"/>
                                <w:kern w:val="24"/>
                                <w:sz w:val="16"/>
                                <w:szCs w:val="16"/>
                              </w:rPr>
                              <w:t xml:space="preserve">      - Instructor(s) accept position(s) in ToD </w:t>
                            </w:r>
                          </w:p>
                          <w:p w14:paraId="604AEBE7" w14:textId="77777777" w:rsidR="00A915FC" w:rsidRPr="006B2B53" w:rsidRDefault="00A915FC" w:rsidP="00924F3A">
                            <w:pPr>
                              <w:pStyle w:val="NormalWeb"/>
                              <w:spacing w:before="0" w:beforeAutospacing="0" w:after="0" w:afterAutospacing="0"/>
                              <w:rPr>
                                <w:rFonts w:ascii="Arial" w:hAnsi="Arial" w:cs="Arial"/>
                                <w:color w:val="0070C0"/>
                                <w:sz w:val="16"/>
                                <w:szCs w:val="16"/>
                              </w:rPr>
                            </w:pPr>
                            <w:r>
                              <w:rPr>
                                <w:rFonts w:ascii="Arial" w:hAnsi="Arial" w:cs="Arial"/>
                                <w:b/>
                                <w:bCs/>
                                <w:i/>
                                <w:iCs/>
                                <w:color w:val="0070C0"/>
                                <w:kern w:val="24"/>
                                <w:sz w:val="16"/>
                                <w:szCs w:val="16"/>
                              </w:rPr>
                              <w:t xml:space="preserve">  </w:t>
                            </w:r>
                            <w:r w:rsidRPr="006B2B53">
                              <w:rPr>
                                <w:rFonts w:ascii="Arial" w:hAnsi="Arial" w:cs="Arial"/>
                                <w:b/>
                                <w:bCs/>
                                <w:i/>
                                <w:iCs/>
                                <w:color w:val="0070C0"/>
                                <w:kern w:val="24"/>
                                <w:sz w:val="16"/>
                                <w:szCs w:val="16"/>
                              </w:rPr>
                              <w:t>-TRADOC G-1 approves instructor(s) in ToD</w:t>
                            </w:r>
                          </w:p>
                        </w:txbxContent>
                      </wps:txbx>
                      <wps:bodyPr wrap="square" rtlCol="0">
                        <a:spAutoFit/>
                      </wps:bodyPr>
                    </wps:wsp>
                  </a:graphicData>
                </a:graphic>
              </wp:anchor>
            </w:drawing>
          </mc:Choice>
          <mc:Fallback>
            <w:pict>
              <v:shape w14:anchorId="0CEAF026" id="TextBox 42" o:spid="_x0000_s1068" type="#_x0000_t202" style="position:absolute;margin-left:173.3pt;margin-top:5.55pt;width:415.15pt;height:116.3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" filled="f" stroked="f">
                <v:textbox style="mso-fit-shape-to-text:t">
                  <w:txbxContent>
                    <w:p w14:paraId="0698D436" w14:textId="77777777" w:rsidR="00A915FC" w:rsidRPr="006B2B53" w:rsidRDefault="00A915FC" w:rsidP="00924F3A">
                      <w:pPr>
                        <w:pStyle w:val="NormalWeb"/>
                        <w:spacing w:before="0" w:beforeAutospacing="0" w:after="0" w:afterAutospacing="0"/>
                        <w:rPr>
                          <w:rFonts w:ascii="Arial" w:hAnsi="Arial" w:cs="Arial"/>
                          <w:color w:val="0070C0"/>
                          <w:sz w:val="16"/>
                          <w:szCs w:val="16"/>
                        </w:rPr>
                      </w:pPr>
                      <w:r w:rsidRPr="006B2B53">
                        <w:rPr>
                          <w:rFonts w:ascii="Arial" w:hAnsi="Arial" w:cs="Arial"/>
                          <w:b/>
                          <w:bCs/>
                          <w:i/>
                          <w:iCs/>
                          <w:color w:val="0070C0"/>
                          <w:kern w:val="24"/>
                          <w:sz w:val="16"/>
                          <w:szCs w:val="16"/>
                        </w:rPr>
                        <w:t xml:space="preserve">                                            - HRC publishes and distributes orders</w:t>
                      </w:r>
                    </w:p>
                    <w:p w14:paraId="3011DD7B" w14:textId="77777777" w:rsidR="00A915FC" w:rsidRPr="006B2B53" w:rsidRDefault="00A915FC" w:rsidP="00924F3A">
                      <w:pPr>
                        <w:pStyle w:val="NormalWeb"/>
                        <w:spacing w:before="0" w:beforeAutospacing="0" w:after="0" w:afterAutospacing="0"/>
                        <w:rPr>
                          <w:rFonts w:ascii="Arial" w:hAnsi="Arial" w:cs="Arial"/>
                          <w:color w:val="0070C0"/>
                          <w:sz w:val="16"/>
                          <w:szCs w:val="16"/>
                        </w:rPr>
                      </w:pPr>
                      <w:r w:rsidRPr="006B2B53">
                        <w:rPr>
                          <w:rFonts w:ascii="Arial" w:hAnsi="Arial" w:cs="Arial"/>
                          <w:b/>
                          <w:bCs/>
                          <w:i/>
                          <w:iCs/>
                          <w:color w:val="0070C0"/>
                          <w:kern w:val="24"/>
                          <w:sz w:val="16"/>
                          <w:szCs w:val="16"/>
                        </w:rPr>
                        <w:t xml:space="preserve">                                       - Department of the Army G-1 approves request</w:t>
                      </w:r>
                    </w:p>
                    <w:p w14:paraId="386A8490" w14:textId="77777777" w:rsidR="00A915FC" w:rsidRPr="006B2B53" w:rsidRDefault="00A915FC" w:rsidP="00924F3A">
                      <w:pPr>
                        <w:pStyle w:val="NormalWeb"/>
                        <w:spacing w:before="0" w:beforeAutospacing="0" w:after="0" w:afterAutospacing="0"/>
                        <w:rPr>
                          <w:rFonts w:ascii="Arial" w:hAnsi="Arial" w:cs="Arial"/>
                          <w:b/>
                          <w:bCs/>
                          <w:i/>
                          <w:iCs/>
                          <w:color w:val="0070C0"/>
                          <w:kern w:val="24"/>
                          <w:sz w:val="16"/>
                          <w:szCs w:val="16"/>
                        </w:rPr>
                      </w:pPr>
                      <w:r w:rsidRPr="006B2B53">
                        <w:rPr>
                          <w:rFonts w:ascii="Arial" w:hAnsi="Arial" w:cs="Arial"/>
                          <w:b/>
                          <w:bCs/>
                          <w:i/>
                          <w:iCs/>
                          <w:color w:val="0070C0"/>
                          <w:kern w:val="24"/>
                          <w:sz w:val="16"/>
                          <w:szCs w:val="16"/>
                        </w:rPr>
                        <w:t xml:space="preserve">     </w:t>
                      </w:r>
                      <w:r w:rsidRPr="006B2B53">
                        <w:rPr>
                          <w:rFonts w:ascii="Arial" w:hAnsi="Arial" w:cs="Arial"/>
                          <w:b/>
                          <w:bCs/>
                          <w:i/>
                          <w:iCs/>
                          <w:color w:val="0070C0"/>
                          <w:kern w:val="24"/>
                          <w:sz w:val="16"/>
                          <w:szCs w:val="16"/>
                        </w:rPr>
                        <w:tab/>
                        <w:t xml:space="preserve">                  - HRC recommends approval/disapproval in Department of</w:t>
                      </w:r>
                    </w:p>
                    <w:p w14:paraId="696C49B9" w14:textId="77777777" w:rsidR="00A915FC" w:rsidRPr="006B2B53" w:rsidRDefault="00A915FC" w:rsidP="00924F3A">
                      <w:pPr>
                        <w:pStyle w:val="NormalWeb"/>
                        <w:spacing w:before="0" w:beforeAutospacing="0" w:after="0" w:afterAutospacing="0"/>
                        <w:rPr>
                          <w:rFonts w:ascii="Arial" w:hAnsi="Arial" w:cs="Arial"/>
                          <w:color w:val="0070C0"/>
                          <w:sz w:val="16"/>
                          <w:szCs w:val="16"/>
                        </w:rPr>
                      </w:pPr>
                      <w:r w:rsidRPr="006B2B53">
                        <w:rPr>
                          <w:rFonts w:ascii="Arial" w:hAnsi="Arial" w:cs="Arial"/>
                          <w:b/>
                          <w:bCs/>
                          <w:i/>
                          <w:iCs/>
                          <w:color w:val="0070C0"/>
                          <w:kern w:val="24"/>
                          <w:sz w:val="16"/>
                          <w:szCs w:val="16"/>
                        </w:rPr>
                        <w:t xml:space="preserve">                                  </w:t>
                      </w:r>
                      <w:r>
                        <w:rPr>
                          <w:rFonts w:ascii="Arial" w:hAnsi="Arial" w:cs="Arial"/>
                          <w:b/>
                          <w:bCs/>
                          <w:i/>
                          <w:iCs/>
                          <w:color w:val="0070C0"/>
                          <w:kern w:val="24"/>
                          <w:sz w:val="16"/>
                          <w:szCs w:val="16"/>
                        </w:rPr>
                        <w:t xml:space="preserve"> </w:t>
                      </w:r>
                      <w:r w:rsidRPr="006B2B53">
                        <w:rPr>
                          <w:rFonts w:ascii="Arial" w:hAnsi="Arial" w:cs="Arial"/>
                          <w:b/>
                          <w:bCs/>
                          <w:i/>
                          <w:iCs/>
                          <w:color w:val="0070C0"/>
                          <w:kern w:val="24"/>
                          <w:sz w:val="16"/>
                          <w:szCs w:val="16"/>
                        </w:rPr>
                        <w:t xml:space="preserve"> the Army Mobilization Processing System – Administrative</w:t>
                      </w:r>
                    </w:p>
                    <w:p w14:paraId="7A552DFF" w14:textId="77777777" w:rsidR="00A915FC" w:rsidRPr="006B2B53" w:rsidRDefault="00A915FC" w:rsidP="00924F3A">
                      <w:pPr>
                        <w:pStyle w:val="NormalWeb"/>
                        <w:spacing w:before="0" w:beforeAutospacing="0" w:after="0" w:afterAutospacing="0"/>
                        <w:rPr>
                          <w:rFonts w:ascii="Arial" w:hAnsi="Arial" w:cs="Arial"/>
                          <w:color w:val="0070C0"/>
                          <w:sz w:val="16"/>
                          <w:szCs w:val="16"/>
                        </w:rPr>
                      </w:pPr>
                      <w:r w:rsidRPr="006B2B53">
                        <w:rPr>
                          <w:rFonts w:ascii="Arial" w:hAnsi="Arial" w:cs="Arial"/>
                          <w:b/>
                          <w:bCs/>
                          <w:i/>
                          <w:iCs/>
                          <w:color w:val="0070C0"/>
                          <w:kern w:val="24"/>
                          <w:sz w:val="16"/>
                          <w:szCs w:val="16"/>
                        </w:rPr>
                        <w:t xml:space="preserve">                         - TRADOC G-1 approves request</w:t>
                      </w:r>
                    </w:p>
                    <w:p w14:paraId="30D29024" w14:textId="77777777" w:rsidR="00A915FC" w:rsidRPr="006B2B53" w:rsidRDefault="00A915FC" w:rsidP="00924F3A">
                      <w:pPr>
                        <w:pStyle w:val="NormalWeb"/>
                        <w:spacing w:before="0" w:beforeAutospacing="0" w:after="0" w:afterAutospacing="0"/>
                        <w:rPr>
                          <w:rFonts w:ascii="Arial" w:hAnsi="Arial" w:cs="Arial"/>
                          <w:color w:val="0070C0"/>
                          <w:sz w:val="16"/>
                          <w:szCs w:val="16"/>
                        </w:rPr>
                      </w:pPr>
                      <w:r w:rsidRPr="006B2B53">
                        <w:rPr>
                          <w:rFonts w:ascii="Arial" w:hAnsi="Arial" w:cs="Arial"/>
                          <w:b/>
                          <w:bCs/>
                          <w:i/>
                          <w:iCs/>
                          <w:color w:val="0070C0"/>
                          <w:kern w:val="24"/>
                          <w:sz w:val="16"/>
                          <w:szCs w:val="16"/>
                        </w:rPr>
                        <w:t xml:space="preserve">                    - School emails packet(s) per ADOS checklist to TRADOC G-1</w:t>
                      </w:r>
                    </w:p>
                    <w:p w14:paraId="18F07C56" w14:textId="77777777" w:rsidR="00A915FC" w:rsidRPr="006B2B53" w:rsidRDefault="00A915FC" w:rsidP="00924F3A">
                      <w:pPr>
                        <w:pStyle w:val="NormalWeb"/>
                        <w:spacing w:before="0" w:beforeAutospacing="0" w:after="0" w:afterAutospacing="0"/>
                        <w:rPr>
                          <w:rFonts w:ascii="Arial" w:hAnsi="Arial" w:cs="Arial"/>
                          <w:color w:val="0070C0"/>
                          <w:sz w:val="16"/>
                          <w:szCs w:val="16"/>
                        </w:rPr>
                      </w:pPr>
                      <w:r w:rsidRPr="006B2B53">
                        <w:rPr>
                          <w:rFonts w:ascii="Arial" w:hAnsi="Arial" w:cs="Arial"/>
                          <w:b/>
                          <w:bCs/>
                          <w:i/>
                          <w:iCs/>
                          <w:color w:val="0070C0"/>
                          <w:kern w:val="24"/>
                          <w:sz w:val="16"/>
                          <w:szCs w:val="16"/>
                        </w:rPr>
                        <w:t xml:space="preserve">               - CoE/School POC approves volunteer instructor(s)              </w:t>
                      </w:r>
                    </w:p>
                    <w:p w14:paraId="5CDEBF1D" w14:textId="77777777" w:rsidR="00A915FC" w:rsidRPr="006B2B53" w:rsidRDefault="00A915FC" w:rsidP="00924F3A">
                      <w:pPr>
                        <w:pStyle w:val="NormalWeb"/>
                        <w:spacing w:before="0" w:beforeAutospacing="0" w:after="0" w:afterAutospacing="0"/>
                        <w:rPr>
                          <w:rFonts w:ascii="Arial" w:hAnsi="Arial" w:cs="Arial"/>
                          <w:color w:val="0070C0"/>
                          <w:sz w:val="16"/>
                          <w:szCs w:val="16"/>
                        </w:rPr>
                      </w:pPr>
                      <w:r w:rsidRPr="006B2B53">
                        <w:rPr>
                          <w:rFonts w:ascii="Arial" w:hAnsi="Arial" w:cs="Arial"/>
                          <w:b/>
                          <w:bCs/>
                          <w:i/>
                          <w:iCs/>
                          <w:color w:val="0070C0"/>
                          <w:kern w:val="24"/>
                          <w:sz w:val="16"/>
                          <w:szCs w:val="16"/>
                        </w:rPr>
                        <w:t xml:space="preserve">          </w:t>
                      </w:r>
                      <w:r>
                        <w:rPr>
                          <w:rFonts w:ascii="Arial" w:hAnsi="Arial" w:cs="Arial"/>
                          <w:b/>
                          <w:bCs/>
                          <w:i/>
                          <w:iCs/>
                          <w:color w:val="0070C0"/>
                          <w:kern w:val="24"/>
                          <w:sz w:val="16"/>
                          <w:szCs w:val="16"/>
                        </w:rPr>
                        <w:t xml:space="preserve"> </w:t>
                      </w:r>
                      <w:r w:rsidRPr="006B2B53">
                        <w:rPr>
                          <w:rFonts w:ascii="Arial" w:hAnsi="Arial" w:cs="Arial"/>
                          <w:b/>
                          <w:bCs/>
                          <w:i/>
                          <w:iCs/>
                          <w:color w:val="0070C0"/>
                          <w:kern w:val="24"/>
                          <w:sz w:val="16"/>
                          <w:szCs w:val="16"/>
                        </w:rPr>
                        <w:t>- RC/ARNG Unit Commander releases instructor(s)</w:t>
                      </w:r>
                    </w:p>
                    <w:p w14:paraId="6856AD80" w14:textId="77777777" w:rsidR="00A915FC" w:rsidRPr="006B2B53" w:rsidRDefault="00A915FC" w:rsidP="00924F3A">
                      <w:pPr>
                        <w:pStyle w:val="NormalWeb"/>
                        <w:spacing w:before="0" w:beforeAutospacing="0" w:after="0" w:afterAutospacing="0"/>
                        <w:rPr>
                          <w:rFonts w:ascii="Arial" w:hAnsi="Arial" w:cs="Arial"/>
                          <w:color w:val="0070C0"/>
                          <w:sz w:val="16"/>
                          <w:szCs w:val="16"/>
                        </w:rPr>
                      </w:pPr>
                      <w:r w:rsidRPr="006B2B53">
                        <w:rPr>
                          <w:rFonts w:ascii="Arial" w:hAnsi="Arial" w:cs="Arial"/>
                          <w:b/>
                          <w:bCs/>
                          <w:i/>
                          <w:iCs/>
                          <w:color w:val="0070C0"/>
                          <w:kern w:val="24"/>
                          <w:sz w:val="16"/>
                          <w:szCs w:val="16"/>
                        </w:rPr>
                        <w:t xml:space="preserve">      - Instructor(s) accept position(s) in ToD </w:t>
                      </w:r>
                    </w:p>
                    <w:p w14:paraId="604AEBE7" w14:textId="77777777" w:rsidR="00A915FC" w:rsidRPr="006B2B53" w:rsidRDefault="00A915FC" w:rsidP="00924F3A">
                      <w:pPr>
                        <w:pStyle w:val="NormalWeb"/>
                        <w:spacing w:before="0" w:beforeAutospacing="0" w:after="0" w:afterAutospacing="0"/>
                        <w:rPr>
                          <w:rFonts w:ascii="Arial" w:hAnsi="Arial" w:cs="Arial"/>
                          <w:color w:val="0070C0"/>
                          <w:sz w:val="16"/>
                          <w:szCs w:val="16"/>
                        </w:rPr>
                      </w:pPr>
                      <w:r>
                        <w:rPr>
                          <w:rFonts w:ascii="Arial" w:hAnsi="Arial" w:cs="Arial"/>
                          <w:b/>
                          <w:bCs/>
                          <w:i/>
                          <w:iCs/>
                          <w:color w:val="0070C0"/>
                          <w:kern w:val="24"/>
                          <w:sz w:val="16"/>
                          <w:szCs w:val="16"/>
                        </w:rPr>
                        <w:t xml:space="preserve">  </w:t>
                      </w:r>
                      <w:r w:rsidRPr="006B2B53">
                        <w:rPr>
                          <w:rFonts w:ascii="Arial" w:hAnsi="Arial" w:cs="Arial"/>
                          <w:b/>
                          <w:bCs/>
                          <w:i/>
                          <w:iCs/>
                          <w:color w:val="0070C0"/>
                          <w:kern w:val="24"/>
                          <w:sz w:val="16"/>
                          <w:szCs w:val="16"/>
                        </w:rPr>
                        <w:t>-TRADOC G-1 approves instructor(s) in ToD</w:t>
                      </w:r>
                    </w:p>
                  </w:txbxContent>
                </v:textbox>
              </v:shape>
            </w:pict>
          </mc:Fallback>
        </mc:AlternateContent>
      </w:r>
    </w:p>
    <w:p w14:paraId="0D2522CB" w14:textId="77777777" w:rsidR="001529A5" w:rsidRDefault="001529A5" w:rsidP="00EE76C6">
      <w:pPr>
        <w:rPr>
          <w:rFonts w:cs="Times New Roman"/>
          <w:b/>
        </w:rPr>
      </w:pPr>
    </w:p>
    <w:p w14:paraId="64B481E9" w14:textId="77777777" w:rsidR="001529A5" w:rsidRDefault="001529A5" w:rsidP="00EE76C6">
      <w:pPr>
        <w:rPr>
          <w:rFonts w:cs="Times New Roman"/>
          <w:b/>
        </w:rPr>
      </w:pPr>
    </w:p>
    <w:p w14:paraId="7BE8C260" w14:textId="77777777" w:rsidR="001529A5" w:rsidRDefault="001529A5" w:rsidP="00EE76C6">
      <w:pPr>
        <w:rPr>
          <w:rFonts w:cs="Times New Roman"/>
          <w:b/>
        </w:rPr>
      </w:pPr>
    </w:p>
    <w:p w14:paraId="2B75CAF2" w14:textId="77777777" w:rsidR="001529A5" w:rsidRDefault="001529A5" w:rsidP="00EE76C6">
      <w:pPr>
        <w:rPr>
          <w:rFonts w:cs="Times New Roman"/>
          <w:b/>
        </w:rPr>
      </w:pPr>
    </w:p>
    <w:p w14:paraId="60F7794F" w14:textId="77777777" w:rsidR="001529A5" w:rsidRDefault="001529A5" w:rsidP="00EE76C6">
      <w:pPr>
        <w:rPr>
          <w:rFonts w:cs="Times New Roman"/>
          <w:b/>
        </w:rPr>
      </w:pPr>
    </w:p>
    <w:p w14:paraId="10F5ABE9" w14:textId="77777777" w:rsidR="001529A5" w:rsidRDefault="001529A5" w:rsidP="00EE76C6">
      <w:pPr>
        <w:rPr>
          <w:rFonts w:cs="Times New Roman"/>
          <w:b/>
        </w:rPr>
      </w:pPr>
    </w:p>
    <w:p w14:paraId="3BD0C5D0" w14:textId="77777777" w:rsidR="001529A5" w:rsidRDefault="001529A5" w:rsidP="00EE76C6">
      <w:pPr>
        <w:rPr>
          <w:rFonts w:cs="Times New Roman"/>
          <w:b/>
        </w:rPr>
      </w:pPr>
    </w:p>
    <w:p w14:paraId="534190EE" w14:textId="77777777" w:rsidR="001529A5" w:rsidRDefault="001529A5" w:rsidP="00EE76C6">
      <w:pPr>
        <w:rPr>
          <w:rFonts w:cs="Times New Roman"/>
          <w:b/>
        </w:rPr>
      </w:pPr>
    </w:p>
    <w:p w14:paraId="1561E889" w14:textId="77777777" w:rsidR="001529A5" w:rsidRDefault="001529A5" w:rsidP="00EE76C6">
      <w:pPr>
        <w:rPr>
          <w:rFonts w:cs="Times New Roman"/>
          <w:b/>
        </w:rPr>
      </w:pPr>
    </w:p>
    <w:p w14:paraId="68227CB9" w14:textId="77777777" w:rsidR="001529A5" w:rsidRDefault="001529A5" w:rsidP="00EE76C6">
      <w:pPr>
        <w:rPr>
          <w:rFonts w:cs="Times New Roman"/>
          <w:b/>
        </w:rPr>
      </w:pPr>
    </w:p>
    <w:p w14:paraId="0E17C4D0" w14:textId="77777777" w:rsidR="001529A5" w:rsidRDefault="001529A5" w:rsidP="00EE76C6">
      <w:pPr>
        <w:rPr>
          <w:rFonts w:cs="Times New Roman"/>
          <w:b/>
        </w:rPr>
      </w:pPr>
    </w:p>
    <w:p w14:paraId="40E61FDA" w14:textId="77777777" w:rsidR="001529A5" w:rsidRDefault="001529A5" w:rsidP="00EE76C6">
      <w:pPr>
        <w:rPr>
          <w:rFonts w:cs="Times New Roman"/>
          <w:b/>
        </w:rPr>
      </w:pPr>
    </w:p>
    <w:p w14:paraId="5760C230" w14:textId="77777777" w:rsidR="001529A5" w:rsidRDefault="001529A5" w:rsidP="00EE76C6">
      <w:pPr>
        <w:rPr>
          <w:rFonts w:cs="Times New Roman"/>
          <w:b/>
        </w:rPr>
      </w:pPr>
    </w:p>
    <w:p w14:paraId="36069D08" w14:textId="77777777" w:rsidR="001529A5" w:rsidRDefault="001529A5" w:rsidP="00EE76C6">
      <w:pPr>
        <w:rPr>
          <w:rFonts w:cs="Times New Roman"/>
          <w:b/>
        </w:rPr>
      </w:pPr>
    </w:p>
    <w:p w14:paraId="36C2FD78" w14:textId="77777777" w:rsidR="001529A5" w:rsidRDefault="001529A5" w:rsidP="00EE76C6">
      <w:pPr>
        <w:rPr>
          <w:rFonts w:cs="Times New Roman"/>
          <w:b/>
        </w:rPr>
      </w:pPr>
    </w:p>
    <w:p w14:paraId="7182BBF5" w14:textId="77777777" w:rsidR="001529A5" w:rsidRDefault="001529A5" w:rsidP="00EE76C6">
      <w:pPr>
        <w:rPr>
          <w:rFonts w:cs="Times New Roman"/>
          <w:b/>
        </w:rPr>
      </w:pPr>
    </w:p>
    <w:p w14:paraId="3F719E44" w14:textId="77777777" w:rsidR="001529A5" w:rsidRDefault="001529A5" w:rsidP="00EE76C6">
      <w:pPr>
        <w:rPr>
          <w:rFonts w:cs="Times New Roman"/>
          <w:b/>
        </w:rPr>
      </w:pPr>
    </w:p>
    <w:p w14:paraId="04D15EB7" w14:textId="77777777" w:rsidR="001529A5" w:rsidRDefault="001529A5" w:rsidP="00EE76C6">
      <w:pPr>
        <w:rPr>
          <w:rFonts w:cs="Times New Roman"/>
          <w:b/>
        </w:rPr>
      </w:pPr>
    </w:p>
    <w:p w14:paraId="6F2B34F2" w14:textId="77777777" w:rsidR="001529A5" w:rsidRDefault="001529A5" w:rsidP="00EE76C6">
      <w:pPr>
        <w:rPr>
          <w:rFonts w:cs="Times New Roman"/>
          <w:b/>
        </w:rPr>
      </w:pPr>
    </w:p>
    <w:p w14:paraId="679B1708" w14:textId="77777777" w:rsidR="001529A5" w:rsidRDefault="001529A5" w:rsidP="00EE76C6">
      <w:pPr>
        <w:rPr>
          <w:rFonts w:cs="Times New Roman"/>
          <w:b/>
        </w:rPr>
      </w:pPr>
    </w:p>
    <w:p w14:paraId="43CF7622" w14:textId="77777777" w:rsidR="001529A5" w:rsidRDefault="001529A5" w:rsidP="00EE76C6">
      <w:pPr>
        <w:rPr>
          <w:rFonts w:cs="Times New Roman"/>
          <w:b/>
        </w:rPr>
      </w:pPr>
    </w:p>
    <w:p w14:paraId="08F3C33B" w14:textId="77777777" w:rsidR="001529A5" w:rsidRDefault="001529A5" w:rsidP="00EE76C6">
      <w:pPr>
        <w:rPr>
          <w:rFonts w:cs="Times New Roman"/>
          <w:b/>
        </w:rPr>
      </w:pPr>
    </w:p>
    <w:p w14:paraId="0A956FD9" w14:textId="77777777" w:rsidR="001529A5" w:rsidRDefault="001529A5" w:rsidP="00EE76C6">
      <w:pPr>
        <w:rPr>
          <w:rFonts w:cs="Times New Roman"/>
          <w:b/>
        </w:rPr>
      </w:pPr>
    </w:p>
    <w:p w14:paraId="21F0A144" w14:textId="77777777" w:rsidR="001529A5" w:rsidRPr="001529A5" w:rsidRDefault="001529A5" w:rsidP="00EE76C6">
      <w:pPr>
        <w:rPr>
          <w:rFonts w:cs="Times New Roman"/>
        </w:rPr>
      </w:pPr>
    </w:p>
    <w:p w14:paraId="2767617B" w14:textId="77777777" w:rsidR="001529A5" w:rsidRPr="001529A5" w:rsidRDefault="001529A5" w:rsidP="001529A5">
      <w:pPr>
        <w:pStyle w:val="Figure"/>
      </w:pPr>
      <w:bookmarkStart w:id="59" w:name="_Toc435094308"/>
      <w:r>
        <w:t>Figure B-1.  ADOS-AS Process</w:t>
      </w:r>
      <w:bookmarkEnd w:id="59"/>
    </w:p>
    <w:p w14:paraId="441372DE" w14:textId="77777777" w:rsidR="001529A5" w:rsidRDefault="001529A5" w:rsidP="00EE76C6">
      <w:pPr>
        <w:rPr>
          <w:rFonts w:cs="Times New Roman"/>
        </w:rPr>
      </w:pPr>
    </w:p>
    <w:p w14:paraId="392A778E" w14:textId="77777777" w:rsidR="001529A5" w:rsidRDefault="001529A5" w:rsidP="00EE76C6">
      <w:pPr>
        <w:rPr>
          <w:rFonts w:cs="Times New Roman"/>
        </w:rPr>
      </w:pPr>
    </w:p>
    <w:p w14:paraId="2D395250" w14:textId="77777777" w:rsidR="001529A5" w:rsidRDefault="001529A5" w:rsidP="00EE76C6">
      <w:pPr>
        <w:rPr>
          <w:rFonts w:cs="Times New Roman"/>
        </w:rPr>
      </w:pPr>
    </w:p>
    <w:p w14:paraId="0B1784BB" w14:textId="77777777" w:rsidR="001529A5" w:rsidRDefault="001529A5" w:rsidP="00EE76C6">
      <w:pPr>
        <w:rPr>
          <w:rFonts w:cs="Times New Roman"/>
        </w:rPr>
      </w:pPr>
    </w:p>
    <w:p w14:paraId="204BC038" w14:textId="77777777" w:rsidR="001529A5" w:rsidRDefault="001529A5" w:rsidP="00EE76C6">
      <w:pPr>
        <w:rPr>
          <w:rFonts w:cs="Times New Roman"/>
        </w:rPr>
      </w:pPr>
    </w:p>
    <w:p w14:paraId="1519E65C" w14:textId="77777777" w:rsidR="001529A5" w:rsidRDefault="001529A5" w:rsidP="00EE76C6">
      <w:pPr>
        <w:rPr>
          <w:rFonts w:cs="Times New Roman"/>
        </w:rPr>
      </w:pPr>
    </w:p>
    <w:p w14:paraId="1DA70BE0" w14:textId="77777777" w:rsidR="001529A5" w:rsidRDefault="001529A5" w:rsidP="00EE76C6">
      <w:pPr>
        <w:rPr>
          <w:rFonts w:cs="Times New Roman"/>
        </w:rPr>
      </w:pPr>
    </w:p>
    <w:p w14:paraId="2C7F498C" w14:textId="77777777" w:rsidR="001529A5" w:rsidRPr="001529A5" w:rsidRDefault="001529A5" w:rsidP="00EE76C6">
      <w:pPr>
        <w:rPr>
          <w:rFonts w:cs="Times New Roman"/>
        </w:rPr>
      </w:pPr>
    </w:p>
    <w:p w14:paraId="2A354A0A" w14:textId="77777777" w:rsidR="007F7362" w:rsidRPr="00CB7AEF" w:rsidRDefault="001529A5" w:rsidP="001529A5">
      <w:pPr>
        <w:pStyle w:val="Heading1"/>
      </w:pPr>
      <w:bookmarkStart w:id="60" w:name="_Toc436214964"/>
      <w:r>
        <w:lastRenderedPageBreak/>
        <w:t>Appendix</w:t>
      </w:r>
      <w:r w:rsidR="007F7362" w:rsidRPr="00CB7AEF">
        <w:t xml:space="preserve"> </w:t>
      </w:r>
      <w:r w:rsidR="008A3590">
        <w:t>C</w:t>
      </w:r>
      <w:bookmarkEnd w:id="60"/>
    </w:p>
    <w:p w14:paraId="596634BA" w14:textId="77777777" w:rsidR="004B6E3B" w:rsidRPr="00721447" w:rsidRDefault="004B6E3B" w:rsidP="001529A5">
      <w:pPr>
        <w:pStyle w:val="Heading1"/>
      </w:pPr>
      <w:bookmarkStart w:id="61" w:name="_Toc436214965"/>
      <w:r w:rsidRPr="00721447">
        <w:t>E</w:t>
      </w:r>
      <w:r w:rsidR="00643D7A">
        <w:t>xecution Order (E</w:t>
      </w:r>
      <w:r w:rsidRPr="00721447">
        <w:t>XORD</w:t>
      </w:r>
      <w:r w:rsidR="00643D7A">
        <w:t>)</w:t>
      </w:r>
      <w:r w:rsidRPr="00721447">
        <w:t xml:space="preserve"> Development Process</w:t>
      </w:r>
      <w:bookmarkEnd w:id="61"/>
      <w:r w:rsidRPr="00721447">
        <w:t xml:space="preserve"> </w:t>
      </w:r>
    </w:p>
    <w:p w14:paraId="4101AE45" w14:textId="77777777" w:rsidR="005E554C" w:rsidRPr="00CB7AEF" w:rsidRDefault="009454D5" w:rsidP="00EE76C6">
      <w:pPr>
        <w:rPr>
          <w:rFonts w:cs="Times New Roman"/>
        </w:rPr>
      </w:pPr>
      <w:r w:rsidRPr="00CB7AEF" w:rsidDel="00A023B8">
        <w:rPr>
          <w:rFonts w:cs="Times New Roman"/>
        </w:rPr>
        <w:t xml:space="preserve"> </w:t>
      </w:r>
      <w:bookmarkEnd w:id="0"/>
      <w:bookmarkEnd w:id="1"/>
      <w:r w:rsidRPr="00CB7AEF" w:rsidDel="00A023B8">
        <w:rPr>
          <w:rFonts w:cs="Times New Roman"/>
        </w:rPr>
        <w:t xml:space="preserve"> </w:t>
      </w:r>
      <w:r w:rsidR="00220A4A" w:rsidRPr="00220A4A">
        <w:rPr>
          <w:noProof/>
        </w:rPr>
        <w:drawing>
          <wp:inline distT="0" distB="0" distL="0" distR="0" wp14:anchorId="52D5438D" wp14:editId="5A8D6817">
            <wp:extent cx="5943396" cy="6362700"/>
            <wp:effectExtent l="0" t="0" r="63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953953" cy="6374002"/>
                    </a:xfrm>
                    <a:prstGeom prst="rect">
                      <a:avLst/>
                    </a:prstGeom>
                    <a:noFill/>
                    <a:ln w="9525">
                      <a:noFill/>
                      <a:miter lim="800000"/>
                      <a:headEnd/>
                      <a:tailEnd/>
                    </a:ln>
                  </pic:spPr>
                </pic:pic>
              </a:graphicData>
            </a:graphic>
          </wp:inline>
        </w:drawing>
      </w:r>
    </w:p>
    <w:p w14:paraId="788759B7" w14:textId="77777777" w:rsidR="005E554C" w:rsidRDefault="005E554C" w:rsidP="00EE76C6">
      <w:pPr>
        <w:rPr>
          <w:rFonts w:cs="Times New Roman"/>
        </w:rPr>
      </w:pPr>
    </w:p>
    <w:p w14:paraId="7B89BAB6" w14:textId="77777777" w:rsidR="00220A4A" w:rsidRDefault="001529A5" w:rsidP="001529A5">
      <w:pPr>
        <w:pStyle w:val="Figure"/>
      </w:pPr>
      <w:bookmarkStart w:id="62" w:name="_Toc435094309"/>
      <w:r>
        <w:t>Figure C-1.  EXORD Development Process</w:t>
      </w:r>
      <w:bookmarkEnd w:id="62"/>
    </w:p>
    <w:p w14:paraId="6DCCD46C" w14:textId="77777777" w:rsidR="00535A3D" w:rsidRDefault="00535A3D">
      <w:pPr>
        <w:spacing w:after="200" w:line="276" w:lineRule="auto"/>
        <w:rPr>
          <w:rFonts w:cs="Times New Roman"/>
          <w:b/>
        </w:rPr>
      </w:pPr>
    </w:p>
    <w:p w14:paraId="65FE1A42" w14:textId="77777777" w:rsidR="001529A5" w:rsidRDefault="001529A5" w:rsidP="00535A3D">
      <w:pPr>
        <w:pBdr>
          <w:top w:val="single" w:sz="4" w:space="1" w:color="auto"/>
        </w:pBdr>
        <w:rPr>
          <w:rFonts w:cs="Times New Roman"/>
          <w:b/>
        </w:rPr>
      </w:pPr>
    </w:p>
    <w:p w14:paraId="60424CE3" w14:textId="77777777" w:rsidR="00535A3D" w:rsidRDefault="00535A3D">
      <w:pPr>
        <w:spacing w:after="200" w:line="276" w:lineRule="auto"/>
        <w:rPr>
          <w:rFonts w:cs="Times New Roman"/>
          <w:b/>
        </w:rPr>
      </w:pPr>
      <w:r>
        <w:rPr>
          <w:rFonts w:cs="Times New Roman"/>
          <w:b/>
        </w:rPr>
        <w:br w:type="page"/>
      </w:r>
    </w:p>
    <w:p w14:paraId="6A8C846B" w14:textId="77777777" w:rsidR="005E554C" w:rsidRPr="0044593A" w:rsidRDefault="005E554C" w:rsidP="0044593A">
      <w:pPr>
        <w:pStyle w:val="Heading1"/>
      </w:pPr>
      <w:bookmarkStart w:id="63" w:name="_Toc436214966"/>
      <w:r w:rsidRPr="0044593A">
        <w:lastRenderedPageBreak/>
        <w:t>A</w:t>
      </w:r>
      <w:r w:rsidR="001529A5" w:rsidRPr="0044593A">
        <w:t>ppendix</w:t>
      </w:r>
      <w:r w:rsidRPr="0044593A">
        <w:t xml:space="preserve"> </w:t>
      </w:r>
      <w:r w:rsidR="008A3590" w:rsidRPr="0044593A">
        <w:t>D</w:t>
      </w:r>
      <w:bookmarkEnd w:id="63"/>
    </w:p>
    <w:p w14:paraId="2BC0E28D" w14:textId="77777777" w:rsidR="0044593A" w:rsidRDefault="00AD4C8A" w:rsidP="0044593A">
      <w:pPr>
        <w:pStyle w:val="Heading1"/>
      </w:pPr>
      <w:bookmarkStart w:id="64" w:name="_Toc436214967"/>
      <w:r w:rsidRPr="0044593A">
        <w:t>F</w:t>
      </w:r>
      <w:r w:rsidR="002A2851">
        <w:t>iscal year</w:t>
      </w:r>
      <w:r w:rsidRPr="0044593A">
        <w:t xml:space="preserve"> </w:t>
      </w:r>
      <w:r w:rsidR="006B2B53">
        <w:t>Center of Excellence (</w:t>
      </w:r>
      <w:r w:rsidRPr="0044593A">
        <w:t>CoE</w:t>
      </w:r>
      <w:r w:rsidR="006B2B53">
        <w:t>)</w:t>
      </w:r>
      <w:r w:rsidRPr="0044593A">
        <w:t>/ATC</w:t>
      </w:r>
      <w:r w:rsidR="005E554C" w:rsidRPr="0044593A">
        <w:t xml:space="preserve"> Mission Support Requirements Format</w:t>
      </w:r>
      <w:bookmarkEnd w:id="2"/>
      <w:bookmarkEnd w:id="3"/>
      <w:bookmarkEnd w:id="64"/>
    </w:p>
    <w:p w14:paraId="21C0015C" w14:textId="77777777" w:rsidR="0044593A" w:rsidRPr="0044593A" w:rsidRDefault="0044593A" w:rsidP="0044593A"/>
    <w:p w14:paraId="5E00DA7F" w14:textId="77777777" w:rsidR="00685872" w:rsidRDefault="005E554C" w:rsidP="0044593A">
      <w:r w:rsidRPr="0044593A">
        <w:rPr>
          <w:noProof/>
        </w:rPr>
        <w:drawing>
          <wp:inline distT="0" distB="0" distL="0" distR="0" wp14:anchorId="7DDF1B76" wp14:editId="732D674A">
            <wp:extent cx="5943600" cy="7264400"/>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cstate="print"/>
                    <a:srcRect l="8710" t="7692" r="1706" b="7692"/>
                    <a:stretch>
                      <a:fillRect/>
                    </a:stretch>
                  </pic:blipFill>
                  <pic:spPr bwMode="auto">
                    <a:xfrm>
                      <a:off x="0" y="0"/>
                      <a:ext cx="5943600" cy="7264400"/>
                    </a:xfrm>
                    <a:prstGeom prst="rect">
                      <a:avLst/>
                    </a:prstGeom>
                    <a:noFill/>
                    <a:ln w="9525">
                      <a:noFill/>
                      <a:miter lim="800000"/>
                      <a:headEnd/>
                      <a:tailEnd/>
                    </a:ln>
                  </pic:spPr>
                </pic:pic>
              </a:graphicData>
            </a:graphic>
          </wp:inline>
        </w:drawing>
      </w:r>
    </w:p>
    <w:p w14:paraId="61CB1D31" w14:textId="77777777" w:rsidR="001529A5" w:rsidRPr="001529A5" w:rsidRDefault="001529A5" w:rsidP="001529A5">
      <w:pPr>
        <w:pStyle w:val="Figure"/>
      </w:pPr>
      <w:bookmarkStart w:id="65" w:name="_Toc435094310"/>
      <w:r>
        <w:t>Figure D-1.  Mission support requirements format</w:t>
      </w:r>
      <w:bookmarkEnd w:id="65"/>
    </w:p>
    <w:p w14:paraId="482BBF96" w14:textId="77777777" w:rsidR="001529A5" w:rsidRPr="001529A5" w:rsidRDefault="001529A5" w:rsidP="00535A3D">
      <w:pPr>
        <w:pBdr>
          <w:bottom w:val="single" w:sz="4" w:space="1" w:color="auto"/>
        </w:pBdr>
        <w:rPr>
          <w:rFonts w:cs="Times New Roman"/>
        </w:rPr>
      </w:pPr>
    </w:p>
    <w:p w14:paraId="5161AEB7" w14:textId="77777777" w:rsidR="00B72FF9" w:rsidRDefault="001529A5" w:rsidP="001529A5">
      <w:pPr>
        <w:pStyle w:val="Heading1"/>
      </w:pPr>
      <w:bookmarkStart w:id="66" w:name="_Toc436214968"/>
      <w:r>
        <w:lastRenderedPageBreak/>
        <w:t>Appendix</w:t>
      </w:r>
      <w:r w:rsidR="00724C1C" w:rsidRPr="00721447">
        <w:t xml:space="preserve"> E</w:t>
      </w:r>
      <w:bookmarkEnd w:id="66"/>
    </w:p>
    <w:p w14:paraId="2B78786D" w14:textId="77777777" w:rsidR="00724C1C" w:rsidRDefault="00724C1C" w:rsidP="001529A5">
      <w:pPr>
        <w:pStyle w:val="Heading1"/>
      </w:pPr>
      <w:bookmarkStart w:id="67" w:name="_Toc436214969"/>
      <w:r w:rsidRPr="00724C1C">
        <w:t>Mobile Training Team (MTT) Visitation Requirements</w:t>
      </w:r>
      <w:bookmarkEnd w:id="67"/>
    </w:p>
    <w:p w14:paraId="47B0AE30" w14:textId="77777777" w:rsidR="001529A5" w:rsidRPr="00724C1C" w:rsidRDefault="001529A5" w:rsidP="00EE76C6">
      <w:pPr>
        <w:rPr>
          <w:rFonts w:cs="Times New Roman"/>
        </w:rPr>
      </w:pPr>
    </w:p>
    <w:p w14:paraId="601730F1" w14:textId="77777777" w:rsidR="00724C1C" w:rsidRPr="00724C1C" w:rsidRDefault="00724C1C" w:rsidP="00EE76C6">
      <w:pPr>
        <w:rPr>
          <w:rFonts w:cs="Times New Roman"/>
        </w:rPr>
      </w:pPr>
      <w:r w:rsidRPr="00724C1C">
        <w:rPr>
          <w:rFonts w:cs="Times New Roman"/>
        </w:rPr>
        <w:t>1.  This appendix prescribes procedures and policies for MTT visitation.</w:t>
      </w:r>
    </w:p>
    <w:p w14:paraId="74BD6EA8" w14:textId="77777777" w:rsidR="00650F8C" w:rsidRDefault="00650F8C" w:rsidP="00EE76C6">
      <w:pPr>
        <w:rPr>
          <w:rFonts w:cs="Times New Roman"/>
        </w:rPr>
      </w:pPr>
    </w:p>
    <w:p w14:paraId="224B0C75" w14:textId="77777777" w:rsidR="00724C1C" w:rsidRPr="00724C1C" w:rsidRDefault="00724C1C" w:rsidP="00EE76C6">
      <w:pPr>
        <w:rPr>
          <w:rFonts w:cs="Times New Roman"/>
        </w:rPr>
      </w:pPr>
      <w:r w:rsidRPr="00724C1C">
        <w:rPr>
          <w:rFonts w:cs="Times New Roman"/>
        </w:rPr>
        <w:t>2.  The purpose of the MTT is to thoroughly prepare, train, and, if required, to certify unit cadre for upcoming AT missions.  MTTs for training groups and reception battalions should follow the same timeline as those for other units.</w:t>
      </w:r>
    </w:p>
    <w:p w14:paraId="3429ADDC" w14:textId="77777777" w:rsidR="00650F8C" w:rsidRDefault="00650F8C" w:rsidP="00EE76C6">
      <w:pPr>
        <w:rPr>
          <w:rFonts w:cs="Times New Roman"/>
        </w:rPr>
      </w:pPr>
    </w:p>
    <w:p w14:paraId="3DFFA418" w14:textId="77777777" w:rsidR="00724C1C" w:rsidRPr="00724C1C" w:rsidRDefault="00724C1C" w:rsidP="00EE76C6">
      <w:pPr>
        <w:rPr>
          <w:rFonts w:cs="Times New Roman"/>
        </w:rPr>
      </w:pPr>
      <w:r w:rsidRPr="00724C1C">
        <w:rPr>
          <w:rFonts w:cs="Times New Roman"/>
        </w:rPr>
        <w:t xml:space="preserve">3.  The MTT requirement is completed when the </w:t>
      </w:r>
      <w:r>
        <w:rPr>
          <w:rFonts w:cs="Times New Roman"/>
        </w:rPr>
        <w:t xml:space="preserve">CoE or </w:t>
      </w:r>
      <w:r w:rsidR="00721447">
        <w:rPr>
          <w:rFonts w:cs="Times New Roman"/>
        </w:rPr>
        <w:t xml:space="preserve">the </w:t>
      </w:r>
      <w:r w:rsidRPr="00724C1C">
        <w:rPr>
          <w:rFonts w:cs="Times New Roman"/>
        </w:rPr>
        <w:t xml:space="preserve">USATC commander certifies that the USAR training </w:t>
      </w:r>
      <w:r w:rsidR="00721447">
        <w:rPr>
          <w:rFonts w:cs="Times New Roman"/>
        </w:rPr>
        <w:t>units</w:t>
      </w:r>
      <w:r w:rsidRPr="00724C1C">
        <w:rPr>
          <w:rFonts w:cs="Times New Roman"/>
        </w:rPr>
        <w:t xml:space="preserve"> are prepared to conduct the </w:t>
      </w:r>
      <w:r w:rsidR="00721447">
        <w:rPr>
          <w:rFonts w:cs="Times New Roman"/>
        </w:rPr>
        <w:t>mission</w:t>
      </w:r>
      <w:r w:rsidRPr="00724C1C">
        <w:rPr>
          <w:rFonts w:cs="Times New Roman"/>
        </w:rPr>
        <w:t xml:space="preserve"> to Army standards.</w:t>
      </w:r>
    </w:p>
    <w:p w14:paraId="1346F806" w14:textId="77777777" w:rsidR="00650F8C" w:rsidRDefault="00650F8C" w:rsidP="00EE76C6">
      <w:pPr>
        <w:rPr>
          <w:rFonts w:cs="Times New Roman"/>
        </w:rPr>
      </w:pPr>
    </w:p>
    <w:p w14:paraId="24A5C6B6" w14:textId="77777777" w:rsidR="00724C1C" w:rsidRPr="00724C1C" w:rsidRDefault="00724C1C" w:rsidP="00EE76C6">
      <w:pPr>
        <w:rPr>
          <w:rFonts w:cs="Times New Roman"/>
        </w:rPr>
      </w:pPr>
      <w:r w:rsidRPr="00724C1C">
        <w:rPr>
          <w:rFonts w:cs="Times New Roman"/>
        </w:rPr>
        <w:t xml:space="preserve">4.  MTT visits will be scheduled as required when funding is available.  The number of DSs on an MTT varies based upon the size and composition of the unit visited and an estimate of the unit's needs.  The </w:t>
      </w:r>
      <w:r w:rsidR="00721447">
        <w:rPr>
          <w:rFonts w:cs="Times New Roman"/>
        </w:rPr>
        <w:t xml:space="preserve">CoE or the </w:t>
      </w:r>
      <w:r w:rsidRPr="00724C1C">
        <w:rPr>
          <w:rFonts w:cs="Times New Roman"/>
        </w:rPr>
        <w:t>USATC commander will determine composition of MTTs.</w:t>
      </w:r>
    </w:p>
    <w:p w14:paraId="06C5075E" w14:textId="77777777" w:rsidR="00650F8C" w:rsidRDefault="00650F8C" w:rsidP="00EE76C6">
      <w:pPr>
        <w:rPr>
          <w:rFonts w:cs="Times New Roman"/>
        </w:rPr>
      </w:pPr>
    </w:p>
    <w:p w14:paraId="4FB84D0E" w14:textId="77777777" w:rsidR="00724C1C" w:rsidRPr="00724C1C" w:rsidRDefault="00724C1C" w:rsidP="00EE76C6">
      <w:pPr>
        <w:rPr>
          <w:rFonts w:cs="Times New Roman"/>
        </w:rPr>
      </w:pPr>
      <w:r w:rsidRPr="00724C1C">
        <w:rPr>
          <w:rFonts w:cs="Times New Roman"/>
        </w:rPr>
        <w:t xml:space="preserve">    a.  Each battalion MTT visit will be executed 3-6 months prior to </w:t>
      </w:r>
      <w:r w:rsidR="00721447">
        <w:rPr>
          <w:rFonts w:cs="Times New Roman"/>
        </w:rPr>
        <w:t>the mission</w:t>
      </w:r>
      <w:r w:rsidRPr="00724C1C">
        <w:rPr>
          <w:rFonts w:cs="Times New Roman"/>
        </w:rPr>
        <w:t>.  In addition to the upcoming mission, this visit will focus on drill sergeant platform/hands on teaching ability and task organization of the unit.</w:t>
      </w:r>
    </w:p>
    <w:p w14:paraId="6C70FCDB" w14:textId="77777777" w:rsidR="00650F8C" w:rsidRDefault="00650F8C" w:rsidP="00EE76C6">
      <w:pPr>
        <w:rPr>
          <w:rFonts w:cs="Times New Roman"/>
        </w:rPr>
      </w:pPr>
    </w:p>
    <w:p w14:paraId="45A1578B" w14:textId="77777777" w:rsidR="00724C1C" w:rsidRPr="00724C1C" w:rsidRDefault="00724C1C" w:rsidP="00EE76C6">
      <w:pPr>
        <w:rPr>
          <w:rFonts w:cs="Times New Roman"/>
        </w:rPr>
      </w:pPr>
      <w:r w:rsidRPr="00724C1C">
        <w:rPr>
          <w:rFonts w:cs="Times New Roman"/>
        </w:rPr>
        <w:t xml:space="preserve">    b.  Subsequent MTT visits will be scheduled and configured based on specific unit needs assessed during the initial visit.</w:t>
      </w:r>
    </w:p>
    <w:p w14:paraId="59A83E3F" w14:textId="77777777" w:rsidR="00650F8C" w:rsidRDefault="00650F8C" w:rsidP="00EE76C6">
      <w:pPr>
        <w:rPr>
          <w:rFonts w:cs="Times New Roman"/>
        </w:rPr>
      </w:pPr>
    </w:p>
    <w:p w14:paraId="2668CD0E" w14:textId="77777777" w:rsidR="00724C1C" w:rsidRPr="00724C1C" w:rsidRDefault="006D513E" w:rsidP="00EE76C6">
      <w:pPr>
        <w:rPr>
          <w:rFonts w:cs="Times New Roman"/>
        </w:rPr>
      </w:pPr>
      <w:r>
        <w:rPr>
          <w:rFonts w:cs="Times New Roman"/>
        </w:rPr>
        <w:t xml:space="preserve">    c.  USAR commander</w:t>
      </w:r>
      <w:r w:rsidR="00724C1C" w:rsidRPr="00724C1C">
        <w:rPr>
          <w:rFonts w:cs="Times New Roman"/>
        </w:rPr>
        <w:t xml:space="preserve"> and staff visits to the </w:t>
      </w:r>
      <w:r>
        <w:rPr>
          <w:rFonts w:cs="Times New Roman"/>
        </w:rPr>
        <w:t>CoE</w:t>
      </w:r>
      <w:r w:rsidR="00721447">
        <w:rPr>
          <w:rFonts w:cs="Times New Roman"/>
        </w:rPr>
        <w:t>s and the USATC</w:t>
      </w:r>
      <w:r w:rsidR="00724C1C" w:rsidRPr="00724C1C">
        <w:rPr>
          <w:rFonts w:cs="Times New Roman"/>
        </w:rPr>
        <w:t xml:space="preserve"> should be considered and utilized as appropriate.  This type of visit can provide AC and RC units a better understanding of each other’s units and how each conducts business.</w:t>
      </w:r>
    </w:p>
    <w:p w14:paraId="1D8F6795" w14:textId="77777777" w:rsidR="00650F8C" w:rsidRDefault="00650F8C" w:rsidP="00EE76C6">
      <w:pPr>
        <w:rPr>
          <w:rFonts w:cs="Times New Roman"/>
        </w:rPr>
      </w:pPr>
    </w:p>
    <w:p w14:paraId="21857C46" w14:textId="77777777" w:rsidR="00724C1C" w:rsidRPr="00724C1C" w:rsidRDefault="00724C1C" w:rsidP="00EE76C6">
      <w:pPr>
        <w:rPr>
          <w:rFonts w:cs="Times New Roman"/>
        </w:rPr>
      </w:pPr>
      <w:r w:rsidRPr="00724C1C">
        <w:rPr>
          <w:rFonts w:cs="Times New Roman"/>
        </w:rPr>
        <w:t xml:space="preserve">    d.  Alternative methods for MTT train-up and coordination should also be used when available (i.e. video teleconference (VTC).</w:t>
      </w:r>
    </w:p>
    <w:p w14:paraId="18FD454D" w14:textId="77777777" w:rsidR="00650F8C" w:rsidRDefault="00650F8C" w:rsidP="00EE76C6">
      <w:pPr>
        <w:rPr>
          <w:rFonts w:cs="Times New Roman"/>
        </w:rPr>
      </w:pPr>
    </w:p>
    <w:p w14:paraId="47585378" w14:textId="77777777" w:rsidR="00724C1C" w:rsidRPr="00724C1C" w:rsidRDefault="00724C1C" w:rsidP="00EE76C6">
      <w:pPr>
        <w:rPr>
          <w:rFonts w:cs="Times New Roman"/>
        </w:rPr>
      </w:pPr>
      <w:r w:rsidRPr="00724C1C">
        <w:rPr>
          <w:rFonts w:cs="Times New Roman"/>
        </w:rPr>
        <w:t xml:space="preserve">    e.  The USAR Div</w:t>
      </w:r>
      <w:r w:rsidR="00721447">
        <w:rPr>
          <w:rFonts w:cs="Times New Roman"/>
        </w:rPr>
        <w:t xml:space="preserve">ision </w:t>
      </w:r>
      <w:r w:rsidRPr="00724C1C">
        <w:rPr>
          <w:rFonts w:cs="Times New Roman"/>
        </w:rPr>
        <w:t>commander will certify all individual DSs and instructors.  (</w:t>
      </w:r>
      <w:r w:rsidR="00721447">
        <w:rPr>
          <w:rFonts w:cs="Times New Roman"/>
        </w:rPr>
        <w:t>CoEs and the USATC will certify the USAR Division</w:t>
      </w:r>
      <w:r w:rsidRPr="00724C1C">
        <w:rPr>
          <w:rFonts w:cs="Times New Roman"/>
        </w:rPr>
        <w:t xml:space="preserve"> certification program).  MTTs may be scheduled for assistance if required and if funds are available.</w:t>
      </w:r>
    </w:p>
    <w:p w14:paraId="2286FAC9" w14:textId="77777777" w:rsidR="00650F8C" w:rsidRDefault="00650F8C" w:rsidP="00EE76C6">
      <w:pPr>
        <w:pBdr>
          <w:bottom w:val="single" w:sz="12" w:space="1" w:color="auto"/>
        </w:pBdr>
        <w:rPr>
          <w:rFonts w:cs="Times New Roman"/>
        </w:rPr>
      </w:pPr>
    </w:p>
    <w:p w14:paraId="2F4FC2D8" w14:textId="77777777" w:rsidR="00A164CA" w:rsidRDefault="00724C1C" w:rsidP="00EE76C6">
      <w:pPr>
        <w:pBdr>
          <w:bottom w:val="single" w:sz="12" w:space="1" w:color="auto"/>
        </w:pBdr>
        <w:rPr>
          <w:rFonts w:cs="Times New Roman"/>
        </w:rPr>
      </w:pPr>
      <w:r w:rsidRPr="00724C1C">
        <w:rPr>
          <w:rFonts w:cs="Times New Roman"/>
        </w:rPr>
        <w:t xml:space="preserve">    f.  The appropriate </w:t>
      </w:r>
      <w:r w:rsidR="00721447">
        <w:rPr>
          <w:rFonts w:cs="Times New Roman"/>
        </w:rPr>
        <w:t xml:space="preserve">CoE or the </w:t>
      </w:r>
      <w:r w:rsidRPr="00724C1C">
        <w:rPr>
          <w:rFonts w:cs="Times New Roman"/>
        </w:rPr>
        <w:t>USATC commander will approve USAR Div</w:t>
      </w:r>
      <w:r w:rsidR="00721447">
        <w:rPr>
          <w:rFonts w:cs="Times New Roman"/>
        </w:rPr>
        <w:t>ision</w:t>
      </w:r>
      <w:r w:rsidRPr="00724C1C">
        <w:rPr>
          <w:rFonts w:cs="Times New Roman"/>
        </w:rPr>
        <w:t xml:space="preserve"> Drill Sergeant Certification Programs prior to any MTT visits.</w:t>
      </w:r>
    </w:p>
    <w:p w14:paraId="21F2996F" w14:textId="77777777" w:rsidR="001529A5" w:rsidRPr="00724C1C" w:rsidRDefault="001529A5" w:rsidP="00EE76C6">
      <w:pPr>
        <w:pBdr>
          <w:bottom w:val="single" w:sz="12" w:space="1" w:color="auto"/>
        </w:pBdr>
        <w:rPr>
          <w:rFonts w:cs="Times New Roman"/>
        </w:rPr>
      </w:pPr>
    </w:p>
    <w:p w14:paraId="72F4FD4E" w14:textId="77777777" w:rsidR="00724C1C" w:rsidRDefault="00724C1C" w:rsidP="00EE76C6">
      <w:pPr>
        <w:rPr>
          <w:rFonts w:cs="Times New Roman"/>
        </w:rPr>
      </w:pPr>
    </w:p>
    <w:p w14:paraId="3BA68C34" w14:textId="77777777" w:rsidR="001529A5" w:rsidRDefault="00724C1C" w:rsidP="001529A5">
      <w:pPr>
        <w:pStyle w:val="Heading1"/>
      </w:pPr>
      <w:bookmarkStart w:id="68" w:name="_Toc436214970"/>
      <w:r w:rsidRPr="00721447">
        <w:t>A</w:t>
      </w:r>
      <w:r w:rsidR="001529A5">
        <w:t>ppendix F</w:t>
      </w:r>
      <w:bookmarkEnd w:id="68"/>
    </w:p>
    <w:p w14:paraId="7F5D6BE5" w14:textId="77777777" w:rsidR="00724C1C" w:rsidRPr="00721447" w:rsidRDefault="00724C1C" w:rsidP="001529A5">
      <w:pPr>
        <w:pStyle w:val="Heading1"/>
      </w:pPr>
      <w:bookmarkStart w:id="69" w:name="_Toc436214971"/>
      <w:r w:rsidRPr="00721447">
        <w:t>USAR Drill Sergeant/Instructor Status Report</w:t>
      </w:r>
      <w:bookmarkEnd w:id="69"/>
    </w:p>
    <w:p w14:paraId="3E013B8F" w14:textId="77777777" w:rsidR="00724C1C" w:rsidRPr="00724C1C" w:rsidRDefault="00724C1C" w:rsidP="00EE76C6">
      <w:pPr>
        <w:rPr>
          <w:rFonts w:cs="Times New Roman"/>
        </w:rPr>
      </w:pPr>
    </w:p>
    <w:p w14:paraId="5056B118" w14:textId="77777777" w:rsidR="00724C1C" w:rsidRDefault="00724C1C" w:rsidP="00EE76C6">
      <w:pPr>
        <w:rPr>
          <w:rFonts w:cs="Times New Roman"/>
        </w:rPr>
      </w:pPr>
      <w:r w:rsidRPr="00724C1C">
        <w:rPr>
          <w:rFonts w:cs="Times New Roman"/>
        </w:rPr>
        <w:t>1.  General.  The USAR Drill Sergeant/Instructor Status Report provides timely, standardized, and accurate data with which to assess the quantity, quality, qualification, and readiness of USAR training personnel essential to the mobilization mission of USAR training base units.</w:t>
      </w:r>
    </w:p>
    <w:p w14:paraId="28D4BEE3" w14:textId="77777777" w:rsidR="001529A5" w:rsidRDefault="001529A5" w:rsidP="00EE76C6">
      <w:pPr>
        <w:rPr>
          <w:rFonts w:cs="Times New Roman"/>
        </w:rPr>
      </w:pPr>
    </w:p>
    <w:p w14:paraId="04ABC3CA" w14:textId="77777777" w:rsidR="00535A3D" w:rsidRPr="00724C1C" w:rsidRDefault="00535A3D" w:rsidP="00EE76C6">
      <w:pPr>
        <w:rPr>
          <w:rFonts w:cs="Times New Roman"/>
        </w:rPr>
      </w:pPr>
    </w:p>
    <w:p w14:paraId="4C82CE22" w14:textId="77777777" w:rsidR="00724C1C" w:rsidRPr="00724C1C" w:rsidRDefault="00724C1C" w:rsidP="00EE76C6">
      <w:pPr>
        <w:rPr>
          <w:rFonts w:cs="Times New Roman"/>
        </w:rPr>
      </w:pPr>
      <w:r w:rsidRPr="00724C1C">
        <w:rPr>
          <w:rFonts w:cs="Times New Roman"/>
        </w:rPr>
        <w:lastRenderedPageBreak/>
        <w:t>2.  Procedures.</w:t>
      </w:r>
    </w:p>
    <w:p w14:paraId="512ADF91" w14:textId="77777777" w:rsidR="00650F8C" w:rsidRDefault="00650F8C" w:rsidP="00EE76C6">
      <w:pPr>
        <w:rPr>
          <w:rFonts w:cs="Times New Roman"/>
        </w:rPr>
      </w:pPr>
    </w:p>
    <w:p w14:paraId="74CFA91F" w14:textId="77777777" w:rsidR="00724C1C" w:rsidRPr="00724C1C" w:rsidRDefault="00724C1C" w:rsidP="00EE76C6">
      <w:pPr>
        <w:rPr>
          <w:rFonts w:cs="Times New Roman"/>
        </w:rPr>
      </w:pPr>
      <w:r w:rsidRPr="00724C1C">
        <w:rPr>
          <w:rFonts w:cs="Times New Roman"/>
        </w:rPr>
        <w:t xml:space="preserve">    a.</w:t>
      </w:r>
      <w:r>
        <w:rPr>
          <w:rFonts w:cs="Times New Roman"/>
        </w:rPr>
        <w:t xml:space="preserve">  Reporting units.  R</w:t>
      </w:r>
      <w:r w:rsidRPr="00724C1C">
        <w:rPr>
          <w:rFonts w:cs="Times New Roman"/>
        </w:rPr>
        <w:t>e</w:t>
      </w:r>
      <w:r>
        <w:rPr>
          <w:rFonts w:cs="Times New Roman"/>
        </w:rPr>
        <w:t>ports will be submitted by the 108</w:t>
      </w:r>
      <w:r w:rsidRPr="00724C1C">
        <w:rPr>
          <w:rFonts w:cs="Times New Roman"/>
          <w:vertAlign w:val="superscript"/>
        </w:rPr>
        <w:t>th</w:t>
      </w:r>
      <w:r>
        <w:rPr>
          <w:rFonts w:cs="Times New Roman"/>
        </w:rPr>
        <w:t xml:space="preserve"> Training Command (IET)</w:t>
      </w:r>
      <w:r w:rsidRPr="00724C1C">
        <w:rPr>
          <w:rFonts w:cs="Times New Roman"/>
        </w:rPr>
        <w:t>.</w:t>
      </w:r>
    </w:p>
    <w:p w14:paraId="5D97F63B" w14:textId="77777777" w:rsidR="00650F8C" w:rsidRDefault="00650F8C" w:rsidP="00EE76C6">
      <w:pPr>
        <w:rPr>
          <w:rFonts w:cs="Times New Roman"/>
        </w:rPr>
      </w:pPr>
    </w:p>
    <w:p w14:paraId="29CE2BE6" w14:textId="77777777" w:rsidR="00724C1C" w:rsidRPr="00724C1C" w:rsidRDefault="00724C1C" w:rsidP="00EE76C6">
      <w:pPr>
        <w:rPr>
          <w:rFonts w:cs="Times New Roman"/>
        </w:rPr>
      </w:pPr>
      <w:r w:rsidRPr="00724C1C">
        <w:rPr>
          <w:rFonts w:cs="Times New Roman"/>
        </w:rPr>
        <w:t xml:space="preserve">    b.  Submission schedule.  Reports will be submitted </w:t>
      </w:r>
      <w:r>
        <w:rPr>
          <w:rFonts w:cs="Times New Roman"/>
        </w:rPr>
        <w:t>monthly</w:t>
      </w:r>
      <w:r w:rsidRPr="00724C1C">
        <w:rPr>
          <w:rFonts w:cs="Times New Roman"/>
        </w:rPr>
        <w:t xml:space="preserve">.  Reports will be forwarded to arrive at HQ USARC </w:t>
      </w:r>
      <w:r>
        <w:rPr>
          <w:rFonts w:cs="Times New Roman"/>
        </w:rPr>
        <w:t xml:space="preserve">and TRADOC G-3/5/7 TOMA </w:t>
      </w:r>
      <w:r w:rsidRPr="00724C1C">
        <w:rPr>
          <w:rFonts w:cs="Times New Roman"/>
        </w:rPr>
        <w:t xml:space="preserve">not later than the </w:t>
      </w:r>
      <w:r>
        <w:rPr>
          <w:rFonts w:cs="Times New Roman"/>
        </w:rPr>
        <w:t>10</w:t>
      </w:r>
      <w:r w:rsidRPr="00724C1C">
        <w:rPr>
          <w:rFonts w:cs="Times New Roman"/>
        </w:rPr>
        <w:t>th of the month.</w:t>
      </w:r>
    </w:p>
    <w:p w14:paraId="6576D0B2" w14:textId="77777777" w:rsidR="00650F8C" w:rsidRDefault="00650F8C" w:rsidP="00EE76C6">
      <w:pPr>
        <w:rPr>
          <w:rFonts w:cs="Times New Roman"/>
        </w:rPr>
      </w:pPr>
    </w:p>
    <w:p w14:paraId="1A313B12" w14:textId="77777777" w:rsidR="00724C1C" w:rsidRPr="00724C1C" w:rsidRDefault="00724C1C" w:rsidP="00EE76C6">
      <w:pPr>
        <w:rPr>
          <w:rFonts w:cs="Times New Roman"/>
        </w:rPr>
      </w:pPr>
      <w:r w:rsidRPr="00724C1C">
        <w:rPr>
          <w:rFonts w:cs="Times New Roman"/>
        </w:rPr>
        <w:t xml:space="preserve">    c.  Only units organic to the reporting unit will be included in strength</w:t>
      </w:r>
      <w:r>
        <w:rPr>
          <w:rFonts w:cs="Times New Roman"/>
        </w:rPr>
        <w:t xml:space="preserve"> figures.  Training commands, </w:t>
      </w:r>
      <w:r w:rsidRPr="00724C1C">
        <w:rPr>
          <w:rFonts w:cs="Times New Roman"/>
        </w:rPr>
        <w:t xml:space="preserve"> </w:t>
      </w:r>
      <w:r>
        <w:rPr>
          <w:rFonts w:cs="Times New Roman"/>
        </w:rPr>
        <w:t xml:space="preserve"> the drill sergeant school</w:t>
      </w:r>
      <w:r w:rsidRPr="00724C1C">
        <w:rPr>
          <w:rFonts w:cs="Times New Roman"/>
        </w:rPr>
        <w:t>, and special training units will be included.  Reception battalio</w:t>
      </w:r>
      <w:r>
        <w:rPr>
          <w:rFonts w:cs="Times New Roman"/>
        </w:rPr>
        <w:t xml:space="preserve">ns </w:t>
      </w:r>
      <w:r w:rsidRPr="00724C1C">
        <w:rPr>
          <w:rFonts w:cs="Times New Roman"/>
        </w:rPr>
        <w:t>will not be included.</w:t>
      </w:r>
    </w:p>
    <w:p w14:paraId="6DB3E56C" w14:textId="77777777" w:rsidR="00724C1C" w:rsidRDefault="00724C1C" w:rsidP="00EE76C6">
      <w:pPr>
        <w:rPr>
          <w:rFonts w:cs="Times New Roman"/>
        </w:rPr>
      </w:pPr>
    </w:p>
    <w:p w14:paraId="29754FCE" w14:textId="77777777" w:rsidR="00724C1C" w:rsidRDefault="00724C1C" w:rsidP="00535A3D">
      <w:pPr>
        <w:pBdr>
          <w:top w:val="single" w:sz="4" w:space="1" w:color="auto"/>
        </w:pBdr>
        <w:rPr>
          <w:rFonts w:cs="Times New Roman"/>
        </w:rPr>
      </w:pPr>
    </w:p>
    <w:p w14:paraId="14835726" w14:textId="77777777" w:rsidR="00DA5EB6" w:rsidRPr="00721447" w:rsidRDefault="00DA5EB6" w:rsidP="001529A5">
      <w:pPr>
        <w:pStyle w:val="Heading1"/>
      </w:pPr>
      <w:bookmarkStart w:id="70" w:name="_Toc436214972"/>
      <w:r w:rsidRPr="00721447">
        <w:t>A</w:t>
      </w:r>
      <w:r w:rsidR="001529A5">
        <w:t>ppendix</w:t>
      </w:r>
      <w:r w:rsidRPr="00721447">
        <w:t xml:space="preserve"> G</w:t>
      </w:r>
      <w:bookmarkEnd w:id="70"/>
    </w:p>
    <w:p w14:paraId="0DB300F5" w14:textId="77777777" w:rsidR="001529A5" w:rsidRDefault="00DA5EB6" w:rsidP="001529A5">
      <w:pPr>
        <w:pStyle w:val="Heading1"/>
      </w:pPr>
      <w:bookmarkStart w:id="71" w:name="_Toc436214973"/>
      <w:r w:rsidRPr="00721447">
        <w:t>ECHO Company Execution</w:t>
      </w:r>
      <w:bookmarkEnd w:id="71"/>
    </w:p>
    <w:p w14:paraId="27387AAA" w14:textId="77777777" w:rsidR="001529A5" w:rsidRPr="001529A5" w:rsidRDefault="001529A5" w:rsidP="001529A5"/>
    <w:p w14:paraId="3CC6A66C" w14:textId="77777777" w:rsidR="00DA5EB6" w:rsidRPr="00721447" w:rsidRDefault="00E67444" w:rsidP="00EE76C6">
      <w:pPr>
        <w:rPr>
          <w:rFonts w:cs="Times New Roman"/>
          <w:b/>
        </w:rPr>
      </w:pPr>
      <w:r w:rsidRPr="00E67444">
        <w:rPr>
          <w:rFonts w:cs="Times New Roman"/>
          <w:b/>
          <w:noProof/>
        </w:rPr>
        <w:drawing>
          <wp:inline distT="0" distB="0" distL="0" distR="0" wp14:anchorId="2FE0719A" wp14:editId="5072F431">
            <wp:extent cx="5943600" cy="3615690"/>
            <wp:effectExtent l="0" t="0" r="0" b="381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5"/>
                    <a:srcRect l="11987" t="5379" r="10828" b="19491"/>
                    <a:stretch/>
                  </pic:blipFill>
                  <pic:spPr>
                    <a:xfrm>
                      <a:off x="0" y="0"/>
                      <a:ext cx="5943600" cy="3615690"/>
                    </a:xfrm>
                    <a:prstGeom prst="rect">
                      <a:avLst/>
                    </a:prstGeom>
                  </pic:spPr>
                </pic:pic>
              </a:graphicData>
            </a:graphic>
          </wp:inline>
        </w:drawing>
      </w:r>
    </w:p>
    <w:p w14:paraId="2BEB4ED5" w14:textId="77777777" w:rsidR="00DA5EB6" w:rsidRDefault="001529A5" w:rsidP="001529A5">
      <w:pPr>
        <w:pStyle w:val="Figure"/>
      </w:pPr>
      <w:bookmarkStart w:id="72" w:name="_Toc435094311"/>
      <w:r>
        <w:t>Figure G-1.  Echo Company model</w:t>
      </w:r>
      <w:bookmarkEnd w:id="72"/>
    </w:p>
    <w:p w14:paraId="7D3C13CC" w14:textId="77777777" w:rsidR="001529A5" w:rsidRDefault="001529A5" w:rsidP="00EE76C6">
      <w:pPr>
        <w:rPr>
          <w:rFonts w:cs="Times New Roman"/>
        </w:rPr>
      </w:pPr>
    </w:p>
    <w:p w14:paraId="04D071D3" w14:textId="77777777" w:rsidR="00DA5EB6" w:rsidRDefault="00496166" w:rsidP="00EE76C6">
      <w:pPr>
        <w:rPr>
          <w:rFonts w:ascii="Arial" w:hAnsi="Arial" w:cs="Arial"/>
        </w:rPr>
      </w:pPr>
      <w:r>
        <w:rPr>
          <w:noProof/>
        </w:rPr>
        <w:lastRenderedPageBreak/>
        <w:drawing>
          <wp:inline distT="0" distB="0" distL="0" distR="0" wp14:anchorId="650ECE12" wp14:editId="04047351">
            <wp:extent cx="6000455" cy="2800350"/>
            <wp:effectExtent l="0" t="0" r="635"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6"/>
                    <a:srcRect l="16666" t="4571" r="17143" b="36286"/>
                    <a:stretch/>
                  </pic:blipFill>
                  <pic:spPr>
                    <a:xfrm>
                      <a:off x="0" y="0"/>
                      <a:ext cx="6019309" cy="2809149"/>
                    </a:xfrm>
                    <a:prstGeom prst="rect">
                      <a:avLst/>
                    </a:prstGeom>
                  </pic:spPr>
                </pic:pic>
              </a:graphicData>
            </a:graphic>
          </wp:inline>
        </w:drawing>
      </w:r>
    </w:p>
    <w:p w14:paraId="4BAB50BE" w14:textId="77777777" w:rsidR="00E67444" w:rsidRPr="001529A5" w:rsidRDefault="001529A5" w:rsidP="001529A5">
      <w:pPr>
        <w:pStyle w:val="Figure"/>
      </w:pPr>
      <w:bookmarkStart w:id="73" w:name="_Toc435094312"/>
      <w:r>
        <w:t>Figure G-2.  BCT Echo Company model</w:t>
      </w:r>
      <w:bookmarkEnd w:id="73"/>
    </w:p>
    <w:p w14:paraId="06455F7F" w14:textId="77777777" w:rsidR="001529A5" w:rsidRPr="001529A5" w:rsidRDefault="001529A5" w:rsidP="00EE76C6"/>
    <w:p w14:paraId="2E6D2FC7" w14:textId="77777777" w:rsidR="001529A5" w:rsidRDefault="001529A5" w:rsidP="001529A5">
      <w:pPr>
        <w:pBdr>
          <w:top w:val="single" w:sz="4" w:space="1" w:color="auto"/>
        </w:pBdr>
      </w:pPr>
    </w:p>
    <w:p w14:paraId="2DCEB851" w14:textId="77777777" w:rsidR="00E139B1" w:rsidRPr="008C3075" w:rsidRDefault="001529A5" w:rsidP="001529A5">
      <w:pPr>
        <w:pStyle w:val="Heading1"/>
      </w:pPr>
      <w:bookmarkStart w:id="74" w:name="_Toc436214974"/>
      <w:r>
        <w:t>Appendix</w:t>
      </w:r>
      <w:r w:rsidR="00E139B1" w:rsidRPr="008C3075">
        <w:t xml:space="preserve"> </w:t>
      </w:r>
      <w:r w:rsidR="00E139B1">
        <w:t>H</w:t>
      </w:r>
      <w:bookmarkEnd w:id="74"/>
    </w:p>
    <w:p w14:paraId="6E81B8CA" w14:textId="77777777" w:rsidR="00E139B1" w:rsidRDefault="00E139B1" w:rsidP="001529A5">
      <w:pPr>
        <w:pStyle w:val="Heading1"/>
      </w:pPr>
      <w:bookmarkStart w:id="75" w:name="_Toc436214975"/>
      <w:r>
        <w:t>ROTC Training Mission Support</w:t>
      </w:r>
      <w:bookmarkEnd w:id="75"/>
    </w:p>
    <w:p w14:paraId="019B1486" w14:textId="77777777" w:rsidR="00E139B1" w:rsidRDefault="00E139B1" w:rsidP="00EE76C6">
      <w:pPr>
        <w:rPr>
          <w:b/>
        </w:rPr>
      </w:pPr>
      <w:r w:rsidRPr="008C3075">
        <w:rPr>
          <w:b/>
        </w:rPr>
        <w:t xml:space="preserve"> </w:t>
      </w:r>
    </w:p>
    <w:p w14:paraId="356F04F7" w14:textId="77777777" w:rsidR="00E139B1" w:rsidRDefault="00E139B1" w:rsidP="00EE76C6">
      <w:pPr>
        <w:rPr>
          <w:rFonts w:cs="Times New Roman"/>
        </w:rPr>
      </w:pPr>
      <w:r>
        <w:rPr>
          <w:rFonts w:cs="Times New Roman"/>
        </w:rPr>
        <w:t>The 108</w:t>
      </w:r>
      <w:r w:rsidRPr="002C5B0F">
        <w:rPr>
          <w:rFonts w:cs="Times New Roman"/>
          <w:vertAlign w:val="superscript"/>
        </w:rPr>
        <w:t>th</w:t>
      </w:r>
      <w:r>
        <w:rPr>
          <w:rFonts w:cs="Times New Roman"/>
        </w:rPr>
        <w:t xml:space="preserve"> TC (IET) augments training committees for the purpose of conducting ROTC annual cadet leader training missions.   Typical training committees augmented by 108</w:t>
      </w:r>
      <w:r w:rsidRPr="002C5B0F">
        <w:rPr>
          <w:rFonts w:cs="Times New Roman"/>
          <w:vertAlign w:val="superscript"/>
        </w:rPr>
        <w:t>th</w:t>
      </w:r>
      <w:r>
        <w:rPr>
          <w:rFonts w:cs="Times New Roman"/>
        </w:rPr>
        <w:t xml:space="preserve"> TC (IET) </w:t>
      </w:r>
      <w:r w:rsidR="00051BE7">
        <w:rPr>
          <w:rFonts w:cs="Times New Roman"/>
        </w:rPr>
        <w:t>instructors</w:t>
      </w:r>
      <w:r>
        <w:rPr>
          <w:rFonts w:cs="Times New Roman"/>
        </w:rPr>
        <w:t xml:space="preserve"> are listed below:</w:t>
      </w:r>
    </w:p>
    <w:p w14:paraId="7F1E389E" w14:textId="77777777" w:rsidR="001529A5" w:rsidRDefault="001529A5" w:rsidP="00EE76C6">
      <w:pPr>
        <w:rPr>
          <w:rFonts w:cs="Times New Roman"/>
        </w:rPr>
      </w:pPr>
    </w:p>
    <w:p w14:paraId="456EF63E" w14:textId="77777777" w:rsidR="00E139B1" w:rsidRPr="002C5B0F" w:rsidRDefault="00E139B1" w:rsidP="00EE76C6">
      <w:pPr>
        <w:pStyle w:val="ListParagraph"/>
        <w:numPr>
          <w:ilvl w:val="0"/>
          <w:numId w:val="11"/>
        </w:numPr>
        <w:rPr>
          <w:rFonts w:cs="Times New Roman"/>
        </w:rPr>
      </w:pPr>
      <w:r w:rsidRPr="002C5B0F">
        <w:rPr>
          <w:rFonts w:cs="Times New Roman"/>
        </w:rPr>
        <w:t>Individual Tactical Training (ITT)</w:t>
      </w:r>
    </w:p>
    <w:p w14:paraId="4CE97147" w14:textId="77777777" w:rsidR="00E139B1" w:rsidRPr="002C5B0F" w:rsidRDefault="00E139B1" w:rsidP="00EE76C6">
      <w:pPr>
        <w:pStyle w:val="ListParagraph"/>
        <w:numPr>
          <w:ilvl w:val="0"/>
          <w:numId w:val="11"/>
        </w:numPr>
        <w:rPr>
          <w:rFonts w:cs="Times New Roman"/>
        </w:rPr>
      </w:pPr>
      <w:r w:rsidRPr="002C5B0F">
        <w:rPr>
          <w:rFonts w:cs="Times New Roman"/>
        </w:rPr>
        <w:t>Land Navigation</w:t>
      </w:r>
    </w:p>
    <w:p w14:paraId="32AB98F2" w14:textId="77777777" w:rsidR="00E139B1" w:rsidRPr="002C5B0F" w:rsidRDefault="00E139B1" w:rsidP="00EE76C6">
      <w:pPr>
        <w:pStyle w:val="ListParagraph"/>
        <w:numPr>
          <w:ilvl w:val="0"/>
          <w:numId w:val="11"/>
        </w:numPr>
        <w:rPr>
          <w:rFonts w:cs="Times New Roman"/>
        </w:rPr>
      </w:pPr>
      <w:r w:rsidRPr="002C5B0F">
        <w:rPr>
          <w:rFonts w:cs="Times New Roman"/>
        </w:rPr>
        <w:t>Basic Rifle Marksmanship (BRM)</w:t>
      </w:r>
    </w:p>
    <w:p w14:paraId="7C1741D2" w14:textId="77777777" w:rsidR="00E139B1" w:rsidRPr="002C5B0F" w:rsidRDefault="00E139B1" w:rsidP="00EE76C6">
      <w:pPr>
        <w:pStyle w:val="ListParagraph"/>
        <w:numPr>
          <w:ilvl w:val="0"/>
          <w:numId w:val="11"/>
        </w:numPr>
        <w:rPr>
          <w:rFonts w:cs="Times New Roman"/>
        </w:rPr>
      </w:pPr>
      <w:r w:rsidRPr="002C5B0F">
        <w:rPr>
          <w:rFonts w:cs="Times New Roman"/>
        </w:rPr>
        <w:t>Nuclear, Biological, Chemical (NBC)</w:t>
      </w:r>
    </w:p>
    <w:p w14:paraId="23450130" w14:textId="77777777" w:rsidR="00E139B1" w:rsidRPr="002C5B0F" w:rsidRDefault="00E139B1" w:rsidP="00EE76C6">
      <w:pPr>
        <w:pStyle w:val="ListParagraph"/>
        <w:numPr>
          <w:ilvl w:val="0"/>
          <w:numId w:val="11"/>
        </w:numPr>
        <w:rPr>
          <w:rFonts w:cs="Times New Roman"/>
        </w:rPr>
      </w:pPr>
      <w:r w:rsidRPr="002C5B0F">
        <w:rPr>
          <w:rFonts w:cs="Times New Roman"/>
        </w:rPr>
        <w:t>Hand Grenade</w:t>
      </w:r>
    </w:p>
    <w:p w14:paraId="294B577F" w14:textId="77777777" w:rsidR="00E139B1" w:rsidRPr="002C5B0F" w:rsidRDefault="00E139B1" w:rsidP="00EE76C6">
      <w:pPr>
        <w:pStyle w:val="ListParagraph"/>
        <w:numPr>
          <w:ilvl w:val="0"/>
          <w:numId w:val="11"/>
        </w:numPr>
        <w:rPr>
          <w:rFonts w:cs="Times New Roman"/>
        </w:rPr>
      </w:pPr>
      <w:r w:rsidRPr="002C5B0F">
        <w:rPr>
          <w:rFonts w:cs="Times New Roman"/>
        </w:rPr>
        <w:t>Machine Gun</w:t>
      </w:r>
    </w:p>
    <w:p w14:paraId="4A685A6F" w14:textId="77777777" w:rsidR="002A2851" w:rsidRDefault="002A2851" w:rsidP="00EE76C6">
      <w:pPr>
        <w:rPr>
          <w:rFonts w:ascii="Arial" w:hAnsi="Arial" w:cs="Arial"/>
        </w:rPr>
      </w:pPr>
    </w:p>
    <w:p w14:paraId="2062301D" w14:textId="77777777" w:rsidR="002A2851" w:rsidRPr="002A2851" w:rsidRDefault="002A2851" w:rsidP="002A2851">
      <w:pPr>
        <w:pBdr>
          <w:top w:val="single" w:sz="4" w:space="1" w:color="auto"/>
        </w:pBdr>
      </w:pPr>
    </w:p>
    <w:p w14:paraId="71DC8F91" w14:textId="77777777" w:rsidR="002A2851" w:rsidRDefault="002A2851" w:rsidP="002A2851">
      <w:pPr>
        <w:pStyle w:val="Heading1"/>
      </w:pPr>
      <w:bookmarkStart w:id="76" w:name="_Toc436214976"/>
      <w:r w:rsidRPr="002A2851">
        <w:t>Glossary</w:t>
      </w:r>
      <w:bookmarkEnd w:id="76"/>
    </w:p>
    <w:p w14:paraId="357C8F02" w14:textId="77777777" w:rsidR="002A2851" w:rsidRDefault="002A2851" w:rsidP="002A2851"/>
    <w:p w14:paraId="068717C5" w14:textId="77777777" w:rsidR="002A2851" w:rsidRPr="002A2851" w:rsidRDefault="002A2851" w:rsidP="002A2851">
      <w:pPr>
        <w:rPr>
          <w:b/>
        </w:rPr>
      </w:pPr>
      <w:r w:rsidRPr="002A2851">
        <w:rPr>
          <w:b/>
        </w:rPr>
        <w:t>Section I</w:t>
      </w:r>
    </w:p>
    <w:p w14:paraId="07A7A475" w14:textId="77777777" w:rsidR="002A2851" w:rsidRPr="002A2851" w:rsidRDefault="002A2851" w:rsidP="002A2851">
      <w:pPr>
        <w:rPr>
          <w:b/>
        </w:rPr>
      </w:pPr>
      <w:r w:rsidRPr="002A2851">
        <w:rPr>
          <w:b/>
        </w:rPr>
        <w:t>Abbreviations</w:t>
      </w:r>
    </w:p>
    <w:p w14:paraId="455CBF58" w14:textId="77777777" w:rsidR="002A2851" w:rsidRPr="00CB7AEF" w:rsidRDefault="002A2851" w:rsidP="002A2851">
      <w:pPr>
        <w:rPr>
          <w:rFonts w:cs="Times New Roman"/>
        </w:rPr>
      </w:pPr>
    </w:p>
    <w:p w14:paraId="12257E92" w14:textId="77777777" w:rsidR="002A2851" w:rsidRDefault="002A2851" w:rsidP="002A2851">
      <w:pPr>
        <w:rPr>
          <w:rFonts w:cs="Times New Roman"/>
        </w:rPr>
      </w:pPr>
      <w:r w:rsidRPr="00CB7AEF">
        <w:rPr>
          <w:rFonts w:cs="Times New Roman"/>
        </w:rPr>
        <w:t>AA</w:t>
      </w:r>
      <w:r w:rsidRPr="00CB7AEF">
        <w:rPr>
          <w:rFonts w:cs="Times New Roman"/>
        </w:rPr>
        <w:tab/>
      </w:r>
      <w:r w:rsidRPr="00CB7AEF">
        <w:rPr>
          <w:rFonts w:cs="Times New Roman"/>
        </w:rPr>
        <w:tab/>
        <w:t xml:space="preserve">active </w:t>
      </w:r>
      <w:r>
        <w:rPr>
          <w:rFonts w:cs="Times New Roman"/>
        </w:rPr>
        <w:t>Army</w:t>
      </w:r>
    </w:p>
    <w:p w14:paraId="43755439" w14:textId="011E5DE4" w:rsidR="002A2851" w:rsidRPr="00CB7AEF" w:rsidRDefault="002A2851" w:rsidP="002A2851">
      <w:pPr>
        <w:rPr>
          <w:rFonts w:cs="Times New Roman"/>
        </w:rPr>
      </w:pPr>
      <w:r>
        <w:rPr>
          <w:rFonts w:cs="Times New Roman"/>
        </w:rPr>
        <w:t>AAR</w:t>
      </w:r>
      <w:r>
        <w:rPr>
          <w:rFonts w:cs="Times New Roman"/>
        </w:rPr>
        <w:tab/>
      </w:r>
      <w:r>
        <w:rPr>
          <w:rFonts w:cs="Times New Roman"/>
        </w:rPr>
        <w:tab/>
      </w:r>
      <w:r w:rsidRPr="00DE30E5">
        <w:rPr>
          <w:rFonts w:cs="Times New Roman"/>
        </w:rPr>
        <w:t xml:space="preserve">after action </w:t>
      </w:r>
      <w:r w:rsidR="00DE30E5" w:rsidRPr="00DE30E5">
        <w:rPr>
          <w:rFonts w:cs="Times New Roman"/>
        </w:rPr>
        <w:t>review</w:t>
      </w:r>
    </w:p>
    <w:p w14:paraId="072CD67E" w14:textId="77777777" w:rsidR="002A2851" w:rsidRPr="00CB7AEF" w:rsidRDefault="002A2851" w:rsidP="002A2851">
      <w:pPr>
        <w:rPr>
          <w:rFonts w:cs="Times New Roman"/>
        </w:rPr>
      </w:pPr>
      <w:r w:rsidRPr="00CB7AEF">
        <w:rPr>
          <w:rFonts w:cs="Times New Roman"/>
        </w:rPr>
        <w:t>AC</w:t>
      </w:r>
      <w:r w:rsidRPr="00CB7AEF">
        <w:rPr>
          <w:rFonts w:cs="Times New Roman"/>
        </w:rPr>
        <w:tab/>
      </w:r>
      <w:r w:rsidRPr="00CB7AEF">
        <w:rPr>
          <w:rFonts w:cs="Times New Roman"/>
        </w:rPr>
        <w:tab/>
        <w:t xml:space="preserve">active component </w:t>
      </w:r>
    </w:p>
    <w:p w14:paraId="5E2D53B2" w14:textId="77777777" w:rsidR="002A2851" w:rsidRPr="00CB7AEF" w:rsidRDefault="002A2851" w:rsidP="002A2851">
      <w:pPr>
        <w:rPr>
          <w:rFonts w:cs="Times New Roman"/>
        </w:rPr>
      </w:pPr>
      <w:r w:rsidRPr="00CB7AEF">
        <w:rPr>
          <w:rFonts w:cs="Times New Roman"/>
        </w:rPr>
        <w:t xml:space="preserve">ADOS </w:t>
      </w:r>
      <w:r w:rsidRPr="00CB7AEF">
        <w:rPr>
          <w:rFonts w:cs="Times New Roman"/>
        </w:rPr>
        <w:tab/>
      </w:r>
      <w:r w:rsidRPr="00CB7AEF">
        <w:rPr>
          <w:rFonts w:cs="Times New Roman"/>
        </w:rPr>
        <w:tab/>
      </w:r>
      <w:r>
        <w:rPr>
          <w:rFonts w:cs="Times New Roman"/>
        </w:rPr>
        <w:t>a</w:t>
      </w:r>
      <w:r w:rsidRPr="00CB7AEF">
        <w:rPr>
          <w:rFonts w:cs="Times New Roman"/>
        </w:rPr>
        <w:t xml:space="preserve">ctive </w:t>
      </w:r>
      <w:r>
        <w:rPr>
          <w:rFonts w:cs="Times New Roman"/>
        </w:rPr>
        <w:t>d</w:t>
      </w:r>
      <w:r w:rsidRPr="00CB7AEF">
        <w:rPr>
          <w:rFonts w:cs="Times New Roman"/>
        </w:rPr>
        <w:t xml:space="preserve">uty for </w:t>
      </w:r>
      <w:r>
        <w:rPr>
          <w:rFonts w:cs="Times New Roman"/>
        </w:rPr>
        <w:t>o</w:t>
      </w:r>
      <w:r w:rsidRPr="00CB7AEF">
        <w:rPr>
          <w:rFonts w:cs="Times New Roman"/>
        </w:rPr>
        <w:t xml:space="preserve">perational </w:t>
      </w:r>
      <w:r>
        <w:rPr>
          <w:rFonts w:cs="Times New Roman"/>
        </w:rPr>
        <w:t>s</w:t>
      </w:r>
      <w:r w:rsidRPr="00CB7AEF">
        <w:rPr>
          <w:rFonts w:cs="Times New Roman"/>
        </w:rPr>
        <w:t xml:space="preserve">upport </w:t>
      </w:r>
    </w:p>
    <w:p w14:paraId="0BF0CF26" w14:textId="77777777" w:rsidR="002A2851" w:rsidRPr="00CB7AEF" w:rsidRDefault="002A2851" w:rsidP="002A2851">
      <w:pPr>
        <w:rPr>
          <w:rFonts w:cs="Times New Roman"/>
        </w:rPr>
      </w:pPr>
      <w:r w:rsidRPr="00CB7AEF">
        <w:rPr>
          <w:rFonts w:cs="Times New Roman"/>
        </w:rPr>
        <w:t>AR</w:t>
      </w:r>
      <w:r w:rsidRPr="00CB7AEF">
        <w:rPr>
          <w:rFonts w:cs="Times New Roman"/>
        </w:rPr>
        <w:tab/>
      </w:r>
      <w:r w:rsidRPr="00CB7AEF">
        <w:rPr>
          <w:rFonts w:cs="Times New Roman"/>
        </w:rPr>
        <w:tab/>
        <w:t>Army regulation</w:t>
      </w:r>
    </w:p>
    <w:p w14:paraId="3047A578" w14:textId="77777777" w:rsidR="00C357D9" w:rsidRDefault="00C357D9" w:rsidP="002A2851">
      <w:pPr>
        <w:rPr>
          <w:rFonts w:cs="Times New Roman"/>
        </w:rPr>
      </w:pPr>
      <w:r>
        <w:rPr>
          <w:rFonts w:cs="Times New Roman"/>
        </w:rPr>
        <w:t>ARPRINT</w:t>
      </w:r>
      <w:r>
        <w:rPr>
          <w:rFonts w:cs="Times New Roman"/>
        </w:rPr>
        <w:tab/>
      </w:r>
      <w:r w:rsidRPr="00BC1718">
        <w:rPr>
          <w:rFonts w:eastAsia="Calibri" w:cs="Times New Roman"/>
        </w:rPr>
        <w:t>Army Program for Individual Training</w:t>
      </w:r>
    </w:p>
    <w:p w14:paraId="47A3BD11" w14:textId="77777777" w:rsidR="002A2851" w:rsidRPr="00CB7AEF" w:rsidRDefault="002A2851" w:rsidP="002A2851">
      <w:pPr>
        <w:rPr>
          <w:rFonts w:cs="Times New Roman"/>
        </w:rPr>
      </w:pPr>
      <w:r w:rsidRPr="00CB7AEF">
        <w:rPr>
          <w:rFonts w:cs="Times New Roman"/>
        </w:rPr>
        <w:t>AT</w:t>
      </w:r>
      <w:r w:rsidRPr="00CB7AEF">
        <w:rPr>
          <w:rFonts w:cs="Times New Roman"/>
        </w:rPr>
        <w:tab/>
      </w:r>
      <w:r w:rsidRPr="00CB7AEF">
        <w:rPr>
          <w:rFonts w:cs="Times New Roman"/>
        </w:rPr>
        <w:tab/>
        <w:t>annual training</w:t>
      </w:r>
    </w:p>
    <w:p w14:paraId="6F991229" w14:textId="77777777" w:rsidR="002A2851" w:rsidRPr="00CB7AEF" w:rsidRDefault="002A2851" w:rsidP="002A2851">
      <w:pPr>
        <w:rPr>
          <w:rFonts w:cs="Times New Roman"/>
        </w:rPr>
      </w:pPr>
      <w:r w:rsidRPr="00CB7AEF">
        <w:rPr>
          <w:rFonts w:cs="Times New Roman"/>
        </w:rPr>
        <w:lastRenderedPageBreak/>
        <w:t>BCT</w:t>
      </w:r>
      <w:r w:rsidRPr="00CB7AEF">
        <w:rPr>
          <w:rFonts w:cs="Times New Roman"/>
        </w:rPr>
        <w:tab/>
      </w:r>
      <w:r w:rsidRPr="00CB7AEF">
        <w:rPr>
          <w:rFonts w:cs="Times New Roman"/>
        </w:rPr>
        <w:tab/>
        <w:t>basic combat training</w:t>
      </w:r>
    </w:p>
    <w:p w14:paraId="5E5A98B1" w14:textId="77777777" w:rsidR="002A2851" w:rsidRPr="00CB7AEF" w:rsidRDefault="002A2851" w:rsidP="002A2851">
      <w:pPr>
        <w:rPr>
          <w:rFonts w:cs="Times New Roman"/>
        </w:rPr>
      </w:pPr>
      <w:r w:rsidRPr="00CB7AEF">
        <w:rPr>
          <w:rFonts w:cs="Times New Roman"/>
        </w:rPr>
        <w:t>CG</w:t>
      </w:r>
      <w:r w:rsidRPr="00CB7AEF">
        <w:rPr>
          <w:rFonts w:cs="Times New Roman"/>
        </w:rPr>
        <w:tab/>
      </w:r>
      <w:r w:rsidRPr="00CB7AEF">
        <w:rPr>
          <w:rFonts w:cs="Times New Roman"/>
        </w:rPr>
        <w:tab/>
        <w:t>Commanding General</w:t>
      </w:r>
    </w:p>
    <w:p w14:paraId="54A0AA6C" w14:textId="77777777" w:rsidR="002A2851" w:rsidRDefault="002A2851" w:rsidP="002A2851">
      <w:pPr>
        <w:rPr>
          <w:rFonts w:cs="Times New Roman"/>
        </w:rPr>
      </w:pPr>
      <w:r>
        <w:rPr>
          <w:rFonts w:cs="Times New Roman"/>
        </w:rPr>
        <w:t xml:space="preserve">CIET </w:t>
      </w:r>
      <w:r>
        <w:rPr>
          <w:rFonts w:cs="Times New Roman"/>
        </w:rPr>
        <w:tab/>
      </w:r>
      <w:r>
        <w:rPr>
          <w:rFonts w:cs="Times New Roman"/>
        </w:rPr>
        <w:tab/>
        <w:t>Cadet Initial Entry Training</w:t>
      </w:r>
    </w:p>
    <w:p w14:paraId="32B6CF32" w14:textId="77777777" w:rsidR="002A2851" w:rsidRDefault="002A2851" w:rsidP="002A2851">
      <w:pPr>
        <w:rPr>
          <w:rFonts w:cs="Times New Roman"/>
        </w:rPr>
      </w:pPr>
      <w:r>
        <w:rPr>
          <w:rFonts w:cs="Times New Roman"/>
        </w:rPr>
        <w:t>CLC</w:t>
      </w:r>
      <w:r>
        <w:rPr>
          <w:rFonts w:cs="Times New Roman"/>
        </w:rPr>
        <w:tab/>
      </w:r>
      <w:r>
        <w:rPr>
          <w:rFonts w:cs="Times New Roman"/>
        </w:rPr>
        <w:tab/>
        <w:t>Cadet Leader Course</w:t>
      </w:r>
    </w:p>
    <w:p w14:paraId="2A378277" w14:textId="77777777" w:rsidR="002A2851" w:rsidRDefault="002A2851" w:rsidP="002A2851">
      <w:pPr>
        <w:rPr>
          <w:rFonts w:cs="Times New Roman"/>
        </w:rPr>
      </w:pPr>
      <w:r w:rsidRPr="00CB7AEF">
        <w:rPr>
          <w:rFonts w:cs="Times New Roman"/>
        </w:rPr>
        <w:t>CO</w:t>
      </w:r>
      <w:r w:rsidRPr="00CB7AEF">
        <w:rPr>
          <w:rFonts w:cs="Times New Roman"/>
        </w:rPr>
        <w:tab/>
      </w:r>
      <w:r>
        <w:rPr>
          <w:rFonts w:cs="Times New Roman"/>
        </w:rPr>
        <w:tab/>
        <w:t>c</w:t>
      </w:r>
      <w:r w:rsidRPr="00CB7AEF">
        <w:rPr>
          <w:rFonts w:cs="Times New Roman"/>
        </w:rPr>
        <w:t xml:space="preserve">ontingency </w:t>
      </w:r>
      <w:r>
        <w:rPr>
          <w:rFonts w:cs="Times New Roman"/>
        </w:rPr>
        <w:t>o</w:t>
      </w:r>
      <w:r w:rsidRPr="00CB7AEF">
        <w:rPr>
          <w:rFonts w:cs="Times New Roman"/>
        </w:rPr>
        <w:t>perations</w:t>
      </w:r>
    </w:p>
    <w:p w14:paraId="2E94C5C8" w14:textId="77777777" w:rsidR="002A2851" w:rsidRDefault="002A2851" w:rsidP="002A2851">
      <w:pPr>
        <w:rPr>
          <w:rFonts w:cs="Times New Roman"/>
        </w:rPr>
      </w:pPr>
      <w:r>
        <w:rPr>
          <w:rFonts w:cs="Times New Roman"/>
        </w:rPr>
        <w:t>CoE</w:t>
      </w:r>
      <w:r>
        <w:rPr>
          <w:rFonts w:cs="Times New Roman"/>
        </w:rPr>
        <w:tab/>
      </w:r>
      <w:r>
        <w:rPr>
          <w:rFonts w:cs="Times New Roman"/>
        </w:rPr>
        <w:tab/>
        <w:t>Center of Excellence</w:t>
      </w:r>
    </w:p>
    <w:p w14:paraId="1C744620" w14:textId="77777777" w:rsidR="002A2851" w:rsidRPr="00CB7AEF" w:rsidRDefault="002A2851" w:rsidP="002A2851">
      <w:pPr>
        <w:rPr>
          <w:rFonts w:cs="Times New Roman"/>
        </w:rPr>
      </w:pPr>
      <w:r w:rsidRPr="00CB7AEF">
        <w:rPr>
          <w:rFonts w:cs="Times New Roman"/>
        </w:rPr>
        <w:t>DS</w:t>
      </w:r>
      <w:r w:rsidRPr="00CB7AEF">
        <w:rPr>
          <w:rFonts w:cs="Times New Roman"/>
        </w:rPr>
        <w:tab/>
      </w:r>
      <w:r w:rsidRPr="00CB7AEF">
        <w:rPr>
          <w:rFonts w:cs="Times New Roman"/>
        </w:rPr>
        <w:tab/>
      </w:r>
      <w:r>
        <w:rPr>
          <w:rFonts w:cs="Times New Roman"/>
        </w:rPr>
        <w:t>d</w:t>
      </w:r>
      <w:r w:rsidRPr="00CB7AEF">
        <w:rPr>
          <w:rFonts w:cs="Times New Roman"/>
        </w:rPr>
        <w:t xml:space="preserve">rill </w:t>
      </w:r>
      <w:r>
        <w:rPr>
          <w:rFonts w:cs="Times New Roman"/>
        </w:rPr>
        <w:t>s</w:t>
      </w:r>
      <w:r w:rsidRPr="00CB7AEF">
        <w:rPr>
          <w:rFonts w:cs="Times New Roman"/>
        </w:rPr>
        <w:t>ergeant</w:t>
      </w:r>
    </w:p>
    <w:p w14:paraId="33B30381" w14:textId="77777777" w:rsidR="002A2851" w:rsidRPr="00CB7AEF" w:rsidRDefault="002A2851" w:rsidP="002A2851">
      <w:pPr>
        <w:rPr>
          <w:rFonts w:cs="Times New Roman"/>
        </w:rPr>
      </w:pPr>
      <w:r w:rsidRPr="00CB7AEF">
        <w:rPr>
          <w:rFonts w:cs="Times New Roman"/>
        </w:rPr>
        <w:t xml:space="preserve">EXORD  </w:t>
      </w:r>
      <w:r w:rsidRPr="00CB7AEF">
        <w:rPr>
          <w:rFonts w:cs="Times New Roman"/>
        </w:rPr>
        <w:tab/>
        <w:t>Execution Order</w:t>
      </w:r>
    </w:p>
    <w:p w14:paraId="759A4972" w14:textId="77777777" w:rsidR="002A2851" w:rsidRPr="00CB7AEF" w:rsidRDefault="002A2851" w:rsidP="002A2851">
      <w:pPr>
        <w:rPr>
          <w:rFonts w:cs="Times New Roman"/>
        </w:rPr>
      </w:pPr>
      <w:r w:rsidRPr="00CB7AEF">
        <w:rPr>
          <w:rFonts w:cs="Times New Roman"/>
        </w:rPr>
        <w:t>HQDA</w:t>
      </w:r>
      <w:r w:rsidRPr="00CB7AEF">
        <w:rPr>
          <w:rFonts w:cs="Times New Roman"/>
        </w:rPr>
        <w:tab/>
      </w:r>
      <w:r w:rsidRPr="00CB7AEF">
        <w:rPr>
          <w:rFonts w:cs="Times New Roman"/>
        </w:rPr>
        <w:tab/>
        <w:t>Headquarters, Department of the Army</w:t>
      </w:r>
    </w:p>
    <w:p w14:paraId="3B009599" w14:textId="77777777" w:rsidR="002A2851" w:rsidRPr="00CB7AEF" w:rsidRDefault="002A2851" w:rsidP="002A2851">
      <w:pPr>
        <w:rPr>
          <w:rFonts w:cs="Times New Roman"/>
        </w:rPr>
      </w:pPr>
      <w:r w:rsidRPr="00CB7AEF">
        <w:rPr>
          <w:rFonts w:cs="Times New Roman"/>
        </w:rPr>
        <w:t>HRC</w:t>
      </w:r>
      <w:r w:rsidRPr="00CB7AEF">
        <w:rPr>
          <w:rFonts w:cs="Times New Roman"/>
        </w:rPr>
        <w:tab/>
      </w:r>
      <w:r w:rsidRPr="00CB7AEF">
        <w:rPr>
          <w:rFonts w:cs="Times New Roman"/>
        </w:rPr>
        <w:tab/>
        <w:t>Human Resources Command</w:t>
      </w:r>
    </w:p>
    <w:p w14:paraId="2077D9BD" w14:textId="77777777" w:rsidR="002A2851" w:rsidRPr="00CB7AEF" w:rsidRDefault="002A2851" w:rsidP="002A2851">
      <w:pPr>
        <w:rPr>
          <w:rFonts w:cs="Times New Roman"/>
        </w:rPr>
      </w:pPr>
      <w:r w:rsidRPr="00CB7AEF">
        <w:rPr>
          <w:rFonts w:cs="Times New Roman"/>
        </w:rPr>
        <w:t>IDT</w:t>
      </w:r>
      <w:r w:rsidRPr="00CB7AEF">
        <w:rPr>
          <w:rFonts w:cs="Times New Roman"/>
        </w:rPr>
        <w:tab/>
      </w:r>
      <w:r w:rsidRPr="00CB7AEF">
        <w:rPr>
          <w:rFonts w:cs="Times New Roman"/>
        </w:rPr>
        <w:tab/>
        <w:t>Inactive Duty Training</w:t>
      </w:r>
    </w:p>
    <w:p w14:paraId="30E8E241" w14:textId="77777777" w:rsidR="002A2851" w:rsidRPr="00CB7AEF" w:rsidRDefault="002A2851" w:rsidP="002A2851">
      <w:pPr>
        <w:rPr>
          <w:rFonts w:cs="Times New Roman"/>
        </w:rPr>
      </w:pPr>
      <w:r w:rsidRPr="00CB7AEF">
        <w:rPr>
          <w:rFonts w:cs="Times New Roman"/>
        </w:rPr>
        <w:t>IET</w:t>
      </w:r>
      <w:r w:rsidRPr="00CB7AEF">
        <w:rPr>
          <w:rFonts w:cs="Times New Roman"/>
        </w:rPr>
        <w:tab/>
      </w:r>
      <w:r w:rsidRPr="00CB7AEF">
        <w:rPr>
          <w:rFonts w:cs="Times New Roman"/>
        </w:rPr>
        <w:tab/>
        <w:t>Initial Entry Training</w:t>
      </w:r>
    </w:p>
    <w:p w14:paraId="713CB319" w14:textId="77777777" w:rsidR="002A2851" w:rsidRPr="00CB7AEF" w:rsidRDefault="002A2851" w:rsidP="002A2851">
      <w:pPr>
        <w:rPr>
          <w:rFonts w:cs="Times New Roman"/>
        </w:rPr>
      </w:pPr>
      <w:r w:rsidRPr="00CB7AEF">
        <w:rPr>
          <w:rFonts w:cs="Times New Roman"/>
        </w:rPr>
        <w:t>IRR</w:t>
      </w:r>
      <w:r w:rsidRPr="00CB7AEF">
        <w:rPr>
          <w:rFonts w:cs="Times New Roman"/>
        </w:rPr>
        <w:tab/>
      </w:r>
      <w:r w:rsidRPr="00CB7AEF">
        <w:rPr>
          <w:rFonts w:cs="Times New Roman"/>
        </w:rPr>
        <w:tab/>
      </w:r>
      <w:r>
        <w:rPr>
          <w:rFonts w:cs="Times New Roman"/>
        </w:rPr>
        <w:t>i</w:t>
      </w:r>
      <w:r w:rsidRPr="00CB7AEF">
        <w:rPr>
          <w:rFonts w:cs="Times New Roman"/>
        </w:rPr>
        <w:t xml:space="preserve">ndividual </w:t>
      </w:r>
      <w:r>
        <w:rPr>
          <w:rFonts w:cs="Times New Roman"/>
        </w:rPr>
        <w:t>r</w:t>
      </w:r>
      <w:r w:rsidRPr="00CB7AEF">
        <w:rPr>
          <w:rFonts w:cs="Times New Roman"/>
        </w:rPr>
        <w:t xml:space="preserve">eady </w:t>
      </w:r>
      <w:r>
        <w:rPr>
          <w:rFonts w:cs="Times New Roman"/>
        </w:rPr>
        <w:t>r</w:t>
      </w:r>
      <w:r w:rsidRPr="00CB7AEF">
        <w:rPr>
          <w:rFonts w:cs="Times New Roman"/>
        </w:rPr>
        <w:t>eserve</w:t>
      </w:r>
    </w:p>
    <w:p w14:paraId="40AFBDF8" w14:textId="77777777" w:rsidR="002A2851" w:rsidRDefault="002A2851" w:rsidP="002A2851">
      <w:pPr>
        <w:rPr>
          <w:rFonts w:cs="Times New Roman"/>
        </w:rPr>
      </w:pPr>
      <w:r w:rsidRPr="00CB7AEF">
        <w:rPr>
          <w:rFonts w:cs="Times New Roman"/>
        </w:rPr>
        <w:t>MOS</w:t>
      </w:r>
      <w:r w:rsidRPr="00CB7AEF">
        <w:rPr>
          <w:rFonts w:cs="Times New Roman"/>
        </w:rPr>
        <w:tab/>
      </w:r>
      <w:r w:rsidRPr="00CB7AEF">
        <w:rPr>
          <w:rFonts w:cs="Times New Roman"/>
        </w:rPr>
        <w:tab/>
      </w:r>
      <w:r>
        <w:rPr>
          <w:rFonts w:cs="Times New Roman"/>
        </w:rPr>
        <w:t>m</w:t>
      </w:r>
      <w:r w:rsidRPr="00CB7AEF">
        <w:rPr>
          <w:rFonts w:cs="Times New Roman"/>
        </w:rPr>
        <w:t xml:space="preserve">ilitary </w:t>
      </w:r>
      <w:r>
        <w:rPr>
          <w:rFonts w:cs="Times New Roman"/>
        </w:rPr>
        <w:t>o</w:t>
      </w:r>
      <w:r w:rsidRPr="00CB7AEF">
        <w:rPr>
          <w:rFonts w:cs="Times New Roman"/>
        </w:rPr>
        <w:t xml:space="preserve">ccupational </w:t>
      </w:r>
      <w:r>
        <w:rPr>
          <w:rFonts w:cs="Times New Roman"/>
        </w:rPr>
        <w:t>s</w:t>
      </w:r>
      <w:r w:rsidRPr="00CB7AEF">
        <w:rPr>
          <w:rFonts w:cs="Times New Roman"/>
        </w:rPr>
        <w:t>pecialty</w:t>
      </w:r>
    </w:p>
    <w:p w14:paraId="31179E8C" w14:textId="77777777" w:rsidR="00C357D9" w:rsidRPr="00CB7AEF" w:rsidRDefault="00C357D9" w:rsidP="002A2851">
      <w:pPr>
        <w:rPr>
          <w:rFonts w:cs="Times New Roman"/>
        </w:rPr>
      </w:pPr>
      <w:r>
        <w:rPr>
          <w:rFonts w:cs="Times New Roman"/>
        </w:rPr>
        <w:t>MTT</w:t>
      </w:r>
      <w:r>
        <w:rPr>
          <w:rFonts w:cs="Times New Roman"/>
        </w:rPr>
        <w:tab/>
      </w:r>
      <w:r>
        <w:rPr>
          <w:rFonts w:cs="Times New Roman"/>
        </w:rPr>
        <w:tab/>
        <w:t>mobile training team</w:t>
      </w:r>
    </w:p>
    <w:p w14:paraId="722A3753" w14:textId="77777777" w:rsidR="002A2851" w:rsidRPr="00CB7AEF" w:rsidRDefault="002A2851" w:rsidP="002A2851">
      <w:pPr>
        <w:rPr>
          <w:rFonts w:cs="Times New Roman"/>
        </w:rPr>
      </w:pPr>
      <w:r w:rsidRPr="00CB7AEF">
        <w:rPr>
          <w:rFonts w:cs="Times New Roman"/>
        </w:rPr>
        <w:t>OSUT</w:t>
      </w:r>
      <w:r w:rsidRPr="00CB7AEF">
        <w:rPr>
          <w:rFonts w:cs="Times New Roman"/>
        </w:rPr>
        <w:tab/>
      </w:r>
      <w:r w:rsidRPr="00CB7AEF">
        <w:rPr>
          <w:rFonts w:cs="Times New Roman"/>
        </w:rPr>
        <w:tab/>
      </w:r>
      <w:r>
        <w:rPr>
          <w:rFonts w:cs="Times New Roman"/>
        </w:rPr>
        <w:t>o</w:t>
      </w:r>
      <w:r w:rsidRPr="00CB7AEF">
        <w:rPr>
          <w:rFonts w:cs="Times New Roman"/>
        </w:rPr>
        <w:t xml:space="preserve">ne </w:t>
      </w:r>
      <w:r>
        <w:rPr>
          <w:rFonts w:cs="Times New Roman"/>
        </w:rPr>
        <w:t>s</w:t>
      </w:r>
      <w:r w:rsidRPr="00CB7AEF">
        <w:rPr>
          <w:rFonts w:cs="Times New Roman"/>
        </w:rPr>
        <w:t xml:space="preserve">tation </w:t>
      </w:r>
      <w:r>
        <w:rPr>
          <w:rFonts w:cs="Times New Roman"/>
        </w:rPr>
        <w:t>u</w:t>
      </w:r>
      <w:r w:rsidRPr="00CB7AEF">
        <w:rPr>
          <w:rFonts w:cs="Times New Roman"/>
        </w:rPr>
        <w:t xml:space="preserve">nit </w:t>
      </w:r>
      <w:r>
        <w:rPr>
          <w:rFonts w:cs="Times New Roman"/>
        </w:rPr>
        <w:t>t</w:t>
      </w:r>
      <w:r w:rsidRPr="00CB7AEF">
        <w:rPr>
          <w:rFonts w:cs="Times New Roman"/>
        </w:rPr>
        <w:t>raining</w:t>
      </w:r>
    </w:p>
    <w:p w14:paraId="58995C85" w14:textId="77777777" w:rsidR="002A2851" w:rsidRPr="00CB7AEF" w:rsidRDefault="002A2851" w:rsidP="002A2851">
      <w:pPr>
        <w:rPr>
          <w:rFonts w:cs="Times New Roman"/>
        </w:rPr>
      </w:pPr>
      <w:r w:rsidRPr="00CB7AEF">
        <w:rPr>
          <w:rFonts w:cs="Times New Roman"/>
        </w:rPr>
        <w:t>POC</w:t>
      </w:r>
      <w:r w:rsidRPr="00CB7AEF">
        <w:rPr>
          <w:rFonts w:cs="Times New Roman"/>
        </w:rPr>
        <w:tab/>
      </w:r>
      <w:r w:rsidRPr="00CB7AEF">
        <w:rPr>
          <w:rFonts w:cs="Times New Roman"/>
        </w:rPr>
        <w:tab/>
        <w:t>point of contact</w:t>
      </w:r>
    </w:p>
    <w:p w14:paraId="0E7F2D6A" w14:textId="77777777" w:rsidR="002A2851" w:rsidRPr="00CB7AEF" w:rsidRDefault="002A2851" w:rsidP="002A2851">
      <w:pPr>
        <w:rPr>
          <w:rFonts w:cs="Times New Roman"/>
        </w:rPr>
      </w:pPr>
      <w:r>
        <w:rPr>
          <w:rFonts w:cs="Times New Roman"/>
        </w:rPr>
        <w:t>RC</w:t>
      </w:r>
      <w:r>
        <w:rPr>
          <w:rFonts w:cs="Times New Roman"/>
        </w:rPr>
        <w:tab/>
      </w:r>
      <w:r>
        <w:rPr>
          <w:rFonts w:cs="Times New Roman"/>
        </w:rPr>
        <w:tab/>
        <w:t>r</w:t>
      </w:r>
      <w:r w:rsidRPr="00CB7AEF">
        <w:rPr>
          <w:rFonts w:cs="Times New Roman"/>
        </w:rPr>
        <w:t xml:space="preserve">eserve </w:t>
      </w:r>
      <w:r>
        <w:rPr>
          <w:rFonts w:cs="Times New Roman"/>
        </w:rPr>
        <w:t>c</w:t>
      </w:r>
      <w:r w:rsidRPr="00CB7AEF">
        <w:rPr>
          <w:rFonts w:cs="Times New Roman"/>
        </w:rPr>
        <w:t>omponent</w:t>
      </w:r>
    </w:p>
    <w:p w14:paraId="3FFDFFD8" w14:textId="77777777" w:rsidR="002A2851" w:rsidRDefault="002A2851" w:rsidP="002A2851">
      <w:pPr>
        <w:rPr>
          <w:rFonts w:cs="Times New Roman"/>
        </w:rPr>
      </w:pPr>
      <w:r w:rsidRPr="00CB7AEF">
        <w:rPr>
          <w:rFonts w:cs="Times New Roman"/>
        </w:rPr>
        <w:t>ROTC</w:t>
      </w:r>
      <w:r w:rsidRPr="00CB7AEF">
        <w:rPr>
          <w:rFonts w:cs="Times New Roman"/>
        </w:rPr>
        <w:tab/>
      </w:r>
      <w:r w:rsidRPr="00CB7AEF">
        <w:rPr>
          <w:rFonts w:cs="Times New Roman"/>
        </w:rPr>
        <w:tab/>
        <w:t>Reserve Officers</w:t>
      </w:r>
      <w:r>
        <w:rPr>
          <w:rFonts w:cs="Times New Roman"/>
        </w:rPr>
        <w:t>’</w:t>
      </w:r>
      <w:r w:rsidRPr="00CB7AEF">
        <w:rPr>
          <w:rFonts w:cs="Times New Roman"/>
        </w:rPr>
        <w:t xml:space="preserve"> Training Corps</w:t>
      </w:r>
    </w:p>
    <w:p w14:paraId="0E4CCE20" w14:textId="77777777" w:rsidR="00C357D9" w:rsidRPr="00CB7AEF" w:rsidRDefault="00C357D9" w:rsidP="002A2851">
      <w:pPr>
        <w:rPr>
          <w:rFonts w:cs="Times New Roman"/>
        </w:rPr>
      </w:pPr>
      <w:r>
        <w:rPr>
          <w:rFonts w:cs="Times New Roman"/>
        </w:rPr>
        <w:t>SMDR</w:t>
      </w:r>
      <w:r>
        <w:rPr>
          <w:rFonts w:cs="Times New Roman"/>
        </w:rPr>
        <w:tab/>
      </w:r>
      <w:r>
        <w:rPr>
          <w:rFonts w:cs="Times New Roman"/>
        </w:rPr>
        <w:tab/>
        <w:t>Structure Manning Decision Review</w:t>
      </w:r>
    </w:p>
    <w:p w14:paraId="338C4E22" w14:textId="77777777" w:rsidR="002A2851" w:rsidRDefault="002A2851" w:rsidP="002A2851">
      <w:pPr>
        <w:rPr>
          <w:rFonts w:cs="Times New Roman"/>
        </w:rPr>
      </w:pPr>
      <w:r w:rsidRPr="00CB7AEF">
        <w:rPr>
          <w:rFonts w:cs="Times New Roman"/>
        </w:rPr>
        <w:t>TBAD</w:t>
      </w:r>
      <w:r w:rsidRPr="00CB7AEF">
        <w:rPr>
          <w:rFonts w:cs="Times New Roman"/>
        </w:rPr>
        <w:tab/>
      </w:r>
      <w:r w:rsidRPr="00CB7AEF">
        <w:rPr>
          <w:rFonts w:cs="Times New Roman"/>
        </w:rPr>
        <w:tab/>
        <w:t>Training Base Augmentation Division</w:t>
      </w:r>
    </w:p>
    <w:p w14:paraId="289E4425" w14:textId="77777777" w:rsidR="00C357D9" w:rsidRPr="00CB7AEF" w:rsidRDefault="00C357D9" w:rsidP="002A2851">
      <w:pPr>
        <w:rPr>
          <w:rFonts w:cs="Times New Roman"/>
        </w:rPr>
      </w:pPr>
      <w:r>
        <w:rPr>
          <w:rFonts w:cs="Times New Roman"/>
        </w:rPr>
        <w:t>TMOPES</w:t>
      </w:r>
      <w:r>
        <w:rPr>
          <w:rFonts w:cs="Times New Roman"/>
        </w:rPr>
        <w:tab/>
      </w:r>
      <w:r w:rsidRPr="00700265">
        <w:rPr>
          <w:rFonts w:cs="Times New Roman"/>
        </w:rPr>
        <w:t>TRADOC Mobilization and Operations Planning and Execution System</w:t>
      </w:r>
    </w:p>
    <w:p w14:paraId="5AA91874" w14:textId="77777777" w:rsidR="002A2851" w:rsidRPr="00CB7AEF" w:rsidRDefault="002A2851" w:rsidP="002A2851">
      <w:pPr>
        <w:rPr>
          <w:rFonts w:cs="Times New Roman"/>
        </w:rPr>
      </w:pPr>
      <w:r w:rsidRPr="00CB7AEF">
        <w:rPr>
          <w:rFonts w:cs="Times New Roman"/>
        </w:rPr>
        <w:t>TOMA</w:t>
      </w:r>
      <w:r w:rsidRPr="00CB7AEF">
        <w:rPr>
          <w:rFonts w:cs="Times New Roman"/>
        </w:rPr>
        <w:tab/>
      </w:r>
      <w:r w:rsidRPr="00CB7AEF">
        <w:rPr>
          <w:rFonts w:cs="Times New Roman"/>
        </w:rPr>
        <w:tab/>
        <w:t>Training Operations Management Activity</w:t>
      </w:r>
    </w:p>
    <w:p w14:paraId="241C1241" w14:textId="77777777" w:rsidR="002A2851" w:rsidRPr="00CB7AEF" w:rsidRDefault="002A2851" w:rsidP="002A2851">
      <w:pPr>
        <w:rPr>
          <w:rFonts w:cs="Times New Roman"/>
        </w:rPr>
      </w:pPr>
      <w:r w:rsidRPr="00CB7AEF">
        <w:rPr>
          <w:rFonts w:cs="Times New Roman"/>
        </w:rPr>
        <w:t xml:space="preserve">TRADOC </w:t>
      </w:r>
      <w:r w:rsidRPr="00CB7AEF">
        <w:rPr>
          <w:rFonts w:cs="Times New Roman"/>
        </w:rPr>
        <w:tab/>
        <w:t>U</w:t>
      </w:r>
      <w:r>
        <w:rPr>
          <w:rFonts w:cs="Times New Roman"/>
        </w:rPr>
        <w:t>.S. Ar</w:t>
      </w:r>
      <w:r w:rsidRPr="00CB7AEF">
        <w:rPr>
          <w:rFonts w:cs="Times New Roman"/>
        </w:rPr>
        <w:t>my Training and Doctrine Command</w:t>
      </w:r>
    </w:p>
    <w:p w14:paraId="63F5019B" w14:textId="77777777" w:rsidR="002A2851" w:rsidRPr="00CB7AEF" w:rsidRDefault="002A2851" w:rsidP="002A2851">
      <w:pPr>
        <w:rPr>
          <w:rFonts w:cs="Times New Roman"/>
        </w:rPr>
      </w:pPr>
      <w:r w:rsidRPr="00CB7AEF">
        <w:rPr>
          <w:rFonts w:cs="Times New Roman"/>
        </w:rPr>
        <w:t>TRAP</w:t>
      </w:r>
      <w:r w:rsidRPr="00CB7AEF">
        <w:rPr>
          <w:rFonts w:cs="Times New Roman"/>
        </w:rPr>
        <w:tab/>
      </w:r>
      <w:r w:rsidRPr="00CB7AEF">
        <w:rPr>
          <w:rFonts w:cs="Times New Roman"/>
        </w:rPr>
        <w:tab/>
        <w:t>Training Resource Arbitration Panel</w:t>
      </w:r>
    </w:p>
    <w:p w14:paraId="494B87C7" w14:textId="77777777" w:rsidR="002A2851" w:rsidRPr="00CB7AEF" w:rsidRDefault="002A2851" w:rsidP="002A2851">
      <w:pPr>
        <w:rPr>
          <w:rFonts w:cs="Times New Roman"/>
        </w:rPr>
      </w:pPr>
      <w:r w:rsidRPr="00CB7AEF">
        <w:rPr>
          <w:rFonts w:cs="Times New Roman"/>
        </w:rPr>
        <w:t>USMA</w:t>
      </w:r>
      <w:r w:rsidRPr="00CB7AEF">
        <w:rPr>
          <w:rFonts w:cs="Times New Roman"/>
        </w:rPr>
        <w:tab/>
      </w:r>
      <w:r w:rsidRPr="00CB7AEF">
        <w:rPr>
          <w:rFonts w:cs="Times New Roman"/>
        </w:rPr>
        <w:tab/>
        <w:t xml:space="preserve">United States Military Academy </w:t>
      </w:r>
    </w:p>
    <w:p w14:paraId="71A4A96B" w14:textId="77777777" w:rsidR="002A2851" w:rsidRPr="00CB7AEF" w:rsidRDefault="002A2851" w:rsidP="002A2851">
      <w:pPr>
        <w:rPr>
          <w:rFonts w:cs="Times New Roman"/>
        </w:rPr>
      </w:pPr>
      <w:r w:rsidRPr="00CB7AEF">
        <w:rPr>
          <w:rFonts w:cs="Times New Roman"/>
        </w:rPr>
        <w:t>U.S.</w:t>
      </w:r>
      <w:r w:rsidRPr="00CB7AEF">
        <w:rPr>
          <w:rFonts w:cs="Times New Roman"/>
        </w:rPr>
        <w:tab/>
      </w:r>
      <w:r w:rsidRPr="00CB7AEF">
        <w:rPr>
          <w:rFonts w:cs="Times New Roman"/>
        </w:rPr>
        <w:tab/>
        <w:t>United States</w:t>
      </w:r>
    </w:p>
    <w:p w14:paraId="55045CB0" w14:textId="77777777" w:rsidR="002A2851" w:rsidRDefault="002A2851" w:rsidP="002A2851">
      <w:pPr>
        <w:rPr>
          <w:rFonts w:cs="Times New Roman"/>
        </w:rPr>
      </w:pPr>
      <w:r>
        <w:rPr>
          <w:rFonts w:cs="Times New Roman"/>
        </w:rPr>
        <w:t>USACIMT</w:t>
      </w:r>
      <w:r>
        <w:rPr>
          <w:rFonts w:cs="Times New Roman"/>
        </w:rPr>
        <w:tab/>
        <w:t>U.S. Army Center for Initial Military Training</w:t>
      </w:r>
    </w:p>
    <w:p w14:paraId="2364BEA8" w14:textId="77777777" w:rsidR="002A2851" w:rsidRPr="00CB7AEF" w:rsidRDefault="002A2851" w:rsidP="002A2851">
      <w:pPr>
        <w:rPr>
          <w:rFonts w:cs="Times New Roman"/>
        </w:rPr>
      </w:pPr>
      <w:r w:rsidRPr="00CB7AEF">
        <w:rPr>
          <w:rFonts w:cs="Times New Roman"/>
        </w:rPr>
        <w:t>USACC</w:t>
      </w:r>
      <w:r w:rsidRPr="00CB7AEF">
        <w:rPr>
          <w:rFonts w:cs="Times New Roman"/>
        </w:rPr>
        <w:tab/>
      </w:r>
      <w:r>
        <w:rPr>
          <w:rFonts w:cs="Times New Roman"/>
        </w:rPr>
        <w:t>U.S.</w:t>
      </w:r>
      <w:r w:rsidRPr="00CB7AEF">
        <w:rPr>
          <w:rFonts w:cs="Times New Roman"/>
        </w:rPr>
        <w:t xml:space="preserve"> Army Cadet Command</w:t>
      </w:r>
    </w:p>
    <w:p w14:paraId="6AF2EA07" w14:textId="77777777" w:rsidR="002A2851" w:rsidRPr="00CB7AEF" w:rsidRDefault="002A2851" w:rsidP="002A2851">
      <w:pPr>
        <w:rPr>
          <w:rFonts w:cs="Times New Roman"/>
        </w:rPr>
      </w:pPr>
      <w:r w:rsidRPr="00CB7AEF">
        <w:rPr>
          <w:rFonts w:cs="Times New Roman"/>
        </w:rPr>
        <w:t>USAR</w:t>
      </w:r>
      <w:r w:rsidRPr="00CB7AEF">
        <w:rPr>
          <w:rFonts w:cs="Times New Roman"/>
        </w:rPr>
        <w:tab/>
      </w:r>
      <w:r w:rsidRPr="00CB7AEF">
        <w:rPr>
          <w:rFonts w:cs="Times New Roman"/>
        </w:rPr>
        <w:tab/>
      </w:r>
      <w:r>
        <w:rPr>
          <w:rFonts w:cs="Times New Roman"/>
        </w:rPr>
        <w:t>U.S.</w:t>
      </w:r>
      <w:r w:rsidRPr="00CB7AEF">
        <w:rPr>
          <w:rFonts w:cs="Times New Roman"/>
        </w:rPr>
        <w:t xml:space="preserve"> Army Reserve</w:t>
      </w:r>
    </w:p>
    <w:p w14:paraId="0408F4D3" w14:textId="77777777" w:rsidR="002A2851" w:rsidRPr="00CB7AEF" w:rsidRDefault="002A2851" w:rsidP="002A2851">
      <w:pPr>
        <w:rPr>
          <w:rFonts w:cs="Times New Roman"/>
        </w:rPr>
      </w:pPr>
      <w:r w:rsidRPr="00CB7AEF">
        <w:rPr>
          <w:rFonts w:cs="Times New Roman"/>
        </w:rPr>
        <w:t>USARC</w:t>
      </w:r>
      <w:r w:rsidRPr="00CB7AEF">
        <w:rPr>
          <w:rFonts w:cs="Times New Roman"/>
        </w:rPr>
        <w:tab/>
      </w:r>
      <w:r>
        <w:rPr>
          <w:rFonts w:cs="Times New Roman"/>
        </w:rPr>
        <w:t>U.S.</w:t>
      </w:r>
      <w:r w:rsidRPr="00CB7AEF">
        <w:rPr>
          <w:rFonts w:cs="Times New Roman"/>
        </w:rPr>
        <w:t xml:space="preserve"> Army Reserve Command</w:t>
      </w:r>
    </w:p>
    <w:p w14:paraId="66A4F3E1" w14:textId="77777777" w:rsidR="002A2851" w:rsidRDefault="002A2851" w:rsidP="002A2851">
      <w:pPr>
        <w:rPr>
          <w:rFonts w:cs="Times New Roman"/>
        </w:rPr>
      </w:pPr>
      <w:r w:rsidRPr="00CB7AEF">
        <w:rPr>
          <w:rFonts w:cs="Times New Roman"/>
        </w:rPr>
        <w:t>USATC</w:t>
      </w:r>
      <w:r w:rsidRPr="00CB7AEF">
        <w:rPr>
          <w:rFonts w:cs="Times New Roman"/>
        </w:rPr>
        <w:tab/>
      </w:r>
      <w:r>
        <w:rPr>
          <w:rFonts w:cs="Times New Roman"/>
        </w:rPr>
        <w:t>U.S.</w:t>
      </w:r>
      <w:r w:rsidRPr="00CB7AEF">
        <w:rPr>
          <w:rFonts w:cs="Times New Roman"/>
        </w:rPr>
        <w:t xml:space="preserve"> Army Training Center</w:t>
      </w:r>
    </w:p>
    <w:p w14:paraId="612CE58A" w14:textId="77777777" w:rsidR="002A2851" w:rsidRPr="00CB7AEF" w:rsidRDefault="002A2851" w:rsidP="002A2851">
      <w:pPr>
        <w:rPr>
          <w:rFonts w:cs="Times New Roman"/>
        </w:rPr>
      </w:pPr>
      <w:r>
        <w:rPr>
          <w:rFonts w:cs="Times New Roman"/>
        </w:rPr>
        <w:t xml:space="preserve">USMMA </w:t>
      </w:r>
      <w:r>
        <w:rPr>
          <w:rFonts w:cs="Times New Roman"/>
        </w:rPr>
        <w:tab/>
        <w:t>U.S. Merchant Marine Academy</w:t>
      </w:r>
    </w:p>
    <w:p w14:paraId="126EC111" w14:textId="77777777" w:rsidR="002A2851" w:rsidRPr="00CB7AEF" w:rsidRDefault="002A2851" w:rsidP="002A2851">
      <w:pPr>
        <w:rPr>
          <w:rFonts w:cs="Times New Roman"/>
        </w:rPr>
      </w:pPr>
    </w:p>
    <w:p w14:paraId="3DF16C2A" w14:textId="77777777" w:rsidR="002A2851" w:rsidRPr="00CB7AEF" w:rsidRDefault="002A2851" w:rsidP="002A2851">
      <w:pPr>
        <w:rPr>
          <w:rFonts w:cs="Times New Roman"/>
          <w:b/>
        </w:rPr>
      </w:pPr>
      <w:r w:rsidRPr="00CB7AEF">
        <w:rPr>
          <w:rFonts w:cs="Times New Roman"/>
          <w:b/>
        </w:rPr>
        <w:t xml:space="preserve">Section </w:t>
      </w:r>
      <w:r>
        <w:rPr>
          <w:rFonts w:cs="Times New Roman"/>
          <w:b/>
        </w:rPr>
        <w:t>II</w:t>
      </w:r>
    </w:p>
    <w:p w14:paraId="71CF4991" w14:textId="77777777" w:rsidR="002A2851" w:rsidRPr="00CB7AEF" w:rsidRDefault="002A2851" w:rsidP="002A2851">
      <w:pPr>
        <w:rPr>
          <w:rFonts w:cs="Times New Roman"/>
          <w:b/>
        </w:rPr>
      </w:pPr>
      <w:r w:rsidRPr="00CB7AEF">
        <w:rPr>
          <w:rFonts w:cs="Times New Roman"/>
          <w:b/>
        </w:rPr>
        <w:t>Terms</w:t>
      </w:r>
    </w:p>
    <w:p w14:paraId="3846365D" w14:textId="77777777" w:rsidR="002A2851" w:rsidRPr="00CB7AEF" w:rsidRDefault="002A2851" w:rsidP="002A2851">
      <w:pPr>
        <w:rPr>
          <w:rFonts w:cs="Times New Roman"/>
          <w:b/>
        </w:rPr>
      </w:pPr>
    </w:p>
    <w:p w14:paraId="78A05CD5" w14:textId="77777777" w:rsidR="002A2851" w:rsidRPr="00CB7AEF" w:rsidRDefault="002A2851" w:rsidP="002A2851">
      <w:pPr>
        <w:autoSpaceDE w:val="0"/>
        <w:autoSpaceDN w:val="0"/>
        <w:adjustRightInd w:val="0"/>
        <w:rPr>
          <w:rFonts w:cs="Times New Roman"/>
          <w:b/>
          <w:bCs/>
        </w:rPr>
      </w:pPr>
      <w:r w:rsidRPr="00CB7AEF">
        <w:rPr>
          <w:rFonts w:cs="Times New Roman"/>
          <w:b/>
          <w:bCs/>
        </w:rPr>
        <w:t xml:space="preserve">Active Duty (AD) </w:t>
      </w:r>
    </w:p>
    <w:p w14:paraId="3B16496C" w14:textId="77777777" w:rsidR="002A2851" w:rsidRPr="00CB7AEF" w:rsidRDefault="002A2851" w:rsidP="002A2851">
      <w:pPr>
        <w:autoSpaceDE w:val="0"/>
        <w:autoSpaceDN w:val="0"/>
        <w:adjustRightInd w:val="0"/>
        <w:rPr>
          <w:rFonts w:cs="Times New Roman"/>
          <w:bCs/>
        </w:rPr>
      </w:pPr>
      <w:r w:rsidRPr="00CB7AEF">
        <w:rPr>
          <w:rFonts w:cs="Times New Roman"/>
          <w:bCs/>
        </w:rPr>
        <w:t xml:space="preserve">Full-time duty in the active Military Service of the </w:t>
      </w:r>
      <w:r>
        <w:rPr>
          <w:rFonts w:cs="Times New Roman"/>
        </w:rPr>
        <w:t>U.S.</w:t>
      </w:r>
      <w:r w:rsidRPr="00CB7AEF">
        <w:rPr>
          <w:rFonts w:cs="Times New Roman"/>
          <w:bCs/>
        </w:rPr>
        <w:t>. A general term applied to all active Military Service, but not including full-time National Guard duty.</w:t>
      </w:r>
    </w:p>
    <w:p w14:paraId="610B7964" w14:textId="77777777" w:rsidR="002A2851" w:rsidRPr="00CB7AEF" w:rsidRDefault="002A2851" w:rsidP="002A2851">
      <w:pPr>
        <w:autoSpaceDE w:val="0"/>
        <w:autoSpaceDN w:val="0"/>
        <w:adjustRightInd w:val="0"/>
        <w:rPr>
          <w:rFonts w:cs="Times New Roman"/>
          <w:bCs/>
        </w:rPr>
      </w:pPr>
    </w:p>
    <w:p w14:paraId="103CE445" w14:textId="77777777" w:rsidR="002A2851" w:rsidRPr="00CB7AEF" w:rsidRDefault="002A2851" w:rsidP="002A2851">
      <w:pPr>
        <w:autoSpaceDE w:val="0"/>
        <w:autoSpaceDN w:val="0"/>
        <w:adjustRightInd w:val="0"/>
        <w:rPr>
          <w:rFonts w:cs="Times New Roman"/>
          <w:b/>
          <w:bCs/>
        </w:rPr>
      </w:pPr>
      <w:r>
        <w:rPr>
          <w:rFonts w:cs="Times New Roman"/>
          <w:b/>
          <w:bCs/>
        </w:rPr>
        <w:t>Active d</w:t>
      </w:r>
      <w:r w:rsidRPr="00CB7AEF">
        <w:rPr>
          <w:rFonts w:cs="Times New Roman"/>
          <w:b/>
          <w:bCs/>
        </w:rPr>
        <w:t xml:space="preserve">uty for </w:t>
      </w:r>
      <w:r>
        <w:rPr>
          <w:rFonts w:cs="Times New Roman"/>
          <w:b/>
          <w:bCs/>
        </w:rPr>
        <w:t>t</w:t>
      </w:r>
      <w:r w:rsidRPr="00CB7AEF">
        <w:rPr>
          <w:rFonts w:cs="Times New Roman"/>
          <w:b/>
          <w:bCs/>
        </w:rPr>
        <w:t>raining</w:t>
      </w:r>
    </w:p>
    <w:p w14:paraId="0B0DF6F9" w14:textId="77777777" w:rsidR="002A2851" w:rsidRPr="00CB7AEF" w:rsidRDefault="002A2851" w:rsidP="002A2851">
      <w:pPr>
        <w:autoSpaceDE w:val="0"/>
        <w:autoSpaceDN w:val="0"/>
        <w:adjustRightInd w:val="0"/>
        <w:rPr>
          <w:rFonts w:cs="Times New Roman"/>
        </w:rPr>
      </w:pPr>
      <w:r w:rsidRPr="00CB7AEF">
        <w:rPr>
          <w:rFonts w:cs="Times New Roman"/>
        </w:rPr>
        <w:t>AD that is used for training members of the RC to provide trained units and qualified persons to fill the needs of the Armed Forces in time of war or national emergency and such other times as national security requires. A</w:t>
      </w:r>
      <w:r>
        <w:rPr>
          <w:rFonts w:cs="Times New Roman"/>
        </w:rPr>
        <w:t>ctive duty for training includes AT, special tours of active duty for training</w:t>
      </w:r>
      <w:r w:rsidRPr="00CB7AEF">
        <w:rPr>
          <w:rFonts w:cs="Times New Roman"/>
        </w:rPr>
        <w:t>, school tours, and initial duty for training performed by non-prior service enlistees.</w:t>
      </w:r>
    </w:p>
    <w:p w14:paraId="31C86202" w14:textId="77777777" w:rsidR="002A2851" w:rsidRPr="00CB7AEF" w:rsidRDefault="002A2851" w:rsidP="002A2851">
      <w:pPr>
        <w:autoSpaceDE w:val="0"/>
        <w:autoSpaceDN w:val="0"/>
        <w:adjustRightInd w:val="0"/>
        <w:rPr>
          <w:rFonts w:cs="Times New Roman"/>
        </w:rPr>
      </w:pPr>
    </w:p>
    <w:p w14:paraId="6F64BF5D" w14:textId="77777777" w:rsidR="002A2851" w:rsidRPr="00CB7AEF" w:rsidRDefault="002A2851" w:rsidP="002A2851">
      <w:pPr>
        <w:rPr>
          <w:rFonts w:cs="Times New Roman"/>
          <w:b/>
        </w:rPr>
      </w:pPr>
      <w:r w:rsidRPr="00CB7AEF">
        <w:rPr>
          <w:rFonts w:cs="Times New Roman"/>
          <w:b/>
        </w:rPr>
        <w:t>Annual Training (AT)</w:t>
      </w:r>
    </w:p>
    <w:p w14:paraId="070E4E6C" w14:textId="0ED7847B" w:rsidR="002A2851" w:rsidRPr="00CB7AEF" w:rsidRDefault="002A2851" w:rsidP="002A2851">
      <w:pPr>
        <w:rPr>
          <w:rFonts w:cs="Times New Roman"/>
        </w:rPr>
      </w:pPr>
      <w:r w:rsidRPr="00CB7AEF">
        <w:rPr>
          <w:rFonts w:cs="Times New Roman"/>
        </w:rPr>
        <w:t xml:space="preserve">The minimal period of training Reserve members must perform each year to satisfy the training requirements associated with their RC assignment.  </w:t>
      </w:r>
    </w:p>
    <w:p w14:paraId="4AE32D9F" w14:textId="77777777" w:rsidR="002A2851" w:rsidRPr="00CB7AEF" w:rsidRDefault="002A2851" w:rsidP="002A2851">
      <w:pPr>
        <w:rPr>
          <w:rFonts w:cs="Times New Roman"/>
        </w:rPr>
      </w:pPr>
    </w:p>
    <w:p w14:paraId="085A02EF" w14:textId="77777777" w:rsidR="002A2851" w:rsidRPr="00CB7AEF" w:rsidRDefault="002A2851" w:rsidP="002A2851">
      <w:pPr>
        <w:rPr>
          <w:rFonts w:cs="Times New Roman"/>
          <w:b/>
        </w:rPr>
      </w:pPr>
      <w:r w:rsidRPr="00CB7AEF">
        <w:rPr>
          <w:rFonts w:cs="Times New Roman"/>
          <w:b/>
        </w:rPr>
        <w:t>Full Mobilization</w:t>
      </w:r>
    </w:p>
    <w:p w14:paraId="002F39F5" w14:textId="77777777" w:rsidR="002A2851" w:rsidRPr="00CB7AEF" w:rsidRDefault="002A2851" w:rsidP="002A2851">
      <w:pPr>
        <w:rPr>
          <w:rFonts w:cs="Times New Roman"/>
          <w:b/>
        </w:rPr>
      </w:pPr>
      <w:r w:rsidRPr="00CB7AEF">
        <w:rPr>
          <w:rFonts w:cs="Times New Roman"/>
        </w:rPr>
        <w:t>Mobilization in time of war or national emergency declared by the Congress of all RC units in the existing force structure; all individual, standby, and retired Reservists; retired AC military personnel; and the resources needed for their support. Full mobilization is directed by the Congress in those situations requiring the expansion of the AA to meet the requirements of a war or other national emergency involving an external threat to national security. Units, individual Reservists, and retirees may be ordered to active duty for the period of the emergency plus six months thereafter.</w:t>
      </w:r>
    </w:p>
    <w:p w14:paraId="2ECF2926" w14:textId="77777777" w:rsidR="002A2851" w:rsidRPr="00CB7AEF" w:rsidRDefault="002A2851" w:rsidP="002A2851">
      <w:pPr>
        <w:rPr>
          <w:rFonts w:cs="Times New Roman"/>
          <w:b/>
        </w:rPr>
      </w:pPr>
    </w:p>
    <w:p w14:paraId="5C6A52AC" w14:textId="77777777" w:rsidR="002A2851" w:rsidRPr="00CB7AEF" w:rsidRDefault="002A2851" w:rsidP="002A2851">
      <w:pPr>
        <w:rPr>
          <w:rFonts w:cs="Times New Roman"/>
          <w:b/>
        </w:rPr>
      </w:pPr>
      <w:r>
        <w:rPr>
          <w:rFonts w:cs="Times New Roman"/>
          <w:b/>
        </w:rPr>
        <w:t>Inactive duty t</w:t>
      </w:r>
      <w:r w:rsidRPr="00CB7AEF">
        <w:rPr>
          <w:rFonts w:cs="Times New Roman"/>
          <w:b/>
        </w:rPr>
        <w:t xml:space="preserve">raining (IDT) </w:t>
      </w:r>
    </w:p>
    <w:p w14:paraId="75F27DBA" w14:textId="77777777" w:rsidR="002A2851" w:rsidRPr="00CB7AEF" w:rsidRDefault="002A2851" w:rsidP="002A2851">
      <w:pPr>
        <w:rPr>
          <w:rFonts w:cs="Times New Roman"/>
        </w:rPr>
      </w:pPr>
      <w:r w:rsidRPr="00CB7AEF">
        <w:rPr>
          <w:rFonts w:cs="Times New Roman"/>
        </w:rPr>
        <w:t>Authorized training performed by a member of an RC not on AD or ADT status.  Consisting of regularly scheduled unit training periods or equivalent training performed by RC members in connection with the prescribed activities of the RC of which they are a member.</w:t>
      </w:r>
    </w:p>
    <w:p w14:paraId="72CE4253" w14:textId="77777777" w:rsidR="002A2851" w:rsidRPr="00CB7AEF" w:rsidRDefault="002A2851" w:rsidP="002A2851">
      <w:pPr>
        <w:rPr>
          <w:rFonts w:cs="Times New Roman"/>
        </w:rPr>
      </w:pPr>
    </w:p>
    <w:p w14:paraId="6DD370CC" w14:textId="77777777" w:rsidR="002A2851" w:rsidRPr="00CB7AEF" w:rsidRDefault="002A2851" w:rsidP="002A2851">
      <w:pPr>
        <w:rPr>
          <w:rFonts w:cs="Times New Roman"/>
          <w:b/>
        </w:rPr>
      </w:pPr>
      <w:r>
        <w:rPr>
          <w:rFonts w:cs="Times New Roman"/>
          <w:b/>
        </w:rPr>
        <w:t>I</w:t>
      </w:r>
      <w:r w:rsidRPr="00CB7AEF">
        <w:rPr>
          <w:rFonts w:cs="Times New Roman"/>
          <w:b/>
        </w:rPr>
        <w:t xml:space="preserve">nitial </w:t>
      </w:r>
      <w:r>
        <w:rPr>
          <w:rFonts w:cs="Times New Roman"/>
          <w:b/>
        </w:rPr>
        <w:t>e</w:t>
      </w:r>
      <w:r w:rsidRPr="00CB7AEF">
        <w:rPr>
          <w:rFonts w:cs="Times New Roman"/>
          <w:b/>
        </w:rPr>
        <w:t xml:space="preserve">ntry </w:t>
      </w:r>
      <w:r>
        <w:rPr>
          <w:rFonts w:cs="Times New Roman"/>
          <w:b/>
        </w:rPr>
        <w:t>t</w:t>
      </w:r>
      <w:r w:rsidRPr="00CB7AEF">
        <w:rPr>
          <w:rFonts w:cs="Times New Roman"/>
          <w:b/>
        </w:rPr>
        <w:t>raining (IET)</w:t>
      </w:r>
    </w:p>
    <w:p w14:paraId="639B2BAE" w14:textId="77777777" w:rsidR="002A2851" w:rsidRPr="00CB7AEF" w:rsidRDefault="002A2851" w:rsidP="002A2851">
      <w:pPr>
        <w:rPr>
          <w:rFonts w:cs="Times New Roman"/>
        </w:rPr>
      </w:pPr>
      <w:r w:rsidRPr="00CB7AEF">
        <w:rPr>
          <w:rFonts w:cs="Times New Roman"/>
        </w:rPr>
        <w:t>Training presented to new enlistees with no prior military service.  It is designed to produce disciplined, motivated, physically fit Soldiers ready to take their place in the Army in the field.  This training consists of BCT, AIT, and OSUT.</w:t>
      </w:r>
    </w:p>
    <w:p w14:paraId="52E7AFDD" w14:textId="77777777" w:rsidR="002A2851" w:rsidRPr="00CB7AEF" w:rsidRDefault="002A2851" w:rsidP="002A2851">
      <w:pPr>
        <w:rPr>
          <w:rFonts w:cs="Times New Roman"/>
        </w:rPr>
      </w:pPr>
    </w:p>
    <w:p w14:paraId="1D52A294" w14:textId="77777777" w:rsidR="002A2851" w:rsidRPr="00CB7AEF" w:rsidRDefault="002A2851" w:rsidP="002A2851">
      <w:pPr>
        <w:rPr>
          <w:rFonts w:cs="Times New Roman"/>
          <w:b/>
        </w:rPr>
      </w:pPr>
      <w:r>
        <w:rPr>
          <w:rFonts w:cs="Times New Roman"/>
          <w:b/>
        </w:rPr>
        <w:t>M</w:t>
      </w:r>
      <w:r w:rsidRPr="00CB7AEF">
        <w:rPr>
          <w:rFonts w:cs="Times New Roman"/>
          <w:b/>
        </w:rPr>
        <w:t xml:space="preserve">ilitary </w:t>
      </w:r>
      <w:r>
        <w:rPr>
          <w:rFonts w:cs="Times New Roman"/>
          <w:b/>
        </w:rPr>
        <w:t>o</w:t>
      </w:r>
      <w:r w:rsidRPr="00CB7AEF">
        <w:rPr>
          <w:rFonts w:cs="Times New Roman"/>
          <w:b/>
        </w:rPr>
        <w:t xml:space="preserve">ccupational </w:t>
      </w:r>
      <w:r>
        <w:rPr>
          <w:rFonts w:cs="Times New Roman"/>
          <w:b/>
        </w:rPr>
        <w:t>s</w:t>
      </w:r>
      <w:r w:rsidRPr="00CB7AEF">
        <w:rPr>
          <w:rFonts w:cs="Times New Roman"/>
          <w:b/>
        </w:rPr>
        <w:t>pecialty (MOS)</w:t>
      </w:r>
    </w:p>
    <w:p w14:paraId="0633D3D2" w14:textId="77777777" w:rsidR="002A2851" w:rsidRPr="00CB7AEF" w:rsidRDefault="002A2851" w:rsidP="002A2851">
      <w:pPr>
        <w:rPr>
          <w:rFonts w:cs="Times New Roman"/>
        </w:rPr>
      </w:pPr>
      <w:r w:rsidRPr="00CB7AEF">
        <w:rPr>
          <w:rFonts w:cs="Times New Roman"/>
        </w:rPr>
        <w:t>The specific mix of DS MOS required in BCT and OSUT to improve the quality of training.</w:t>
      </w:r>
    </w:p>
    <w:p w14:paraId="0D51E0C8" w14:textId="77777777" w:rsidR="002A2851" w:rsidRPr="00CB7AEF" w:rsidRDefault="002A2851" w:rsidP="002A2851">
      <w:pPr>
        <w:rPr>
          <w:rFonts w:cs="Times New Roman"/>
        </w:rPr>
      </w:pPr>
    </w:p>
    <w:p w14:paraId="192902B2" w14:textId="77777777" w:rsidR="002A2851" w:rsidRPr="00CB7AEF" w:rsidRDefault="002A2851" w:rsidP="002A2851">
      <w:pPr>
        <w:rPr>
          <w:rFonts w:cs="Times New Roman"/>
          <w:b/>
        </w:rPr>
      </w:pPr>
      <w:r w:rsidRPr="00CB7AEF">
        <w:rPr>
          <w:rFonts w:cs="Times New Roman"/>
          <w:b/>
        </w:rPr>
        <w:t>Mobilization</w:t>
      </w:r>
    </w:p>
    <w:p w14:paraId="55591651" w14:textId="77777777" w:rsidR="002A2851" w:rsidRPr="00CB7AEF" w:rsidRDefault="002A2851" w:rsidP="002A2851">
      <w:pPr>
        <w:rPr>
          <w:rFonts w:cs="Times New Roman"/>
        </w:rPr>
      </w:pPr>
      <w:r w:rsidRPr="00CB7AEF">
        <w:rPr>
          <w:rFonts w:cs="Times New Roman"/>
        </w:rPr>
        <w:t>The process by which the Military Services or part of them are brought to a state of readiness for war or other national emergency. This includes activating all or part of the RC as well as assembling and organizing personnel, supplies, and materiel.</w:t>
      </w:r>
    </w:p>
    <w:p w14:paraId="55BA0F58" w14:textId="77777777" w:rsidR="002A2851" w:rsidRPr="00CB7AEF" w:rsidRDefault="002A2851" w:rsidP="002A2851">
      <w:pPr>
        <w:rPr>
          <w:rFonts w:cs="Times New Roman"/>
        </w:rPr>
      </w:pPr>
    </w:p>
    <w:p w14:paraId="5DEB8EB7" w14:textId="77777777" w:rsidR="002A2851" w:rsidRPr="00CB7AEF" w:rsidRDefault="002A2851" w:rsidP="002A2851">
      <w:pPr>
        <w:rPr>
          <w:rFonts w:cs="Times New Roman"/>
          <w:b/>
        </w:rPr>
      </w:pPr>
      <w:r>
        <w:rPr>
          <w:rFonts w:cs="Times New Roman"/>
          <w:b/>
        </w:rPr>
        <w:t>One Station U</w:t>
      </w:r>
      <w:r w:rsidRPr="00CB7AEF">
        <w:rPr>
          <w:rFonts w:cs="Times New Roman"/>
          <w:b/>
        </w:rPr>
        <w:t xml:space="preserve">nit </w:t>
      </w:r>
      <w:r>
        <w:rPr>
          <w:rFonts w:cs="Times New Roman"/>
          <w:b/>
        </w:rPr>
        <w:t>T</w:t>
      </w:r>
      <w:r w:rsidRPr="00CB7AEF">
        <w:rPr>
          <w:rFonts w:cs="Times New Roman"/>
          <w:b/>
        </w:rPr>
        <w:t>raining (OSUT)</w:t>
      </w:r>
    </w:p>
    <w:p w14:paraId="30CEE3F7" w14:textId="77777777" w:rsidR="002A2851" w:rsidRPr="00CB7AEF" w:rsidRDefault="002A2851" w:rsidP="002A2851">
      <w:pPr>
        <w:rPr>
          <w:rFonts w:cs="Times New Roman"/>
        </w:rPr>
      </w:pPr>
      <w:r w:rsidRPr="00CB7AEF">
        <w:rPr>
          <w:rFonts w:cs="Times New Roman"/>
        </w:rPr>
        <w:t xml:space="preserve">IET conducted at one installation, in one unit, under the </w:t>
      </w:r>
      <w:r>
        <w:rPr>
          <w:rFonts w:cs="Times New Roman"/>
        </w:rPr>
        <w:t>same cadre, with an integrated program of instruction</w:t>
      </w:r>
      <w:r w:rsidRPr="00CB7AEF">
        <w:rPr>
          <w:rFonts w:cs="Times New Roman"/>
        </w:rPr>
        <w:t xml:space="preserve"> tailored to a specific MOS.</w:t>
      </w:r>
    </w:p>
    <w:p w14:paraId="0C0C3A46" w14:textId="77777777" w:rsidR="002A2851" w:rsidRPr="00CB7AEF" w:rsidRDefault="002A2851" w:rsidP="002A2851">
      <w:pPr>
        <w:rPr>
          <w:rFonts w:cs="Times New Roman"/>
        </w:rPr>
      </w:pPr>
    </w:p>
    <w:p w14:paraId="4C24441B" w14:textId="77777777" w:rsidR="002A2851" w:rsidRPr="00CB7AEF" w:rsidRDefault="002A2851" w:rsidP="002A2851">
      <w:pPr>
        <w:rPr>
          <w:rFonts w:cs="Times New Roman"/>
          <w:b/>
        </w:rPr>
      </w:pPr>
      <w:r w:rsidRPr="00CB7AEF">
        <w:rPr>
          <w:rFonts w:cs="Times New Roman"/>
          <w:b/>
        </w:rPr>
        <w:t>Partial Mobilization</w:t>
      </w:r>
    </w:p>
    <w:p w14:paraId="26558DE3" w14:textId="77777777" w:rsidR="002A2851" w:rsidRPr="00CB7AEF" w:rsidRDefault="002A2851" w:rsidP="002A2851">
      <w:pPr>
        <w:rPr>
          <w:rFonts w:cs="Times New Roman"/>
        </w:rPr>
      </w:pPr>
      <w:r w:rsidRPr="00CB7AEF">
        <w:rPr>
          <w:rFonts w:cs="Times New Roman"/>
        </w:rPr>
        <w:t xml:space="preserve">Mobilization by the President of not more than 1 million Ready Reservists for no longer than 24 months, pursuant to section 12302 of </w:t>
      </w:r>
      <w:bookmarkStart w:id="77" w:name="OLE_LINK13"/>
      <w:bookmarkStart w:id="78" w:name="OLE_LINK14"/>
      <w:r w:rsidRPr="00CB7AEF">
        <w:rPr>
          <w:rFonts w:cs="Times New Roman"/>
        </w:rPr>
        <w:t xml:space="preserve">Title 10, </w:t>
      </w:r>
      <w:r>
        <w:rPr>
          <w:rFonts w:cs="Times New Roman"/>
        </w:rPr>
        <w:t>U.S.</w:t>
      </w:r>
      <w:r w:rsidRPr="00CB7AEF">
        <w:rPr>
          <w:rFonts w:cs="Times New Roman"/>
        </w:rPr>
        <w:t xml:space="preserve"> Code </w:t>
      </w:r>
      <w:bookmarkEnd w:id="77"/>
      <w:bookmarkEnd w:id="78"/>
      <w:r w:rsidRPr="00CB7AEF">
        <w:rPr>
          <w:rFonts w:cs="Times New Roman"/>
        </w:rPr>
        <w:t>and the resources needed for their support to meet the requirements of a war or other national emergency involving an external threat to the national security or of a domestic emergency.</w:t>
      </w:r>
    </w:p>
    <w:p w14:paraId="3B30FB48" w14:textId="77777777" w:rsidR="002A2851" w:rsidRPr="00CB7AEF" w:rsidRDefault="002A2851" w:rsidP="002A2851">
      <w:pPr>
        <w:rPr>
          <w:rFonts w:cs="Times New Roman"/>
          <w:b/>
        </w:rPr>
      </w:pPr>
    </w:p>
    <w:p w14:paraId="6124CD60" w14:textId="77777777" w:rsidR="002A2851" w:rsidRPr="00CB7AEF" w:rsidRDefault="002A2851" w:rsidP="002A2851">
      <w:pPr>
        <w:rPr>
          <w:rFonts w:cs="Times New Roman"/>
          <w:b/>
        </w:rPr>
      </w:pPr>
      <w:r w:rsidRPr="00CB7AEF">
        <w:rPr>
          <w:rFonts w:cs="Times New Roman"/>
          <w:b/>
        </w:rPr>
        <w:t>Reserve Component (RC)</w:t>
      </w:r>
    </w:p>
    <w:p w14:paraId="5BE7BC02" w14:textId="77777777" w:rsidR="002A2851" w:rsidRPr="002A2851" w:rsidRDefault="002A2851" w:rsidP="00EE76C6">
      <w:pPr>
        <w:rPr>
          <w:rFonts w:cs="Times New Roman"/>
        </w:rPr>
      </w:pPr>
      <w:r w:rsidRPr="00CB7AEF">
        <w:rPr>
          <w:rFonts w:cs="Times New Roman"/>
        </w:rPr>
        <w:t>Members and units of the Army National Guard and Army Reserve.</w:t>
      </w:r>
    </w:p>
    <w:sectPr w:rsidR="002A2851" w:rsidRPr="002A2851" w:rsidSect="00535A3D">
      <w:headerReference w:type="even" r:id="rId17"/>
      <w:headerReference w:type="default" r:id="rId18"/>
      <w:footerReference w:type="even" r:id="rId19"/>
      <w:footerReference w:type="default" r:id="rId2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87492A" w14:textId="77777777" w:rsidR="003F2D17" w:rsidRDefault="003F2D17" w:rsidP="00FE272D">
      <w:r>
        <w:separator/>
      </w:r>
    </w:p>
  </w:endnote>
  <w:endnote w:type="continuationSeparator" w:id="0">
    <w:p w14:paraId="5BD64241" w14:textId="77777777" w:rsidR="003F2D17" w:rsidRDefault="003F2D17" w:rsidP="00FE272D">
      <w:r>
        <w:continuationSeparator/>
      </w:r>
    </w:p>
  </w:endnote>
  <w:endnote w:type="continuationNotice" w:id="1">
    <w:p w14:paraId="58BE9220" w14:textId="77777777" w:rsidR="003F2D17" w:rsidRDefault="003F2D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3056254"/>
      <w:docPartObj>
        <w:docPartGallery w:val="Page Numbers (Bottom of Page)"/>
        <w:docPartUnique/>
      </w:docPartObj>
    </w:sdtPr>
    <w:sdtEndPr>
      <w:rPr>
        <w:noProof/>
      </w:rPr>
    </w:sdtEndPr>
    <w:sdtContent>
      <w:p w14:paraId="07FA8418" w14:textId="77777777" w:rsidR="00A915FC" w:rsidRDefault="00A915FC">
        <w:pPr>
          <w:pStyle w:val="Footer"/>
        </w:pPr>
        <w:r>
          <w:fldChar w:fldCharType="begin"/>
        </w:r>
        <w:r>
          <w:instrText xml:space="preserve"> PAGE   \* MERGEFORMAT </w:instrText>
        </w:r>
        <w:r>
          <w:fldChar w:fldCharType="separate"/>
        </w:r>
        <w:r w:rsidR="00B624B3">
          <w:rPr>
            <w:noProof/>
          </w:rPr>
          <w:t>20</w:t>
        </w:r>
        <w:r>
          <w:rPr>
            <w:noProof/>
          </w:rPr>
          <w:fldChar w:fldCharType="end"/>
        </w:r>
      </w:p>
    </w:sdtContent>
  </w:sdt>
  <w:p w14:paraId="30AA4BF6" w14:textId="77777777" w:rsidR="00A915FC" w:rsidRDefault="00A915F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6035746"/>
      <w:docPartObj>
        <w:docPartGallery w:val="Page Numbers (Bottom of Page)"/>
        <w:docPartUnique/>
      </w:docPartObj>
    </w:sdtPr>
    <w:sdtEndPr>
      <w:rPr>
        <w:noProof/>
      </w:rPr>
    </w:sdtEndPr>
    <w:sdtContent>
      <w:p w14:paraId="3D62CEF7" w14:textId="77777777" w:rsidR="00A915FC" w:rsidRDefault="00A915FC">
        <w:pPr>
          <w:pStyle w:val="Footer"/>
          <w:jc w:val="right"/>
        </w:pPr>
        <w:r>
          <w:fldChar w:fldCharType="begin"/>
        </w:r>
        <w:r>
          <w:instrText xml:space="preserve"> PAGE   \* MERGEFORMAT </w:instrText>
        </w:r>
        <w:r>
          <w:fldChar w:fldCharType="separate"/>
        </w:r>
        <w:r w:rsidR="00B624B3">
          <w:rPr>
            <w:noProof/>
          </w:rPr>
          <w:t>21</w:t>
        </w:r>
        <w:r>
          <w:rPr>
            <w:noProof/>
          </w:rPr>
          <w:fldChar w:fldCharType="end"/>
        </w:r>
      </w:p>
    </w:sdtContent>
  </w:sdt>
  <w:p w14:paraId="12AABC6A" w14:textId="77777777" w:rsidR="00A915FC" w:rsidRPr="00535A3D" w:rsidRDefault="00A915FC" w:rsidP="00535A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998ECB" w14:textId="77777777" w:rsidR="003F2D17" w:rsidRDefault="003F2D17" w:rsidP="00FE272D">
      <w:r>
        <w:separator/>
      </w:r>
    </w:p>
  </w:footnote>
  <w:footnote w:type="continuationSeparator" w:id="0">
    <w:p w14:paraId="1F823895" w14:textId="77777777" w:rsidR="003F2D17" w:rsidRDefault="003F2D17" w:rsidP="00FE272D">
      <w:r>
        <w:continuationSeparator/>
      </w:r>
    </w:p>
  </w:footnote>
  <w:footnote w:type="continuationNotice" w:id="1">
    <w:p w14:paraId="54AE15C3" w14:textId="77777777" w:rsidR="003F2D17" w:rsidRDefault="003F2D1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247449" w14:textId="7550B6DA" w:rsidR="00A915FC" w:rsidRDefault="00A915FC">
    <w:pPr>
      <w:pStyle w:val="Header"/>
    </w:pPr>
    <w:r>
      <w:t>TRADOC Regulation 350-28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8A1136" w14:textId="12017490" w:rsidR="00A915FC" w:rsidRDefault="00A915FC" w:rsidP="00535A3D">
    <w:pPr>
      <w:pStyle w:val="Header"/>
      <w:jc w:val="right"/>
    </w:pPr>
    <w:r>
      <w:t>TRADOC Regulation 350-28</w:t>
    </w:r>
  </w:p>
  <w:p w14:paraId="49C2F518" w14:textId="77777777" w:rsidR="00A915FC" w:rsidRPr="00820CA3" w:rsidRDefault="00A915FC">
    <w:pPr>
      <w:pStyle w:val="Header"/>
      <w:rPr>
        <w:rFonts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DE64CC"/>
    <w:multiLevelType w:val="multilevel"/>
    <w:tmpl w:val="55DEAB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B6A0081"/>
    <w:multiLevelType w:val="multilevel"/>
    <w:tmpl w:val="17DCC06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7412284"/>
    <w:multiLevelType w:val="multilevel"/>
    <w:tmpl w:val="B196336A"/>
    <w:lvl w:ilvl="0">
      <w:start w:val="1"/>
      <w:numFmt w:val="decimal"/>
      <w:lvlText w:val="%1-"/>
      <w:lvlJc w:val="left"/>
      <w:pPr>
        <w:ind w:left="372" w:hanging="37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AB4009A"/>
    <w:multiLevelType w:val="hybridMultilevel"/>
    <w:tmpl w:val="78607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0B4025"/>
    <w:multiLevelType w:val="singleLevel"/>
    <w:tmpl w:val="B54A47AC"/>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35BD6043"/>
    <w:multiLevelType w:val="hybridMultilevel"/>
    <w:tmpl w:val="B2A4DB6A"/>
    <w:lvl w:ilvl="0" w:tplc="35A0892A">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6" w15:restartNumberingAfterBreak="0">
    <w:nsid w:val="3FA84A5F"/>
    <w:multiLevelType w:val="hybridMultilevel"/>
    <w:tmpl w:val="DCAE8A30"/>
    <w:lvl w:ilvl="0" w:tplc="066CB928">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15:restartNumberingAfterBreak="0">
    <w:nsid w:val="44F2446C"/>
    <w:multiLevelType w:val="multilevel"/>
    <w:tmpl w:val="685AA9B4"/>
    <w:lvl w:ilvl="0">
      <w:start w:val="1"/>
      <w:numFmt w:val="decimal"/>
      <w:lvlText w:val="%1-"/>
      <w:lvlJc w:val="left"/>
      <w:pPr>
        <w:ind w:left="372" w:hanging="37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9020B2D"/>
    <w:multiLevelType w:val="hybridMultilevel"/>
    <w:tmpl w:val="02D2A7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0F2580"/>
    <w:multiLevelType w:val="hybridMultilevel"/>
    <w:tmpl w:val="EFDC5AB4"/>
    <w:lvl w:ilvl="0" w:tplc="CC267578">
      <w:start w:val="1"/>
      <w:numFmt w:val="lowerLetter"/>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0" w15:restartNumberingAfterBreak="0">
    <w:nsid w:val="5E871DC4"/>
    <w:multiLevelType w:val="hybridMultilevel"/>
    <w:tmpl w:val="018476CE"/>
    <w:lvl w:ilvl="0" w:tplc="280EE662">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1" w15:restartNumberingAfterBreak="0">
    <w:nsid w:val="5F9B0B78"/>
    <w:multiLevelType w:val="hybridMultilevel"/>
    <w:tmpl w:val="D5D25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8FC5638"/>
    <w:multiLevelType w:val="multilevel"/>
    <w:tmpl w:val="BD1E9870"/>
    <w:lvl w:ilvl="0">
      <w:start w:val="1"/>
      <w:numFmt w:val="decimal"/>
      <w:lvlText w:val="%1-"/>
      <w:lvlJc w:val="left"/>
      <w:pPr>
        <w:ind w:left="372" w:hanging="37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2"/>
  </w:num>
  <w:num w:numId="2">
    <w:abstractNumId w:val="11"/>
  </w:num>
  <w:num w:numId="3">
    <w:abstractNumId w:val="0"/>
  </w:num>
  <w:num w:numId="4">
    <w:abstractNumId w:val="2"/>
  </w:num>
  <w:num w:numId="5">
    <w:abstractNumId w:val="7"/>
  </w:num>
  <w:num w:numId="6">
    <w:abstractNumId w:val="6"/>
  </w:num>
  <w:num w:numId="7">
    <w:abstractNumId w:val="5"/>
  </w:num>
  <w:num w:numId="8">
    <w:abstractNumId w:val="8"/>
  </w:num>
  <w:num w:numId="9">
    <w:abstractNumId w:val="1"/>
  </w:num>
  <w:num w:numId="10">
    <w:abstractNumId w:val="4"/>
  </w:num>
  <w:num w:numId="11">
    <w:abstractNumId w:val="3"/>
  </w:num>
  <w:num w:numId="12">
    <w:abstractNumId w:val="1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oNotTrackFormatting/>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22B2"/>
    <w:rsid w:val="00001609"/>
    <w:rsid w:val="00007F13"/>
    <w:rsid w:val="000135FD"/>
    <w:rsid w:val="00014542"/>
    <w:rsid w:val="000169EE"/>
    <w:rsid w:val="000243FD"/>
    <w:rsid w:val="000252D7"/>
    <w:rsid w:val="00025744"/>
    <w:rsid w:val="0003164A"/>
    <w:rsid w:val="00036842"/>
    <w:rsid w:val="00036FD5"/>
    <w:rsid w:val="00042561"/>
    <w:rsid w:val="00045B1E"/>
    <w:rsid w:val="00045E6D"/>
    <w:rsid w:val="00045E84"/>
    <w:rsid w:val="0004700C"/>
    <w:rsid w:val="00051BE7"/>
    <w:rsid w:val="000520AD"/>
    <w:rsid w:val="000527E2"/>
    <w:rsid w:val="0005360D"/>
    <w:rsid w:val="0005462D"/>
    <w:rsid w:val="00055474"/>
    <w:rsid w:val="00057748"/>
    <w:rsid w:val="00061C50"/>
    <w:rsid w:val="00064FA6"/>
    <w:rsid w:val="000701D2"/>
    <w:rsid w:val="00070925"/>
    <w:rsid w:val="00071558"/>
    <w:rsid w:val="00074EE0"/>
    <w:rsid w:val="0007795F"/>
    <w:rsid w:val="0008223B"/>
    <w:rsid w:val="00082C5A"/>
    <w:rsid w:val="0008648C"/>
    <w:rsid w:val="00086813"/>
    <w:rsid w:val="00086D4D"/>
    <w:rsid w:val="000910C8"/>
    <w:rsid w:val="00092C57"/>
    <w:rsid w:val="00094A8A"/>
    <w:rsid w:val="00096564"/>
    <w:rsid w:val="000972A8"/>
    <w:rsid w:val="000A0E39"/>
    <w:rsid w:val="000A0FB4"/>
    <w:rsid w:val="000A3F79"/>
    <w:rsid w:val="000A61D2"/>
    <w:rsid w:val="000A626F"/>
    <w:rsid w:val="000A797E"/>
    <w:rsid w:val="000B0BBE"/>
    <w:rsid w:val="000B106C"/>
    <w:rsid w:val="000B3C61"/>
    <w:rsid w:val="000B4F6D"/>
    <w:rsid w:val="000B5339"/>
    <w:rsid w:val="000B68B0"/>
    <w:rsid w:val="000B6CCC"/>
    <w:rsid w:val="000C1593"/>
    <w:rsid w:val="000C39C9"/>
    <w:rsid w:val="000D12D3"/>
    <w:rsid w:val="000D3FBE"/>
    <w:rsid w:val="000E0629"/>
    <w:rsid w:val="000E148C"/>
    <w:rsid w:val="000E15DE"/>
    <w:rsid w:val="000E1B5E"/>
    <w:rsid w:val="000E29CF"/>
    <w:rsid w:val="000E41FF"/>
    <w:rsid w:val="000E6DD4"/>
    <w:rsid w:val="000E78E1"/>
    <w:rsid w:val="000F1DB7"/>
    <w:rsid w:val="000F3256"/>
    <w:rsid w:val="000F422F"/>
    <w:rsid w:val="000F5D0F"/>
    <w:rsid w:val="000F629D"/>
    <w:rsid w:val="001047B4"/>
    <w:rsid w:val="001153AB"/>
    <w:rsid w:val="001155B0"/>
    <w:rsid w:val="00117221"/>
    <w:rsid w:val="00117A34"/>
    <w:rsid w:val="0012250C"/>
    <w:rsid w:val="00122C42"/>
    <w:rsid w:val="001244AE"/>
    <w:rsid w:val="00124EDB"/>
    <w:rsid w:val="001274AC"/>
    <w:rsid w:val="001301E3"/>
    <w:rsid w:val="00130A79"/>
    <w:rsid w:val="00134B3E"/>
    <w:rsid w:val="0013660A"/>
    <w:rsid w:val="0013662C"/>
    <w:rsid w:val="0013669A"/>
    <w:rsid w:val="0013738D"/>
    <w:rsid w:val="00147F87"/>
    <w:rsid w:val="0015037D"/>
    <w:rsid w:val="00151DF5"/>
    <w:rsid w:val="00152113"/>
    <w:rsid w:val="001529A5"/>
    <w:rsid w:val="001543E8"/>
    <w:rsid w:val="001549AE"/>
    <w:rsid w:val="00156BA7"/>
    <w:rsid w:val="0016644A"/>
    <w:rsid w:val="001674F3"/>
    <w:rsid w:val="00167A66"/>
    <w:rsid w:val="001712F0"/>
    <w:rsid w:val="001715DF"/>
    <w:rsid w:val="00175406"/>
    <w:rsid w:val="001757AE"/>
    <w:rsid w:val="00176255"/>
    <w:rsid w:val="00180DEB"/>
    <w:rsid w:val="00181CE6"/>
    <w:rsid w:val="001823E8"/>
    <w:rsid w:val="00182CA2"/>
    <w:rsid w:val="00191540"/>
    <w:rsid w:val="0019240F"/>
    <w:rsid w:val="00192ED9"/>
    <w:rsid w:val="001945DF"/>
    <w:rsid w:val="001A0C7E"/>
    <w:rsid w:val="001A68A2"/>
    <w:rsid w:val="001A6C21"/>
    <w:rsid w:val="001B56CA"/>
    <w:rsid w:val="001B60CF"/>
    <w:rsid w:val="001B7F18"/>
    <w:rsid w:val="001D18C1"/>
    <w:rsid w:val="001D551B"/>
    <w:rsid w:val="001D562E"/>
    <w:rsid w:val="001D6CEC"/>
    <w:rsid w:val="001E0441"/>
    <w:rsid w:val="001E1E37"/>
    <w:rsid w:val="001E2918"/>
    <w:rsid w:val="001E5372"/>
    <w:rsid w:val="001E6ABA"/>
    <w:rsid w:val="001F001D"/>
    <w:rsid w:val="001F05B0"/>
    <w:rsid w:val="001F0690"/>
    <w:rsid w:val="001F3FBF"/>
    <w:rsid w:val="001F7293"/>
    <w:rsid w:val="00203C4F"/>
    <w:rsid w:val="002051EC"/>
    <w:rsid w:val="00207E2A"/>
    <w:rsid w:val="0021425F"/>
    <w:rsid w:val="0021455D"/>
    <w:rsid w:val="002146B2"/>
    <w:rsid w:val="0022033A"/>
    <w:rsid w:val="0022054F"/>
    <w:rsid w:val="00220684"/>
    <w:rsid w:val="00220A4A"/>
    <w:rsid w:val="00220FFD"/>
    <w:rsid w:val="00227601"/>
    <w:rsid w:val="00230F28"/>
    <w:rsid w:val="002370BC"/>
    <w:rsid w:val="002375F2"/>
    <w:rsid w:val="00240881"/>
    <w:rsid w:val="002409AF"/>
    <w:rsid w:val="00240C48"/>
    <w:rsid w:val="002422B2"/>
    <w:rsid w:val="00243457"/>
    <w:rsid w:val="00247097"/>
    <w:rsid w:val="00250BDB"/>
    <w:rsid w:val="0025144E"/>
    <w:rsid w:val="00252035"/>
    <w:rsid w:val="002527D3"/>
    <w:rsid w:val="00254AB3"/>
    <w:rsid w:val="002558F4"/>
    <w:rsid w:val="0027017B"/>
    <w:rsid w:val="00270CC2"/>
    <w:rsid w:val="00272F9F"/>
    <w:rsid w:val="00274961"/>
    <w:rsid w:val="00274EE8"/>
    <w:rsid w:val="002773AE"/>
    <w:rsid w:val="00280C17"/>
    <w:rsid w:val="00281B91"/>
    <w:rsid w:val="00283F32"/>
    <w:rsid w:val="00286C9F"/>
    <w:rsid w:val="0029042A"/>
    <w:rsid w:val="00292C26"/>
    <w:rsid w:val="00293140"/>
    <w:rsid w:val="00293F7B"/>
    <w:rsid w:val="002940E2"/>
    <w:rsid w:val="002976EC"/>
    <w:rsid w:val="002A06EB"/>
    <w:rsid w:val="002A2851"/>
    <w:rsid w:val="002A48DF"/>
    <w:rsid w:val="002A6A34"/>
    <w:rsid w:val="002B1AEF"/>
    <w:rsid w:val="002B2C5D"/>
    <w:rsid w:val="002B6F8A"/>
    <w:rsid w:val="002C0479"/>
    <w:rsid w:val="002C0A29"/>
    <w:rsid w:val="002C1048"/>
    <w:rsid w:val="002C5591"/>
    <w:rsid w:val="002C5BC4"/>
    <w:rsid w:val="002D0753"/>
    <w:rsid w:val="002D0A74"/>
    <w:rsid w:val="002D438C"/>
    <w:rsid w:val="002D55EA"/>
    <w:rsid w:val="002D72D9"/>
    <w:rsid w:val="002E26D1"/>
    <w:rsid w:val="002E4524"/>
    <w:rsid w:val="002E5F9B"/>
    <w:rsid w:val="002E672A"/>
    <w:rsid w:val="002F09A0"/>
    <w:rsid w:val="002F54CF"/>
    <w:rsid w:val="002F781C"/>
    <w:rsid w:val="0030259E"/>
    <w:rsid w:val="00305626"/>
    <w:rsid w:val="00305D2A"/>
    <w:rsid w:val="00311DB7"/>
    <w:rsid w:val="00311F2E"/>
    <w:rsid w:val="00315BA1"/>
    <w:rsid w:val="00320138"/>
    <w:rsid w:val="00326A45"/>
    <w:rsid w:val="00326B5F"/>
    <w:rsid w:val="003307EF"/>
    <w:rsid w:val="00331FA1"/>
    <w:rsid w:val="003349D5"/>
    <w:rsid w:val="00334DD0"/>
    <w:rsid w:val="00340531"/>
    <w:rsid w:val="00346573"/>
    <w:rsid w:val="003506A3"/>
    <w:rsid w:val="00352D4A"/>
    <w:rsid w:val="00354EF6"/>
    <w:rsid w:val="00356808"/>
    <w:rsid w:val="00360E29"/>
    <w:rsid w:val="00361701"/>
    <w:rsid w:val="00371D97"/>
    <w:rsid w:val="003748B8"/>
    <w:rsid w:val="00375806"/>
    <w:rsid w:val="003760E9"/>
    <w:rsid w:val="00377311"/>
    <w:rsid w:val="00377869"/>
    <w:rsid w:val="00377915"/>
    <w:rsid w:val="00380342"/>
    <w:rsid w:val="00390494"/>
    <w:rsid w:val="00390B15"/>
    <w:rsid w:val="0039227B"/>
    <w:rsid w:val="003936BD"/>
    <w:rsid w:val="003970F4"/>
    <w:rsid w:val="003A0806"/>
    <w:rsid w:val="003A1982"/>
    <w:rsid w:val="003A2DCF"/>
    <w:rsid w:val="003B0E87"/>
    <w:rsid w:val="003B395F"/>
    <w:rsid w:val="003B4608"/>
    <w:rsid w:val="003B46D9"/>
    <w:rsid w:val="003B592D"/>
    <w:rsid w:val="003B77DD"/>
    <w:rsid w:val="003B7E01"/>
    <w:rsid w:val="003C12A5"/>
    <w:rsid w:val="003C51BF"/>
    <w:rsid w:val="003C71B4"/>
    <w:rsid w:val="003D25C1"/>
    <w:rsid w:val="003D36E4"/>
    <w:rsid w:val="003D6C86"/>
    <w:rsid w:val="003E3543"/>
    <w:rsid w:val="003E37E7"/>
    <w:rsid w:val="003E3FCC"/>
    <w:rsid w:val="003E7D26"/>
    <w:rsid w:val="003F2C9C"/>
    <w:rsid w:val="003F2D17"/>
    <w:rsid w:val="003F625B"/>
    <w:rsid w:val="003F6D4C"/>
    <w:rsid w:val="003F79D5"/>
    <w:rsid w:val="003F7DDC"/>
    <w:rsid w:val="0040008E"/>
    <w:rsid w:val="00400761"/>
    <w:rsid w:val="00400D85"/>
    <w:rsid w:val="004040C6"/>
    <w:rsid w:val="0041081E"/>
    <w:rsid w:val="00411949"/>
    <w:rsid w:val="0041382C"/>
    <w:rsid w:val="00413B7A"/>
    <w:rsid w:val="00423699"/>
    <w:rsid w:val="004239EE"/>
    <w:rsid w:val="004271AF"/>
    <w:rsid w:val="0043340B"/>
    <w:rsid w:val="00435020"/>
    <w:rsid w:val="00435161"/>
    <w:rsid w:val="00435785"/>
    <w:rsid w:val="0043578A"/>
    <w:rsid w:val="00435F9C"/>
    <w:rsid w:val="00441A64"/>
    <w:rsid w:val="00442155"/>
    <w:rsid w:val="004429AE"/>
    <w:rsid w:val="00443088"/>
    <w:rsid w:val="004448F0"/>
    <w:rsid w:val="0044593A"/>
    <w:rsid w:val="00446710"/>
    <w:rsid w:val="004475DF"/>
    <w:rsid w:val="00450044"/>
    <w:rsid w:val="00450F60"/>
    <w:rsid w:val="0046016B"/>
    <w:rsid w:val="00460697"/>
    <w:rsid w:val="00461F28"/>
    <w:rsid w:val="00465C31"/>
    <w:rsid w:val="00473816"/>
    <w:rsid w:val="0047469A"/>
    <w:rsid w:val="00481649"/>
    <w:rsid w:val="00484EC9"/>
    <w:rsid w:val="00485A20"/>
    <w:rsid w:val="00486745"/>
    <w:rsid w:val="00487FD9"/>
    <w:rsid w:val="004901D0"/>
    <w:rsid w:val="004918CC"/>
    <w:rsid w:val="00491AF1"/>
    <w:rsid w:val="004925E4"/>
    <w:rsid w:val="0049291E"/>
    <w:rsid w:val="004939D9"/>
    <w:rsid w:val="00493B34"/>
    <w:rsid w:val="00496166"/>
    <w:rsid w:val="004A20D4"/>
    <w:rsid w:val="004A693B"/>
    <w:rsid w:val="004A7451"/>
    <w:rsid w:val="004A7732"/>
    <w:rsid w:val="004B2DE9"/>
    <w:rsid w:val="004B3B7F"/>
    <w:rsid w:val="004B62A8"/>
    <w:rsid w:val="004B6E3B"/>
    <w:rsid w:val="004B6F3A"/>
    <w:rsid w:val="004C03AE"/>
    <w:rsid w:val="004C2D6C"/>
    <w:rsid w:val="004C39AD"/>
    <w:rsid w:val="004C4E0A"/>
    <w:rsid w:val="004C6298"/>
    <w:rsid w:val="004C682A"/>
    <w:rsid w:val="004C6B3E"/>
    <w:rsid w:val="004D5620"/>
    <w:rsid w:val="004E10AA"/>
    <w:rsid w:val="004E5F1E"/>
    <w:rsid w:val="004E6CCF"/>
    <w:rsid w:val="004F10FD"/>
    <w:rsid w:val="004F2108"/>
    <w:rsid w:val="004F2558"/>
    <w:rsid w:val="004F3FDC"/>
    <w:rsid w:val="0050167A"/>
    <w:rsid w:val="00501905"/>
    <w:rsid w:val="00501DF7"/>
    <w:rsid w:val="00503603"/>
    <w:rsid w:val="00505819"/>
    <w:rsid w:val="0050604E"/>
    <w:rsid w:val="00507527"/>
    <w:rsid w:val="005125D6"/>
    <w:rsid w:val="005125F3"/>
    <w:rsid w:val="0051295A"/>
    <w:rsid w:val="00512A8C"/>
    <w:rsid w:val="00515500"/>
    <w:rsid w:val="0052438B"/>
    <w:rsid w:val="00527296"/>
    <w:rsid w:val="00535A3D"/>
    <w:rsid w:val="00540FCF"/>
    <w:rsid w:val="005466DD"/>
    <w:rsid w:val="00546883"/>
    <w:rsid w:val="005528B8"/>
    <w:rsid w:val="00553F12"/>
    <w:rsid w:val="00555A32"/>
    <w:rsid w:val="0056526D"/>
    <w:rsid w:val="0056791D"/>
    <w:rsid w:val="00573232"/>
    <w:rsid w:val="005750E8"/>
    <w:rsid w:val="00576CFE"/>
    <w:rsid w:val="00576E6B"/>
    <w:rsid w:val="00580498"/>
    <w:rsid w:val="00581F8B"/>
    <w:rsid w:val="005832FF"/>
    <w:rsid w:val="005868BB"/>
    <w:rsid w:val="005916BD"/>
    <w:rsid w:val="00596DEF"/>
    <w:rsid w:val="005A0D37"/>
    <w:rsid w:val="005A29AD"/>
    <w:rsid w:val="005A419F"/>
    <w:rsid w:val="005A5980"/>
    <w:rsid w:val="005B10E9"/>
    <w:rsid w:val="005B69C9"/>
    <w:rsid w:val="005C1ED8"/>
    <w:rsid w:val="005C4B51"/>
    <w:rsid w:val="005C4F15"/>
    <w:rsid w:val="005D0CF2"/>
    <w:rsid w:val="005D0F13"/>
    <w:rsid w:val="005D7150"/>
    <w:rsid w:val="005E0573"/>
    <w:rsid w:val="005E1771"/>
    <w:rsid w:val="005E37B1"/>
    <w:rsid w:val="005E380E"/>
    <w:rsid w:val="005E554C"/>
    <w:rsid w:val="005E564F"/>
    <w:rsid w:val="005E6E0D"/>
    <w:rsid w:val="005E724D"/>
    <w:rsid w:val="005F138A"/>
    <w:rsid w:val="005F2759"/>
    <w:rsid w:val="005F3BEC"/>
    <w:rsid w:val="005F49BF"/>
    <w:rsid w:val="005F79D0"/>
    <w:rsid w:val="005F7F4F"/>
    <w:rsid w:val="006000B4"/>
    <w:rsid w:val="00602151"/>
    <w:rsid w:val="006045CE"/>
    <w:rsid w:val="00604923"/>
    <w:rsid w:val="006067FA"/>
    <w:rsid w:val="006102D2"/>
    <w:rsid w:val="00610A1B"/>
    <w:rsid w:val="00611599"/>
    <w:rsid w:val="00612C52"/>
    <w:rsid w:val="006202DE"/>
    <w:rsid w:val="00621E1C"/>
    <w:rsid w:val="006278CA"/>
    <w:rsid w:val="00630FEB"/>
    <w:rsid w:val="006331C2"/>
    <w:rsid w:val="00633AE3"/>
    <w:rsid w:val="006346B2"/>
    <w:rsid w:val="0063581E"/>
    <w:rsid w:val="006358EB"/>
    <w:rsid w:val="00635ED8"/>
    <w:rsid w:val="006372C6"/>
    <w:rsid w:val="00640644"/>
    <w:rsid w:val="00640776"/>
    <w:rsid w:val="00641421"/>
    <w:rsid w:val="006419CF"/>
    <w:rsid w:val="00643D7A"/>
    <w:rsid w:val="00644437"/>
    <w:rsid w:val="00647AB7"/>
    <w:rsid w:val="00650946"/>
    <w:rsid w:val="00650D92"/>
    <w:rsid w:val="00650F8C"/>
    <w:rsid w:val="00651795"/>
    <w:rsid w:val="006527B4"/>
    <w:rsid w:val="00653B96"/>
    <w:rsid w:val="00654D1A"/>
    <w:rsid w:val="00655D43"/>
    <w:rsid w:val="00661497"/>
    <w:rsid w:val="00664032"/>
    <w:rsid w:val="006661DC"/>
    <w:rsid w:val="006729C6"/>
    <w:rsid w:val="00672E1A"/>
    <w:rsid w:val="006734B5"/>
    <w:rsid w:val="0067701E"/>
    <w:rsid w:val="00677264"/>
    <w:rsid w:val="006812DD"/>
    <w:rsid w:val="00684201"/>
    <w:rsid w:val="00684495"/>
    <w:rsid w:val="006850A8"/>
    <w:rsid w:val="006853C4"/>
    <w:rsid w:val="00685872"/>
    <w:rsid w:val="00686196"/>
    <w:rsid w:val="006933F4"/>
    <w:rsid w:val="0069363C"/>
    <w:rsid w:val="006944B7"/>
    <w:rsid w:val="0069544B"/>
    <w:rsid w:val="006957A5"/>
    <w:rsid w:val="00697404"/>
    <w:rsid w:val="006A1E67"/>
    <w:rsid w:val="006A2807"/>
    <w:rsid w:val="006A4835"/>
    <w:rsid w:val="006B2B53"/>
    <w:rsid w:val="006B316E"/>
    <w:rsid w:val="006B4F84"/>
    <w:rsid w:val="006B5EEE"/>
    <w:rsid w:val="006B709C"/>
    <w:rsid w:val="006B7142"/>
    <w:rsid w:val="006C1B1B"/>
    <w:rsid w:val="006C23BC"/>
    <w:rsid w:val="006C2E59"/>
    <w:rsid w:val="006C42AB"/>
    <w:rsid w:val="006C4AE8"/>
    <w:rsid w:val="006C4B8C"/>
    <w:rsid w:val="006C51EA"/>
    <w:rsid w:val="006D4EA6"/>
    <w:rsid w:val="006D513E"/>
    <w:rsid w:val="006D5B03"/>
    <w:rsid w:val="006D5CF1"/>
    <w:rsid w:val="006D66E6"/>
    <w:rsid w:val="006D690E"/>
    <w:rsid w:val="006D7429"/>
    <w:rsid w:val="006E4699"/>
    <w:rsid w:val="006E4858"/>
    <w:rsid w:val="006E5A5E"/>
    <w:rsid w:val="006E7AD7"/>
    <w:rsid w:val="006F316D"/>
    <w:rsid w:val="006F5AED"/>
    <w:rsid w:val="00700265"/>
    <w:rsid w:val="0070292F"/>
    <w:rsid w:val="0070337A"/>
    <w:rsid w:val="007050F9"/>
    <w:rsid w:val="0070635F"/>
    <w:rsid w:val="00710E1C"/>
    <w:rsid w:val="0071367E"/>
    <w:rsid w:val="00714AC0"/>
    <w:rsid w:val="0071688F"/>
    <w:rsid w:val="00716F6A"/>
    <w:rsid w:val="007176A1"/>
    <w:rsid w:val="00717BCE"/>
    <w:rsid w:val="00721447"/>
    <w:rsid w:val="007215F1"/>
    <w:rsid w:val="0072223B"/>
    <w:rsid w:val="00724594"/>
    <w:rsid w:val="00724C1C"/>
    <w:rsid w:val="00727B96"/>
    <w:rsid w:val="007333BE"/>
    <w:rsid w:val="00733AB6"/>
    <w:rsid w:val="00734B98"/>
    <w:rsid w:val="00737216"/>
    <w:rsid w:val="007423DD"/>
    <w:rsid w:val="00743811"/>
    <w:rsid w:val="00744FA7"/>
    <w:rsid w:val="00746189"/>
    <w:rsid w:val="007468A7"/>
    <w:rsid w:val="00746C0D"/>
    <w:rsid w:val="007518F3"/>
    <w:rsid w:val="00756E30"/>
    <w:rsid w:val="00765728"/>
    <w:rsid w:val="00771C75"/>
    <w:rsid w:val="00777CE7"/>
    <w:rsid w:val="00781B96"/>
    <w:rsid w:val="00782DBE"/>
    <w:rsid w:val="007834A9"/>
    <w:rsid w:val="00783A09"/>
    <w:rsid w:val="00784162"/>
    <w:rsid w:val="007846C6"/>
    <w:rsid w:val="00784896"/>
    <w:rsid w:val="007901C6"/>
    <w:rsid w:val="0079201A"/>
    <w:rsid w:val="0079273D"/>
    <w:rsid w:val="00793B6D"/>
    <w:rsid w:val="007967EB"/>
    <w:rsid w:val="0079700A"/>
    <w:rsid w:val="007970A7"/>
    <w:rsid w:val="007A0631"/>
    <w:rsid w:val="007A0E0C"/>
    <w:rsid w:val="007A22BB"/>
    <w:rsid w:val="007A2ED0"/>
    <w:rsid w:val="007A3395"/>
    <w:rsid w:val="007A45F5"/>
    <w:rsid w:val="007B0145"/>
    <w:rsid w:val="007B06A8"/>
    <w:rsid w:val="007B550C"/>
    <w:rsid w:val="007B5FB1"/>
    <w:rsid w:val="007B6285"/>
    <w:rsid w:val="007C1A9D"/>
    <w:rsid w:val="007C28BE"/>
    <w:rsid w:val="007C39EF"/>
    <w:rsid w:val="007C4349"/>
    <w:rsid w:val="007C4354"/>
    <w:rsid w:val="007C50F2"/>
    <w:rsid w:val="007C6182"/>
    <w:rsid w:val="007C61BC"/>
    <w:rsid w:val="007C649C"/>
    <w:rsid w:val="007C6A7E"/>
    <w:rsid w:val="007C7ECE"/>
    <w:rsid w:val="007D0BB9"/>
    <w:rsid w:val="007D21ED"/>
    <w:rsid w:val="007D54F8"/>
    <w:rsid w:val="007E0A45"/>
    <w:rsid w:val="007E23EE"/>
    <w:rsid w:val="007E25F0"/>
    <w:rsid w:val="007E5057"/>
    <w:rsid w:val="007E71F5"/>
    <w:rsid w:val="007F0E91"/>
    <w:rsid w:val="007F20F9"/>
    <w:rsid w:val="007F2478"/>
    <w:rsid w:val="007F412F"/>
    <w:rsid w:val="007F563C"/>
    <w:rsid w:val="007F645D"/>
    <w:rsid w:val="007F7362"/>
    <w:rsid w:val="008015D7"/>
    <w:rsid w:val="0080405D"/>
    <w:rsid w:val="008041D0"/>
    <w:rsid w:val="0080625B"/>
    <w:rsid w:val="00806411"/>
    <w:rsid w:val="0080699C"/>
    <w:rsid w:val="00806D6E"/>
    <w:rsid w:val="00807951"/>
    <w:rsid w:val="00811A1D"/>
    <w:rsid w:val="008128B7"/>
    <w:rsid w:val="00812BF0"/>
    <w:rsid w:val="00815058"/>
    <w:rsid w:val="008153C2"/>
    <w:rsid w:val="00820CA3"/>
    <w:rsid w:val="00824285"/>
    <w:rsid w:val="00824961"/>
    <w:rsid w:val="008256B7"/>
    <w:rsid w:val="00832A2A"/>
    <w:rsid w:val="00833C45"/>
    <w:rsid w:val="00834121"/>
    <w:rsid w:val="00836D37"/>
    <w:rsid w:val="008425C5"/>
    <w:rsid w:val="00843F61"/>
    <w:rsid w:val="00844250"/>
    <w:rsid w:val="00845AD7"/>
    <w:rsid w:val="00847192"/>
    <w:rsid w:val="008477CF"/>
    <w:rsid w:val="00850047"/>
    <w:rsid w:val="008508CA"/>
    <w:rsid w:val="00850988"/>
    <w:rsid w:val="008539BC"/>
    <w:rsid w:val="008557BF"/>
    <w:rsid w:val="00861822"/>
    <w:rsid w:val="00861B98"/>
    <w:rsid w:val="008622F0"/>
    <w:rsid w:val="00862D75"/>
    <w:rsid w:val="00862EC8"/>
    <w:rsid w:val="00863931"/>
    <w:rsid w:val="00864313"/>
    <w:rsid w:val="00865BAB"/>
    <w:rsid w:val="00871495"/>
    <w:rsid w:val="0087185F"/>
    <w:rsid w:val="00874727"/>
    <w:rsid w:val="008817AB"/>
    <w:rsid w:val="00881F5F"/>
    <w:rsid w:val="00883CFD"/>
    <w:rsid w:val="00884978"/>
    <w:rsid w:val="0088642C"/>
    <w:rsid w:val="00890A82"/>
    <w:rsid w:val="008949CD"/>
    <w:rsid w:val="008965CD"/>
    <w:rsid w:val="008A095E"/>
    <w:rsid w:val="008A2770"/>
    <w:rsid w:val="008A3590"/>
    <w:rsid w:val="008B6B2A"/>
    <w:rsid w:val="008C1DC5"/>
    <w:rsid w:val="008C2369"/>
    <w:rsid w:val="008C454F"/>
    <w:rsid w:val="008C6218"/>
    <w:rsid w:val="008D2A31"/>
    <w:rsid w:val="008D3188"/>
    <w:rsid w:val="008D3312"/>
    <w:rsid w:val="008D6D43"/>
    <w:rsid w:val="008E33CE"/>
    <w:rsid w:val="008E3B52"/>
    <w:rsid w:val="008E3F3B"/>
    <w:rsid w:val="008F15DB"/>
    <w:rsid w:val="008F4444"/>
    <w:rsid w:val="008F4622"/>
    <w:rsid w:val="008F6684"/>
    <w:rsid w:val="009002DB"/>
    <w:rsid w:val="009044DD"/>
    <w:rsid w:val="009119BE"/>
    <w:rsid w:val="00915483"/>
    <w:rsid w:val="00921497"/>
    <w:rsid w:val="00924A63"/>
    <w:rsid w:val="00924F3A"/>
    <w:rsid w:val="00935F3D"/>
    <w:rsid w:val="009362B8"/>
    <w:rsid w:val="00937B4C"/>
    <w:rsid w:val="00941590"/>
    <w:rsid w:val="00943219"/>
    <w:rsid w:val="00943542"/>
    <w:rsid w:val="009454D5"/>
    <w:rsid w:val="009522D2"/>
    <w:rsid w:val="00952331"/>
    <w:rsid w:val="00952CEC"/>
    <w:rsid w:val="00955065"/>
    <w:rsid w:val="00955C3D"/>
    <w:rsid w:val="009567F6"/>
    <w:rsid w:val="00962D1B"/>
    <w:rsid w:val="00964955"/>
    <w:rsid w:val="00966140"/>
    <w:rsid w:val="009662B6"/>
    <w:rsid w:val="00970D57"/>
    <w:rsid w:val="0097224A"/>
    <w:rsid w:val="0098079A"/>
    <w:rsid w:val="00984C5F"/>
    <w:rsid w:val="00984F6B"/>
    <w:rsid w:val="009854ED"/>
    <w:rsid w:val="0098654B"/>
    <w:rsid w:val="00990573"/>
    <w:rsid w:val="0099127D"/>
    <w:rsid w:val="00992A37"/>
    <w:rsid w:val="00992DC4"/>
    <w:rsid w:val="0099409C"/>
    <w:rsid w:val="009A2379"/>
    <w:rsid w:val="009A3B59"/>
    <w:rsid w:val="009A6D66"/>
    <w:rsid w:val="009B0410"/>
    <w:rsid w:val="009B0670"/>
    <w:rsid w:val="009B15CE"/>
    <w:rsid w:val="009B1E36"/>
    <w:rsid w:val="009C18A3"/>
    <w:rsid w:val="009C2DC7"/>
    <w:rsid w:val="009C5447"/>
    <w:rsid w:val="009C56B1"/>
    <w:rsid w:val="009C6424"/>
    <w:rsid w:val="009C6864"/>
    <w:rsid w:val="009D4F2D"/>
    <w:rsid w:val="009E0704"/>
    <w:rsid w:val="009E0B63"/>
    <w:rsid w:val="009E1558"/>
    <w:rsid w:val="009E1A41"/>
    <w:rsid w:val="009E4DF7"/>
    <w:rsid w:val="009E5AA4"/>
    <w:rsid w:val="009E6EF8"/>
    <w:rsid w:val="009F1FF1"/>
    <w:rsid w:val="009F3A69"/>
    <w:rsid w:val="009F564A"/>
    <w:rsid w:val="009F7B60"/>
    <w:rsid w:val="009F7E18"/>
    <w:rsid w:val="00A00736"/>
    <w:rsid w:val="00A023B8"/>
    <w:rsid w:val="00A051EA"/>
    <w:rsid w:val="00A07B0F"/>
    <w:rsid w:val="00A1307C"/>
    <w:rsid w:val="00A164CA"/>
    <w:rsid w:val="00A16A28"/>
    <w:rsid w:val="00A22096"/>
    <w:rsid w:val="00A2502B"/>
    <w:rsid w:val="00A25ED7"/>
    <w:rsid w:val="00A26A52"/>
    <w:rsid w:val="00A27432"/>
    <w:rsid w:val="00A33D31"/>
    <w:rsid w:val="00A35DBC"/>
    <w:rsid w:val="00A44ADE"/>
    <w:rsid w:val="00A47070"/>
    <w:rsid w:val="00A47386"/>
    <w:rsid w:val="00A47685"/>
    <w:rsid w:val="00A47D3F"/>
    <w:rsid w:val="00A53058"/>
    <w:rsid w:val="00A5315E"/>
    <w:rsid w:val="00A565FC"/>
    <w:rsid w:val="00A57E8E"/>
    <w:rsid w:val="00A646BA"/>
    <w:rsid w:val="00A6532B"/>
    <w:rsid w:val="00A65983"/>
    <w:rsid w:val="00A65FFD"/>
    <w:rsid w:val="00A679D1"/>
    <w:rsid w:val="00A71D51"/>
    <w:rsid w:val="00A73A0F"/>
    <w:rsid w:val="00A76658"/>
    <w:rsid w:val="00A811F9"/>
    <w:rsid w:val="00A817D8"/>
    <w:rsid w:val="00A83180"/>
    <w:rsid w:val="00A855C6"/>
    <w:rsid w:val="00A857EE"/>
    <w:rsid w:val="00A85DB8"/>
    <w:rsid w:val="00A86178"/>
    <w:rsid w:val="00A8673C"/>
    <w:rsid w:val="00A86E42"/>
    <w:rsid w:val="00A915FC"/>
    <w:rsid w:val="00A91F9E"/>
    <w:rsid w:val="00A933B0"/>
    <w:rsid w:val="00A94D16"/>
    <w:rsid w:val="00A95FA3"/>
    <w:rsid w:val="00A96BC9"/>
    <w:rsid w:val="00A96F8E"/>
    <w:rsid w:val="00A97362"/>
    <w:rsid w:val="00AA61C6"/>
    <w:rsid w:val="00AA74E9"/>
    <w:rsid w:val="00AB11B5"/>
    <w:rsid w:val="00AB1284"/>
    <w:rsid w:val="00AB2435"/>
    <w:rsid w:val="00AB325B"/>
    <w:rsid w:val="00AB4758"/>
    <w:rsid w:val="00AB52C9"/>
    <w:rsid w:val="00AB6600"/>
    <w:rsid w:val="00AC097F"/>
    <w:rsid w:val="00AC3B2F"/>
    <w:rsid w:val="00AC5355"/>
    <w:rsid w:val="00AC67DF"/>
    <w:rsid w:val="00AC6C7C"/>
    <w:rsid w:val="00AC7AE7"/>
    <w:rsid w:val="00AD2760"/>
    <w:rsid w:val="00AD4C8A"/>
    <w:rsid w:val="00AD5525"/>
    <w:rsid w:val="00AD5623"/>
    <w:rsid w:val="00AD5B2E"/>
    <w:rsid w:val="00AD69D9"/>
    <w:rsid w:val="00AE0404"/>
    <w:rsid w:val="00AE1606"/>
    <w:rsid w:val="00AE2FEA"/>
    <w:rsid w:val="00AE5ED4"/>
    <w:rsid w:val="00AE7AD4"/>
    <w:rsid w:val="00AF0C77"/>
    <w:rsid w:val="00AF1F68"/>
    <w:rsid w:val="00AF63EA"/>
    <w:rsid w:val="00B01C68"/>
    <w:rsid w:val="00B06A66"/>
    <w:rsid w:val="00B15C72"/>
    <w:rsid w:val="00B178F8"/>
    <w:rsid w:val="00B20E99"/>
    <w:rsid w:val="00B22B0A"/>
    <w:rsid w:val="00B23AA7"/>
    <w:rsid w:val="00B25578"/>
    <w:rsid w:val="00B25A5C"/>
    <w:rsid w:val="00B30166"/>
    <w:rsid w:val="00B30E3D"/>
    <w:rsid w:val="00B4234A"/>
    <w:rsid w:val="00B43614"/>
    <w:rsid w:val="00B44CA9"/>
    <w:rsid w:val="00B45824"/>
    <w:rsid w:val="00B4601E"/>
    <w:rsid w:val="00B465AD"/>
    <w:rsid w:val="00B46A4E"/>
    <w:rsid w:val="00B47311"/>
    <w:rsid w:val="00B47BD4"/>
    <w:rsid w:val="00B51829"/>
    <w:rsid w:val="00B51998"/>
    <w:rsid w:val="00B52830"/>
    <w:rsid w:val="00B55E99"/>
    <w:rsid w:val="00B60314"/>
    <w:rsid w:val="00B61D65"/>
    <w:rsid w:val="00B624B3"/>
    <w:rsid w:val="00B65872"/>
    <w:rsid w:val="00B658B7"/>
    <w:rsid w:val="00B674F8"/>
    <w:rsid w:val="00B67537"/>
    <w:rsid w:val="00B71C7D"/>
    <w:rsid w:val="00B72606"/>
    <w:rsid w:val="00B72C7B"/>
    <w:rsid w:val="00B72FF9"/>
    <w:rsid w:val="00B77282"/>
    <w:rsid w:val="00B83E1B"/>
    <w:rsid w:val="00B85317"/>
    <w:rsid w:val="00B85476"/>
    <w:rsid w:val="00B87D79"/>
    <w:rsid w:val="00B924BC"/>
    <w:rsid w:val="00B944C4"/>
    <w:rsid w:val="00B9743A"/>
    <w:rsid w:val="00BA1CF4"/>
    <w:rsid w:val="00BA57F7"/>
    <w:rsid w:val="00BB04B8"/>
    <w:rsid w:val="00BB313A"/>
    <w:rsid w:val="00BB3204"/>
    <w:rsid w:val="00BB4B96"/>
    <w:rsid w:val="00BB5152"/>
    <w:rsid w:val="00BB5155"/>
    <w:rsid w:val="00BC1718"/>
    <w:rsid w:val="00BC531A"/>
    <w:rsid w:val="00BD2F40"/>
    <w:rsid w:val="00BD4DA3"/>
    <w:rsid w:val="00BD5E56"/>
    <w:rsid w:val="00BD687E"/>
    <w:rsid w:val="00BD7981"/>
    <w:rsid w:val="00BE0F20"/>
    <w:rsid w:val="00BE10E0"/>
    <w:rsid w:val="00BE1618"/>
    <w:rsid w:val="00BE283F"/>
    <w:rsid w:val="00BE2C25"/>
    <w:rsid w:val="00BE3519"/>
    <w:rsid w:val="00BE3FC9"/>
    <w:rsid w:val="00BE5BE7"/>
    <w:rsid w:val="00BF103B"/>
    <w:rsid w:val="00BF1F97"/>
    <w:rsid w:val="00C0094E"/>
    <w:rsid w:val="00C03B72"/>
    <w:rsid w:val="00C04871"/>
    <w:rsid w:val="00C05CA4"/>
    <w:rsid w:val="00C06834"/>
    <w:rsid w:val="00C070A3"/>
    <w:rsid w:val="00C158BB"/>
    <w:rsid w:val="00C15C3F"/>
    <w:rsid w:val="00C17DC3"/>
    <w:rsid w:val="00C17FBB"/>
    <w:rsid w:val="00C20DE6"/>
    <w:rsid w:val="00C20EFD"/>
    <w:rsid w:val="00C23C8E"/>
    <w:rsid w:val="00C24367"/>
    <w:rsid w:val="00C2459D"/>
    <w:rsid w:val="00C267AD"/>
    <w:rsid w:val="00C30BF7"/>
    <w:rsid w:val="00C33902"/>
    <w:rsid w:val="00C34931"/>
    <w:rsid w:val="00C34D03"/>
    <w:rsid w:val="00C357D9"/>
    <w:rsid w:val="00C35EA4"/>
    <w:rsid w:val="00C35EF2"/>
    <w:rsid w:val="00C36721"/>
    <w:rsid w:val="00C41A0E"/>
    <w:rsid w:val="00C41F1B"/>
    <w:rsid w:val="00C45353"/>
    <w:rsid w:val="00C532E2"/>
    <w:rsid w:val="00C5357E"/>
    <w:rsid w:val="00C54082"/>
    <w:rsid w:val="00C61F51"/>
    <w:rsid w:val="00C646D4"/>
    <w:rsid w:val="00C65068"/>
    <w:rsid w:val="00C70724"/>
    <w:rsid w:val="00C71370"/>
    <w:rsid w:val="00C72502"/>
    <w:rsid w:val="00C73D1B"/>
    <w:rsid w:val="00C76805"/>
    <w:rsid w:val="00C8104F"/>
    <w:rsid w:val="00C81627"/>
    <w:rsid w:val="00C81FD1"/>
    <w:rsid w:val="00C83CDB"/>
    <w:rsid w:val="00C85757"/>
    <w:rsid w:val="00C85F6F"/>
    <w:rsid w:val="00C9052F"/>
    <w:rsid w:val="00CA14FB"/>
    <w:rsid w:val="00CA306E"/>
    <w:rsid w:val="00CA663F"/>
    <w:rsid w:val="00CA6C07"/>
    <w:rsid w:val="00CB10ED"/>
    <w:rsid w:val="00CB18CA"/>
    <w:rsid w:val="00CB2BAF"/>
    <w:rsid w:val="00CB367D"/>
    <w:rsid w:val="00CB3CAF"/>
    <w:rsid w:val="00CB4257"/>
    <w:rsid w:val="00CB67B4"/>
    <w:rsid w:val="00CB67B7"/>
    <w:rsid w:val="00CB703C"/>
    <w:rsid w:val="00CB7AEF"/>
    <w:rsid w:val="00CC15DB"/>
    <w:rsid w:val="00CC1C09"/>
    <w:rsid w:val="00CC2E09"/>
    <w:rsid w:val="00CD12DB"/>
    <w:rsid w:val="00CD2864"/>
    <w:rsid w:val="00CD2B92"/>
    <w:rsid w:val="00CD2E42"/>
    <w:rsid w:val="00CD35CB"/>
    <w:rsid w:val="00CD444F"/>
    <w:rsid w:val="00CD4C5C"/>
    <w:rsid w:val="00CE104C"/>
    <w:rsid w:val="00CE4FDC"/>
    <w:rsid w:val="00CE60CD"/>
    <w:rsid w:val="00CE7BBD"/>
    <w:rsid w:val="00CE7F8F"/>
    <w:rsid w:val="00CF0756"/>
    <w:rsid w:val="00CF6414"/>
    <w:rsid w:val="00D0147F"/>
    <w:rsid w:val="00D022FF"/>
    <w:rsid w:val="00D034C9"/>
    <w:rsid w:val="00D0498D"/>
    <w:rsid w:val="00D06491"/>
    <w:rsid w:val="00D1099C"/>
    <w:rsid w:val="00D12305"/>
    <w:rsid w:val="00D14626"/>
    <w:rsid w:val="00D1521A"/>
    <w:rsid w:val="00D155F3"/>
    <w:rsid w:val="00D2065D"/>
    <w:rsid w:val="00D241DA"/>
    <w:rsid w:val="00D24E28"/>
    <w:rsid w:val="00D302B8"/>
    <w:rsid w:val="00D30B15"/>
    <w:rsid w:val="00D3493F"/>
    <w:rsid w:val="00D34A32"/>
    <w:rsid w:val="00D36DF6"/>
    <w:rsid w:val="00D37BC0"/>
    <w:rsid w:val="00D40A2B"/>
    <w:rsid w:val="00D40D27"/>
    <w:rsid w:val="00D417FA"/>
    <w:rsid w:val="00D41A0C"/>
    <w:rsid w:val="00D42201"/>
    <w:rsid w:val="00D45748"/>
    <w:rsid w:val="00D50584"/>
    <w:rsid w:val="00D51DD5"/>
    <w:rsid w:val="00D5282A"/>
    <w:rsid w:val="00D52C6E"/>
    <w:rsid w:val="00D52D23"/>
    <w:rsid w:val="00D5431D"/>
    <w:rsid w:val="00D5671E"/>
    <w:rsid w:val="00D60DE0"/>
    <w:rsid w:val="00D66108"/>
    <w:rsid w:val="00D6722A"/>
    <w:rsid w:val="00D70930"/>
    <w:rsid w:val="00D71071"/>
    <w:rsid w:val="00D71164"/>
    <w:rsid w:val="00D72B44"/>
    <w:rsid w:val="00D734B0"/>
    <w:rsid w:val="00D74505"/>
    <w:rsid w:val="00D74E47"/>
    <w:rsid w:val="00D75B4D"/>
    <w:rsid w:val="00D778DE"/>
    <w:rsid w:val="00D8200A"/>
    <w:rsid w:val="00D86131"/>
    <w:rsid w:val="00D863FF"/>
    <w:rsid w:val="00D90A64"/>
    <w:rsid w:val="00D90CC9"/>
    <w:rsid w:val="00D90D09"/>
    <w:rsid w:val="00D924CD"/>
    <w:rsid w:val="00D93DF0"/>
    <w:rsid w:val="00D94926"/>
    <w:rsid w:val="00D95C18"/>
    <w:rsid w:val="00DA2A2A"/>
    <w:rsid w:val="00DA47D6"/>
    <w:rsid w:val="00DA5CD9"/>
    <w:rsid w:val="00DA5EB6"/>
    <w:rsid w:val="00DA7322"/>
    <w:rsid w:val="00DB09F8"/>
    <w:rsid w:val="00DB18AC"/>
    <w:rsid w:val="00DB2A4B"/>
    <w:rsid w:val="00DB3243"/>
    <w:rsid w:val="00DB5011"/>
    <w:rsid w:val="00DB55DA"/>
    <w:rsid w:val="00DB5C2D"/>
    <w:rsid w:val="00DB5FD6"/>
    <w:rsid w:val="00DB742C"/>
    <w:rsid w:val="00DC1805"/>
    <w:rsid w:val="00DC1FA8"/>
    <w:rsid w:val="00DC3522"/>
    <w:rsid w:val="00DC4CC5"/>
    <w:rsid w:val="00DC5B17"/>
    <w:rsid w:val="00DC5EEA"/>
    <w:rsid w:val="00DC64AD"/>
    <w:rsid w:val="00DC77F1"/>
    <w:rsid w:val="00DD3F29"/>
    <w:rsid w:val="00DD5070"/>
    <w:rsid w:val="00DE01F6"/>
    <w:rsid w:val="00DE0954"/>
    <w:rsid w:val="00DE15FE"/>
    <w:rsid w:val="00DE1711"/>
    <w:rsid w:val="00DE1DB7"/>
    <w:rsid w:val="00DE1DC7"/>
    <w:rsid w:val="00DE2F2A"/>
    <w:rsid w:val="00DE30E5"/>
    <w:rsid w:val="00DE537B"/>
    <w:rsid w:val="00DE64C5"/>
    <w:rsid w:val="00DF2962"/>
    <w:rsid w:val="00DF36C6"/>
    <w:rsid w:val="00DF4635"/>
    <w:rsid w:val="00E00C29"/>
    <w:rsid w:val="00E021BA"/>
    <w:rsid w:val="00E07FB1"/>
    <w:rsid w:val="00E10ED3"/>
    <w:rsid w:val="00E139B1"/>
    <w:rsid w:val="00E13E45"/>
    <w:rsid w:val="00E162C4"/>
    <w:rsid w:val="00E1657B"/>
    <w:rsid w:val="00E20603"/>
    <w:rsid w:val="00E223BF"/>
    <w:rsid w:val="00E24598"/>
    <w:rsid w:val="00E273F7"/>
    <w:rsid w:val="00E30D2F"/>
    <w:rsid w:val="00E313A8"/>
    <w:rsid w:val="00E33537"/>
    <w:rsid w:val="00E3535B"/>
    <w:rsid w:val="00E353AD"/>
    <w:rsid w:val="00E35C7F"/>
    <w:rsid w:val="00E35F5F"/>
    <w:rsid w:val="00E402EE"/>
    <w:rsid w:val="00E413F7"/>
    <w:rsid w:val="00E433DE"/>
    <w:rsid w:val="00E4609D"/>
    <w:rsid w:val="00E47FFB"/>
    <w:rsid w:val="00E5005C"/>
    <w:rsid w:val="00E51FBE"/>
    <w:rsid w:val="00E602F1"/>
    <w:rsid w:val="00E61C9E"/>
    <w:rsid w:val="00E63100"/>
    <w:rsid w:val="00E67444"/>
    <w:rsid w:val="00E72A2B"/>
    <w:rsid w:val="00E739D1"/>
    <w:rsid w:val="00E774DE"/>
    <w:rsid w:val="00E80641"/>
    <w:rsid w:val="00E806FB"/>
    <w:rsid w:val="00E845F7"/>
    <w:rsid w:val="00E910D3"/>
    <w:rsid w:val="00E9167D"/>
    <w:rsid w:val="00E93B39"/>
    <w:rsid w:val="00E951A0"/>
    <w:rsid w:val="00E95647"/>
    <w:rsid w:val="00E95D86"/>
    <w:rsid w:val="00E964F6"/>
    <w:rsid w:val="00E9678E"/>
    <w:rsid w:val="00EA124E"/>
    <w:rsid w:val="00EA556A"/>
    <w:rsid w:val="00EB0426"/>
    <w:rsid w:val="00EB13DC"/>
    <w:rsid w:val="00EB15BF"/>
    <w:rsid w:val="00EB2AA1"/>
    <w:rsid w:val="00EB3DCC"/>
    <w:rsid w:val="00EB4DFF"/>
    <w:rsid w:val="00EB5EF7"/>
    <w:rsid w:val="00EB6538"/>
    <w:rsid w:val="00EC0AB7"/>
    <w:rsid w:val="00EC1549"/>
    <w:rsid w:val="00EC2761"/>
    <w:rsid w:val="00EC288E"/>
    <w:rsid w:val="00EC32EC"/>
    <w:rsid w:val="00EC36D4"/>
    <w:rsid w:val="00EC44EA"/>
    <w:rsid w:val="00EC69C4"/>
    <w:rsid w:val="00ED067F"/>
    <w:rsid w:val="00ED1229"/>
    <w:rsid w:val="00ED2DE4"/>
    <w:rsid w:val="00ED3908"/>
    <w:rsid w:val="00ED3CCA"/>
    <w:rsid w:val="00ED4C5A"/>
    <w:rsid w:val="00ED630F"/>
    <w:rsid w:val="00ED7E74"/>
    <w:rsid w:val="00EE1263"/>
    <w:rsid w:val="00EE2A09"/>
    <w:rsid w:val="00EE4962"/>
    <w:rsid w:val="00EE523B"/>
    <w:rsid w:val="00EE6668"/>
    <w:rsid w:val="00EE76C6"/>
    <w:rsid w:val="00EF1CDF"/>
    <w:rsid w:val="00EF255A"/>
    <w:rsid w:val="00EF36B3"/>
    <w:rsid w:val="00EF37ED"/>
    <w:rsid w:val="00EF4AD0"/>
    <w:rsid w:val="00EF5830"/>
    <w:rsid w:val="00F0107D"/>
    <w:rsid w:val="00F0402B"/>
    <w:rsid w:val="00F056D5"/>
    <w:rsid w:val="00F05E6C"/>
    <w:rsid w:val="00F131F5"/>
    <w:rsid w:val="00F15F20"/>
    <w:rsid w:val="00F16032"/>
    <w:rsid w:val="00F17BF8"/>
    <w:rsid w:val="00F17E02"/>
    <w:rsid w:val="00F2006C"/>
    <w:rsid w:val="00F231D4"/>
    <w:rsid w:val="00F240EF"/>
    <w:rsid w:val="00F25EAB"/>
    <w:rsid w:val="00F32115"/>
    <w:rsid w:val="00F35606"/>
    <w:rsid w:val="00F37C71"/>
    <w:rsid w:val="00F42D62"/>
    <w:rsid w:val="00F433C5"/>
    <w:rsid w:val="00F45CE2"/>
    <w:rsid w:val="00F46CA0"/>
    <w:rsid w:val="00F46D91"/>
    <w:rsid w:val="00F470BE"/>
    <w:rsid w:val="00F51671"/>
    <w:rsid w:val="00F6185B"/>
    <w:rsid w:val="00F61F12"/>
    <w:rsid w:val="00F6424F"/>
    <w:rsid w:val="00F643AE"/>
    <w:rsid w:val="00F66493"/>
    <w:rsid w:val="00F677AC"/>
    <w:rsid w:val="00F67D4D"/>
    <w:rsid w:val="00F70349"/>
    <w:rsid w:val="00F71F09"/>
    <w:rsid w:val="00F72E2E"/>
    <w:rsid w:val="00F748F4"/>
    <w:rsid w:val="00F7754A"/>
    <w:rsid w:val="00F81C8D"/>
    <w:rsid w:val="00F81E18"/>
    <w:rsid w:val="00F82669"/>
    <w:rsid w:val="00F838ED"/>
    <w:rsid w:val="00F83BF4"/>
    <w:rsid w:val="00F9193B"/>
    <w:rsid w:val="00F94BD3"/>
    <w:rsid w:val="00FA03F0"/>
    <w:rsid w:val="00FA0505"/>
    <w:rsid w:val="00FA2095"/>
    <w:rsid w:val="00FA304D"/>
    <w:rsid w:val="00FA5B74"/>
    <w:rsid w:val="00FA6579"/>
    <w:rsid w:val="00FB0F8F"/>
    <w:rsid w:val="00FB1C3F"/>
    <w:rsid w:val="00FB34EC"/>
    <w:rsid w:val="00FC017D"/>
    <w:rsid w:val="00FC01FB"/>
    <w:rsid w:val="00FC36C7"/>
    <w:rsid w:val="00FD14BB"/>
    <w:rsid w:val="00FD5365"/>
    <w:rsid w:val="00FE1C8A"/>
    <w:rsid w:val="00FE272D"/>
    <w:rsid w:val="00FE27B4"/>
    <w:rsid w:val="00FE64C3"/>
    <w:rsid w:val="00FF02EA"/>
    <w:rsid w:val="00FF0C7D"/>
    <w:rsid w:val="00FF1AB4"/>
    <w:rsid w:val="00FF3381"/>
    <w:rsid w:val="00FF45A5"/>
    <w:rsid w:val="00FF59DE"/>
    <w:rsid w:val="00FF64B9"/>
    <w:rsid w:val="00FF6762"/>
    <w:rsid w:val="00FF78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76C6"/>
    <w:pPr>
      <w:spacing w:after="0" w:line="240" w:lineRule="auto"/>
    </w:pPr>
    <w:rPr>
      <w:rFonts w:ascii="Times New Roman" w:hAnsi="Times New Roman"/>
      <w:sz w:val="24"/>
    </w:rPr>
  </w:style>
  <w:style w:type="paragraph" w:styleId="Heading1">
    <w:name w:val="heading 1"/>
    <w:basedOn w:val="Normal"/>
    <w:next w:val="Normal"/>
    <w:link w:val="Heading1Char"/>
    <w:uiPriority w:val="9"/>
    <w:qFormat/>
    <w:rsid w:val="00EE76C6"/>
    <w:pPr>
      <w:keepNext/>
      <w:keepLines/>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EE76C6"/>
    <w:pPr>
      <w:keepNext/>
      <w:keepLines/>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2502B"/>
    <w:rPr>
      <w:color w:val="0000FF" w:themeColor="hyperlink"/>
      <w:u w:val="single"/>
    </w:rPr>
  </w:style>
  <w:style w:type="paragraph" w:styleId="ListParagraph">
    <w:name w:val="List Paragraph"/>
    <w:basedOn w:val="Normal"/>
    <w:uiPriority w:val="34"/>
    <w:qFormat/>
    <w:rsid w:val="00A2502B"/>
    <w:pPr>
      <w:ind w:left="720"/>
      <w:contextualSpacing/>
    </w:pPr>
  </w:style>
  <w:style w:type="paragraph" w:styleId="Header">
    <w:name w:val="header"/>
    <w:basedOn w:val="Normal"/>
    <w:link w:val="HeaderChar"/>
    <w:uiPriority w:val="99"/>
    <w:unhideWhenUsed/>
    <w:rsid w:val="00FE272D"/>
    <w:pPr>
      <w:tabs>
        <w:tab w:val="center" w:pos="4680"/>
        <w:tab w:val="right" w:pos="9360"/>
      </w:tabs>
    </w:pPr>
  </w:style>
  <w:style w:type="character" w:customStyle="1" w:styleId="HeaderChar">
    <w:name w:val="Header Char"/>
    <w:basedOn w:val="DefaultParagraphFont"/>
    <w:link w:val="Header"/>
    <w:uiPriority w:val="99"/>
    <w:rsid w:val="00FE272D"/>
  </w:style>
  <w:style w:type="paragraph" w:styleId="Footer">
    <w:name w:val="footer"/>
    <w:basedOn w:val="Normal"/>
    <w:link w:val="FooterChar"/>
    <w:uiPriority w:val="99"/>
    <w:unhideWhenUsed/>
    <w:rsid w:val="00FE272D"/>
    <w:pPr>
      <w:tabs>
        <w:tab w:val="center" w:pos="4680"/>
        <w:tab w:val="right" w:pos="9360"/>
      </w:tabs>
    </w:pPr>
  </w:style>
  <w:style w:type="character" w:customStyle="1" w:styleId="FooterChar">
    <w:name w:val="Footer Char"/>
    <w:basedOn w:val="DefaultParagraphFont"/>
    <w:link w:val="Footer"/>
    <w:uiPriority w:val="99"/>
    <w:rsid w:val="00FE272D"/>
  </w:style>
  <w:style w:type="paragraph" w:styleId="BalloonText">
    <w:name w:val="Balloon Text"/>
    <w:basedOn w:val="Normal"/>
    <w:link w:val="BalloonTextChar"/>
    <w:uiPriority w:val="99"/>
    <w:semiHidden/>
    <w:unhideWhenUsed/>
    <w:rsid w:val="00F231D4"/>
    <w:rPr>
      <w:rFonts w:ascii="Tahoma" w:hAnsi="Tahoma" w:cs="Tahoma"/>
      <w:sz w:val="16"/>
      <w:szCs w:val="16"/>
    </w:rPr>
  </w:style>
  <w:style w:type="character" w:customStyle="1" w:styleId="BalloonTextChar">
    <w:name w:val="Balloon Text Char"/>
    <w:basedOn w:val="DefaultParagraphFont"/>
    <w:link w:val="BalloonText"/>
    <w:uiPriority w:val="99"/>
    <w:semiHidden/>
    <w:rsid w:val="00F231D4"/>
    <w:rPr>
      <w:rFonts w:ascii="Tahoma" w:hAnsi="Tahoma" w:cs="Tahoma"/>
      <w:sz w:val="16"/>
      <w:szCs w:val="16"/>
    </w:rPr>
  </w:style>
  <w:style w:type="paragraph" w:styleId="Revision">
    <w:name w:val="Revision"/>
    <w:hidden/>
    <w:uiPriority w:val="99"/>
    <w:semiHidden/>
    <w:rsid w:val="00677264"/>
    <w:pPr>
      <w:spacing w:after="0" w:line="240" w:lineRule="auto"/>
    </w:pPr>
  </w:style>
  <w:style w:type="character" w:styleId="CommentReference">
    <w:name w:val="annotation reference"/>
    <w:basedOn w:val="DefaultParagraphFont"/>
    <w:uiPriority w:val="99"/>
    <w:semiHidden/>
    <w:unhideWhenUsed/>
    <w:rsid w:val="00CD2B92"/>
    <w:rPr>
      <w:sz w:val="16"/>
      <w:szCs w:val="16"/>
    </w:rPr>
  </w:style>
  <w:style w:type="paragraph" w:styleId="CommentText">
    <w:name w:val="annotation text"/>
    <w:basedOn w:val="Normal"/>
    <w:link w:val="CommentTextChar"/>
    <w:uiPriority w:val="99"/>
    <w:semiHidden/>
    <w:unhideWhenUsed/>
    <w:rsid w:val="00CD2B92"/>
    <w:rPr>
      <w:sz w:val="20"/>
      <w:szCs w:val="20"/>
    </w:rPr>
  </w:style>
  <w:style w:type="character" w:customStyle="1" w:styleId="CommentTextChar">
    <w:name w:val="Comment Text Char"/>
    <w:basedOn w:val="DefaultParagraphFont"/>
    <w:link w:val="CommentText"/>
    <w:uiPriority w:val="99"/>
    <w:semiHidden/>
    <w:rsid w:val="00CD2B92"/>
    <w:rPr>
      <w:sz w:val="20"/>
      <w:szCs w:val="20"/>
    </w:rPr>
  </w:style>
  <w:style w:type="paragraph" w:styleId="CommentSubject">
    <w:name w:val="annotation subject"/>
    <w:basedOn w:val="CommentText"/>
    <w:next w:val="CommentText"/>
    <w:link w:val="CommentSubjectChar"/>
    <w:uiPriority w:val="99"/>
    <w:semiHidden/>
    <w:unhideWhenUsed/>
    <w:rsid w:val="00CD2B92"/>
    <w:rPr>
      <w:b/>
      <w:bCs/>
    </w:rPr>
  </w:style>
  <w:style w:type="character" w:customStyle="1" w:styleId="CommentSubjectChar">
    <w:name w:val="Comment Subject Char"/>
    <w:basedOn w:val="CommentTextChar"/>
    <w:link w:val="CommentSubject"/>
    <w:uiPriority w:val="99"/>
    <w:semiHidden/>
    <w:rsid w:val="00CD2B92"/>
    <w:rPr>
      <w:b/>
      <w:bCs/>
      <w:sz w:val="20"/>
      <w:szCs w:val="20"/>
    </w:rPr>
  </w:style>
  <w:style w:type="paragraph" w:styleId="BodyText3">
    <w:name w:val="Body Text 3"/>
    <w:basedOn w:val="Normal"/>
    <w:link w:val="BodyText3Char"/>
    <w:semiHidden/>
    <w:rsid w:val="00C8104F"/>
    <w:pPr>
      <w:ind w:right="-720"/>
    </w:pPr>
    <w:rPr>
      <w:rFonts w:eastAsia="Times New Roman" w:cs="Times New Roman"/>
      <w:szCs w:val="20"/>
    </w:rPr>
  </w:style>
  <w:style w:type="character" w:customStyle="1" w:styleId="BodyText3Char">
    <w:name w:val="Body Text 3 Char"/>
    <w:basedOn w:val="DefaultParagraphFont"/>
    <w:link w:val="BodyText3"/>
    <w:semiHidden/>
    <w:rsid w:val="00C8104F"/>
    <w:rPr>
      <w:rFonts w:ascii="Times New Roman" w:eastAsia="Times New Roman" w:hAnsi="Times New Roman" w:cs="Times New Roman"/>
      <w:sz w:val="24"/>
      <w:szCs w:val="20"/>
    </w:rPr>
  </w:style>
  <w:style w:type="paragraph" w:styleId="BlockText">
    <w:name w:val="Block Text"/>
    <w:basedOn w:val="Normal"/>
    <w:semiHidden/>
    <w:rsid w:val="00A94D16"/>
    <w:pPr>
      <w:ind w:right="-360"/>
    </w:pPr>
    <w:rPr>
      <w:rFonts w:eastAsia="Times New Roman" w:cs="Times New Roman"/>
      <w:szCs w:val="20"/>
    </w:rPr>
  </w:style>
  <w:style w:type="character" w:customStyle="1" w:styleId="Heading1Char">
    <w:name w:val="Heading 1 Char"/>
    <w:basedOn w:val="DefaultParagraphFont"/>
    <w:link w:val="Heading1"/>
    <w:uiPriority w:val="9"/>
    <w:rsid w:val="00EE76C6"/>
    <w:rPr>
      <w:rFonts w:ascii="Times New Roman" w:eastAsiaTheme="majorEastAsia" w:hAnsi="Times New Roman" w:cstheme="majorBidi"/>
      <w:b/>
      <w:sz w:val="24"/>
      <w:szCs w:val="32"/>
    </w:rPr>
  </w:style>
  <w:style w:type="paragraph" w:styleId="TOCHeading">
    <w:name w:val="TOC Heading"/>
    <w:basedOn w:val="Heading1"/>
    <w:next w:val="Normal"/>
    <w:uiPriority w:val="39"/>
    <w:unhideWhenUsed/>
    <w:qFormat/>
    <w:rsid w:val="00992A37"/>
    <w:pPr>
      <w:spacing w:line="259" w:lineRule="auto"/>
      <w:outlineLvl w:val="9"/>
    </w:pPr>
  </w:style>
  <w:style w:type="paragraph" w:styleId="TOC2">
    <w:name w:val="toc 2"/>
    <w:basedOn w:val="Normal"/>
    <w:next w:val="Normal"/>
    <w:autoRedefine/>
    <w:uiPriority w:val="39"/>
    <w:unhideWhenUsed/>
    <w:rsid w:val="00992A37"/>
    <w:pPr>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44593A"/>
    <w:pPr>
      <w:tabs>
        <w:tab w:val="right" w:leader="dot" w:pos="9350"/>
      </w:tabs>
    </w:pPr>
    <w:rPr>
      <w:rFonts w:eastAsiaTheme="minorEastAsia" w:cs="Times New Roman"/>
    </w:rPr>
  </w:style>
  <w:style w:type="paragraph" w:styleId="TOC3">
    <w:name w:val="toc 3"/>
    <w:basedOn w:val="Normal"/>
    <w:next w:val="Normal"/>
    <w:autoRedefine/>
    <w:uiPriority w:val="39"/>
    <w:unhideWhenUsed/>
    <w:rsid w:val="00992A37"/>
    <w:pPr>
      <w:spacing w:after="100" w:line="259" w:lineRule="auto"/>
      <w:ind w:left="440"/>
    </w:pPr>
    <w:rPr>
      <w:rFonts w:eastAsiaTheme="minorEastAsia" w:cs="Times New Roman"/>
    </w:rPr>
  </w:style>
  <w:style w:type="paragraph" w:styleId="NormalWeb">
    <w:name w:val="Normal (Web)"/>
    <w:basedOn w:val="Normal"/>
    <w:uiPriority w:val="99"/>
    <w:semiHidden/>
    <w:unhideWhenUsed/>
    <w:rsid w:val="00924F3A"/>
    <w:pPr>
      <w:spacing w:before="100" w:beforeAutospacing="1" w:after="100" w:afterAutospacing="1"/>
    </w:pPr>
    <w:rPr>
      <w:rFonts w:eastAsiaTheme="minorEastAsia" w:cs="Times New Roman"/>
      <w:szCs w:val="24"/>
    </w:rPr>
  </w:style>
  <w:style w:type="character" w:customStyle="1" w:styleId="Heading2Char">
    <w:name w:val="Heading 2 Char"/>
    <w:basedOn w:val="DefaultParagraphFont"/>
    <w:link w:val="Heading2"/>
    <w:uiPriority w:val="9"/>
    <w:rsid w:val="00EE76C6"/>
    <w:rPr>
      <w:rFonts w:ascii="Times New Roman" w:eastAsiaTheme="majorEastAsia" w:hAnsi="Times New Roman" w:cstheme="majorBidi"/>
      <w:b/>
      <w:sz w:val="24"/>
      <w:szCs w:val="26"/>
    </w:rPr>
  </w:style>
  <w:style w:type="paragraph" w:customStyle="1" w:styleId="Figure">
    <w:name w:val="Figure"/>
    <w:basedOn w:val="Normal"/>
    <w:qFormat/>
    <w:rsid w:val="00EE76C6"/>
    <w:pPr>
      <w:jc w:val="center"/>
    </w:pPr>
    <w:rPr>
      <w:rFonts w:cs="Times New Roman"/>
      <w:b/>
    </w:rPr>
  </w:style>
  <w:style w:type="paragraph" w:customStyle="1" w:styleId="Table">
    <w:name w:val="Table"/>
    <w:basedOn w:val="Normal"/>
    <w:qFormat/>
    <w:rsid w:val="00EE76C6"/>
  </w:style>
  <w:style w:type="paragraph" w:styleId="TableofFigures">
    <w:name w:val="table of figures"/>
    <w:basedOn w:val="Normal"/>
    <w:next w:val="Normal"/>
    <w:uiPriority w:val="99"/>
    <w:unhideWhenUsed/>
    <w:rsid w:val="00535A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00495">
      <w:bodyDiv w:val="1"/>
      <w:marLeft w:val="0"/>
      <w:marRight w:val="0"/>
      <w:marTop w:val="0"/>
      <w:marBottom w:val="0"/>
      <w:divBdr>
        <w:top w:val="none" w:sz="0" w:space="0" w:color="auto"/>
        <w:left w:val="none" w:sz="0" w:space="0" w:color="auto"/>
        <w:bottom w:val="none" w:sz="0" w:space="0" w:color="auto"/>
        <w:right w:val="none" w:sz="0" w:space="0" w:color="auto"/>
      </w:divBdr>
      <w:divsChild>
        <w:div w:id="234173267">
          <w:marLeft w:val="0"/>
          <w:marRight w:val="0"/>
          <w:marTop w:val="0"/>
          <w:marBottom w:val="0"/>
          <w:divBdr>
            <w:top w:val="none" w:sz="0" w:space="0" w:color="auto"/>
            <w:left w:val="none" w:sz="0" w:space="0" w:color="auto"/>
            <w:bottom w:val="none" w:sz="0" w:space="0" w:color="auto"/>
            <w:right w:val="none" w:sz="0" w:space="0" w:color="auto"/>
          </w:divBdr>
          <w:divsChild>
            <w:div w:id="1311785719">
              <w:marLeft w:val="0"/>
              <w:marRight w:val="0"/>
              <w:marTop w:val="0"/>
              <w:marBottom w:val="0"/>
              <w:divBdr>
                <w:top w:val="none" w:sz="0" w:space="0" w:color="auto"/>
                <w:left w:val="none" w:sz="0" w:space="0" w:color="auto"/>
                <w:bottom w:val="none" w:sz="0" w:space="0" w:color="auto"/>
                <w:right w:val="none" w:sz="0" w:space="0" w:color="auto"/>
              </w:divBdr>
              <w:divsChild>
                <w:div w:id="1221668085">
                  <w:marLeft w:val="0"/>
                  <w:marRight w:val="0"/>
                  <w:marTop w:val="0"/>
                  <w:marBottom w:val="0"/>
                  <w:divBdr>
                    <w:top w:val="none" w:sz="0" w:space="0" w:color="auto"/>
                    <w:left w:val="none" w:sz="0" w:space="0" w:color="auto"/>
                    <w:bottom w:val="none" w:sz="0" w:space="0" w:color="auto"/>
                    <w:right w:val="none" w:sz="0" w:space="0" w:color="auto"/>
                  </w:divBdr>
                  <w:divsChild>
                    <w:div w:id="975068799">
                      <w:marLeft w:val="0"/>
                      <w:marRight w:val="0"/>
                      <w:marTop w:val="0"/>
                      <w:marBottom w:val="0"/>
                      <w:divBdr>
                        <w:top w:val="none" w:sz="0" w:space="0" w:color="auto"/>
                        <w:left w:val="none" w:sz="0" w:space="0" w:color="auto"/>
                        <w:bottom w:val="none" w:sz="0" w:space="0" w:color="auto"/>
                        <w:right w:val="none" w:sz="0" w:space="0" w:color="auto"/>
                      </w:divBdr>
                      <w:divsChild>
                        <w:div w:id="653027373">
                          <w:marLeft w:val="0"/>
                          <w:marRight w:val="0"/>
                          <w:marTop w:val="0"/>
                          <w:marBottom w:val="0"/>
                          <w:divBdr>
                            <w:top w:val="none" w:sz="0" w:space="0" w:color="auto"/>
                            <w:left w:val="none" w:sz="0" w:space="0" w:color="auto"/>
                            <w:bottom w:val="none" w:sz="0" w:space="0" w:color="auto"/>
                            <w:right w:val="none" w:sz="0" w:space="0" w:color="auto"/>
                          </w:divBdr>
                          <w:divsChild>
                            <w:div w:id="2008243998">
                              <w:marLeft w:val="0"/>
                              <w:marRight w:val="200"/>
                              <w:marTop w:val="0"/>
                              <w:marBottom w:val="200"/>
                              <w:divBdr>
                                <w:top w:val="none" w:sz="0" w:space="0" w:color="auto"/>
                                <w:left w:val="none" w:sz="0" w:space="0" w:color="auto"/>
                                <w:bottom w:val="none" w:sz="0" w:space="0" w:color="auto"/>
                                <w:right w:val="none" w:sz="0" w:space="0" w:color="auto"/>
                              </w:divBdr>
                              <w:divsChild>
                                <w:div w:id="181305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6474029">
      <w:bodyDiv w:val="1"/>
      <w:marLeft w:val="0"/>
      <w:marRight w:val="0"/>
      <w:marTop w:val="0"/>
      <w:marBottom w:val="0"/>
      <w:divBdr>
        <w:top w:val="none" w:sz="0" w:space="0" w:color="auto"/>
        <w:left w:val="none" w:sz="0" w:space="0" w:color="auto"/>
        <w:bottom w:val="none" w:sz="0" w:space="0" w:color="auto"/>
        <w:right w:val="none" w:sz="0" w:space="0" w:color="auto"/>
      </w:divBdr>
      <w:divsChild>
        <w:div w:id="494759682">
          <w:marLeft w:val="0"/>
          <w:marRight w:val="0"/>
          <w:marTop w:val="0"/>
          <w:marBottom w:val="0"/>
          <w:divBdr>
            <w:top w:val="none" w:sz="0" w:space="0" w:color="auto"/>
            <w:left w:val="none" w:sz="0" w:space="0" w:color="auto"/>
            <w:bottom w:val="none" w:sz="0" w:space="0" w:color="auto"/>
            <w:right w:val="none" w:sz="0" w:space="0" w:color="auto"/>
          </w:divBdr>
          <w:divsChild>
            <w:div w:id="1436052608">
              <w:marLeft w:val="120"/>
              <w:marRight w:val="0"/>
              <w:marTop w:val="180"/>
              <w:marBottom w:val="360"/>
              <w:divBdr>
                <w:top w:val="none" w:sz="0" w:space="0" w:color="auto"/>
                <w:left w:val="none" w:sz="0" w:space="0" w:color="auto"/>
                <w:bottom w:val="none" w:sz="0" w:space="0" w:color="auto"/>
                <w:right w:val="none" w:sz="0" w:space="0" w:color="auto"/>
              </w:divBdr>
              <w:divsChild>
                <w:div w:id="266156695">
                  <w:marLeft w:val="0"/>
                  <w:marRight w:val="0"/>
                  <w:marTop w:val="0"/>
                  <w:marBottom w:val="0"/>
                  <w:divBdr>
                    <w:top w:val="none" w:sz="0" w:space="0" w:color="auto"/>
                    <w:left w:val="none" w:sz="0" w:space="0" w:color="auto"/>
                    <w:bottom w:val="none" w:sz="0" w:space="0" w:color="auto"/>
                    <w:right w:val="none" w:sz="0" w:space="0" w:color="auto"/>
                  </w:divBdr>
                  <w:divsChild>
                    <w:div w:id="1059521126">
                      <w:marLeft w:val="0"/>
                      <w:marRight w:val="0"/>
                      <w:marTop w:val="0"/>
                      <w:marBottom w:val="0"/>
                      <w:divBdr>
                        <w:top w:val="none" w:sz="0" w:space="0" w:color="auto"/>
                        <w:left w:val="none" w:sz="0" w:space="0" w:color="auto"/>
                        <w:bottom w:val="none" w:sz="0" w:space="0" w:color="auto"/>
                        <w:right w:val="none" w:sz="0" w:space="0" w:color="auto"/>
                      </w:divBdr>
                      <w:divsChild>
                        <w:div w:id="1829243142">
                          <w:marLeft w:val="0"/>
                          <w:marRight w:val="0"/>
                          <w:marTop w:val="0"/>
                          <w:marBottom w:val="0"/>
                          <w:divBdr>
                            <w:top w:val="none" w:sz="0" w:space="0" w:color="auto"/>
                            <w:left w:val="none" w:sz="0" w:space="0" w:color="auto"/>
                            <w:bottom w:val="none" w:sz="0" w:space="0" w:color="auto"/>
                            <w:right w:val="none" w:sz="0" w:space="0" w:color="auto"/>
                          </w:divBdr>
                          <w:divsChild>
                            <w:div w:id="51273090">
                              <w:marLeft w:val="0"/>
                              <w:marRight w:val="0"/>
                              <w:marTop w:val="0"/>
                              <w:marBottom w:val="480"/>
                              <w:divBdr>
                                <w:top w:val="none" w:sz="0" w:space="0" w:color="auto"/>
                                <w:left w:val="none" w:sz="0" w:space="0" w:color="auto"/>
                                <w:bottom w:val="none" w:sz="0" w:space="0" w:color="auto"/>
                                <w:right w:val="none" w:sz="0" w:space="0" w:color="auto"/>
                              </w:divBdr>
                              <w:divsChild>
                                <w:div w:id="174714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9010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tradoc.army.mil/tpubs/"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642933E2CF7A41A6A46468638E570C" ma:contentTypeVersion="0" ma:contentTypeDescription="Create a new document." ma:contentTypeScope="" ma:versionID="7cf594c468fafe52bcfd303dadae8a19">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7DAC96-41ED-4AFB-832D-B3DAFBCD2B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33A8E58-B4CF-4686-AF12-E4472275BCEB}">
  <ds:schemaRefs>
    <ds:schemaRef ds:uri="http://schemas.microsoft.com/sharepoint/v3/contenttype/forms"/>
  </ds:schemaRefs>
</ds:datastoreItem>
</file>

<file path=customXml/itemProps3.xml><?xml version="1.0" encoding="utf-8"?>
<ds:datastoreItem xmlns:ds="http://schemas.openxmlformats.org/officeDocument/2006/customXml" ds:itemID="{94F212DC-EA18-4C4B-875D-E3F91E2958E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B349C85-E762-41AC-95CA-A8546F04E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7709</Words>
  <Characters>43946</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51552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2015-11-30T20:25:00Z</dcterms:created>
  <dcterms:modified xsi:type="dcterms:W3CDTF">2015-11-30T20:25:00Z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0x0101001D642933E2CF7A41A6A46468638E570C</vt:lpwstr>
  </property>
</Properties>
</file>