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C4581" w14:textId="77777777" w:rsidR="00A764B4" w:rsidRPr="00110DEB" w:rsidRDefault="00A764B4" w:rsidP="00A764B4">
      <w:pPr>
        <w:rPr>
          <w:b/>
        </w:rPr>
      </w:pPr>
      <w:r w:rsidRPr="00110DEB">
        <w:rPr>
          <w:b/>
        </w:rPr>
        <w:t>Department of the Army</w:t>
      </w:r>
      <w:r w:rsidRPr="00110DEB">
        <w:rPr>
          <w:b/>
        </w:rPr>
        <w:tab/>
      </w:r>
      <w:r>
        <w:rPr>
          <w:b/>
        </w:rPr>
        <w:tab/>
      </w:r>
      <w:r>
        <w:rPr>
          <w:b/>
        </w:rPr>
        <w:tab/>
      </w:r>
      <w:r>
        <w:rPr>
          <w:b/>
        </w:rPr>
        <w:tab/>
      </w:r>
      <w:r>
        <w:rPr>
          <w:b/>
        </w:rPr>
        <w:tab/>
        <w:t xml:space="preserve">            </w:t>
      </w:r>
      <w:r w:rsidRPr="00110DEB">
        <w:rPr>
          <w:b/>
        </w:rPr>
        <w:t>TRADOC Regulation 385-2</w:t>
      </w:r>
    </w:p>
    <w:p w14:paraId="5C432896" w14:textId="77777777" w:rsidR="00A764B4" w:rsidRDefault="00A764B4" w:rsidP="00A764B4">
      <w:pPr>
        <w:tabs>
          <w:tab w:val="left" w:pos="0"/>
        </w:tabs>
        <w:rPr>
          <w:b/>
          <w:szCs w:val="24"/>
        </w:rPr>
      </w:pPr>
      <w:r>
        <w:rPr>
          <w:b/>
          <w:szCs w:val="24"/>
        </w:rPr>
        <w:t>Headquarters, United States Army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5D67C3">
        <w:rPr>
          <w:b/>
          <w:szCs w:val="24"/>
        </w:rPr>
        <w:t>C1</w:t>
      </w:r>
    </w:p>
    <w:p w14:paraId="1778E5F6" w14:textId="77777777" w:rsidR="00A764B4" w:rsidRDefault="00A764B4" w:rsidP="00A764B4">
      <w:pPr>
        <w:tabs>
          <w:tab w:val="left" w:pos="0"/>
        </w:tabs>
        <w:rPr>
          <w:b/>
          <w:szCs w:val="24"/>
        </w:rPr>
      </w:pPr>
      <w:r>
        <w:rPr>
          <w:b/>
          <w:szCs w:val="24"/>
        </w:rPr>
        <w:t>Training and Doctrine Command</w:t>
      </w:r>
    </w:p>
    <w:p w14:paraId="141AD9E6" w14:textId="77777777" w:rsidR="00A764B4" w:rsidRDefault="00A764B4" w:rsidP="00A764B4">
      <w:pPr>
        <w:tabs>
          <w:tab w:val="left" w:pos="0"/>
        </w:tabs>
        <w:rPr>
          <w:b/>
          <w:szCs w:val="24"/>
        </w:rPr>
      </w:pPr>
      <w:r>
        <w:rPr>
          <w:b/>
          <w:szCs w:val="24"/>
        </w:rPr>
        <w:t>Fort Eustis, Virginia 23604-5700</w:t>
      </w:r>
    </w:p>
    <w:p w14:paraId="652603A0" w14:textId="77777777" w:rsidR="00A764B4" w:rsidRDefault="00A764B4" w:rsidP="00A764B4">
      <w:pPr>
        <w:pStyle w:val="Heading6"/>
        <w:spacing w:before="0" w:after="0"/>
        <w:rPr>
          <w:szCs w:val="24"/>
        </w:rPr>
      </w:pPr>
    </w:p>
    <w:p w14:paraId="7E65FE5E" w14:textId="77777777" w:rsidR="00A764B4" w:rsidRDefault="00A764B4" w:rsidP="00A764B4">
      <w:pPr>
        <w:pStyle w:val="Heading6"/>
        <w:spacing w:before="0" w:after="0"/>
        <w:rPr>
          <w:szCs w:val="24"/>
        </w:rPr>
      </w:pPr>
      <w:r>
        <w:rPr>
          <w:szCs w:val="24"/>
        </w:rPr>
        <w:t>9 January 2019</w:t>
      </w:r>
    </w:p>
    <w:p w14:paraId="29DC55E9" w14:textId="77777777" w:rsidR="00A764B4" w:rsidRDefault="00A764B4" w:rsidP="00A764B4">
      <w:pPr>
        <w:tabs>
          <w:tab w:val="left" w:pos="0"/>
        </w:tabs>
        <w:rPr>
          <w:b/>
          <w:szCs w:val="24"/>
        </w:rPr>
      </w:pPr>
    </w:p>
    <w:p w14:paraId="04D88591" w14:textId="77777777" w:rsidR="00A764B4" w:rsidRDefault="00A764B4" w:rsidP="00A764B4">
      <w:pPr>
        <w:tabs>
          <w:tab w:val="left" w:pos="0"/>
        </w:tabs>
        <w:jc w:val="center"/>
        <w:rPr>
          <w:b/>
          <w:sz w:val="20"/>
        </w:rPr>
      </w:pPr>
      <w:r>
        <w:rPr>
          <w:b/>
          <w:sz w:val="20"/>
        </w:rPr>
        <w:t>Safety</w:t>
      </w:r>
    </w:p>
    <w:p w14:paraId="0188CED1" w14:textId="77777777" w:rsidR="00A764B4" w:rsidRPr="00F06C65" w:rsidRDefault="00A764B4" w:rsidP="00A764B4">
      <w:pPr>
        <w:rPr>
          <w:sz w:val="16"/>
          <w:szCs w:val="16"/>
        </w:rPr>
      </w:pPr>
    </w:p>
    <w:p w14:paraId="7872D1CF" w14:textId="77777777" w:rsidR="00A764B4" w:rsidRDefault="00A764B4" w:rsidP="00A764B4">
      <w:pPr>
        <w:jc w:val="center"/>
        <w:rPr>
          <w:b/>
          <w:szCs w:val="24"/>
        </w:rPr>
      </w:pPr>
      <w:r>
        <w:rPr>
          <w:b/>
        </w:rPr>
        <w:t xml:space="preserve">U.S. ARMY TRAINING AND DOCTRINE COMMAND </w:t>
      </w:r>
      <w:r>
        <w:rPr>
          <w:b/>
          <w:szCs w:val="24"/>
        </w:rPr>
        <w:t>SAFETY AND OCCUPATIONAL HEALTH PROGRAM</w:t>
      </w:r>
    </w:p>
    <w:p w14:paraId="67E7E0A5" w14:textId="77777777" w:rsidR="00A764B4" w:rsidRPr="00374D13" w:rsidRDefault="00A764B4" w:rsidP="00A764B4">
      <w:pPr>
        <w:jc w:val="center"/>
        <w:rPr>
          <w:b/>
          <w:sz w:val="20"/>
        </w:rPr>
      </w:pPr>
    </w:p>
    <w:p w14:paraId="45A1F547" w14:textId="77777777" w:rsidR="00A764B4" w:rsidRPr="00E465B5" w:rsidRDefault="00A764B4" w:rsidP="00A764B4">
      <w:pPr>
        <w:pBdr>
          <w:top w:val="single" w:sz="8" w:space="0" w:color="auto"/>
        </w:pBdr>
        <w:tabs>
          <w:tab w:val="left" w:pos="0"/>
        </w:tabs>
        <w:rPr>
          <w:b/>
          <w:szCs w:val="24"/>
        </w:rPr>
      </w:pPr>
    </w:p>
    <w:p w14:paraId="714B8EBD" w14:textId="77777777" w:rsidR="00A764B4" w:rsidRPr="00E465B5" w:rsidRDefault="00A764B4" w:rsidP="00A764B4">
      <w:pPr>
        <w:rPr>
          <w:szCs w:val="24"/>
        </w:rPr>
      </w:pPr>
      <w:r w:rsidRPr="00E465B5">
        <w:rPr>
          <w:szCs w:val="24"/>
        </w:rPr>
        <w:t>FOR THE COMMANDER:</w:t>
      </w:r>
    </w:p>
    <w:p w14:paraId="7AAFE2B7" w14:textId="77777777" w:rsidR="00A764B4" w:rsidRPr="003B063F" w:rsidRDefault="00A764B4" w:rsidP="00A764B4"/>
    <w:p w14:paraId="489982A3" w14:textId="77777777" w:rsidR="00A764B4" w:rsidRPr="00DB594C" w:rsidRDefault="00A764B4" w:rsidP="00A764B4">
      <w:pPr>
        <w:pStyle w:val="Header"/>
        <w:tabs>
          <w:tab w:val="clear" w:pos="4320"/>
          <w:tab w:val="left" w:pos="4680"/>
        </w:tabs>
      </w:pPr>
      <w:r w:rsidRPr="00DB594C">
        <w:t>OFFICIAL:</w:t>
      </w:r>
      <w:r w:rsidRPr="00DB594C">
        <w:tab/>
      </w:r>
      <w:r>
        <w:t xml:space="preserve">      THEODORE D. MARTIN</w:t>
      </w:r>
    </w:p>
    <w:p w14:paraId="4435804E" w14:textId="77777777" w:rsidR="00A764B4" w:rsidRDefault="00A764B4" w:rsidP="00A764B4">
      <w:pPr>
        <w:tabs>
          <w:tab w:val="left" w:pos="4680"/>
        </w:tabs>
      </w:pPr>
      <w:r>
        <w:tab/>
      </w:r>
      <w:r>
        <w:tab/>
        <w:t>Lieutenant General, U.S. Army</w:t>
      </w:r>
    </w:p>
    <w:p w14:paraId="5388090D" w14:textId="77777777" w:rsidR="00A764B4" w:rsidRDefault="00A764B4" w:rsidP="00A764B4">
      <w:pPr>
        <w:tabs>
          <w:tab w:val="left" w:pos="4680"/>
        </w:tabs>
      </w:pPr>
      <w:r>
        <w:tab/>
      </w:r>
      <w:r>
        <w:tab/>
        <w:t>Deputy Commanding General/</w:t>
      </w:r>
    </w:p>
    <w:p w14:paraId="24D013F6" w14:textId="77777777" w:rsidR="00A764B4" w:rsidRDefault="00A764B4" w:rsidP="00A764B4">
      <w:pPr>
        <w:tabs>
          <w:tab w:val="left" w:pos="4680"/>
        </w:tabs>
      </w:pPr>
      <w:r w:rsidRPr="00F7596E">
        <w:rPr>
          <w:noProof/>
        </w:rPr>
        <w:drawing>
          <wp:anchor distT="0" distB="0" distL="114300" distR="114300" simplePos="0" relativeHeight="251705856" behindDoc="0" locked="0" layoutInCell="1" allowOverlap="1" wp14:anchorId="262E3956" wp14:editId="565A5D1A">
            <wp:simplePos x="0" y="0"/>
            <wp:positionH relativeFrom="margin">
              <wp:posOffset>-142875</wp:posOffset>
            </wp:positionH>
            <wp:positionV relativeFrom="paragraph">
              <wp:posOffset>140335</wp:posOffset>
            </wp:positionV>
            <wp:extent cx="1895475" cy="93218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     Chief of Staff</w:t>
      </w:r>
    </w:p>
    <w:p w14:paraId="5D9A8ED8" w14:textId="77777777" w:rsidR="00A764B4" w:rsidRDefault="00A764B4" w:rsidP="00A764B4">
      <w:pPr>
        <w:tabs>
          <w:tab w:val="left" w:pos="2520"/>
        </w:tabs>
      </w:pPr>
      <w:bookmarkStart w:id="0" w:name="_GoBack"/>
      <w:bookmarkEnd w:id="0"/>
    </w:p>
    <w:p w14:paraId="0D66E371" w14:textId="77777777" w:rsidR="00A764B4" w:rsidRDefault="00A764B4" w:rsidP="00A764B4">
      <w:pPr>
        <w:tabs>
          <w:tab w:val="left" w:pos="2520"/>
        </w:tabs>
      </w:pPr>
    </w:p>
    <w:p w14:paraId="3F3019E7" w14:textId="77777777" w:rsidR="00A764B4" w:rsidRDefault="00A764B4" w:rsidP="00A764B4">
      <w:pPr>
        <w:tabs>
          <w:tab w:val="left" w:pos="2520"/>
        </w:tabs>
      </w:pPr>
    </w:p>
    <w:p w14:paraId="335E8112" w14:textId="77777777" w:rsidR="00A764B4" w:rsidRDefault="00A764B4" w:rsidP="00A764B4">
      <w:pPr>
        <w:tabs>
          <w:tab w:val="left" w:pos="2520"/>
        </w:tabs>
      </w:pPr>
      <w:r>
        <w:t>WILLIAM T. LASHER</w:t>
      </w:r>
    </w:p>
    <w:p w14:paraId="4B8A5453" w14:textId="77777777" w:rsidR="00A764B4" w:rsidRDefault="00A764B4" w:rsidP="00A764B4">
      <w:pPr>
        <w:tabs>
          <w:tab w:val="left" w:pos="2520"/>
        </w:tabs>
      </w:pPr>
      <w:r>
        <w:t>Deputy Chief of Staff, G-6</w:t>
      </w:r>
    </w:p>
    <w:p w14:paraId="14D1C441" w14:textId="77777777" w:rsidR="00A764B4" w:rsidRDefault="00A764B4" w:rsidP="00A764B4">
      <w:pPr>
        <w:rPr>
          <w:b/>
          <w:szCs w:val="24"/>
        </w:rPr>
      </w:pPr>
    </w:p>
    <w:p w14:paraId="4E62ABC2" w14:textId="77777777" w:rsidR="00A764B4" w:rsidRDefault="00A764B4" w:rsidP="00A764B4">
      <w:pPr>
        <w:tabs>
          <w:tab w:val="left" w:pos="0"/>
        </w:tabs>
        <w:rPr>
          <w:szCs w:val="24"/>
        </w:rPr>
      </w:pPr>
      <w:r>
        <w:rPr>
          <w:b/>
          <w:szCs w:val="24"/>
        </w:rPr>
        <w:t>History.</w:t>
      </w:r>
      <w:r>
        <w:rPr>
          <w:szCs w:val="24"/>
        </w:rPr>
        <w:t xml:space="preserve">  </w:t>
      </w:r>
      <w:r w:rsidRPr="00BF47DF">
        <w:rPr>
          <w:szCs w:val="24"/>
        </w:rPr>
        <w:t xml:space="preserve">This is change </w:t>
      </w:r>
      <w:r>
        <w:rPr>
          <w:szCs w:val="24"/>
        </w:rPr>
        <w:t xml:space="preserve">1 </w:t>
      </w:r>
      <w:r w:rsidRPr="00BF47DF">
        <w:rPr>
          <w:szCs w:val="24"/>
        </w:rPr>
        <w:t>to the United States Army Training and Doctrine Command (TRADOC) Regulation (TR) 358-2.  The portions affected by this administrative change</w:t>
      </w:r>
      <w:r>
        <w:rPr>
          <w:szCs w:val="24"/>
        </w:rPr>
        <w:t xml:space="preserve"> are listed in the summary of change.</w:t>
      </w:r>
    </w:p>
    <w:p w14:paraId="3A640985" w14:textId="77777777" w:rsidR="00A764B4" w:rsidRDefault="00A764B4" w:rsidP="00A764B4">
      <w:pPr>
        <w:tabs>
          <w:tab w:val="left" w:pos="0"/>
        </w:tabs>
        <w:rPr>
          <w:szCs w:val="24"/>
        </w:rPr>
      </w:pPr>
    </w:p>
    <w:p w14:paraId="2ACDF734" w14:textId="77777777" w:rsidR="00A764B4" w:rsidRDefault="00A764B4" w:rsidP="00A764B4">
      <w:pPr>
        <w:tabs>
          <w:tab w:val="left" w:pos="0"/>
        </w:tabs>
        <w:rPr>
          <w:szCs w:val="24"/>
        </w:rPr>
      </w:pPr>
      <w:r>
        <w:rPr>
          <w:b/>
          <w:szCs w:val="24"/>
        </w:rPr>
        <w:t>Summary.</w:t>
      </w:r>
      <w:r>
        <w:rPr>
          <w:szCs w:val="24"/>
        </w:rPr>
        <w:t xml:space="preserve">  </w:t>
      </w:r>
      <w:r w:rsidRPr="00113A8F">
        <w:rPr>
          <w:szCs w:val="24"/>
        </w:rPr>
        <w:t>This regulation prescribes policies, responsibilities, and procedures for the development, implementation, and evaluation of the U.S. Army Training and Doctrine Command (TRADOC) Safety Program.  For those programs not covered in this regulation, commanders and commandants will use Army Regulation (AR) 385-10 to promulgate other applicable and/or more stringent policy.</w:t>
      </w:r>
      <w:r>
        <w:rPr>
          <w:szCs w:val="24"/>
        </w:rPr>
        <w:t xml:space="preserve">  </w:t>
      </w:r>
    </w:p>
    <w:p w14:paraId="3A914F19" w14:textId="77777777" w:rsidR="00A764B4" w:rsidRDefault="00A764B4" w:rsidP="00A764B4">
      <w:pPr>
        <w:tabs>
          <w:tab w:val="left" w:pos="0"/>
        </w:tabs>
        <w:rPr>
          <w:szCs w:val="24"/>
        </w:rPr>
      </w:pPr>
    </w:p>
    <w:p w14:paraId="73943750" w14:textId="77777777" w:rsidR="00A764B4" w:rsidRDefault="00A764B4" w:rsidP="00A764B4">
      <w:pPr>
        <w:tabs>
          <w:tab w:val="left" w:pos="0"/>
        </w:tabs>
        <w:ind w:right="-180"/>
        <w:rPr>
          <w:szCs w:val="24"/>
        </w:rPr>
      </w:pPr>
      <w:r>
        <w:rPr>
          <w:b/>
          <w:szCs w:val="24"/>
        </w:rPr>
        <w:t>Applicability.</w:t>
      </w:r>
      <w:r>
        <w:rPr>
          <w:szCs w:val="24"/>
        </w:rPr>
        <w:t xml:space="preserve">  This regulation applies to TRADOC centers of excellence and schools, subordinate organizations, and contractors operating within TRADOC operational environments.</w:t>
      </w:r>
    </w:p>
    <w:p w14:paraId="181AF1F9" w14:textId="77777777" w:rsidR="00A764B4" w:rsidRDefault="00A764B4" w:rsidP="00A764B4">
      <w:pPr>
        <w:tabs>
          <w:tab w:val="left" w:pos="0"/>
        </w:tabs>
        <w:rPr>
          <w:szCs w:val="24"/>
        </w:rPr>
      </w:pPr>
    </w:p>
    <w:p w14:paraId="5CC1A550" w14:textId="77777777" w:rsidR="00A764B4" w:rsidRPr="00007970" w:rsidRDefault="00A764B4" w:rsidP="00A764B4">
      <w:pPr>
        <w:tabs>
          <w:tab w:val="left" w:pos="0"/>
          <w:tab w:val="left" w:pos="4860"/>
        </w:tabs>
      </w:pPr>
      <w:r>
        <w:rPr>
          <w:b/>
        </w:rPr>
        <w:t>Proponent and exception authority.</w:t>
      </w:r>
      <w:r>
        <w:t xml:space="preserve">  The proponent for this regulation is the Deputy Commanding General (DCG)/Chief of Staff (CoS).  The proponent has the authority to approve exceptions or waivers to this regulation that are consistent with controlling law and regulations.  </w:t>
      </w:r>
      <w:r w:rsidRPr="00BF47DF">
        <w:rPr>
          <w:color w:val="000000" w:themeColor="text1"/>
        </w:rPr>
        <w:t>Exception authority is delegated to the Director, TRADOC Safety.</w:t>
      </w:r>
      <w:r>
        <w:t xml:space="preserve">  The proponent may also delegate this authority in writing, to a division chief with the proponent agency or its direct reporting unit or field-operating agency, in the grade of colonel or the civilian equivalent.  To request an exception or waiver to this regulation, send a written request to </w:t>
      </w:r>
      <w:hyperlink r:id="rId12" w:history="1">
        <w:r>
          <w:rPr>
            <w:rStyle w:val="Hyperlink"/>
          </w:rPr>
          <w:t>usarmy.jble.tradoc.mbx.hq-tradoc-g-1-4-safety-office@mail.mil</w:t>
        </w:r>
      </w:hyperlink>
      <w:hyperlink r:id="rId13" w:history="1"/>
      <w:hyperlink r:id="rId14" w:history="1"/>
      <w:r w:rsidRPr="00CD6F2F">
        <w:rPr>
          <w:color w:val="000000"/>
          <w:szCs w:val="28"/>
        </w:rPr>
        <w:t xml:space="preserve">.  Identify specific conflict(s) </w:t>
      </w:r>
      <w:r w:rsidRPr="00CD6F2F">
        <w:rPr>
          <w:color w:val="000000"/>
          <w:szCs w:val="28"/>
        </w:rPr>
        <w:lastRenderedPageBreak/>
        <w:t xml:space="preserve">with </w:t>
      </w:r>
      <w:r>
        <w:rPr>
          <w:szCs w:val="28"/>
        </w:rPr>
        <w:t>regulation and provide justification for the request and alternate measures.  Include a thorough</w:t>
      </w:r>
      <w:r w:rsidRPr="00C6745B">
        <w:rPr>
          <w:szCs w:val="28"/>
        </w:rPr>
        <w:t xml:space="preserve"> </w:t>
      </w:r>
      <w:r>
        <w:rPr>
          <w:szCs w:val="28"/>
        </w:rPr>
        <w:t>assessment of the associated risk with the request.</w:t>
      </w:r>
    </w:p>
    <w:p w14:paraId="0BEFCF53" w14:textId="77777777" w:rsidR="00A764B4" w:rsidRDefault="00A764B4" w:rsidP="00A764B4">
      <w:pPr>
        <w:tabs>
          <w:tab w:val="left" w:pos="0"/>
        </w:tabs>
        <w:rPr>
          <w:b/>
          <w:szCs w:val="24"/>
        </w:rPr>
      </w:pPr>
    </w:p>
    <w:p w14:paraId="09F14DCA" w14:textId="77777777" w:rsidR="00A764B4" w:rsidRDefault="00A764B4" w:rsidP="00A764B4">
      <w:pPr>
        <w:tabs>
          <w:tab w:val="left" w:pos="0"/>
        </w:tabs>
        <w:rPr>
          <w:szCs w:val="24"/>
        </w:rPr>
      </w:pPr>
      <w:r>
        <w:rPr>
          <w:b/>
          <w:szCs w:val="24"/>
        </w:rPr>
        <w:t>Army management and control process.</w:t>
      </w:r>
      <w:r>
        <w:rPr>
          <w:szCs w:val="24"/>
        </w:rPr>
        <w:t xml:space="preserve">  This regulation does not contain internal control provisions.</w:t>
      </w:r>
    </w:p>
    <w:p w14:paraId="0941FF6D" w14:textId="77777777" w:rsidR="00A764B4" w:rsidRDefault="00A764B4" w:rsidP="00A764B4">
      <w:pPr>
        <w:tabs>
          <w:tab w:val="left" w:pos="0"/>
        </w:tabs>
        <w:rPr>
          <w:b/>
          <w:szCs w:val="24"/>
        </w:rPr>
      </w:pPr>
    </w:p>
    <w:p w14:paraId="43F09F30" w14:textId="77777777" w:rsidR="00A764B4" w:rsidRPr="000774D7" w:rsidRDefault="00A764B4" w:rsidP="00A764B4">
      <w:pPr>
        <w:tabs>
          <w:tab w:val="left" w:pos="0"/>
        </w:tabs>
        <w:rPr>
          <w:color w:val="0000FF"/>
          <w:szCs w:val="24"/>
        </w:rPr>
      </w:pPr>
      <w:r>
        <w:rPr>
          <w:b/>
          <w:szCs w:val="24"/>
        </w:rPr>
        <w:t>Supplementation.</w:t>
      </w:r>
      <w:r>
        <w:rPr>
          <w:szCs w:val="24"/>
        </w:rPr>
        <w:t xml:space="preserve">  Supplementation of this regulation and establishment of command and local forms is prohibited without prior approval from Commander, TRADOC (ATCS-S), 950 Jefferson Ave, Fort Eustis, VA </w:t>
      </w:r>
      <w:r w:rsidRPr="0012502C">
        <w:rPr>
          <w:szCs w:val="24"/>
        </w:rPr>
        <w:t>23604-57</w:t>
      </w:r>
      <w:r>
        <w:rPr>
          <w:szCs w:val="24"/>
        </w:rPr>
        <w:t xml:space="preserve">00 or </w:t>
      </w:r>
      <w:hyperlink r:id="rId15" w:anchor="nus.army.mil" w:history="1">
        <w:r>
          <w:rPr>
            <w:rStyle w:val="Hyperlink"/>
            <w:szCs w:val="24"/>
          </w:rPr>
          <w:t>usarmy.jble.tradoc.mbx.hq-tradoc-g-1-4-safety-office@mail.mil</w:t>
        </w:r>
      </w:hyperlink>
      <w:r>
        <w:rPr>
          <w:szCs w:val="24"/>
        </w:rPr>
        <w:t>.</w:t>
      </w:r>
    </w:p>
    <w:p w14:paraId="0117BCD3" w14:textId="77777777" w:rsidR="00A764B4" w:rsidRPr="009B44AD" w:rsidRDefault="00A764B4" w:rsidP="00A764B4">
      <w:pPr>
        <w:tabs>
          <w:tab w:val="left" w:pos="0"/>
        </w:tabs>
        <w:rPr>
          <w:szCs w:val="24"/>
        </w:rPr>
      </w:pPr>
    </w:p>
    <w:p w14:paraId="06B3899A" w14:textId="77777777" w:rsidR="00A764B4" w:rsidRPr="000774D7" w:rsidRDefault="00A764B4" w:rsidP="00A764B4">
      <w:pPr>
        <w:tabs>
          <w:tab w:val="left" w:pos="0"/>
          <w:tab w:val="left" w:pos="1800"/>
        </w:tabs>
        <w:rPr>
          <w:color w:val="0000FF"/>
          <w:szCs w:val="24"/>
        </w:rPr>
      </w:pPr>
      <w:r>
        <w:rPr>
          <w:b/>
          <w:szCs w:val="24"/>
        </w:rPr>
        <w:t>Suggested improvements.</w:t>
      </w:r>
      <w:r>
        <w:rPr>
          <w:szCs w:val="24"/>
        </w:rPr>
        <w:t xml:space="preserve">  Users are invited to send comments and suggested improvements on DA (Department of the Army) Form 2028 (Recommended Changes to Publications and Blank Forms) directly to Commander, TRADOC (ATCS-S), 950 Jefferson Ave, Fort Eustis, VA </w:t>
      </w:r>
      <w:r w:rsidRPr="0012502C">
        <w:rPr>
          <w:szCs w:val="24"/>
        </w:rPr>
        <w:t>23604-57</w:t>
      </w:r>
      <w:r>
        <w:rPr>
          <w:szCs w:val="24"/>
        </w:rPr>
        <w:t xml:space="preserve">00 or </w:t>
      </w:r>
      <w:hyperlink r:id="rId16" w:history="1">
        <w:r>
          <w:rPr>
            <w:rStyle w:val="Hyperlink"/>
            <w:szCs w:val="24"/>
          </w:rPr>
          <w:t>usarmy.jble.tradoc.mbx.hq-tradoc-g-1-4-safety-office@mail.mil</w:t>
        </w:r>
      </w:hyperlink>
      <w:r>
        <w:rPr>
          <w:szCs w:val="24"/>
        </w:rPr>
        <w:t>.</w:t>
      </w:r>
    </w:p>
    <w:p w14:paraId="30B28D19" w14:textId="77777777" w:rsidR="00A764B4" w:rsidRPr="009B44AD" w:rsidRDefault="00A764B4" w:rsidP="00A764B4">
      <w:pPr>
        <w:tabs>
          <w:tab w:val="left" w:pos="0"/>
        </w:tabs>
        <w:rPr>
          <w:szCs w:val="24"/>
        </w:rPr>
      </w:pPr>
    </w:p>
    <w:p w14:paraId="4CDBC73E" w14:textId="77777777" w:rsidR="00A764B4" w:rsidRDefault="00A764B4" w:rsidP="00A764B4">
      <w:pPr>
        <w:tabs>
          <w:tab w:val="left" w:pos="0"/>
        </w:tabs>
        <w:rPr>
          <w:szCs w:val="24"/>
        </w:rPr>
      </w:pPr>
      <w:r>
        <w:rPr>
          <w:b/>
          <w:szCs w:val="24"/>
        </w:rPr>
        <w:t>Distribution.</w:t>
      </w:r>
      <w:r>
        <w:rPr>
          <w:szCs w:val="24"/>
        </w:rPr>
        <w:t xml:space="preserve">  </w:t>
      </w:r>
      <w:r>
        <w:rPr>
          <w:color w:val="000000"/>
        </w:rPr>
        <w:t>This regulation is available in electronic media only at the TRADOC Administrative Publications website (</w:t>
      </w:r>
      <w:hyperlink r:id="rId17" w:history="1">
        <w:r w:rsidRPr="00EE790E">
          <w:rPr>
            <w:rStyle w:val="Hyperlink"/>
          </w:rPr>
          <w:t>http://adminpubs.tradoc.army.mil/</w:t>
        </w:r>
      </w:hyperlink>
      <w:r>
        <w:rPr>
          <w:rStyle w:val="Hyperlink"/>
        </w:rPr>
        <w:t>)</w:t>
      </w:r>
      <w:r>
        <w:rPr>
          <w:color w:val="000000"/>
        </w:rPr>
        <w:t>.</w:t>
      </w:r>
    </w:p>
    <w:p w14:paraId="26777ED6" w14:textId="77777777" w:rsidR="00A764B4" w:rsidRDefault="00A764B4" w:rsidP="00A764B4">
      <w:pPr>
        <w:tabs>
          <w:tab w:val="left" w:pos="0"/>
        </w:tabs>
        <w:rPr>
          <w:szCs w:val="24"/>
        </w:rPr>
      </w:pPr>
    </w:p>
    <w:p w14:paraId="5149A9B7" w14:textId="77777777" w:rsidR="00A764B4" w:rsidRDefault="00A764B4" w:rsidP="00A764B4">
      <w:pPr>
        <w:pBdr>
          <w:top w:val="single" w:sz="8" w:space="1" w:color="auto"/>
        </w:pBdr>
        <w:tabs>
          <w:tab w:val="left" w:pos="0"/>
        </w:tabs>
        <w:rPr>
          <w:szCs w:val="24"/>
        </w:rPr>
      </w:pPr>
    </w:p>
    <w:p w14:paraId="1200A062" w14:textId="77777777" w:rsidR="00A764B4" w:rsidRDefault="00A764B4" w:rsidP="00A764B4">
      <w:pPr>
        <w:tabs>
          <w:tab w:val="left" w:pos="0"/>
        </w:tabs>
        <w:rPr>
          <w:b/>
          <w:szCs w:val="24"/>
        </w:rPr>
      </w:pPr>
      <w:r>
        <w:rPr>
          <w:b/>
          <w:szCs w:val="24"/>
        </w:rPr>
        <w:t>Summary of Change</w:t>
      </w:r>
    </w:p>
    <w:p w14:paraId="3D158D58" w14:textId="77777777" w:rsidR="00A764B4" w:rsidRDefault="00A764B4" w:rsidP="00A764B4">
      <w:pPr>
        <w:tabs>
          <w:tab w:val="left" w:pos="0"/>
        </w:tabs>
        <w:rPr>
          <w:b/>
          <w:szCs w:val="24"/>
        </w:rPr>
      </w:pPr>
    </w:p>
    <w:p w14:paraId="7EDC3637" w14:textId="77777777" w:rsidR="00A764B4" w:rsidRDefault="00A764B4" w:rsidP="00A764B4">
      <w:pPr>
        <w:tabs>
          <w:tab w:val="left" w:pos="0"/>
        </w:tabs>
        <w:rPr>
          <w:szCs w:val="24"/>
        </w:rPr>
      </w:pPr>
      <w:r>
        <w:rPr>
          <w:color w:val="000000"/>
          <w:szCs w:val="24"/>
        </w:rPr>
        <w:t>TRADOC Regulation</w:t>
      </w:r>
      <w:r>
        <w:rPr>
          <w:szCs w:val="24"/>
        </w:rPr>
        <w:t xml:space="preserve"> 385-2</w:t>
      </w:r>
    </w:p>
    <w:p w14:paraId="6118E699" w14:textId="77777777" w:rsidR="00A764B4" w:rsidRPr="00007970" w:rsidRDefault="00A764B4" w:rsidP="00A764B4">
      <w:pPr>
        <w:rPr>
          <w:szCs w:val="24"/>
        </w:rPr>
      </w:pPr>
      <w:r w:rsidRPr="00007970">
        <w:t xml:space="preserve">U.S. Army Training and Doctrine Command </w:t>
      </w:r>
      <w:r w:rsidRPr="00007970">
        <w:rPr>
          <w:szCs w:val="24"/>
        </w:rPr>
        <w:t>Safety and Occupational Health Program</w:t>
      </w:r>
    </w:p>
    <w:p w14:paraId="135356EC" w14:textId="77777777" w:rsidR="00A764B4" w:rsidRDefault="00A764B4" w:rsidP="00A764B4">
      <w:pPr>
        <w:tabs>
          <w:tab w:val="left" w:pos="0"/>
        </w:tabs>
        <w:rPr>
          <w:szCs w:val="24"/>
        </w:rPr>
      </w:pPr>
    </w:p>
    <w:p w14:paraId="7F3A5F51" w14:textId="77777777" w:rsidR="00A764B4" w:rsidRDefault="00A764B4" w:rsidP="00A764B4">
      <w:pPr>
        <w:tabs>
          <w:tab w:val="left" w:pos="0"/>
        </w:tabs>
        <w:rPr>
          <w:szCs w:val="24"/>
        </w:rPr>
      </w:pPr>
      <w:r>
        <w:rPr>
          <w:szCs w:val="24"/>
        </w:rPr>
        <w:t>Change 1, dated 9 January 2019-</w:t>
      </w:r>
    </w:p>
    <w:p w14:paraId="7D67A07B" w14:textId="77777777" w:rsidR="00A764B4" w:rsidRDefault="00A764B4" w:rsidP="00A764B4">
      <w:pPr>
        <w:tabs>
          <w:tab w:val="left" w:pos="0"/>
        </w:tabs>
        <w:rPr>
          <w:szCs w:val="24"/>
        </w:rPr>
      </w:pPr>
    </w:p>
    <w:p w14:paraId="0B848AD8" w14:textId="77777777" w:rsidR="00A764B4" w:rsidRDefault="00A764B4" w:rsidP="00A764B4">
      <w:pPr>
        <w:tabs>
          <w:tab w:val="left" w:pos="0"/>
        </w:tabs>
        <w:rPr>
          <w:szCs w:val="24"/>
        </w:rPr>
      </w:pPr>
      <w:r w:rsidRPr="006A3CB8">
        <w:rPr>
          <w:szCs w:val="24"/>
        </w:rPr>
        <w:t>Change</w:t>
      </w:r>
      <w:r>
        <w:rPr>
          <w:szCs w:val="24"/>
        </w:rPr>
        <w:t>s</w:t>
      </w:r>
      <w:r w:rsidRPr="006A3CB8">
        <w:rPr>
          <w:szCs w:val="24"/>
        </w:rPr>
        <w:t xml:space="preserve"> TRADOC Reg</w:t>
      </w:r>
      <w:r>
        <w:rPr>
          <w:szCs w:val="24"/>
        </w:rPr>
        <w:t>ulation</w:t>
      </w:r>
      <w:r w:rsidRPr="006A3CB8">
        <w:rPr>
          <w:szCs w:val="24"/>
        </w:rPr>
        <w:t xml:space="preserve"> </w:t>
      </w:r>
      <w:r>
        <w:rPr>
          <w:szCs w:val="24"/>
        </w:rPr>
        <w:t>385-2</w:t>
      </w:r>
      <w:r w:rsidRPr="006A3CB8">
        <w:rPr>
          <w:szCs w:val="24"/>
        </w:rPr>
        <w:t xml:space="preserve">, dated </w:t>
      </w:r>
      <w:r>
        <w:rPr>
          <w:szCs w:val="24"/>
        </w:rPr>
        <w:t>23 October 2015, as follows:</w:t>
      </w:r>
    </w:p>
    <w:p w14:paraId="76CF3331" w14:textId="77777777" w:rsidR="00A764B4" w:rsidRDefault="00A764B4" w:rsidP="00A764B4">
      <w:pPr>
        <w:tabs>
          <w:tab w:val="left" w:pos="0"/>
        </w:tabs>
        <w:rPr>
          <w:szCs w:val="24"/>
        </w:rPr>
      </w:pPr>
    </w:p>
    <w:p w14:paraId="05EBDDE2" w14:textId="77777777" w:rsidR="00A764B4" w:rsidRDefault="00A764B4" w:rsidP="00A764B4">
      <w:pPr>
        <w:tabs>
          <w:tab w:val="left" w:pos="0"/>
        </w:tabs>
        <w:rPr>
          <w:szCs w:val="24"/>
        </w:rPr>
      </w:pPr>
      <w:r>
        <w:rPr>
          <w:szCs w:val="24"/>
        </w:rPr>
        <w:t xml:space="preserve">1.  Change </w:t>
      </w:r>
      <w:r w:rsidRPr="00BF47DF">
        <w:rPr>
          <w:szCs w:val="24"/>
        </w:rPr>
        <w:t>Proponent and exception authority</w:t>
      </w:r>
      <w:r>
        <w:rPr>
          <w:szCs w:val="24"/>
        </w:rPr>
        <w:t xml:space="preserve"> paragraph to read:  “</w:t>
      </w:r>
      <w:r w:rsidRPr="006D012C">
        <w:rPr>
          <w:szCs w:val="24"/>
        </w:rPr>
        <w:t>The proponent for this regulation is the Deputy Commanding General (DCG)/Chief of Staff (CoS).  The proponent has the authority to approve exceptions or waivers to this regulation that are consistent with controlling law and regulations.  Exception authority is delegated to the Director, TRADOC Safety.  The proponent may also delegate this authority in writing, to a division chief with the proponent agency or its direct reporting unit or field-operating agency, in the grade of colonel or the civilian equivalent.  To request an exception or waiver to this regulation, send a written request</w:t>
      </w:r>
      <w:r>
        <w:rPr>
          <w:szCs w:val="24"/>
        </w:rPr>
        <w:t xml:space="preserve"> </w:t>
      </w:r>
      <w:r w:rsidRPr="006D012C">
        <w:rPr>
          <w:szCs w:val="24"/>
        </w:rPr>
        <w:t>to usarmy.jble.tradoc.mbx.hq-tradoc-g-1-4-safety-office@mail.mil.  Identify specific conflict(s) with regulation and provide justification for the request and alternate measures.  Include a thorough assessment of the associated risk with the request.</w:t>
      </w:r>
      <w:r>
        <w:rPr>
          <w:szCs w:val="24"/>
        </w:rPr>
        <w:t>”</w:t>
      </w:r>
    </w:p>
    <w:p w14:paraId="44ABDCFA" w14:textId="77777777" w:rsidR="00A764B4" w:rsidRDefault="00A764B4" w:rsidP="00A764B4">
      <w:pPr>
        <w:tabs>
          <w:tab w:val="left" w:pos="0"/>
        </w:tabs>
        <w:rPr>
          <w:szCs w:val="24"/>
        </w:rPr>
      </w:pPr>
    </w:p>
    <w:p w14:paraId="10492D4D" w14:textId="77777777" w:rsidR="00A764B4" w:rsidRDefault="00A764B4" w:rsidP="00A764B4">
      <w:pPr>
        <w:tabs>
          <w:tab w:val="left" w:pos="0"/>
        </w:tabs>
        <w:rPr>
          <w:szCs w:val="24"/>
        </w:rPr>
      </w:pPr>
      <w:r>
        <w:rPr>
          <w:szCs w:val="24"/>
        </w:rPr>
        <w:t>2.  Change paragraph 2-7b(3) to read: “</w:t>
      </w:r>
      <w:r w:rsidRPr="00C62743">
        <w:rPr>
          <w:szCs w:val="24"/>
        </w:rPr>
        <w:t xml:space="preserve">The TRADOC Safety Office will review submitted ground accident reports for technical accuracy and sufficiency prior to submission to the approval authority.  CG, TRADOC (or delegate), is the approving authority for all ground Class A and B accident investigation reports.  The TRADOC Safety Director has signature authority for approval of all Class B ground accident reports.  The local safety office will maintain a copy of the report to establish trends, identify problem areas, and develop countermeasures in injury </w:t>
      </w:r>
      <w:r w:rsidRPr="00C62743">
        <w:rPr>
          <w:szCs w:val="24"/>
        </w:rPr>
        <w:lastRenderedPageBreak/>
        <w:t>prevention.  The local safety office tracks all unit and higher level actions included in the accident reports through completion.  The local safety office sends Class C (non-aviation), D, and E accident investigations directly to the USACRC.</w:t>
      </w:r>
      <w:r>
        <w:rPr>
          <w:szCs w:val="24"/>
        </w:rPr>
        <w:t>”</w:t>
      </w:r>
    </w:p>
    <w:p w14:paraId="625BAB94" w14:textId="77777777" w:rsidR="00A764B4" w:rsidRDefault="00A764B4" w:rsidP="00A764B4">
      <w:pPr>
        <w:tabs>
          <w:tab w:val="left" w:pos="0"/>
        </w:tabs>
        <w:rPr>
          <w:szCs w:val="24"/>
        </w:rPr>
      </w:pPr>
      <w:r>
        <w:rPr>
          <w:szCs w:val="24"/>
        </w:rPr>
        <w:t xml:space="preserve">   </w:t>
      </w:r>
    </w:p>
    <w:p w14:paraId="71D226FA" w14:textId="77777777" w:rsidR="00A764B4" w:rsidRDefault="00A764B4" w:rsidP="00A764B4">
      <w:pPr>
        <w:tabs>
          <w:tab w:val="left" w:pos="0"/>
        </w:tabs>
        <w:rPr>
          <w:szCs w:val="24"/>
        </w:rPr>
      </w:pPr>
      <w:r>
        <w:rPr>
          <w:szCs w:val="24"/>
        </w:rPr>
        <w:t>3.  Change paragraph 1-4h(11) to read:  “</w:t>
      </w:r>
      <w:r w:rsidRPr="00BF47DF">
        <w:rPr>
          <w:szCs w:val="24"/>
        </w:rPr>
        <w:t>Submit TRADOC Exposure Report on a quarterly basis to the TRADOC Safety Office.</w:t>
      </w:r>
      <w:r>
        <w:rPr>
          <w:szCs w:val="24"/>
        </w:rPr>
        <w:t>”</w:t>
      </w:r>
    </w:p>
    <w:p w14:paraId="0121890E" w14:textId="7E938665" w:rsidR="00A764B4" w:rsidRDefault="00A764B4" w:rsidP="00A764B4">
      <w:pPr>
        <w:tabs>
          <w:tab w:val="left" w:pos="0"/>
        </w:tabs>
        <w:rPr>
          <w:szCs w:val="24"/>
        </w:rPr>
      </w:pPr>
      <w:r>
        <w:rPr>
          <w:szCs w:val="24"/>
        </w:rPr>
        <w:br w:type="page"/>
      </w:r>
    </w:p>
    <w:p w14:paraId="7C97C640" w14:textId="77777777" w:rsidR="00A764B4" w:rsidRDefault="00A764B4" w:rsidP="00A764B4">
      <w:pPr>
        <w:tabs>
          <w:tab w:val="left" w:pos="0"/>
        </w:tabs>
        <w:rPr>
          <w:szCs w:val="24"/>
        </w:rPr>
      </w:pPr>
    </w:p>
    <w:p w14:paraId="659D90D7" w14:textId="77777777" w:rsidR="00A764B4" w:rsidRDefault="00A764B4" w:rsidP="00A764B4">
      <w:pPr>
        <w:tabs>
          <w:tab w:val="left" w:pos="0"/>
        </w:tabs>
        <w:rPr>
          <w:szCs w:val="24"/>
        </w:rPr>
      </w:pPr>
    </w:p>
    <w:p w14:paraId="68CA713A" w14:textId="77777777" w:rsidR="00A764B4" w:rsidRDefault="00A764B4" w:rsidP="00A764B4">
      <w:pPr>
        <w:tabs>
          <w:tab w:val="left" w:pos="0"/>
        </w:tabs>
        <w:rPr>
          <w:szCs w:val="24"/>
        </w:rPr>
      </w:pPr>
    </w:p>
    <w:p w14:paraId="3966B834" w14:textId="77777777" w:rsidR="00A764B4" w:rsidRDefault="00A764B4" w:rsidP="00A764B4">
      <w:pPr>
        <w:tabs>
          <w:tab w:val="left" w:pos="0"/>
        </w:tabs>
        <w:rPr>
          <w:szCs w:val="24"/>
        </w:rPr>
      </w:pPr>
    </w:p>
    <w:p w14:paraId="34B57F94" w14:textId="77777777" w:rsidR="00A764B4" w:rsidRDefault="00A764B4" w:rsidP="00A764B4">
      <w:pPr>
        <w:tabs>
          <w:tab w:val="left" w:pos="0"/>
        </w:tabs>
        <w:rPr>
          <w:szCs w:val="24"/>
        </w:rPr>
      </w:pPr>
    </w:p>
    <w:p w14:paraId="31EC1EB1" w14:textId="77777777" w:rsidR="00A764B4" w:rsidRDefault="00A764B4" w:rsidP="00A764B4">
      <w:pPr>
        <w:tabs>
          <w:tab w:val="left" w:pos="0"/>
        </w:tabs>
        <w:rPr>
          <w:szCs w:val="24"/>
        </w:rPr>
      </w:pPr>
    </w:p>
    <w:p w14:paraId="4A62428B" w14:textId="77777777" w:rsidR="00A764B4" w:rsidRDefault="00A764B4" w:rsidP="00A764B4">
      <w:pPr>
        <w:tabs>
          <w:tab w:val="left" w:pos="0"/>
        </w:tabs>
        <w:rPr>
          <w:szCs w:val="24"/>
        </w:rPr>
      </w:pPr>
    </w:p>
    <w:p w14:paraId="369FAAF5" w14:textId="77777777" w:rsidR="00A764B4" w:rsidRDefault="00A764B4" w:rsidP="00A764B4">
      <w:pPr>
        <w:tabs>
          <w:tab w:val="left" w:pos="0"/>
        </w:tabs>
        <w:rPr>
          <w:szCs w:val="24"/>
        </w:rPr>
      </w:pPr>
    </w:p>
    <w:p w14:paraId="266E5864" w14:textId="77777777" w:rsidR="00A764B4" w:rsidRDefault="00A764B4" w:rsidP="00A764B4">
      <w:pPr>
        <w:tabs>
          <w:tab w:val="left" w:pos="0"/>
        </w:tabs>
        <w:rPr>
          <w:szCs w:val="24"/>
        </w:rPr>
      </w:pPr>
    </w:p>
    <w:p w14:paraId="7241B091" w14:textId="77777777" w:rsidR="00A764B4" w:rsidRDefault="00A764B4" w:rsidP="00A764B4">
      <w:pPr>
        <w:tabs>
          <w:tab w:val="left" w:pos="0"/>
        </w:tabs>
        <w:rPr>
          <w:szCs w:val="24"/>
        </w:rPr>
      </w:pPr>
    </w:p>
    <w:p w14:paraId="5D1FAC60" w14:textId="77777777" w:rsidR="00A764B4" w:rsidRDefault="00A764B4" w:rsidP="00A764B4">
      <w:pPr>
        <w:tabs>
          <w:tab w:val="left" w:pos="0"/>
        </w:tabs>
        <w:rPr>
          <w:szCs w:val="24"/>
        </w:rPr>
      </w:pPr>
    </w:p>
    <w:p w14:paraId="2324C8E7" w14:textId="77777777" w:rsidR="00A764B4" w:rsidRDefault="00A764B4" w:rsidP="00A764B4">
      <w:pPr>
        <w:tabs>
          <w:tab w:val="left" w:pos="0"/>
        </w:tabs>
        <w:rPr>
          <w:szCs w:val="24"/>
        </w:rPr>
      </w:pPr>
    </w:p>
    <w:p w14:paraId="553BFA38" w14:textId="77777777" w:rsidR="00A764B4" w:rsidRDefault="00A764B4" w:rsidP="00A764B4">
      <w:pPr>
        <w:tabs>
          <w:tab w:val="left" w:pos="0"/>
        </w:tabs>
        <w:rPr>
          <w:szCs w:val="24"/>
        </w:rPr>
      </w:pPr>
    </w:p>
    <w:p w14:paraId="78FB07F0" w14:textId="77777777" w:rsidR="00A764B4" w:rsidRDefault="00A764B4" w:rsidP="00A764B4">
      <w:pPr>
        <w:tabs>
          <w:tab w:val="left" w:pos="0"/>
        </w:tabs>
        <w:rPr>
          <w:szCs w:val="24"/>
        </w:rPr>
      </w:pPr>
    </w:p>
    <w:p w14:paraId="516C7AF9" w14:textId="77777777" w:rsidR="00A764B4" w:rsidRDefault="00A764B4" w:rsidP="00A764B4">
      <w:pPr>
        <w:tabs>
          <w:tab w:val="left" w:pos="0"/>
        </w:tabs>
        <w:rPr>
          <w:szCs w:val="24"/>
        </w:rPr>
      </w:pPr>
    </w:p>
    <w:p w14:paraId="73011BB7" w14:textId="77777777" w:rsidR="00A764B4" w:rsidRDefault="00A764B4" w:rsidP="00A764B4">
      <w:pPr>
        <w:tabs>
          <w:tab w:val="left" w:pos="0"/>
        </w:tabs>
        <w:rPr>
          <w:szCs w:val="24"/>
        </w:rPr>
      </w:pPr>
    </w:p>
    <w:p w14:paraId="0C911E9D" w14:textId="77777777" w:rsidR="00A764B4" w:rsidRDefault="00A764B4" w:rsidP="00A764B4">
      <w:pPr>
        <w:tabs>
          <w:tab w:val="left" w:pos="0"/>
        </w:tabs>
        <w:rPr>
          <w:szCs w:val="24"/>
        </w:rPr>
      </w:pPr>
    </w:p>
    <w:p w14:paraId="36502C80" w14:textId="77777777" w:rsidR="00A764B4" w:rsidRDefault="00A764B4" w:rsidP="00A764B4">
      <w:pPr>
        <w:tabs>
          <w:tab w:val="left" w:pos="0"/>
        </w:tabs>
        <w:rPr>
          <w:szCs w:val="24"/>
        </w:rPr>
      </w:pPr>
    </w:p>
    <w:p w14:paraId="3CC7FE92" w14:textId="77777777" w:rsidR="00A764B4" w:rsidRDefault="00A764B4" w:rsidP="00A764B4">
      <w:pPr>
        <w:tabs>
          <w:tab w:val="left" w:pos="0"/>
        </w:tabs>
        <w:rPr>
          <w:szCs w:val="24"/>
        </w:rPr>
      </w:pPr>
    </w:p>
    <w:p w14:paraId="49B674CE" w14:textId="77777777" w:rsidR="00A764B4" w:rsidRDefault="00A764B4" w:rsidP="00A764B4">
      <w:pPr>
        <w:tabs>
          <w:tab w:val="left" w:pos="0"/>
        </w:tabs>
        <w:rPr>
          <w:szCs w:val="24"/>
        </w:rPr>
      </w:pPr>
    </w:p>
    <w:p w14:paraId="77ABCE36" w14:textId="77777777" w:rsidR="00A764B4" w:rsidRDefault="00A764B4" w:rsidP="00A764B4">
      <w:pPr>
        <w:tabs>
          <w:tab w:val="left" w:pos="0"/>
        </w:tabs>
        <w:rPr>
          <w:szCs w:val="24"/>
        </w:rPr>
      </w:pPr>
    </w:p>
    <w:p w14:paraId="1512E37B" w14:textId="10ADB4E3" w:rsidR="00A764B4" w:rsidRPr="00A764B4" w:rsidRDefault="00A764B4" w:rsidP="00A764B4">
      <w:pPr>
        <w:tabs>
          <w:tab w:val="left" w:pos="0"/>
        </w:tabs>
        <w:jc w:val="center"/>
        <w:rPr>
          <w:b/>
          <w:szCs w:val="24"/>
        </w:rPr>
      </w:pPr>
      <w:r w:rsidRPr="00A764B4">
        <w:rPr>
          <w:b/>
          <w:szCs w:val="24"/>
        </w:rPr>
        <w:t>This page intentionally left blank</w:t>
      </w:r>
    </w:p>
    <w:p w14:paraId="0E8E8977" w14:textId="77777777" w:rsidR="00A764B4" w:rsidRDefault="00A764B4" w:rsidP="00110DEB">
      <w:pPr>
        <w:rPr>
          <w:b/>
        </w:rPr>
      </w:pPr>
    </w:p>
    <w:p w14:paraId="6A4BD0A4" w14:textId="77777777" w:rsidR="00A764B4" w:rsidRDefault="00A764B4" w:rsidP="00110DEB">
      <w:pPr>
        <w:rPr>
          <w:b/>
        </w:rPr>
        <w:sectPr w:rsidR="00A764B4" w:rsidSect="002B63C2">
          <w:headerReference w:type="even" r:id="rId18"/>
          <w:headerReference w:type="default" r:id="rId19"/>
          <w:footerReference w:type="even" r:id="rId20"/>
          <w:footerReference w:type="default" r:id="rId21"/>
          <w:footerReference w:type="first" r:id="rId22"/>
          <w:pgSz w:w="12240" w:h="15840" w:code="1"/>
          <w:pgMar w:top="1440" w:right="1440" w:bottom="1440" w:left="1440" w:header="720" w:footer="720" w:gutter="0"/>
          <w:cols w:space="720"/>
          <w:titlePg/>
          <w:docGrid w:linePitch="360"/>
        </w:sectPr>
      </w:pPr>
    </w:p>
    <w:p w14:paraId="71AC114E" w14:textId="09465587" w:rsidR="00A67220" w:rsidRPr="00110DEB" w:rsidRDefault="00A67220" w:rsidP="00110DEB">
      <w:pPr>
        <w:rPr>
          <w:b/>
        </w:rPr>
      </w:pPr>
      <w:r w:rsidRPr="00110DEB">
        <w:rPr>
          <w:b/>
        </w:rPr>
        <w:lastRenderedPageBreak/>
        <w:t>Department of the Army</w:t>
      </w:r>
      <w:r w:rsidRPr="00110DEB">
        <w:rPr>
          <w:b/>
        </w:rPr>
        <w:tab/>
      </w:r>
      <w:r w:rsidR="00110DEB">
        <w:rPr>
          <w:b/>
        </w:rPr>
        <w:tab/>
      </w:r>
      <w:r w:rsidR="00110DEB">
        <w:rPr>
          <w:b/>
        </w:rPr>
        <w:tab/>
      </w:r>
      <w:r w:rsidR="00110DEB">
        <w:rPr>
          <w:b/>
        </w:rPr>
        <w:tab/>
      </w:r>
      <w:r w:rsidR="00110DEB">
        <w:rPr>
          <w:b/>
        </w:rPr>
        <w:tab/>
        <w:t xml:space="preserve">       </w:t>
      </w:r>
      <w:r w:rsidR="00374D13">
        <w:rPr>
          <w:b/>
        </w:rPr>
        <w:t xml:space="preserve">   </w:t>
      </w:r>
      <w:r w:rsidR="00640CD6">
        <w:rPr>
          <w:b/>
        </w:rPr>
        <w:t>*</w:t>
      </w:r>
      <w:r w:rsidRPr="00110DEB">
        <w:rPr>
          <w:b/>
        </w:rPr>
        <w:t>TRADOC Regulation 385-2</w:t>
      </w:r>
    </w:p>
    <w:p w14:paraId="71AC114F" w14:textId="77777777" w:rsidR="00A67220" w:rsidRDefault="00A67220">
      <w:pPr>
        <w:tabs>
          <w:tab w:val="left" w:pos="0"/>
        </w:tabs>
        <w:rPr>
          <w:b/>
          <w:szCs w:val="24"/>
        </w:rPr>
      </w:pPr>
      <w:r>
        <w:rPr>
          <w:b/>
          <w:szCs w:val="24"/>
        </w:rPr>
        <w:t>Headquarters, United States Army</w:t>
      </w:r>
    </w:p>
    <w:p w14:paraId="71AC1150" w14:textId="77777777" w:rsidR="00A67220" w:rsidRDefault="00A67220">
      <w:pPr>
        <w:tabs>
          <w:tab w:val="left" w:pos="0"/>
        </w:tabs>
        <w:rPr>
          <w:b/>
          <w:szCs w:val="24"/>
        </w:rPr>
      </w:pPr>
      <w:r>
        <w:rPr>
          <w:b/>
          <w:szCs w:val="24"/>
        </w:rPr>
        <w:t>Training and Doctrine Command</w:t>
      </w:r>
    </w:p>
    <w:p w14:paraId="71AC1151" w14:textId="77777777" w:rsidR="00A67220" w:rsidRDefault="00A67220">
      <w:pPr>
        <w:tabs>
          <w:tab w:val="left" w:pos="0"/>
        </w:tabs>
        <w:rPr>
          <w:b/>
          <w:szCs w:val="24"/>
        </w:rPr>
      </w:pPr>
      <w:r>
        <w:rPr>
          <w:b/>
          <w:szCs w:val="24"/>
        </w:rPr>
        <w:t xml:space="preserve">Fort </w:t>
      </w:r>
      <w:r w:rsidR="0012502C">
        <w:rPr>
          <w:b/>
          <w:szCs w:val="24"/>
        </w:rPr>
        <w:t>Eustis</w:t>
      </w:r>
      <w:r>
        <w:rPr>
          <w:b/>
          <w:szCs w:val="24"/>
        </w:rPr>
        <w:t xml:space="preserve">, Virginia </w:t>
      </w:r>
      <w:r w:rsidR="002F46BD">
        <w:rPr>
          <w:b/>
          <w:szCs w:val="24"/>
        </w:rPr>
        <w:t>23604</w:t>
      </w:r>
      <w:r>
        <w:rPr>
          <w:b/>
          <w:szCs w:val="24"/>
        </w:rPr>
        <w:t>-5</w:t>
      </w:r>
      <w:r w:rsidR="0012502C">
        <w:rPr>
          <w:b/>
          <w:szCs w:val="24"/>
        </w:rPr>
        <w:t>7</w:t>
      </w:r>
      <w:r>
        <w:rPr>
          <w:b/>
          <w:szCs w:val="24"/>
        </w:rPr>
        <w:t>00</w:t>
      </w:r>
    </w:p>
    <w:p w14:paraId="71AC1152" w14:textId="77777777" w:rsidR="00E465B5" w:rsidRDefault="00E465B5" w:rsidP="00E465B5">
      <w:pPr>
        <w:pStyle w:val="Heading6"/>
        <w:spacing w:before="0" w:after="0"/>
        <w:rPr>
          <w:szCs w:val="24"/>
        </w:rPr>
      </w:pPr>
    </w:p>
    <w:p w14:paraId="71AC1153" w14:textId="0C19EE5E" w:rsidR="00A67220" w:rsidRDefault="0051446C" w:rsidP="00E465B5">
      <w:pPr>
        <w:pStyle w:val="Heading6"/>
        <w:spacing w:before="0" w:after="0"/>
        <w:rPr>
          <w:szCs w:val="24"/>
        </w:rPr>
      </w:pPr>
      <w:r>
        <w:rPr>
          <w:szCs w:val="24"/>
        </w:rPr>
        <w:t>23</w:t>
      </w:r>
      <w:r w:rsidR="00640CD6">
        <w:rPr>
          <w:szCs w:val="24"/>
        </w:rPr>
        <w:t xml:space="preserve"> </w:t>
      </w:r>
      <w:r w:rsidR="006912B5">
        <w:rPr>
          <w:szCs w:val="24"/>
        </w:rPr>
        <w:t>Octo</w:t>
      </w:r>
      <w:r w:rsidR="00F943FF">
        <w:rPr>
          <w:szCs w:val="24"/>
        </w:rPr>
        <w:t>ber</w:t>
      </w:r>
      <w:r w:rsidR="00640CD6">
        <w:rPr>
          <w:szCs w:val="24"/>
        </w:rPr>
        <w:t xml:space="preserve"> 201</w:t>
      </w:r>
      <w:r w:rsidR="00C1539E">
        <w:rPr>
          <w:szCs w:val="24"/>
        </w:rPr>
        <w:t>5</w:t>
      </w:r>
    </w:p>
    <w:p w14:paraId="71AC1154" w14:textId="77777777" w:rsidR="00A67220" w:rsidRDefault="00A67220">
      <w:pPr>
        <w:tabs>
          <w:tab w:val="left" w:pos="0"/>
        </w:tabs>
        <w:rPr>
          <w:b/>
          <w:szCs w:val="24"/>
        </w:rPr>
      </w:pPr>
    </w:p>
    <w:p w14:paraId="71AC1155" w14:textId="77777777" w:rsidR="00A67220" w:rsidRDefault="00A67220">
      <w:pPr>
        <w:tabs>
          <w:tab w:val="left" w:pos="0"/>
        </w:tabs>
        <w:jc w:val="center"/>
        <w:rPr>
          <w:b/>
          <w:sz w:val="20"/>
        </w:rPr>
      </w:pPr>
      <w:r>
        <w:rPr>
          <w:b/>
          <w:sz w:val="20"/>
        </w:rPr>
        <w:t>Safety</w:t>
      </w:r>
    </w:p>
    <w:p w14:paraId="71AC1156" w14:textId="77777777" w:rsidR="00A67220" w:rsidRPr="00F06C65" w:rsidRDefault="00A67220">
      <w:pPr>
        <w:rPr>
          <w:sz w:val="16"/>
          <w:szCs w:val="16"/>
        </w:rPr>
      </w:pPr>
    </w:p>
    <w:p w14:paraId="71AC1157" w14:textId="77777777" w:rsidR="00A67220" w:rsidRDefault="00A67220">
      <w:pPr>
        <w:jc w:val="center"/>
        <w:rPr>
          <w:b/>
          <w:szCs w:val="24"/>
        </w:rPr>
      </w:pPr>
      <w:bookmarkStart w:id="1" w:name="OLE_LINK37"/>
      <w:bookmarkStart w:id="2" w:name="OLE_LINK38"/>
      <w:r>
        <w:rPr>
          <w:b/>
        </w:rPr>
        <w:t xml:space="preserve">U.S. ARMY TRAINING AND DOCTRINE COMMAND </w:t>
      </w:r>
      <w:r>
        <w:rPr>
          <w:b/>
          <w:szCs w:val="24"/>
        </w:rPr>
        <w:t>SAFETY</w:t>
      </w:r>
      <w:r w:rsidR="00C15638">
        <w:rPr>
          <w:b/>
          <w:szCs w:val="24"/>
        </w:rPr>
        <w:t xml:space="preserve"> AND OCCUPATIONAL HEALTH</w:t>
      </w:r>
      <w:r>
        <w:rPr>
          <w:b/>
          <w:szCs w:val="24"/>
        </w:rPr>
        <w:t xml:space="preserve"> PROGRAM</w:t>
      </w:r>
    </w:p>
    <w:p w14:paraId="71AC1158" w14:textId="77777777" w:rsidR="00E465B5" w:rsidRPr="00374D13" w:rsidRDefault="00E465B5">
      <w:pPr>
        <w:jc w:val="center"/>
        <w:rPr>
          <w:b/>
          <w:sz w:val="20"/>
        </w:rPr>
      </w:pPr>
    </w:p>
    <w:bookmarkEnd w:id="1"/>
    <w:bookmarkEnd w:id="2"/>
    <w:p w14:paraId="71AC1159" w14:textId="77777777" w:rsidR="00A67220" w:rsidRPr="00E465B5" w:rsidRDefault="00A67220" w:rsidP="00640CD6">
      <w:pPr>
        <w:pBdr>
          <w:top w:val="single" w:sz="8" w:space="0" w:color="auto"/>
        </w:pBdr>
        <w:tabs>
          <w:tab w:val="left" w:pos="0"/>
        </w:tabs>
        <w:rPr>
          <w:b/>
          <w:szCs w:val="24"/>
        </w:rPr>
      </w:pPr>
    </w:p>
    <w:p w14:paraId="71AC115A" w14:textId="77777777" w:rsidR="00C96176" w:rsidRPr="00E465B5" w:rsidRDefault="00C96176" w:rsidP="00C96176">
      <w:pPr>
        <w:rPr>
          <w:szCs w:val="24"/>
        </w:rPr>
      </w:pPr>
      <w:r w:rsidRPr="00E465B5">
        <w:rPr>
          <w:szCs w:val="24"/>
        </w:rPr>
        <w:t>FOR THE COMMANDER:</w:t>
      </w:r>
    </w:p>
    <w:p w14:paraId="71AC115B" w14:textId="77777777" w:rsidR="00C96176" w:rsidRPr="003B063F" w:rsidRDefault="00C96176" w:rsidP="00C96176"/>
    <w:p w14:paraId="71AC115C" w14:textId="77777777" w:rsidR="00C96176" w:rsidRPr="00DB594C" w:rsidRDefault="00C96176" w:rsidP="00BE3F8A">
      <w:pPr>
        <w:pStyle w:val="Header"/>
        <w:tabs>
          <w:tab w:val="clear" w:pos="4320"/>
          <w:tab w:val="left" w:pos="4680"/>
        </w:tabs>
      </w:pPr>
      <w:r w:rsidRPr="00DB594C">
        <w:t>OFFICIAL:</w:t>
      </w:r>
      <w:r w:rsidRPr="00DB594C">
        <w:tab/>
      </w:r>
      <w:r w:rsidR="00BE3F8A">
        <w:t xml:space="preserve">      </w:t>
      </w:r>
      <w:r w:rsidR="00211B13">
        <w:t>KEVIN</w:t>
      </w:r>
      <w:r w:rsidR="009D57BC">
        <w:t xml:space="preserve"> </w:t>
      </w:r>
      <w:r w:rsidR="00211B13">
        <w:t>W</w:t>
      </w:r>
      <w:r w:rsidR="009D57BC">
        <w:t xml:space="preserve">. </w:t>
      </w:r>
      <w:r w:rsidR="00211B13">
        <w:t>MANGUM</w:t>
      </w:r>
    </w:p>
    <w:p w14:paraId="71AC115D" w14:textId="77777777" w:rsidR="00C96176" w:rsidRDefault="00C96176" w:rsidP="00BE3F8A">
      <w:pPr>
        <w:tabs>
          <w:tab w:val="left" w:pos="4680"/>
        </w:tabs>
      </w:pPr>
      <w:r>
        <w:tab/>
      </w:r>
      <w:r>
        <w:tab/>
      </w:r>
      <w:smartTag w:uri="urn:schemas-microsoft-com:office:smarttags" w:element="place">
        <w:smartTag w:uri="urn:schemas-microsoft-com:office:smarttags" w:element="City">
          <w:r>
            <w:t>Lieutenant</w:t>
          </w:r>
        </w:smartTag>
        <w:r>
          <w:t xml:space="preserve"> </w:t>
        </w:r>
        <w:smartTag w:uri="urn:schemas-microsoft-com:office:smarttags" w:element="State">
          <w:r>
            <w:t>General</w:t>
          </w:r>
        </w:smartTag>
        <w:r>
          <w:t xml:space="preserve">, </w:t>
        </w:r>
        <w:smartTag w:uri="urn:schemas-microsoft-com:office:smarttags" w:element="country-region">
          <w:r>
            <w:t>U.S.</w:t>
          </w:r>
        </w:smartTag>
      </w:smartTag>
      <w:r>
        <w:t xml:space="preserve"> Army</w:t>
      </w:r>
    </w:p>
    <w:p w14:paraId="71AC115E" w14:textId="77777777" w:rsidR="00C96176" w:rsidRDefault="00C96176" w:rsidP="00BE3F8A">
      <w:pPr>
        <w:tabs>
          <w:tab w:val="left" w:pos="4680"/>
        </w:tabs>
      </w:pPr>
      <w:r>
        <w:tab/>
      </w:r>
      <w:r>
        <w:tab/>
        <w:t>Deputy Commanding General/</w:t>
      </w:r>
    </w:p>
    <w:p w14:paraId="71AC115F" w14:textId="77777777" w:rsidR="00C96176" w:rsidRDefault="00BE3F8A" w:rsidP="00BE3F8A">
      <w:pPr>
        <w:tabs>
          <w:tab w:val="left" w:pos="4680"/>
        </w:tabs>
      </w:pPr>
      <w:r>
        <w:tab/>
      </w:r>
      <w:r>
        <w:tab/>
      </w:r>
      <w:r w:rsidR="00C96176">
        <w:t xml:space="preserve">    Chief of Staff</w:t>
      </w:r>
    </w:p>
    <w:p w14:paraId="71AC1160" w14:textId="77777777" w:rsidR="00D875AC" w:rsidRDefault="00D875AC" w:rsidP="00AA740D">
      <w:pPr>
        <w:tabs>
          <w:tab w:val="left" w:pos="2520"/>
        </w:tabs>
      </w:pPr>
    </w:p>
    <w:p w14:paraId="71AC1161" w14:textId="00634F7B" w:rsidR="00374D13" w:rsidRDefault="0051446C" w:rsidP="00AA740D">
      <w:pPr>
        <w:tabs>
          <w:tab w:val="left" w:pos="2520"/>
        </w:tabs>
      </w:pPr>
      <w:r w:rsidRPr="0051446C">
        <w:rPr>
          <w:noProof/>
        </w:rPr>
        <w:drawing>
          <wp:anchor distT="0" distB="0" distL="114300" distR="114300" simplePos="0" relativeHeight="251657216" behindDoc="0" locked="0" layoutInCell="1" allowOverlap="1" wp14:anchorId="6FA5109D" wp14:editId="593FC903">
            <wp:simplePos x="0" y="0"/>
            <wp:positionH relativeFrom="column">
              <wp:posOffset>-156754</wp:posOffset>
            </wp:positionH>
            <wp:positionV relativeFrom="paragraph">
              <wp:posOffset>178163</wp:posOffset>
            </wp:positionV>
            <wp:extent cx="1614247" cy="521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4247" cy="5211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AC1162" w14:textId="50FC76B8" w:rsidR="00374D13" w:rsidRDefault="00374D13" w:rsidP="00AA740D">
      <w:pPr>
        <w:tabs>
          <w:tab w:val="left" w:pos="2520"/>
        </w:tabs>
      </w:pPr>
    </w:p>
    <w:p w14:paraId="71AC1163" w14:textId="3E88ACE6" w:rsidR="00654A66" w:rsidRDefault="00654A66" w:rsidP="00AA740D">
      <w:pPr>
        <w:tabs>
          <w:tab w:val="left" w:pos="2520"/>
        </w:tabs>
      </w:pPr>
    </w:p>
    <w:p w14:paraId="71AC1164" w14:textId="7ACF19FF" w:rsidR="00640CD6" w:rsidRDefault="00640CD6" w:rsidP="00AA740D">
      <w:pPr>
        <w:tabs>
          <w:tab w:val="left" w:pos="2520"/>
        </w:tabs>
      </w:pPr>
      <w:r>
        <w:t xml:space="preserve">RICHARD </w:t>
      </w:r>
      <w:r w:rsidR="00483B20">
        <w:t>A</w:t>
      </w:r>
      <w:r>
        <w:t xml:space="preserve">. </w:t>
      </w:r>
      <w:r w:rsidR="00483B20">
        <w:t>DAVIS</w:t>
      </w:r>
    </w:p>
    <w:p w14:paraId="71AC1165" w14:textId="77777777" w:rsidR="00D875AC" w:rsidRDefault="00483B20" w:rsidP="00AA740D">
      <w:pPr>
        <w:tabs>
          <w:tab w:val="left" w:pos="2520"/>
        </w:tabs>
      </w:pPr>
      <w:r>
        <w:t>Senior Executive</w:t>
      </w:r>
    </w:p>
    <w:p w14:paraId="71AC1166" w14:textId="77777777" w:rsidR="00D875AC" w:rsidRDefault="00D875AC" w:rsidP="00AA740D">
      <w:pPr>
        <w:tabs>
          <w:tab w:val="left" w:pos="2520"/>
        </w:tabs>
      </w:pPr>
      <w:r>
        <w:t>Deputy Chief of Staff, G-6</w:t>
      </w:r>
    </w:p>
    <w:p w14:paraId="71AC1167" w14:textId="77777777" w:rsidR="008A004A" w:rsidRDefault="008A004A" w:rsidP="008A004A">
      <w:pPr>
        <w:rPr>
          <w:b/>
          <w:szCs w:val="24"/>
        </w:rPr>
      </w:pPr>
    </w:p>
    <w:p w14:paraId="71AC1168" w14:textId="77777777" w:rsidR="00A67220" w:rsidRDefault="00A67220">
      <w:pPr>
        <w:tabs>
          <w:tab w:val="left" w:pos="0"/>
        </w:tabs>
        <w:rPr>
          <w:szCs w:val="24"/>
        </w:rPr>
      </w:pPr>
      <w:r>
        <w:rPr>
          <w:b/>
          <w:szCs w:val="24"/>
        </w:rPr>
        <w:t>History.</w:t>
      </w:r>
      <w:r>
        <w:rPr>
          <w:szCs w:val="24"/>
        </w:rPr>
        <w:t xml:space="preserve">  This publication is a rapid action revision.  The portions affected by this administrative revision are listed in the summary of change.</w:t>
      </w:r>
    </w:p>
    <w:p w14:paraId="71AC1169" w14:textId="77777777" w:rsidR="00A67220" w:rsidRDefault="00A67220">
      <w:pPr>
        <w:tabs>
          <w:tab w:val="left" w:pos="0"/>
        </w:tabs>
        <w:rPr>
          <w:szCs w:val="24"/>
        </w:rPr>
      </w:pPr>
    </w:p>
    <w:p w14:paraId="71AC116A" w14:textId="77777777" w:rsidR="00C433AC" w:rsidRDefault="00A67220">
      <w:pPr>
        <w:tabs>
          <w:tab w:val="left" w:pos="0"/>
        </w:tabs>
        <w:rPr>
          <w:szCs w:val="24"/>
        </w:rPr>
      </w:pPr>
      <w:r>
        <w:rPr>
          <w:b/>
          <w:szCs w:val="24"/>
        </w:rPr>
        <w:t>Summary.</w:t>
      </w:r>
      <w:r>
        <w:rPr>
          <w:szCs w:val="24"/>
        </w:rPr>
        <w:t xml:space="preserve">  This regulation prescribes policies, responsibilities, and procedures for the development, implementation, and evaluation of </w:t>
      </w:r>
      <w:r w:rsidR="001A5162">
        <w:rPr>
          <w:szCs w:val="24"/>
        </w:rPr>
        <w:t xml:space="preserve">the </w:t>
      </w:r>
      <w:r w:rsidR="00A725CE">
        <w:rPr>
          <w:szCs w:val="24"/>
        </w:rPr>
        <w:t>U.S. Army Training and Doctrine Command (</w:t>
      </w:r>
      <w:r>
        <w:rPr>
          <w:szCs w:val="24"/>
        </w:rPr>
        <w:t>TRADOC</w:t>
      </w:r>
      <w:r w:rsidR="00A725CE">
        <w:rPr>
          <w:szCs w:val="24"/>
        </w:rPr>
        <w:t>)</w:t>
      </w:r>
      <w:r>
        <w:rPr>
          <w:szCs w:val="24"/>
        </w:rPr>
        <w:t xml:space="preserve"> </w:t>
      </w:r>
      <w:r>
        <w:rPr>
          <w:color w:val="000000"/>
          <w:szCs w:val="24"/>
        </w:rPr>
        <w:t>S</w:t>
      </w:r>
      <w:r>
        <w:rPr>
          <w:szCs w:val="24"/>
        </w:rPr>
        <w:t xml:space="preserve">afety </w:t>
      </w:r>
      <w:r>
        <w:rPr>
          <w:color w:val="000000"/>
          <w:szCs w:val="24"/>
        </w:rPr>
        <w:t>P</w:t>
      </w:r>
      <w:r>
        <w:rPr>
          <w:szCs w:val="24"/>
        </w:rPr>
        <w:t>rogram.</w:t>
      </w:r>
      <w:r w:rsidR="003D6107">
        <w:rPr>
          <w:szCs w:val="24"/>
        </w:rPr>
        <w:t xml:space="preserve">  </w:t>
      </w:r>
      <w:r w:rsidR="00C433AC">
        <w:rPr>
          <w:szCs w:val="24"/>
        </w:rPr>
        <w:t xml:space="preserve">For those programs not covered in this regulation, </w:t>
      </w:r>
      <w:r w:rsidR="00C433AC" w:rsidRPr="009966ED">
        <w:rPr>
          <w:szCs w:val="24"/>
        </w:rPr>
        <w:t xml:space="preserve">commanders and commandants </w:t>
      </w:r>
      <w:r w:rsidR="00C433AC">
        <w:rPr>
          <w:szCs w:val="24"/>
        </w:rPr>
        <w:t xml:space="preserve">will use </w:t>
      </w:r>
      <w:r w:rsidR="00E250D1">
        <w:rPr>
          <w:szCs w:val="24"/>
        </w:rPr>
        <w:t>Army Regulation (</w:t>
      </w:r>
      <w:r w:rsidR="00C433AC">
        <w:rPr>
          <w:szCs w:val="24"/>
        </w:rPr>
        <w:t>AR</w:t>
      </w:r>
      <w:r w:rsidR="00E250D1">
        <w:rPr>
          <w:szCs w:val="24"/>
        </w:rPr>
        <w:t>)</w:t>
      </w:r>
      <w:r w:rsidR="00C433AC">
        <w:rPr>
          <w:szCs w:val="24"/>
        </w:rPr>
        <w:t xml:space="preserve"> 385-10 to </w:t>
      </w:r>
      <w:r w:rsidR="00C433AC" w:rsidRPr="009966ED">
        <w:rPr>
          <w:szCs w:val="24"/>
        </w:rPr>
        <w:t xml:space="preserve">promulgate other </w:t>
      </w:r>
      <w:r w:rsidR="00C433AC">
        <w:rPr>
          <w:szCs w:val="24"/>
        </w:rPr>
        <w:t xml:space="preserve">applicable </w:t>
      </w:r>
      <w:r w:rsidR="00C433AC" w:rsidRPr="009966ED">
        <w:rPr>
          <w:szCs w:val="24"/>
        </w:rPr>
        <w:t>and/or more stringent policy</w:t>
      </w:r>
      <w:r w:rsidR="003D6107" w:rsidRPr="009966ED">
        <w:rPr>
          <w:szCs w:val="24"/>
        </w:rPr>
        <w:t>.</w:t>
      </w:r>
    </w:p>
    <w:p w14:paraId="71AC116B" w14:textId="77777777" w:rsidR="00C433AC" w:rsidRDefault="00C433AC">
      <w:pPr>
        <w:tabs>
          <w:tab w:val="left" w:pos="0"/>
        </w:tabs>
        <w:rPr>
          <w:szCs w:val="24"/>
        </w:rPr>
      </w:pPr>
    </w:p>
    <w:p w14:paraId="71AC116C" w14:textId="77777777" w:rsidR="00A67220" w:rsidRDefault="00A67220">
      <w:pPr>
        <w:tabs>
          <w:tab w:val="left" w:pos="0"/>
        </w:tabs>
        <w:ind w:right="-180"/>
        <w:rPr>
          <w:szCs w:val="24"/>
        </w:rPr>
      </w:pPr>
      <w:r>
        <w:rPr>
          <w:b/>
          <w:szCs w:val="24"/>
        </w:rPr>
        <w:t>Applicability.</w:t>
      </w:r>
      <w:r>
        <w:rPr>
          <w:szCs w:val="24"/>
        </w:rPr>
        <w:t xml:space="preserve">  This regulation applies to TRADOC center</w:t>
      </w:r>
      <w:r w:rsidR="003071C7">
        <w:rPr>
          <w:szCs w:val="24"/>
        </w:rPr>
        <w:t>s</w:t>
      </w:r>
      <w:r>
        <w:rPr>
          <w:szCs w:val="24"/>
        </w:rPr>
        <w:t xml:space="preserve"> </w:t>
      </w:r>
      <w:r w:rsidR="007C43DE">
        <w:rPr>
          <w:szCs w:val="24"/>
        </w:rPr>
        <w:t xml:space="preserve">of excellence </w:t>
      </w:r>
      <w:r>
        <w:rPr>
          <w:szCs w:val="24"/>
        </w:rPr>
        <w:t>and schools, subordinate organizations, and contractors operating within TRADOC operational environments.</w:t>
      </w:r>
    </w:p>
    <w:p w14:paraId="71AC116D" w14:textId="77777777" w:rsidR="00A67220" w:rsidRDefault="00A67220">
      <w:pPr>
        <w:tabs>
          <w:tab w:val="left" w:pos="0"/>
        </w:tabs>
        <w:rPr>
          <w:szCs w:val="24"/>
        </w:rPr>
      </w:pPr>
    </w:p>
    <w:p w14:paraId="71AC116E" w14:textId="77777777" w:rsidR="00374D13" w:rsidRDefault="00A67220" w:rsidP="00EF1507">
      <w:pPr>
        <w:tabs>
          <w:tab w:val="left" w:pos="0"/>
          <w:tab w:val="left" w:pos="4860"/>
        </w:tabs>
      </w:pPr>
      <w:r>
        <w:rPr>
          <w:b/>
        </w:rPr>
        <w:t>Proponent and exception authority.</w:t>
      </w:r>
      <w:r>
        <w:t xml:space="preserve">  The proponent for this regulation is the Deputy Commanding General (</w:t>
      </w:r>
      <w:bookmarkStart w:id="3" w:name="OLE_LINK13"/>
      <w:bookmarkStart w:id="4" w:name="OLE_LINK16"/>
      <w:r>
        <w:t>DCG</w:t>
      </w:r>
      <w:bookmarkEnd w:id="3"/>
      <w:bookmarkEnd w:id="4"/>
      <w:r>
        <w:t>)/Chief of Staff</w:t>
      </w:r>
      <w:r w:rsidR="00401FAD">
        <w:t xml:space="preserve"> (C</w:t>
      </w:r>
      <w:r w:rsidR="00367FEE">
        <w:t>o</w:t>
      </w:r>
      <w:r w:rsidR="00401FAD">
        <w:t>S)</w:t>
      </w:r>
      <w:r>
        <w:t xml:space="preserve">.  The proponent has the authority to approve exceptions or waivers to this regulation that are consistent with controlling law and regulations.  The proponent may delegate this authority in writing, to a division chief with the proponent agency or its direct reporting unit or </w:t>
      </w:r>
      <w:r w:rsidR="00620836">
        <w:t>field-operating</w:t>
      </w:r>
      <w:r>
        <w:t xml:space="preserve"> agency, in the grade of colonel or the civilian equivalent.  To request an exception or waiver to this regulation</w:t>
      </w:r>
      <w:r w:rsidR="000E2E9E">
        <w:t>,</w:t>
      </w:r>
      <w:r>
        <w:t xml:space="preserve"> send a written request </w:t>
      </w:r>
    </w:p>
    <w:p w14:paraId="71AC116F" w14:textId="77777777" w:rsidR="00374D13" w:rsidRDefault="00374D13" w:rsidP="00374D13">
      <w:pPr>
        <w:pBdr>
          <w:top w:val="single" w:sz="8" w:space="1" w:color="auto"/>
        </w:pBdr>
        <w:tabs>
          <w:tab w:val="left" w:pos="0"/>
        </w:tabs>
        <w:rPr>
          <w:b/>
          <w:sz w:val="20"/>
        </w:rPr>
      </w:pPr>
      <w:r w:rsidRPr="00C93407">
        <w:rPr>
          <w:b/>
          <w:sz w:val="20"/>
        </w:rPr>
        <w:t xml:space="preserve">*This regulation supersedes TRADOC Regulation 385-2, dated </w:t>
      </w:r>
      <w:r w:rsidR="005B1331">
        <w:rPr>
          <w:b/>
          <w:sz w:val="20"/>
        </w:rPr>
        <w:t>18</w:t>
      </w:r>
      <w:r>
        <w:rPr>
          <w:b/>
          <w:sz w:val="20"/>
        </w:rPr>
        <w:t xml:space="preserve"> </w:t>
      </w:r>
      <w:r w:rsidR="005B1331">
        <w:rPr>
          <w:b/>
          <w:sz w:val="20"/>
        </w:rPr>
        <w:t>November</w:t>
      </w:r>
      <w:r>
        <w:rPr>
          <w:b/>
          <w:sz w:val="20"/>
        </w:rPr>
        <w:t xml:space="preserve"> 20</w:t>
      </w:r>
      <w:r w:rsidR="005B1331">
        <w:rPr>
          <w:b/>
          <w:sz w:val="20"/>
        </w:rPr>
        <w:t>11</w:t>
      </w:r>
      <w:r w:rsidRPr="00C93407">
        <w:rPr>
          <w:b/>
          <w:sz w:val="20"/>
        </w:rPr>
        <w:t>.</w:t>
      </w:r>
    </w:p>
    <w:p w14:paraId="71AC1170" w14:textId="77777777" w:rsidR="0092462B" w:rsidRDefault="00A67220" w:rsidP="00EF1507">
      <w:pPr>
        <w:tabs>
          <w:tab w:val="left" w:pos="0"/>
          <w:tab w:val="left" w:pos="4860"/>
        </w:tabs>
        <w:rPr>
          <w:b/>
          <w:sz w:val="20"/>
        </w:rPr>
      </w:pPr>
      <w:r>
        <w:lastRenderedPageBreak/>
        <w:t xml:space="preserve">to </w:t>
      </w:r>
      <w:hyperlink r:id="rId24" w:history="1">
        <w:r w:rsidR="007F7771">
          <w:rPr>
            <w:rStyle w:val="Hyperlink"/>
          </w:rPr>
          <w:t>usarmy.jble.tradoc.mbx.hq-tradoc-g-1-4-safety-office@mail.mil</w:t>
        </w:r>
      </w:hyperlink>
      <w:hyperlink r:id="rId25" w:history="1"/>
      <w:r w:rsidR="00E465B5">
        <w:rPr>
          <w:color w:val="000000"/>
          <w:szCs w:val="28"/>
        </w:rPr>
        <w:t xml:space="preserve"> </w:t>
      </w:r>
      <w:hyperlink r:id="rId26" w:history="1"/>
      <w:r w:rsidR="002415A7" w:rsidRPr="00CD6F2F">
        <w:rPr>
          <w:color w:val="000000"/>
          <w:szCs w:val="28"/>
        </w:rPr>
        <w:t xml:space="preserve">prior to initiating deviation.  Identify specific conflict(s) with </w:t>
      </w:r>
      <w:r w:rsidR="00C6745B">
        <w:rPr>
          <w:szCs w:val="28"/>
        </w:rPr>
        <w:t>regulation and provide justification for the request and alternate measures.  Include a</w:t>
      </w:r>
      <w:r w:rsidR="005B1331">
        <w:rPr>
          <w:szCs w:val="28"/>
        </w:rPr>
        <w:t xml:space="preserve"> thorough</w:t>
      </w:r>
      <w:r w:rsidR="00C6745B" w:rsidRPr="00C6745B">
        <w:rPr>
          <w:szCs w:val="28"/>
        </w:rPr>
        <w:t xml:space="preserve"> </w:t>
      </w:r>
      <w:r w:rsidR="00C6745B">
        <w:rPr>
          <w:szCs w:val="28"/>
        </w:rPr>
        <w:t>assessment of the associated risk with the request.</w:t>
      </w:r>
    </w:p>
    <w:p w14:paraId="71AC1171" w14:textId="77777777" w:rsidR="005B1331" w:rsidRDefault="005B1331">
      <w:pPr>
        <w:tabs>
          <w:tab w:val="left" w:pos="0"/>
        </w:tabs>
        <w:rPr>
          <w:b/>
          <w:szCs w:val="24"/>
        </w:rPr>
      </w:pPr>
    </w:p>
    <w:p w14:paraId="71AC1172" w14:textId="77777777" w:rsidR="00A67220" w:rsidRDefault="00A67220">
      <w:pPr>
        <w:tabs>
          <w:tab w:val="left" w:pos="0"/>
        </w:tabs>
        <w:rPr>
          <w:szCs w:val="24"/>
        </w:rPr>
      </w:pPr>
      <w:r>
        <w:rPr>
          <w:b/>
          <w:szCs w:val="24"/>
        </w:rPr>
        <w:t>Army management and control process.</w:t>
      </w:r>
      <w:r>
        <w:rPr>
          <w:szCs w:val="24"/>
        </w:rPr>
        <w:t xml:space="preserve">  This regulation does not contain </w:t>
      </w:r>
      <w:r w:rsidR="00284B64">
        <w:rPr>
          <w:szCs w:val="24"/>
        </w:rPr>
        <w:t>internal</w:t>
      </w:r>
      <w:r>
        <w:rPr>
          <w:szCs w:val="24"/>
        </w:rPr>
        <w:t xml:space="preserve"> control provisions.</w:t>
      </w:r>
    </w:p>
    <w:p w14:paraId="71AC1173" w14:textId="77777777" w:rsidR="00A67220" w:rsidRDefault="00A67220">
      <w:pPr>
        <w:tabs>
          <w:tab w:val="left" w:pos="0"/>
        </w:tabs>
        <w:rPr>
          <w:b/>
          <w:szCs w:val="24"/>
        </w:rPr>
      </w:pPr>
    </w:p>
    <w:p w14:paraId="71AC1174" w14:textId="77777777" w:rsidR="00A67220" w:rsidRPr="000774D7" w:rsidRDefault="00A67220">
      <w:pPr>
        <w:tabs>
          <w:tab w:val="left" w:pos="0"/>
        </w:tabs>
        <w:rPr>
          <w:color w:val="0000FF"/>
          <w:szCs w:val="24"/>
        </w:rPr>
      </w:pPr>
      <w:r>
        <w:rPr>
          <w:b/>
          <w:szCs w:val="24"/>
        </w:rPr>
        <w:t>Supplementation.</w:t>
      </w:r>
      <w:r>
        <w:rPr>
          <w:szCs w:val="24"/>
        </w:rPr>
        <w:t xml:space="preserve">  Supplementation of this regulation and establishment of command and local forms </w:t>
      </w:r>
      <w:r w:rsidR="00620836">
        <w:rPr>
          <w:szCs w:val="24"/>
        </w:rPr>
        <w:t xml:space="preserve">is </w:t>
      </w:r>
      <w:r>
        <w:rPr>
          <w:szCs w:val="24"/>
        </w:rPr>
        <w:t xml:space="preserve">prohibited without prior approval from Commander, TRADOC </w:t>
      </w:r>
      <w:r w:rsidR="006F582E">
        <w:rPr>
          <w:szCs w:val="24"/>
        </w:rPr>
        <w:t>(</w:t>
      </w:r>
      <w:r>
        <w:rPr>
          <w:szCs w:val="24"/>
        </w:rPr>
        <w:t>ATCS-S</w:t>
      </w:r>
      <w:r w:rsidR="006F582E">
        <w:rPr>
          <w:szCs w:val="24"/>
        </w:rPr>
        <w:t>)</w:t>
      </w:r>
      <w:r>
        <w:rPr>
          <w:szCs w:val="24"/>
        </w:rPr>
        <w:t xml:space="preserve">, </w:t>
      </w:r>
      <w:r w:rsidR="00016A81">
        <w:rPr>
          <w:szCs w:val="24"/>
        </w:rPr>
        <w:t xml:space="preserve">950 Jefferson Ave, Fort Eustis, VA </w:t>
      </w:r>
      <w:r w:rsidR="00016A81" w:rsidRPr="0012502C">
        <w:rPr>
          <w:szCs w:val="24"/>
        </w:rPr>
        <w:t>23604-57</w:t>
      </w:r>
      <w:r w:rsidR="005B1331">
        <w:rPr>
          <w:szCs w:val="24"/>
        </w:rPr>
        <w:t>00</w:t>
      </w:r>
      <w:r>
        <w:rPr>
          <w:szCs w:val="24"/>
        </w:rPr>
        <w:t xml:space="preserve"> or </w:t>
      </w:r>
      <w:hyperlink r:id="rId27" w:anchor="nus.army.mil" w:history="1">
        <w:r w:rsidR="0041417D">
          <w:rPr>
            <w:rStyle w:val="Hyperlink"/>
            <w:szCs w:val="24"/>
          </w:rPr>
          <w:t>usarmy.jble.tradoc.mbx.hq-tradoc-g-1-4-safety-office@mail.mil</w:t>
        </w:r>
      </w:hyperlink>
      <w:r w:rsidR="0079225D">
        <w:rPr>
          <w:szCs w:val="24"/>
        </w:rPr>
        <w:t>.</w:t>
      </w:r>
    </w:p>
    <w:p w14:paraId="71AC1175" w14:textId="77777777" w:rsidR="00A67220" w:rsidRPr="009B44AD" w:rsidRDefault="00A67220">
      <w:pPr>
        <w:tabs>
          <w:tab w:val="left" w:pos="0"/>
        </w:tabs>
        <w:rPr>
          <w:szCs w:val="24"/>
        </w:rPr>
      </w:pPr>
    </w:p>
    <w:p w14:paraId="71AC1176" w14:textId="77777777" w:rsidR="00A67220" w:rsidRPr="000774D7" w:rsidRDefault="00A67220">
      <w:pPr>
        <w:tabs>
          <w:tab w:val="left" w:pos="0"/>
          <w:tab w:val="left" w:pos="1800"/>
        </w:tabs>
        <w:rPr>
          <w:color w:val="0000FF"/>
          <w:szCs w:val="24"/>
        </w:rPr>
      </w:pPr>
      <w:r>
        <w:rPr>
          <w:b/>
          <w:szCs w:val="24"/>
        </w:rPr>
        <w:t>Suggested improvements.</w:t>
      </w:r>
      <w:r>
        <w:rPr>
          <w:szCs w:val="24"/>
        </w:rPr>
        <w:t xml:space="preserve">  Users are invited to send comments and suggested improvements on DA </w:t>
      </w:r>
      <w:r w:rsidR="0005440C">
        <w:rPr>
          <w:szCs w:val="24"/>
        </w:rPr>
        <w:t xml:space="preserve">(Department of the Army) </w:t>
      </w:r>
      <w:r>
        <w:rPr>
          <w:szCs w:val="24"/>
        </w:rPr>
        <w:t xml:space="preserve">Form 2028 (Recommended Changes to Publications and Blank Forms) directly to Commander, TRADOC </w:t>
      </w:r>
      <w:r w:rsidR="006F582E">
        <w:rPr>
          <w:szCs w:val="24"/>
        </w:rPr>
        <w:t>(</w:t>
      </w:r>
      <w:r>
        <w:rPr>
          <w:szCs w:val="24"/>
        </w:rPr>
        <w:t>ATCS-S</w:t>
      </w:r>
      <w:r w:rsidR="006F582E">
        <w:rPr>
          <w:szCs w:val="24"/>
        </w:rPr>
        <w:t>)</w:t>
      </w:r>
      <w:r>
        <w:rPr>
          <w:szCs w:val="24"/>
        </w:rPr>
        <w:t xml:space="preserve">, </w:t>
      </w:r>
      <w:r w:rsidR="0012502C">
        <w:rPr>
          <w:szCs w:val="24"/>
        </w:rPr>
        <w:t xml:space="preserve">950 Jefferson Ave, </w:t>
      </w:r>
      <w:r>
        <w:rPr>
          <w:szCs w:val="24"/>
        </w:rPr>
        <w:t xml:space="preserve">Fort </w:t>
      </w:r>
      <w:r w:rsidR="003E767A">
        <w:rPr>
          <w:szCs w:val="24"/>
        </w:rPr>
        <w:t>Eustis</w:t>
      </w:r>
      <w:r>
        <w:rPr>
          <w:szCs w:val="24"/>
        </w:rPr>
        <w:t xml:space="preserve">, VA </w:t>
      </w:r>
      <w:r w:rsidR="0012502C" w:rsidRPr="0012502C">
        <w:rPr>
          <w:szCs w:val="24"/>
        </w:rPr>
        <w:t>23604-57</w:t>
      </w:r>
      <w:r w:rsidR="005B1331">
        <w:rPr>
          <w:szCs w:val="24"/>
        </w:rPr>
        <w:t>00</w:t>
      </w:r>
      <w:r w:rsidR="00016A81">
        <w:rPr>
          <w:szCs w:val="24"/>
        </w:rPr>
        <w:t xml:space="preserve"> </w:t>
      </w:r>
      <w:r>
        <w:rPr>
          <w:szCs w:val="24"/>
        </w:rPr>
        <w:t xml:space="preserve">or </w:t>
      </w:r>
      <w:hyperlink r:id="rId28" w:history="1">
        <w:r w:rsidR="0041417D">
          <w:rPr>
            <w:rStyle w:val="Hyperlink"/>
            <w:szCs w:val="24"/>
          </w:rPr>
          <w:t>usarmy.jble.tradoc.mbx.hq-tradoc-g-1-4-safety-office@mail.mil</w:t>
        </w:r>
      </w:hyperlink>
      <w:r w:rsidR="00DC6F3D">
        <w:rPr>
          <w:szCs w:val="24"/>
        </w:rPr>
        <w:t>.</w:t>
      </w:r>
    </w:p>
    <w:p w14:paraId="71AC1177" w14:textId="77777777" w:rsidR="00A67220" w:rsidRPr="009B44AD" w:rsidRDefault="00A67220">
      <w:pPr>
        <w:tabs>
          <w:tab w:val="left" w:pos="0"/>
        </w:tabs>
        <w:rPr>
          <w:szCs w:val="24"/>
        </w:rPr>
      </w:pPr>
    </w:p>
    <w:p w14:paraId="71AC1178" w14:textId="77777777" w:rsidR="00A67220" w:rsidRDefault="00A67220">
      <w:pPr>
        <w:tabs>
          <w:tab w:val="left" w:pos="0"/>
        </w:tabs>
        <w:rPr>
          <w:szCs w:val="24"/>
        </w:rPr>
      </w:pPr>
      <w:r>
        <w:rPr>
          <w:b/>
          <w:szCs w:val="24"/>
        </w:rPr>
        <w:t>Distribution.</w:t>
      </w:r>
      <w:r>
        <w:rPr>
          <w:szCs w:val="24"/>
        </w:rPr>
        <w:t xml:space="preserve">  </w:t>
      </w:r>
      <w:bookmarkStart w:id="5" w:name="OLE_LINK71"/>
      <w:bookmarkStart w:id="6" w:name="OLE_LINK72"/>
      <w:r>
        <w:rPr>
          <w:szCs w:val="24"/>
        </w:rPr>
        <w:t xml:space="preserve">This regulation is </w:t>
      </w:r>
      <w:r w:rsidR="003034A6">
        <w:rPr>
          <w:szCs w:val="24"/>
        </w:rPr>
        <w:t xml:space="preserve">only </w:t>
      </w:r>
      <w:r>
        <w:rPr>
          <w:szCs w:val="24"/>
        </w:rPr>
        <w:t xml:space="preserve">available on the TRADOC Homepage at </w:t>
      </w:r>
      <w:hyperlink r:id="rId29" w:history="1">
        <w:r w:rsidR="002F46BD">
          <w:rPr>
            <w:rStyle w:val="Hyperlink"/>
            <w:szCs w:val="24"/>
          </w:rPr>
          <w:t>http://www.tradoc.army.mil/tpubs/</w:t>
        </w:r>
      </w:hyperlink>
      <w:r>
        <w:rPr>
          <w:szCs w:val="24"/>
        </w:rPr>
        <w:t>.</w:t>
      </w:r>
    </w:p>
    <w:bookmarkEnd w:id="5"/>
    <w:bookmarkEnd w:id="6"/>
    <w:p w14:paraId="71AC1179" w14:textId="77777777" w:rsidR="00A67220" w:rsidRDefault="00A67220">
      <w:pPr>
        <w:tabs>
          <w:tab w:val="left" w:pos="0"/>
        </w:tabs>
        <w:rPr>
          <w:szCs w:val="24"/>
        </w:rPr>
      </w:pPr>
    </w:p>
    <w:p w14:paraId="71AC117A" w14:textId="77777777" w:rsidR="00A67220" w:rsidRDefault="00A67220" w:rsidP="00E250D1">
      <w:pPr>
        <w:pBdr>
          <w:top w:val="single" w:sz="8" w:space="1" w:color="auto"/>
        </w:pBdr>
        <w:tabs>
          <w:tab w:val="left" w:pos="0"/>
        </w:tabs>
        <w:rPr>
          <w:szCs w:val="24"/>
        </w:rPr>
      </w:pPr>
    </w:p>
    <w:p w14:paraId="71AC117B" w14:textId="77777777" w:rsidR="00A67220" w:rsidRDefault="00A67220">
      <w:pPr>
        <w:tabs>
          <w:tab w:val="left" w:pos="0"/>
        </w:tabs>
        <w:rPr>
          <w:b/>
          <w:szCs w:val="24"/>
        </w:rPr>
      </w:pPr>
      <w:r>
        <w:rPr>
          <w:b/>
          <w:szCs w:val="24"/>
        </w:rPr>
        <w:t xml:space="preserve">Summary of </w:t>
      </w:r>
      <w:r w:rsidR="006820C0">
        <w:rPr>
          <w:b/>
          <w:szCs w:val="24"/>
        </w:rPr>
        <w:t>Change</w:t>
      </w:r>
    </w:p>
    <w:p w14:paraId="71AC117C" w14:textId="77777777" w:rsidR="00A67220" w:rsidRDefault="00A67220">
      <w:pPr>
        <w:tabs>
          <w:tab w:val="left" w:pos="0"/>
        </w:tabs>
        <w:rPr>
          <w:b/>
          <w:szCs w:val="24"/>
        </w:rPr>
      </w:pPr>
    </w:p>
    <w:p w14:paraId="71AC117D" w14:textId="77777777" w:rsidR="00A67220" w:rsidRDefault="00A67220">
      <w:pPr>
        <w:tabs>
          <w:tab w:val="left" w:pos="0"/>
        </w:tabs>
        <w:rPr>
          <w:szCs w:val="24"/>
        </w:rPr>
      </w:pPr>
      <w:r>
        <w:rPr>
          <w:color w:val="000000"/>
          <w:szCs w:val="24"/>
        </w:rPr>
        <w:t>TRADOC Reg</w:t>
      </w:r>
      <w:r w:rsidR="00731059">
        <w:rPr>
          <w:color w:val="000000"/>
          <w:szCs w:val="24"/>
        </w:rPr>
        <w:t>ulation</w:t>
      </w:r>
      <w:r>
        <w:rPr>
          <w:szCs w:val="24"/>
        </w:rPr>
        <w:t xml:space="preserve"> 385-2</w:t>
      </w:r>
    </w:p>
    <w:p w14:paraId="71AC117E" w14:textId="77777777" w:rsidR="00211B13" w:rsidRDefault="00211B13" w:rsidP="00211B13">
      <w:pPr>
        <w:rPr>
          <w:b/>
          <w:szCs w:val="24"/>
        </w:rPr>
      </w:pPr>
      <w:r>
        <w:rPr>
          <w:b/>
        </w:rPr>
        <w:t xml:space="preserve">U.S. Army Training and Doctrine Command </w:t>
      </w:r>
      <w:r>
        <w:rPr>
          <w:b/>
          <w:szCs w:val="24"/>
        </w:rPr>
        <w:t xml:space="preserve">Safety </w:t>
      </w:r>
      <w:r w:rsidR="003C737A">
        <w:rPr>
          <w:b/>
          <w:szCs w:val="24"/>
        </w:rPr>
        <w:t xml:space="preserve">and Occupational Health </w:t>
      </w:r>
      <w:r>
        <w:rPr>
          <w:b/>
          <w:szCs w:val="24"/>
        </w:rPr>
        <w:t>Program</w:t>
      </w:r>
    </w:p>
    <w:p w14:paraId="71AC117F" w14:textId="77777777" w:rsidR="00A67220" w:rsidRDefault="00A67220">
      <w:pPr>
        <w:tabs>
          <w:tab w:val="left" w:pos="0"/>
        </w:tabs>
        <w:rPr>
          <w:szCs w:val="24"/>
        </w:rPr>
      </w:pPr>
      <w:r>
        <w:rPr>
          <w:szCs w:val="24"/>
        </w:rPr>
        <w:t>TRADOC Safety Program</w:t>
      </w:r>
    </w:p>
    <w:p w14:paraId="71AC1180" w14:textId="77777777" w:rsidR="00A67220" w:rsidRDefault="00A67220">
      <w:pPr>
        <w:tabs>
          <w:tab w:val="left" w:pos="0"/>
        </w:tabs>
        <w:rPr>
          <w:szCs w:val="24"/>
        </w:rPr>
      </w:pPr>
    </w:p>
    <w:p w14:paraId="71AC1181" w14:textId="235D7F18" w:rsidR="00D875AC" w:rsidRDefault="00D875AC">
      <w:pPr>
        <w:tabs>
          <w:tab w:val="left" w:pos="0"/>
        </w:tabs>
        <w:rPr>
          <w:szCs w:val="24"/>
        </w:rPr>
      </w:pPr>
      <w:r>
        <w:rPr>
          <w:szCs w:val="24"/>
        </w:rPr>
        <w:t>This r</w:t>
      </w:r>
      <w:r w:rsidR="00665D11">
        <w:rPr>
          <w:szCs w:val="24"/>
        </w:rPr>
        <w:t>evision</w:t>
      </w:r>
      <w:r>
        <w:rPr>
          <w:szCs w:val="24"/>
        </w:rPr>
        <w:t xml:space="preserve">, dated </w:t>
      </w:r>
      <w:r w:rsidR="0051446C">
        <w:rPr>
          <w:szCs w:val="24"/>
        </w:rPr>
        <w:t>23</w:t>
      </w:r>
      <w:r w:rsidR="00665D11">
        <w:rPr>
          <w:szCs w:val="24"/>
        </w:rPr>
        <w:t xml:space="preserve"> </w:t>
      </w:r>
      <w:r w:rsidR="006912B5">
        <w:rPr>
          <w:szCs w:val="24"/>
        </w:rPr>
        <w:t>Octo</w:t>
      </w:r>
      <w:r w:rsidR="00F943FF">
        <w:rPr>
          <w:szCs w:val="24"/>
        </w:rPr>
        <w:t>ber</w:t>
      </w:r>
      <w:r w:rsidR="00640CD6">
        <w:rPr>
          <w:szCs w:val="24"/>
        </w:rPr>
        <w:t xml:space="preserve"> 201</w:t>
      </w:r>
      <w:r w:rsidR="00C1539E">
        <w:rPr>
          <w:szCs w:val="24"/>
        </w:rPr>
        <w:t>5</w:t>
      </w:r>
      <w:r w:rsidR="00665D11">
        <w:rPr>
          <w:szCs w:val="24"/>
        </w:rPr>
        <w:t xml:space="preserve"> </w:t>
      </w:r>
      <w:r>
        <w:rPr>
          <w:szCs w:val="24"/>
        </w:rPr>
        <w:t>-</w:t>
      </w:r>
    </w:p>
    <w:p w14:paraId="71AC1182" w14:textId="77777777" w:rsidR="00D875AC" w:rsidRDefault="00D875AC">
      <w:pPr>
        <w:tabs>
          <w:tab w:val="left" w:pos="0"/>
        </w:tabs>
        <w:rPr>
          <w:szCs w:val="24"/>
        </w:rPr>
      </w:pPr>
    </w:p>
    <w:p w14:paraId="71AC1183" w14:textId="77777777" w:rsidR="009A16C9" w:rsidRDefault="005A5FAE" w:rsidP="007F7771">
      <w:pPr>
        <w:tabs>
          <w:tab w:val="left" w:pos="0"/>
        </w:tabs>
        <w:rPr>
          <w:szCs w:val="24"/>
        </w:rPr>
      </w:pPr>
      <w:r>
        <w:rPr>
          <w:szCs w:val="24"/>
        </w:rPr>
        <w:t>o</w:t>
      </w:r>
      <w:r w:rsidR="009A16C9">
        <w:rPr>
          <w:szCs w:val="24"/>
        </w:rPr>
        <w:t xml:space="preserve">  Changes the name of this publication from “</w:t>
      </w:r>
      <w:r w:rsidR="009A16C9" w:rsidRPr="009A16C9">
        <w:rPr>
          <w:szCs w:val="24"/>
        </w:rPr>
        <w:t>U.S. A</w:t>
      </w:r>
      <w:r w:rsidR="009A16C9">
        <w:rPr>
          <w:szCs w:val="24"/>
        </w:rPr>
        <w:t>rmy</w:t>
      </w:r>
      <w:r w:rsidR="009A16C9" w:rsidRPr="009A16C9">
        <w:rPr>
          <w:szCs w:val="24"/>
        </w:rPr>
        <w:t xml:space="preserve"> T</w:t>
      </w:r>
      <w:r w:rsidR="009A16C9">
        <w:rPr>
          <w:szCs w:val="24"/>
        </w:rPr>
        <w:t>raining</w:t>
      </w:r>
      <w:r w:rsidR="009A16C9" w:rsidRPr="009A16C9">
        <w:rPr>
          <w:szCs w:val="24"/>
        </w:rPr>
        <w:t xml:space="preserve"> </w:t>
      </w:r>
      <w:r w:rsidR="009A16C9">
        <w:rPr>
          <w:szCs w:val="24"/>
        </w:rPr>
        <w:t>and</w:t>
      </w:r>
      <w:r w:rsidR="009A16C9" w:rsidRPr="009A16C9">
        <w:rPr>
          <w:szCs w:val="24"/>
        </w:rPr>
        <w:t xml:space="preserve"> D</w:t>
      </w:r>
      <w:r w:rsidR="009A16C9">
        <w:rPr>
          <w:szCs w:val="24"/>
        </w:rPr>
        <w:t>octrine</w:t>
      </w:r>
      <w:r w:rsidR="009A16C9" w:rsidRPr="009A16C9">
        <w:rPr>
          <w:szCs w:val="24"/>
        </w:rPr>
        <w:t xml:space="preserve"> C</w:t>
      </w:r>
      <w:r w:rsidR="009A16C9">
        <w:rPr>
          <w:szCs w:val="24"/>
        </w:rPr>
        <w:t>ommand</w:t>
      </w:r>
      <w:r w:rsidR="009A16C9" w:rsidRPr="009A16C9">
        <w:rPr>
          <w:szCs w:val="24"/>
        </w:rPr>
        <w:t xml:space="preserve"> S</w:t>
      </w:r>
      <w:r w:rsidR="009A16C9">
        <w:rPr>
          <w:szCs w:val="24"/>
        </w:rPr>
        <w:t xml:space="preserve">afety </w:t>
      </w:r>
      <w:r w:rsidR="009A16C9" w:rsidRPr="009A16C9">
        <w:rPr>
          <w:szCs w:val="24"/>
        </w:rPr>
        <w:t>P</w:t>
      </w:r>
      <w:r w:rsidR="009A16C9">
        <w:rPr>
          <w:szCs w:val="24"/>
        </w:rPr>
        <w:t>rogram” to “</w:t>
      </w:r>
      <w:r w:rsidR="009A16C9" w:rsidRPr="009A16C9">
        <w:rPr>
          <w:szCs w:val="24"/>
        </w:rPr>
        <w:t>U.S. A</w:t>
      </w:r>
      <w:r w:rsidR="009A16C9">
        <w:rPr>
          <w:szCs w:val="24"/>
        </w:rPr>
        <w:t>rmy</w:t>
      </w:r>
      <w:r w:rsidR="009A16C9" w:rsidRPr="009A16C9">
        <w:rPr>
          <w:szCs w:val="24"/>
        </w:rPr>
        <w:t xml:space="preserve"> T</w:t>
      </w:r>
      <w:r w:rsidR="009A16C9">
        <w:rPr>
          <w:szCs w:val="24"/>
        </w:rPr>
        <w:t>raining and</w:t>
      </w:r>
      <w:r w:rsidR="009A16C9" w:rsidRPr="009A16C9">
        <w:rPr>
          <w:szCs w:val="24"/>
        </w:rPr>
        <w:t xml:space="preserve"> D</w:t>
      </w:r>
      <w:r w:rsidR="009A16C9">
        <w:rPr>
          <w:szCs w:val="24"/>
        </w:rPr>
        <w:t>octrine</w:t>
      </w:r>
      <w:r w:rsidR="009A16C9" w:rsidRPr="009A16C9">
        <w:rPr>
          <w:szCs w:val="24"/>
        </w:rPr>
        <w:t xml:space="preserve"> C</w:t>
      </w:r>
      <w:r w:rsidR="009A16C9">
        <w:rPr>
          <w:szCs w:val="24"/>
        </w:rPr>
        <w:t>ommand</w:t>
      </w:r>
      <w:r w:rsidR="009A16C9" w:rsidRPr="009A16C9">
        <w:rPr>
          <w:szCs w:val="24"/>
        </w:rPr>
        <w:t xml:space="preserve"> S</w:t>
      </w:r>
      <w:r w:rsidR="009A16C9">
        <w:rPr>
          <w:szCs w:val="24"/>
        </w:rPr>
        <w:t>afety</w:t>
      </w:r>
      <w:r w:rsidR="009A16C9" w:rsidRPr="009A16C9">
        <w:rPr>
          <w:szCs w:val="24"/>
        </w:rPr>
        <w:t xml:space="preserve"> </w:t>
      </w:r>
      <w:r w:rsidR="009A16C9">
        <w:rPr>
          <w:szCs w:val="24"/>
        </w:rPr>
        <w:t>and</w:t>
      </w:r>
      <w:r w:rsidR="009A16C9" w:rsidRPr="009A16C9">
        <w:rPr>
          <w:szCs w:val="24"/>
        </w:rPr>
        <w:t xml:space="preserve"> O</w:t>
      </w:r>
      <w:r w:rsidR="009A16C9">
        <w:rPr>
          <w:szCs w:val="24"/>
        </w:rPr>
        <w:t>ccupational</w:t>
      </w:r>
      <w:r w:rsidR="009A16C9" w:rsidRPr="009A16C9">
        <w:rPr>
          <w:szCs w:val="24"/>
        </w:rPr>
        <w:t xml:space="preserve"> H</w:t>
      </w:r>
      <w:r w:rsidR="009A16C9">
        <w:rPr>
          <w:szCs w:val="24"/>
        </w:rPr>
        <w:t>ealth</w:t>
      </w:r>
      <w:r w:rsidR="009A16C9" w:rsidRPr="009A16C9">
        <w:rPr>
          <w:szCs w:val="24"/>
        </w:rPr>
        <w:t xml:space="preserve"> P</w:t>
      </w:r>
      <w:r w:rsidR="009A16C9">
        <w:rPr>
          <w:szCs w:val="24"/>
        </w:rPr>
        <w:t>rogram</w:t>
      </w:r>
      <w:r w:rsidR="00662CF3">
        <w:rPr>
          <w:szCs w:val="24"/>
        </w:rPr>
        <w:t>.</w:t>
      </w:r>
      <w:r w:rsidR="009A16C9">
        <w:rPr>
          <w:szCs w:val="24"/>
        </w:rPr>
        <w:t>”</w:t>
      </w:r>
      <w:r>
        <w:rPr>
          <w:szCs w:val="24"/>
        </w:rPr>
        <w:t xml:space="preserve"> </w:t>
      </w:r>
    </w:p>
    <w:p w14:paraId="71AC1184" w14:textId="77777777" w:rsidR="009A16C9" w:rsidRDefault="009A16C9" w:rsidP="007F7771">
      <w:pPr>
        <w:tabs>
          <w:tab w:val="left" w:pos="0"/>
        </w:tabs>
        <w:rPr>
          <w:szCs w:val="24"/>
        </w:rPr>
      </w:pPr>
    </w:p>
    <w:p w14:paraId="71AC1185" w14:textId="77777777" w:rsidR="007F7771" w:rsidRDefault="009A16C9" w:rsidP="007F7771">
      <w:pPr>
        <w:tabs>
          <w:tab w:val="left" w:pos="0"/>
        </w:tabs>
        <w:rPr>
          <w:szCs w:val="24"/>
        </w:rPr>
      </w:pPr>
      <w:r>
        <w:rPr>
          <w:szCs w:val="24"/>
        </w:rPr>
        <w:t xml:space="preserve">o  </w:t>
      </w:r>
      <w:r w:rsidR="00640CD6">
        <w:rPr>
          <w:szCs w:val="24"/>
        </w:rPr>
        <w:t>Replaces</w:t>
      </w:r>
      <w:r w:rsidR="007F7771">
        <w:rPr>
          <w:szCs w:val="24"/>
        </w:rPr>
        <w:t xml:space="preserve"> rescinded term </w:t>
      </w:r>
      <w:r w:rsidR="007645A9" w:rsidRPr="007645A9">
        <w:rPr>
          <w:i/>
          <w:szCs w:val="24"/>
        </w:rPr>
        <w:t xml:space="preserve">composite </w:t>
      </w:r>
      <w:r w:rsidR="007F7771">
        <w:rPr>
          <w:i/>
          <w:szCs w:val="24"/>
        </w:rPr>
        <w:t>risk management</w:t>
      </w:r>
      <w:r w:rsidR="007F7771">
        <w:rPr>
          <w:szCs w:val="24"/>
        </w:rPr>
        <w:t xml:space="preserve"> with the term </w:t>
      </w:r>
      <w:r w:rsidR="007F7771">
        <w:rPr>
          <w:i/>
          <w:szCs w:val="24"/>
        </w:rPr>
        <w:t>risk management</w:t>
      </w:r>
      <w:r w:rsidR="007F7771">
        <w:rPr>
          <w:szCs w:val="24"/>
        </w:rPr>
        <w:t xml:space="preserve">.  </w:t>
      </w:r>
    </w:p>
    <w:p w14:paraId="71AC1186" w14:textId="77777777" w:rsidR="007F7771" w:rsidRDefault="007F7771" w:rsidP="007F7771">
      <w:pPr>
        <w:tabs>
          <w:tab w:val="left" w:pos="0"/>
        </w:tabs>
        <w:rPr>
          <w:szCs w:val="24"/>
        </w:rPr>
      </w:pPr>
    </w:p>
    <w:p w14:paraId="71AC1187" w14:textId="77777777" w:rsidR="007F7771" w:rsidRDefault="007F7771" w:rsidP="007F7771">
      <w:pPr>
        <w:tabs>
          <w:tab w:val="left" w:pos="0"/>
        </w:tabs>
        <w:rPr>
          <w:szCs w:val="24"/>
        </w:rPr>
      </w:pPr>
      <w:r>
        <w:rPr>
          <w:szCs w:val="24"/>
        </w:rPr>
        <w:t>o  Replace</w:t>
      </w:r>
      <w:r w:rsidR="00640CD6">
        <w:rPr>
          <w:szCs w:val="24"/>
        </w:rPr>
        <w:t>s</w:t>
      </w:r>
      <w:r>
        <w:rPr>
          <w:szCs w:val="24"/>
        </w:rPr>
        <w:t xml:space="preserve"> D</w:t>
      </w:r>
      <w:r w:rsidR="00640CD6">
        <w:rPr>
          <w:szCs w:val="24"/>
        </w:rPr>
        <w:t>epartment of the Army</w:t>
      </w:r>
      <w:r>
        <w:rPr>
          <w:szCs w:val="24"/>
        </w:rPr>
        <w:t xml:space="preserve"> Form </w:t>
      </w:r>
      <w:r w:rsidR="00E64E2B">
        <w:rPr>
          <w:szCs w:val="24"/>
        </w:rPr>
        <w:t>7566</w:t>
      </w:r>
      <w:r>
        <w:rPr>
          <w:szCs w:val="24"/>
        </w:rPr>
        <w:t xml:space="preserve"> with D</w:t>
      </w:r>
      <w:r w:rsidR="00640CD6">
        <w:rPr>
          <w:szCs w:val="24"/>
        </w:rPr>
        <w:t>epartment of Defense</w:t>
      </w:r>
      <w:r>
        <w:rPr>
          <w:szCs w:val="24"/>
        </w:rPr>
        <w:t xml:space="preserve"> Form 2977 as the standard tool for capturing risk management information.</w:t>
      </w:r>
    </w:p>
    <w:p w14:paraId="71AC1188" w14:textId="77777777" w:rsidR="009A16C9" w:rsidRDefault="009A16C9" w:rsidP="007F7771">
      <w:pPr>
        <w:tabs>
          <w:tab w:val="left" w:pos="0"/>
        </w:tabs>
        <w:rPr>
          <w:szCs w:val="24"/>
        </w:rPr>
      </w:pPr>
    </w:p>
    <w:p w14:paraId="71AC1189" w14:textId="77777777" w:rsidR="0074596D" w:rsidRDefault="0074596D" w:rsidP="007F7771">
      <w:pPr>
        <w:tabs>
          <w:tab w:val="left" w:pos="0"/>
        </w:tabs>
        <w:rPr>
          <w:szCs w:val="24"/>
        </w:rPr>
      </w:pPr>
      <w:r>
        <w:rPr>
          <w:szCs w:val="24"/>
        </w:rPr>
        <w:t>o  Clarifies commander and commandant responsibilities (para 1-4e).</w:t>
      </w:r>
    </w:p>
    <w:p w14:paraId="71AC118A" w14:textId="77777777" w:rsidR="0074596D" w:rsidRDefault="0074596D" w:rsidP="007F7771">
      <w:pPr>
        <w:tabs>
          <w:tab w:val="left" w:pos="0"/>
        </w:tabs>
        <w:rPr>
          <w:szCs w:val="24"/>
        </w:rPr>
      </w:pPr>
    </w:p>
    <w:p w14:paraId="71AC118B" w14:textId="77777777" w:rsidR="006912B5" w:rsidRDefault="009A16C9" w:rsidP="007F7771">
      <w:pPr>
        <w:tabs>
          <w:tab w:val="left" w:pos="0"/>
        </w:tabs>
        <w:rPr>
          <w:szCs w:val="24"/>
        </w:rPr>
      </w:pPr>
      <w:r>
        <w:rPr>
          <w:szCs w:val="24"/>
        </w:rPr>
        <w:t xml:space="preserve">o  Changes the exposure report submission interval from quarterly to </w:t>
      </w:r>
      <w:r w:rsidR="008628EF">
        <w:rPr>
          <w:szCs w:val="24"/>
        </w:rPr>
        <w:t>“as requested”</w:t>
      </w:r>
    </w:p>
    <w:p w14:paraId="71AC118C" w14:textId="77777777" w:rsidR="009A16C9" w:rsidRDefault="009A16C9" w:rsidP="007F7771">
      <w:pPr>
        <w:tabs>
          <w:tab w:val="left" w:pos="0"/>
        </w:tabs>
        <w:rPr>
          <w:szCs w:val="24"/>
        </w:rPr>
      </w:pPr>
      <w:r>
        <w:rPr>
          <w:szCs w:val="24"/>
        </w:rPr>
        <w:t xml:space="preserve"> (para 1-4h(11)).</w:t>
      </w:r>
    </w:p>
    <w:p w14:paraId="71AC118D" w14:textId="77777777" w:rsidR="005A5FAE" w:rsidRDefault="005A5FAE">
      <w:pPr>
        <w:tabs>
          <w:tab w:val="left" w:pos="0"/>
        </w:tabs>
        <w:rPr>
          <w:szCs w:val="24"/>
        </w:rPr>
      </w:pPr>
    </w:p>
    <w:p w14:paraId="71AC118E" w14:textId="77777777" w:rsidR="00B6042E" w:rsidRDefault="00D875AC" w:rsidP="00B6042E">
      <w:pPr>
        <w:tabs>
          <w:tab w:val="left" w:pos="0"/>
        </w:tabs>
        <w:rPr>
          <w:szCs w:val="24"/>
        </w:rPr>
      </w:pPr>
      <w:r>
        <w:rPr>
          <w:szCs w:val="24"/>
        </w:rPr>
        <w:t xml:space="preserve">o  </w:t>
      </w:r>
      <w:r w:rsidR="00B6042E">
        <w:rPr>
          <w:szCs w:val="24"/>
        </w:rPr>
        <w:t xml:space="preserve">Adds safety director requirement to ensure branch safety </w:t>
      </w:r>
      <w:r w:rsidR="0084771A">
        <w:rPr>
          <w:szCs w:val="24"/>
        </w:rPr>
        <w:t xml:space="preserve">specialist(s) </w:t>
      </w:r>
      <w:r w:rsidR="00B6042E">
        <w:rPr>
          <w:szCs w:val="24"/>
        </w:rPr>
        <w:t>is</w:t>
      </w:r>
      <w:r w:rsidR="0084771A">
        <w:rPr>
          <w:szCs w:val="24"/>
        </w:rPr>
        <w:t>/are</w:t>
      </w:r>
      <w:r w:rsidR="00B6042E">
        <w:rPr>
          <w:szCs w:val="24"/>
        </w:rPr>
        <w:t xml:space="preserve"> trained on use of the </w:t>
      </w:r>
      <w:r w:rsidR="0084771A">
        <w:rPr>
          <w:szCs w:val="24"/>
        </w:rPr>
        <w:t>systems training plan</w:t>
      </w:r>
      <w:r w:rsidR="00B6042E">
        <w:rPr>
          <w:szCs w:val="24"/>
        </w:rPr>
        <w:t xml:space="preserve"> writing tool and included in the </w:t>
      </w:r>
      <w:r w:rsidR="0084771A">
        <w:rPr>
          <w:szCs w:val="24"/>
        </w:rPr>
        <w:t>systems training plan review process</w:t>
      </w:r>
      <w:r w:rsidR="00B6042E">
        <w:rPr>
          <w:szCs w:val="24"/>
        </w:rPr>
        <w:t xml:space="preserve"> (</w:t>
      </w:r>
      <w:r w:rsidR="00CD13E8" w:rsidRPr="00230550">
        <w:rPr>
          <w:szCs w:val="24"/>
        </w:rPr>
        <w:t>para</w:t>
      </w:r>
      <w:r w:rsidR="00B6042E" w:rsidRPr="00230550">
        <w:rPr>
          <w:szCs w:val="24"/>
        </w:rPr>
        <w:t xml:space="preserve"> 1-4</w:t>
      </w:r>
      <w:r w:rsidR="00230550" w:rsidRPr="00230550">
        <w:rPr>
          <w:szCs w:val="24"/>
        </w:rPr>
        <w:t>h</w:t>
      </w:r>
      <w:r w:rsidR="00B6042E" w:rsidRPr="00230550">
        <w:rPr>
          <w:szCs w:val="24"/>
        </w:rPr>
        <w:t>(12)).</w:t>
      </w:r>
    </w:p>
    <w:p w14:paraId="71AC118F" w14:textId="77777777" w:rsidR="00B6042E" w:rsidRDefault="00B6042E">
      <w:pPr>
        <w:tabs>
          <w:tab w:val="left" w:pos="0"/>
        </w:tabs>
        <w:rPr>
          <w:szCs w:val="24"/>
        </w:rPr>
      </w:pPr>
    </w:p>
    <w:p w14:paraId="71AC1190" w14:textId="77777777" w:rsidR="00B6042E" w:rsidRDefault="00B6042E">
      <w:pPr>
        <w:tabs>
          <w:tab w:val="left" w:pos="0"/>
        </w:tabs>
        <w:rPr>
          <w:szCs w:val="24"/>
        </w:rPr>
      </w:pPr>
      <w:r>
        <w:rPr>
          <w:szCs w:val="24"/>
        </w:rPr>
        <w:t>o  Remove</w:t>
      </w:r>
      <w:r w:rsidR="00640CD6">
        <w:rPr>
          <w:szCs w:val="24"/>
        </w:rPr>
        <w:t>s</w:t>
      </w:r>
      <w:r>
        <w:rPr>
          <w:szCs w:val="24"/>
        </w:rPr>
        <w:t xml:space="preserve"> </w:t>
      </w:r>
      <w:r w:rsidRPr="00675341">
        <w:rPr>
          <w:szCs w:val="24"/>
        </w:rPr>
        <w:t xml:space="preserve">Army </w:t>
      </w:r>
      <w:r w:rsidR="00662CF3">
        <w:rPr>
          <w:szCs w:val="24"/>
        </w:rPr>
        <w:t>R</w:t>
      </w:r>
      <w:r w:rsidRPr="00675341">
        <w:rPr>
          <w:szCs w:val="24"/>
        </w:rPr>
        <w:t xml:space="preserve">eadiness </w:t>
      </w:r>
      <w:r w:rsidR="00662CF3">
        <w:rPr>
          <w:szCs w:val="24"/>
        </w:rPr>
        <w:t>A</w:t>
      </w:r>
      <w:r w:rsidRPr="00675341">
        <w:rPr>
          <w:szCs w:val="24"/>
        </w:rPr>
        <w:t>ssessment</w:t>
      </w:r>
      <w:r>
        <w:rPr>
          <w:szCs w:val="24"/>
        </w:rPr>
        <w:t xml:space="preserve"> </w:t>
      </w:r>
      <w:r w:rsidR="00662CF3">
        <w:rPr>
          <w:szCs w:val="24"/>
        </w:rPr>
        <w:t>P</w:t>
      </w:r>
      <w:r w:rsidRPr="00675341">
        <w:rPr>
          <w:szCs w:val="24"/>
        </w:rPr>
        <w:t>rogram</w:t>
      </w:r>
      <w:r>
        <w:rPr>
          <w:szCs w:val="24"/>
        </w:rPr>
        <w:t xml:space="preserve"> participation guidance.</w:t>
      </w:r>
    </w:p>
    <w:p w14:paraId="71AC1191" w14:textId="77777777" w:rsidR="00B6042E" w:rsidRDefault="00B6042E">
      <w:pPr>
        <w:tabs>
          <w:tab w:val="left" w:pos="0"/>
        </w:tabs>
        <w:rPr>
          <w:szCs w:val="24"/>
        </w:rPr>
      </w:pPr>
    </w:p>
    <w:p w14:paraId="71AC1192" w14:textId="77777777" w:rsidR="00B6042E" w:rsidRDefault="00B6042E">
      <w:pPr>
        <w:tabs>
          <w:tab w:val="left" w:pos="0"/>
        </w:tabs>
        <w:rPr>
          <w:szCs w:val="24"/>
        </w:rPr>
      </w:pPr>
      <w:r>
        <w:rPr>
          <w:szCs w:val="24"/>
        </w:rPr>
        <w:t>o  Adds</w:t>
      </w:r>
      <w:r w:rsidRPr="00E01E2E">
        <w:rPr>
          <w:szCs w:val="24"/>
        </w:rPr>
        <w:t xml:space="preserve"> </w:t>
      </w:r>
      <w:r>
        <w:rPr>
          <w:szCs w:val="24"/>
        </w:rPr>
        <w:t xml:space="preserve">proponent training and education developers requirement to develop and maintain processes and procedures to ensure branch safety is included in the product development process </w:t>
      </w:r>
      <w:r w:rsidRPr="00230550">
        <w:rPr>
          <w:szCs w:val="24"/>
        </w:rPr>
        <w:t>(</w:t>
      </w:r>
      <w:r w:rsidR="00CD13E8" w:rsidRPr="00230550">
        <w:rPr>
          <w:szCs w:val="24"/>
        </w:rPr>
        <w:t>para</w:t>
      </w:r>
      <w:r w:rsidRPr="00230550">
        <w:rPr>
          <w:szCs w:val="24"/>
        </w:rPr>
        <w:t xml:space="preserve"> 1-4</w:t>
      </w:r>
      <w:r w:rsidR="00230550" w:rsidRPr="00230550">
        <w:rPr>
          <w:szCs w:val="24"/>
        </w:rPr>
        <w:t>k</w:t>
      </w:r>
      <w:r w:rsidRPr="00230550">
        <w:rPr>
          <w:szCs w:val="24"/>
        </w:rPr>
        <w:t>)</w:t>
      </w:r>
      <w:r w:rsidR="00230550" w:rsidRPr="00230550">
        <w:rPr>
          <w:szCs w:val="24"/>
        </w:rPr>
        <w:t>.</w:t>
      </w:r>
    </w:p>
    <w:p w14:paraId="71AC1193" w14:textId="77777777" w:rsidR="00B6042E" w:rsidRDefault="00B6042E">
      <w:pPr>
        <w:tabs>
          <w:tab w:val="left" w:pos="0"/>
        </w:tabs>
        <w:rPr>
          <w:szCs w:val="24"/>
        </w:rPr>
      </w:pPr>
    </w:p>
    <w:p w14:paraId="71AC1194" w14:textId="77777777" w:rsidR="00B6042E" w:rsidRDefault="00B6042E">
      <w:pPr>
        <w:tabs>
          <w:tab w:val="left" w:pos="0"/>
        </w:tabs>
        <w:rPr>
          <w:szCs w:val="24"/>
        </w:rPr>
      </w:pPr>
      <w:r>
        <w:rPr>
          <w:szCs w:val="24"/>
        </w:rPr>
        <w:t>o  C</w:t>
      </w:r>
      <w:r w:rsidR="007645A9">
        <w:rPr>
          <w:szCs w:val="24"/>
        </w:rPr>
        <w:t>hanges</w:t>
      </w:r>
      <w:r>
        <w:rPr>
          <w:szCs w:val="24"/>
        </w:rPr>
        <w:t xml:space="preserve"> recordkeeping requirements (</w:t>
      </w:r>
      <w:r w:rsidR="00694160">
        <w:rPr>
          <w:szCs w:val="24"/>
        </w:rPr>
        <w:t>para</w:t>
      </w:r>
      <w:r>
        <w:rPr>
          <w:szCs w:val="24"/>
        </w:rPr>
        <w:t xml:space="preserve"> 1-6b).</w:t>
      </w:r>
    </w:p>
    <w:p w14:paraId="71AC1195" w14:textId="77777777" w:rsidR="00EE0476" w:rsidRDefault="00EE0476">
      <w:pPr>
        <w:tabs>
          <w:tab w:val="left" w:pos="0"/>
        </w:tabs>
        <w:rPr>
          <w:szCs w:val="24"/>
        </w:rPr>
      </w:pPr>
    </w:p>
    <w:p w14:paraId="71AC1196" w14:textId="77777777" w:rsidR="00EE0476" w:rsidRDefault="00EE0476">
      <w:pPr>
        <w:tabs>
          <w:tab w:val="left" w:pos="0"/>
        </w:tabs>
        <w:rPr>
          <w:szCs w:val="24"/>
        </w:rPr>
      </w:pPr>
      <w:r>
        <w:rPr>
          <w:szCs w:val="24"/>
        </w:rPr>
        <w:t xml:space="preserve">o  Modifies the </w:t>
      </w:r>
      <w:r w:rsidR="006912B5">
        <w:rPr>
          <w:szCs w:val="24"/>
        </w:rPr>
        <w:t>U.S. Army Training and Doctrine Command</w:t>
      </w:r>
      <w:r>
        <w:rPr>
          <w:szCs w:val="24"/>
        </w:rPr>
        <w:t xml:space="preserve"> safety program evaluation program (1-6c). </w:t>
      </w:r>
    </w:p>
    <w:p w14:paraId="71AC1197" w14:textId="77777777" w:rsidR="009C7CFD" w:rsidRDefault="009C7CFD" w:rsidP="009C7CFD">
      <w:pPr>
        <w:tabs>
          <w:tab w:val="left" w:pos="0"/>
        </w:tabs>
        <w:rPr>
          <w:szCs w:val="24"/>
        </w:rPr>
      </w:pPr>
    </w:p>
    <w:p w14:paraId="71AC1198" w14:textId="77777777" w:rsidR="00B6042E" w:rsidRDefault="009C7CFD" w:rsidP="009C7CFD">
      <w:pPr>
        <w:tabs>
          <w:tab w:val="left" w:pos="0"/>
        </w:tabs>
        <w:rPr>
          <w:szCs w:val="24"/>
        </w:rPr>
      </w:pPr>
      <w:r>
        <w:rPr>
          <w:szCs w:val="24"/>
        </w:rPr>
        <w:t>o  Adds guidance o</w:t>
      </w:r>
      <w:r w:rsidR="006912B5">
        <w:rPr>
          <w:szCs w:val="24"/>
        </w:rPr>
        <w:t>n crew endurance programs (para</w:t>
      </w:r>
      <w:r>
        <w:rPr>
          <w:szCs w:val="24"/>
        </w:rPr>
        <w:t xml:space="preserve"> 3-2a(5)).</w:t>
      </w:r>
    </w:p>
    <w:p w14:paraId="71AC1199" w14:textId="77777777" w:rsidR="009C7CFD" w:rsidRDefault="009C7CFD" w:rsidP="009C7CFD">
      <w:pPr>
        <w:tabs>
          <w:tab w:val="left" w:pos="0"/>
        </w:tabs>
        <w:rPr>
          <w:szCs w:val="24"/>
        </w:rPr>
      </w:pPr>
    </w:p>
    <w:p w14:paraId="71AC119A" w14:textId="77777777" w:rsidR="009C7CFD" w:rsidRDefault="009C7CFD" w:rsidP="009C7CFD">
      <w:pPr>
        <w:tabs>
          <w:tab w:val="left" w:pos="0"/>
        </w:tabs>
        <w:rPr>
          <w:szCs w:val="24"/>
        </w:rPr>
      </w:pPr>
      <w:r>
        <w:rPr>
          <w:szCs w:val="24"/>
        </w:rPr>
        <w:t>o  Adds guidan</w:t>
      </w:r>
      <w:r w:rsidR="006912B5">
        <w:rPr>
          <w:szCs w:val="24"/>
        </w:rPr>
        <w:t>ce on safety training (para</w:t>
      </w:r>
      <w:r>
        <w:rPr>
          <w:szCs w:val="24"/>
        </w:rPr>
        <w:t xml:space="preserve"> 3-2a(6))</w:t>
      </w:r>
      <w:r w:rsidR="00D30C2E">
        <w:rPr>
          <w:szCs w:val="24"/>
        </w:rPr>
        <w:t>.</w:t>
      </w:r>
    </w:p>
    <w:p w14:paraId="71AC119B" w14:textId="77777777" w:rsidR="00D30C2E" w:rsidRDefault="00D30C2E" w:rsidP="009C7CFD">
      <w:pPr>
        <w:tabs>
          <w:tab w:val="left" w:pos="0"/>
        </w:tabs>
        <w:rPr>
          <w:szCs w:val="24"/>
        </w:rPr>
      </w:pPr>
    </w:p>
    <w:p w14:paraId="71AC119C" w14:textId="77777777" w:rsidR="006912B5" w:rsidRDefault="00D30C2E" w:rsidP="009C7CFD">
      <w:pPr>
        <w:tabs>
          <w:tab w:val="left" w:pos="0"/>
        </w:tabs>
        <w:rPr>
          <w:szCs w:val="24"/>
        </w:rPr>
      </w:pPr>
      <w:r>
        <w:rPr>
          <w:szCs w:val="24"/>
        </w:rPr>
        <w:t>o  Adds specific training requirements for</w:t>
      </w:r>
      <w:r w:rsidR="006912B5">
        <w:rPr>
          <w:szCs w:val="24"/>
        </w:rPr>
        <w:t xml:space="preserve"> aviation safety noncommissioned officers</w:t>
      </w:r>
    </w:p>
    <w:p w14:paraId="71AC119D" w14:textId="77777777" w:rsidR="00D30C2E" w:rsidRDefault="006912B5" w:rsidP="009C7CFD">
      <w:pPr>
        <w:tabs>
          <w:tab w:val="left" w:pos="0"/>
        </w:tabs>
        <w:rPr>
          <w:szCs w:val="24"/>
        </w:rPr>
      </w:pPr>
      <w:r>
        <w:rPr>
          <w:szCs w:val="24"/>
        </w:rPr>
        <w:t>(para</w:t>
      </w:r>
      <w:r w:rsidR="00D30C2E">
        <w:rPr>
          <w:szCs w:val="24"/>
        </w:rPr>
        <w:t xml:space="preserve"> 3-2a(7)).</w:t>
      </w:r>
    </w:p>
    <w:p w14:paraId="71AC119E" w14:textId="77777777" w:rsidR="009C7CFD" w:rsidRDefault="009C7CFD">
      <w:pPr>
        <w:tabs>
          <w:tab w:val="left" w:pos="0"/>
        </w:tabs>
        <w:rPr>
          <w:szCs w:val="24"/>
        </w:rPr>
      </w:pPr>
    </w:p>
    <w:p w14:paraId="71AC119F" w14:textId="77777777" w:rsidR="00B6042E" w:rsidRDefault="00B6042E">
      <w:pPr>
        <w:tabs>
          <w:tab w:val="left" w:pos="0"/>
        </w:tabs>
        <w:rPr>
          <w:szCs w:val="24"/>
        </w:rPr>
      </w:pPr>
      <w:r>
        <w:rPr>
          <w:szCs w:val="24"/>
        </w:rPr>
        <w:t xml:space="preserve">o  Modifies Daedalian Foundation Award guidance </w:t>
      </w:r>
      <w:r w:rsidRPr="00230550">
        <w:rPr>
          <w:szCs w:val="24"/>
        </w:rPr>
        <w:t>(</w:t>
      </w:r>
      <w:r w:rsidR="006912B5">
        <w:rPr>
          <w:szCs w:val="24"/>
        </w:rPr>
        <w:t>para</w:t>
      </w:r>
      <w:r w:rsidRPr="00230550">
        <w:rPr>
          <w:szCs w:val="24"/>
        </w:rPr>
        <w:t xml:space="preserve"> 5-4).</w:t>
      </w:r>
    </w:p>
    <w:p w14:paraId="71AC11A0" w14:textId="77777777" w:rsidR="00B6042E" w:rsidRDefault="00B6042E">
      <w:pPr>
        <w:tabs>
          <w:tab w:val="left" w:pos="0"/>
        </w:tabs>
        <w:rPr>
          <w:szCs w:val="24"/>
        </w:rPr>
      </w:pPr>
    </w:p>
    <w:p w14:paraId="71AC11A1" w14:textId="77777777" w:rsidR="00B6042E" w:rsidRDefault="00B6042E">
      <w:pPr>
        <w:tabs>
          <w:tab w:val="left" w:pos="0"/>
        </w:tabs>
        <w:rPr>
          <w:szCs w:val="24"/>
        </w:rPr>
      </w:pPr>
      <w:r>
        <w:rPr>
          <w:szCs w:val="24"/>
        </w:rPr>
        <w:t xml:space="preserve">o  </w:t>
      </w:r>
      <w:r w:rsidRPr="00E01E2E">
        <w:rPr>
          <w:szCs w:val="24"/>
        </w:rPr>
        <w:t xml:space="preserve">Modifies the requirements for the </w:t>
      </w:r>
      <w:r w:rsidR="00655FF3">
        <w:t>U.S. Army Training and Doctrine Command</w:t>
      </w:r>
      <w:r w:rsidRPr="00E01E2E">
        <w:rPr>
          <w:szCs w:val="24"/>
        </w:rPr>
        <w:t xml:space="preserve"> unit safety citation (</w:t>
      </w:r>
      <w:r w:rsidR="00CD13E8">
        <w:rPr>
          <w:szCs w:val="24"/>
        </w:rPr>
        <w:t>para</w:t>
      </w:r>
      <w:r w:rsidRPr="00E01E2E">
        <w:rPr>
          <w:szCs w:val="24"/>
        </w:rPr>
        <w:t xml:space="preserve"> </w:t>
      </w:r>
      <w:r w:rsidRPr="00E01E2E">
        <w:t>5-6)</w:t>
      </w:r>
      <w:r>
        <w:t>.</w:t>
      </w:r>
    </w:p>
    <w:p w14:paraId="71AC11A2" w14:textId="77777777" w:rsidR="00B6042E" w:rsidRDefault="00B6042E">
      <w:pPr>
        <w:tabs>
          <w:tab w:val="left" w:pos="0"/>
        </w:tabs>
        <w:rPr>
          <w:szCs w:val="24"/>
        </w:rPr>
      </w:pPr>
    </w:p>
    <w:p w14:paraId="71AC11A3" w14:textId="77777777" w:rsidR="00F677CB" w:rsidRDefault="00F677CB" w:rsidP="00B6042E">
      <w:pPr>
        <w:tabs>
          <w:tab w:val="left" w:pos="0"/>
        </w:tabs>
        <w:rPr>
          <w:szCs w:val="24"/>
        </w:rPr>
      </w:pPr>
      <w:r>
        <w:rPr>
          <w:szCs w:val="24"/>
        </w:rPr>
        <w:t>o  Update</w:t>
      </w:r>
      <w:r w:rsidR="00640CD6">
        <w:rPr>
          <w:szCs w:val="24"/>
        </w:rPr>
        <w:t>s</w:t>
      </w:r>
      <w:r>
        <w:rPr>
          <w:szCs w:val="24"/>
        </w:rPr>
        <w:t xml:space="preserve"> range safety responsibilities (</w:t>
      </w:r>
      <w:r w:rsidR="006912B5">
        <w:rPr>
          <w:szCs w:val="24"/>
        </w:rPr>
        <w:t>para</w:t>
      </w:r>
      <w:r>
        <w:rPr>
          <w:szCs w:val="24"/>
        </w:rPr>
        <w:t xml:space="preserve"> 6-2</w:t>
      </w:r>
      <w:r w:rsidR="00E64E2B">
        <w:rPr>
          <w:szCs w:val="24"/>
        </w:rPr>
        <w:t>)</w:t>
      </w:r>
      <w:r>
        <w:rPr>
          <w:szCs w:val="24"/>
        </w:rPr>
        <w:t>.</w:t>
      </w:r>
    </w:p>
    <w:p w14:paraId="71AC11A4" w14:textId="77777777" w:rsidR="00F677CB" w:rsidRDefault="00F677CB" w:rsidP="00B6042E">
      <w:pPr>
        <w:tabs>
          <w:tab w:val="left" w:pos="0"/>
        </w:tabs>
        <w:rPr>
          <w:szCs w:val="24"/>
        </w:rPr>
      </w:pPr>
    </w:p>
    <w:p w14:paraId="71AC11A5" w14:textId="77777777" w:rsidR="00F677CB" w:rsidRDefault="00F677CB" w:rsidP="00B6042E">
      <w:pPr>
        <w:tabs>
          <w:tab w:val="left" w:pos="0"/>
        </w:tabs>
        <w:rPr>
          <w:szCs w:val="24"/>
        </w:rPr>
      </w:pPr>
      <w:r>
        <w:rPr>
          <w:szCs w:val="24"/>
        </w:rPr>
        <w:t xml:space="preserve">o  Clarifies responsibilities and requirements for the </w:t>
      </w:r>
      <w:r w:rsidR="00662CF3">
        <w:rPr>
          <w:szCs w:val="24"/>
        </w:rPr>
        <w:t>E</w:t>
      </w:r>
      <w:r>
        <w:rPr>
          <w:szCs w:val="24"/>
        </w:rPr>
        <w:t xml:space="preserve">xplosive </w:t>
      </w:r>
      <w:r w:rsidR="00662CF3">
        <w:rPr>
          <w:szCs w:val="24"/>
        </w:rPr>
        <w:t>S</w:t>
      </w:r>
      <w:r>
        <w:rPr>
          <w:szCs w:val="24"/>
        </w:rPr>
        <w:t xml:space="preserve">afety </w:t>
      </w:r>
      <w:r w:rsidR="00662CF3">
        <w:rPr>
          <w:szCs w:val="24"/>
        </w:rPr>
        <w:t>M</w:t>
      </w:r>
      <w:r>
        <w:rPr>
          <w:szCs w:val="24"/>
        </w:rPr>
        <w:t xml:space="preserve">anagement </w:t>
      </w:r>
      <w:r w:rsidR="00662CF3">
        <w:rPr>
          <w:szCs w:val="24"/>
        </w:rPr>
        <w:t>P</w:t>
      </w:r>
      <w:r>
        <w:rPr>
          <w:szCs w:val="24"/>
        </w:rPr>
        <w:t>rogram (</w:t>
      </w:r>
      <w:r w:rsidR="00694160">
        <w:rPr>
          <w:szCs w:val="24"/>
        </w:rPr>
        <w:t>c</w:t>
      </w:r>
      <w:r>
        <w:rPr>
          <w:szCs w:val="24"/>
        </w:rPr>
        <w:t>hap 7).</w:t>
      </w:r>
    </w:p>
    <w:p w14:paraId="71AC11A6" w14:textId="77777777" w:rsidR="00F677CB" w:rsidRDefault="00F677CB" w:rsidP="00B6042E">
      <w:pPr>
        <w:tabs>
          <w:tab w:val="left" w:pos="0"/>
        </w:tabs>
        <w:rPr>
          <w:szCs w:val="24"/>
        </w:rPr>
      </w:pPr>
    </w:p>
    <w:p w14:paraId="71AC11A7" w14:textId="77777777" w:rsidR="00D875AC" w:rsidRDefault="00B6042E" w:rsidP="00B6042E">
      <w:pPr>
        <w:tabs>
          <w:tab w:val="left" w:pos="0"/>
        </w:tabs>
        <w:rPr>
          <w:szCs w:val="24"/>
        </w:rPr>
      </w:pPr>
      <w:r>
        <w:rPr>
          <w:szCs w:val="24"/>
        </w:rPr>
        <w:t xml:space="preserve">o  </w:t>
      </w:r>
      <w:r w:rsidR="00640CD6">
        <w:rPr>
          <w:szCs w:val="24"/>
        </w:rPr>
        <w:t>Adds</w:t>
      </w:r>
      <w:r w:rsidR="00531213" w:rsidRPr="00531213">
        <w:rPr>
          <w:szCs w:val="24"/>
        </w:rPr>
        <w:t xml:space="preserve"> requirement to track 1</w:t>
      </w:r>
      <w:r w:rsidR="00662CF3">
        <w:rPr>
          <w:szCs w:val="24"/>
        </w:rPr>
        <w:t>-</w:t>
      </w:r>
      <w:r w:rsidR="00531213" w:rsidRPr="00531213">
        <w:rPr>
          <w:szCs w:val="24"/>
        </w:rPr>
        <w:t>h</w:t>
      </w:r>
      <w:r w:rsidR="00531213">
        <w:rPr>
          <w:szCs w:val="24"/>
        </w:rPr>
        <w:t>ou</w:t>
      </w:r>
      <w:r w:rsidR="00531213" w:rsidRPr="00531213">
        <w:rPr>
          <w:szCs w:val="24"/>
        </w:rPr>
        <w:t xml:space="preserve">r </w:t>
      </w:r>
      <w:r w:rsidR="000B6D17">
        <w:rPr>
          <w:szCs w:val="24"/>
        </w:rPr>
        <w:t xml:space="preserve">Army </w:t>
      </w:r>
      <w:r w:rsidR="00662CF3">
        <w:rPr>
          <w:szCs w:val="24"/>
        </w:rPr>
        <w:t>T</w:t>
      </w:r>
      <w:r w:rsidR="000B6D17">
        <w:rPr>
          <w:szCs w:val="24"/>
        </w:rPr>
        <w:t xml:space="preserve">raffic </w:t>
      </w:r>
      <w:r w:rsidR="00662CF3">
        <w:rPr>
          <w:szCs w:val="24"/>
        </w:rPr>
        <w:t>S</w:t>
      </w:r>
      <w:r w:rsidR="000B6D17">
        <w:rPr>
          <w:szCs w:val="24"/>
        </w:rPr>
        <w:t xml:space="preserve">afety </w:t>
      </w:r>
      <w:r w:rsidR="00662CF3">
        <w:rPr>
          <w:szCs w:val="24"/>
        </w:rPr>
        <w:t>T</w:t>
      </w:r>
      <w:r w:rsidR="000B6D17">
        <w:rPr>
          <w:szCs w:val="24"/>
        </w:rPr>
        <w:t xml:space="preserve">raining </w:t>
      </w:r>
      <w:r w:rsidR="00662CF3">
        <w:rPr>
          <w:szCs w:val="24"/>
        </w:rPr>
        <w:t>P</w:t>
      </w:r>
      <w:r w:rsidR="000B6D17">
        <w:rPr>
          <w:szCs w:val="24"/>
        </w:rPr>
        <w:t>rogram</w:t>
      </w:r>
      <w:r w:rsidR="00B00FC4">
        <w:rPr>
          <w:szCs w:val="24"/>
        </w:rPr>
        <w:t>,</w:t>
      </w:r>
      <w:r w:rsidR="000B6D17" w:rsidRPr="00531213">
        <w:rPr>
          <w:szCs w:val="24"/>
        </w:rPr>
        <w:t xml:space="preserve"> </w:t>
      </w:r>
      <w:r w:rsidR="00531213" w:rsidRPr="00531213">
        <w:rPr>
          <w:szCs w:val="24"/>
        </w:rPr>
        <w:t xml:space="preserve">Introductory </w:t>
      </w:r>
      <w:r w:rsidR="00662CF3">
        <w:rPr>
          <w:szCs w:val="24"/>
        </w:rPr>
        <w:t>C</w:t>
      </w:r>
      <w:r w:rsidR="00531213" w:rsidRPr="00531213">
        <w:rPr>
          <w:szCs w:val="24"/>
        </w:rPr>
        <w:t xml:space="preserve">ourse in </w:t>
      </w:r>
      <w:r w:rsidR="00D02917">
        <w:rPr>
          <w:szCs w:val="24"/>
        </w:rPr>
        <w:t>the digital training maintenance system</w:t>
      </w:r>
      <w:r w:rsidR="00531213">
        <w:rPr>
          <w:szCs w:val="24"/>
        </w:rPr>
        <w:t xml:space="preserve"> (para 8-3c).</w:t>
      </w:r>
    </w:p>
    <w:p w14:paraId="71AC11A8" w14:textId="77777777" w:rsidR="00675341" w:rsidRDefault="00675341">
      <w:pPr>
        <w:tabs>
          <w:tab w:val="left" w:pos="0"/>
        </w:tabs>
        <w:rPr>
          <w:szCs w:val="24"/>
        </w:rPr>
      </w:pPr>
    </w:p>
    <w:p w14:paraId="71AC11A9" w14:textId="77777777" w:rsidR="00D93FAB" w:rsidRDefault="00713E66">
      <w:pPr>
        <w:tabs>
          <w:tab w:val="left" w:pos="0"/>
        </w:tabs>
        <w:rPr>
          <w:szCs w:val="24"/>
        </w:rPr>
      </w:pPr>
      <w:r>
        <w:rPr>
          <w:szCs w:val="24"/>
        </w:rPr>
        <w:t xml:space="preserve">o  </w:t>
      </w:r>
      <w:r w:rsidR="00D93FAB">
        <w:rPr>
          <w:szCs w:val="24"/>
        </w:rPr>
        <w:t>Clarifies guidance on distracted driving (para 8-10).</w:t>
      </w:r>
    </w:p>
    <w:p w14:paraId="71AC11AA" w14:textId="77777777" w:rsidR="00D93FAB" w:rsidRDefault="00D93FAB">
      <w:pPr>
        <w:tabs>
          <w:tab w:val="left" w:pos="0"/>
        </w:tabs>
        <w:rPr>
          <w:szCs w:val="24"/>
        </w:rPr>
      </w:pPr>
    </w:p>
    <w:p w14:paraId="71AC11AB" w14:textId="77777777" w:rsidR="00694160" w:rsidRDefault="00D93FAB">
      <w:pPr>
        <w:tabs>
          <w:tab w:val="left" w:pos="0"/>
        </w:tabs>
        <w:rPr>
          <w:szCs w:val="24"/>
        </w:rPr>
      </w:pPr>
      <w:r>
        <w:rPr>
          <w:szCs w:val="24"/>
        </w:rPr>
        <w:t xml:space="preserve">o  </w:t>
      </w:r>
      <w:r w:rsidR="00531213" w:rsidRPr="00531213">
        <w:rPr>
          <w:szCs w:val="24"/>
        </w:rPr>
        <w:t>Removes the require</w:t>
      </w:r>
      <w:r w:rsidR="00640CD6">
        <w:rPr>
          <w:szCs w:val="24"/>
        </w:rPr>
        <w:t>ment for civilian motorcycle/all terrain vehicle</w:t>
      </w:r>
      <w:r w:rsidR="00531213" w:rsidRPr="00531213">
        <w:rPr>
          <w:szCs w:val="24"/>
        </w:rPr>
        <w:t xml:space="preserve"> rider’s agreements</w:t>
      </w:r>
    </w:p>
    <w:p w14:paraId="71AC11AC" w14:textId="77777777" w:rsidR="00713E66" w:rsidRDefault="00694160">
      <w:pPr>
        <w:tabs>
          <w:tab w:val="left" w:pos="0"/>
        </w:tabs>
        <w:rPr>
          <w:szCs w:val="24"/>
        </w:rPr>
      </w:pPr>
      <w:r>
        <w:rPr>
          <w:szCs w:val="24"/>
        </w:rPr>
        <w:t>(chap</w:t>
      </w:r>
      <w:r w:rsidR="00531213">
        <w:rPr>
          <w:szCs w:val="24"/>
        </w:rPr>
        <w:t xml:space="preserve"> 8)</w:t>
      </w:r>
      <w:r w:rsidR="00713E66">
        <w:rPr>
          <w:szCs w:val="24"/>
        </w:rPr>
        <w:t>.</w:t>
      </w:r>
    </w:p>
    <w:p w14:paraId="71AC11AD" w14:textId="77777777" w:rsidR="00713E66" w:rsidRDefault="00713E66">
      <w:pPr>
        <w:tabs>
          <w:tab w:val="left" w:pos="0"/>
        </w:tabs>
        <w:rPr>
          <w:szCs w:val="24"/>
        </w:rPr>
      </w:pPr>
    </w:p>
    <w:p w14:paraId="71AC11AE" w14:textId="77777777" w:rsidR="00CD39FF" w:rsidRDefault="00675341">
      <w:pPr>
        <w:tabs>
          <w:tab w:val="left" w:pos="0"/>
        </w:tabs>
        <w:rPr>
          <w:szCs w:val="24"/>
        </w:rPr>
      </w:pPr>
      <w:r>
        <w:rPr>
          <w:szCs w:val="24"/>
        </w:rPr>
        <w:t xml:space="preserve">o  </w:t>
      </w:r>
      <w:r w:rsidR="00531213">
        <w:rPr>
          <w:szCs w:val="24"/>
        </w:rPr>
        <w:t xml:space="preserve">Adds </w:t>
      </w:r>
      <w:r w:rsidR="00531213">
        <w:rPr>
          <w:rFonts w:cs="Arial"/>
          <w:szCs w:val="24"/>
        </w:rPr>
        <w:t>current guidance on the use of portable space heaters during field training (para 11-3a).</w:t>
      </w:r>
    </w:p>
    <w:p w14:paraId="71AC11AF" w14:textId="77777777" w:rsidR="00675341" w:rsidRDefault="00675341">
      <w:pPr>
        <w:tabs>
          <w:tab w:val="left" w:pos="0"/>
        </w:tabs>
        <w:rPr>
          <w:szCs w:val="24"/>
        </w:rPr>
      </w:pPr>
    </w:p>
    <w:p w14:paraId="71AC11B0" w14:textId="77777777" w:rsidR="00853A3E" w:rsidRDefault="00CD39FF" w:rsidP="00531213">
      <w:pPr>
        <w:tabs>
          <w:tab w:val="left" w:pos="0"/>
        </w:tabs>
        <w:rPr>
          <w:szCs w:val="24"/>
        </w:rPr>
      </w:pPr>
      <w:r>
        <w:rPr>
          <w:szCs w:val="24"/>
        </w:rPr>
        <w:t xml:space="preserve">o </w:t>
      </w:r>
      <w:r w:rsidR="00347163">
        <w:rPr>
          <w:szCs w:val="24"/>
        </w:rPr>
        <w:t xml:space="preserve"> </w:t>
      </w:r>
      <w:r w:rsidR="00531213">
        <w:rPr>
          <w:szCs w:val="24"/>
        </w:rPr>
        <w:t xml:space="preserve">Clarifies Civilian Career Program 12 </w:t>
      </w:r>
      <w:r w:rsidR="00694160">
        <w:rPr>
          <w:szCs w:val="24"/>
        </w:rPr>
        <w:t>training requirements (chap</w:t>
      </w:r>
      <w:r w:rsidR="00531213">
        <w:rPr>
          <w:szCs w:val="24"/>
        </w:rPr>
        <w:t xml:space="preserve"> 14).</w:t>
      </w:r>
    </w:p>
    <w:p w14:paraId="71AC11B1" w14:textId="77777777" w:rsidR="00531213" w:rsidRDefault="00531213" w:rsidP="00531213">
      <w:pPr>
        <w:tabs>
          <w:tab w:val="left" w:pos="0"/>
        </w:tabs>
        <w:rPr>
          <w:szCs w:val="24"/>
        </w:rPr>
      </w:pPr>
    </w:p>
    <w:p w14:paraId="71AC11B2" w14:textId="77777777" w:rsidR="00707C39" w:rsidRDefault="00853A3E" w:rsidP="00B6042E">
      <w:pPr>
        <w:tabs>
          <w:tab w:val="left" w:pos="0"/>
        </w:tabs>
        <w:rPr>
          <w:szCs w:val="24"/>
        </w:rPr>
      </w:pPr>
      <w:r>
        <w:rPr>
          <w:szCs w:val="24"/>
        </w:rPr>
        <w:t xml:space="preserve">o  </w:t>
      </w:r>
      <w:r w:rsidR="007645A9">
        <w:rPr>
          <w:szCs w:val="24"/>
        </w:rPr>
        <w:t>Adds guidance specificall</w:t>
      </w:r>
      <w:r w:rsidR="00694160">
        <w:rPr>
          <w:szCs w:val="24"/>
        </w:rPr>
        <w:t>y for electrical safety (chap</w:t>
      </w:r>
      <w:r w:rsidR="007645A9">
        <w:rPr>
          <w:szCs w:val="24"/>
        </w:rPr>
        <w:t xml:space="preserve"> 15)</w:t>
      </w:r>
      <w:r w:rsidR="00145D7B">
        <w:rPr>
          <w:szCs w:val="24"/>
        </w:rPr>
        <w:t>.</w:t>
      </w:r>
    </w:p>
    <w:p w14:paraId="71AC11B3" w14:textId="77777777" w:rsidR="0031306B" w:rsidRDefault="0031306B">
      <w:pPr>
        <w:tabs>
          <w:tab w:val="left" w:pos="0"/>
        </w:tabs>
        <w:rPr>
          <w:szCs w:val="24"/>
        </w:rPr>
      </w:pPr>
    </w:p>
    <w:p w14:paraId="71AC11B4" w14:textId="77777777" w:rsidR="00737B7C" w:rsidRDefault="002D7496" w:rsidP="00665D11">
      <w:pPr>
        <w:tabs>
          <w:tab w:val="left" w:pos="0"/>
        </w:tabs>
        <w:rPr>
          <w:szCs w:val="24"/>
        </w:rPr>
      </w:pPr>
      <w:r>
        <w:rPr>
          <w:szCs w:val="24"/>
        </w:rPr>
        <w:t xml:space="preserve">o  </w:t>
      </w:r>
      <w:r w:rsidR="007645A9">
        <w:rPr>
          <w:szCs w:val="24"/>
        </w:rPr>
        <w:t>Adds guidance specifically for mobilization missions (</w:t>
      </w:r>
      <w:r w:rsidR="00694160">
        <w:rPr>
          <w:szCs w:val="24"/>
        </w:rPr>
        <w:t>c</w:t>
      </w:r>
      <w:r w:rsidR="007645A9">
        <w:rPr>
          <w:szCs w:val="24"/>
        </w:rPr>
        <w:t>hap 16)</w:t>
      </w:r>
      <w:r w:rsidR="00145D7B">
        <w:rPr>
          <w:szCs w:val="24"/>
        </w:rPr>
        <w:t>.</w:t>
      </w:r>
    </w:p>
    <w:p w14:paraId="71AC11B5" w14:textId="77777777" w:rsidR="00737B7C" w:rsidRDefault="00737B7C">
      <w:pPr>
        <w:tabs>
          <w:tab w:val="left" w:pos="0"/>
        </w:tabs>
        <w:rPr>
          <w:szCs w:val="24"/>
        </w:rPr>
      </w:pPr>
    </w:p>
    <w:p w14:paraId="71AC11B6" w14:textId="77777777" w:rsidR="00047AFD" w:rsidRDefault="00737B7C" w:rsidP="00047AFD">
      <w:pPr>
        <w:tabs>
          <w:tab w:val="left" w:pos="0"/>
        </w:tabs>
        <w:rPr>
          <w:szCs w:val="24"/>
        </w:rPr>
      </w:pPr>
      <w:r>
        <w:rPr>
          <w:szCs w:val="24"/>
        </w:rPr>
        <w:lastRenderedPageBreak/>
        <w:t xml:space="preserve">o  </w:t>
      </w:r>
      <w:r w:rsidR="00047AFD">
        <w:rPr>
          <w:szCs w:val="24"/>
        </w:rPr>
        <w:t xml:space="preserve">Revises </w:t>
      </w:r>
      <w:r w:rsidR="00655FF3">
        <w:t>U.S. Army Training and Doctrine Command</w:t>
      </w:r>
      <w:r w:rsidR="00655FF3">
        <w:rPr>
          <w:szCs w:val="24"/>
        </w:rPr>
        <w:t xml:space="preserve"> </w:t>
      </w:r>
      <w:r w:rsidR="00047AFD">
        <w:rPr>
          <w:szCs w:val="24"/>
        </w:rPr>
        <w:t>Statement for Motorcycle Operators Responsibilities (</w:t>
      </w:r>
      <w:r w:rsidR="0029253B">
        <w:rPr>
          <w:szCs w:val="24"/>
        </w:rPr>
        <w:t>f</w:t>
      </w:r>
      <w:r w:rsidR="00047AFD">
        <w:rPr>
          <w:szCs w:val="24"/>
        </w:rPr>
        <w:t>ig E-1).</w:t>
      </w:r>
    </w:p>
    <w:p w14:paraId="71AC11B7" w14:textId="77777777" w:rsidR="00047AFD" w:rsidRDefault="00047AFD" w:rsidP="00047AFD">
      <w:pPr>
        <w:tabs>
          <w:tab w:val="left" w:pos="0"/>
        </w:tabs>
        <w:rPr>
          <w:szCs w:val="24"/>
        </w:rPr>
      </w:pPr>
    </w:p>
    <w:p w14:paraId="71AC11B8" w14:textId="77777777" w:rsidR="00047AFD" w:rsidRDefault="00047AFD" w:rsidP="00047AFD">
      <w:pPr>
        <w:tabs>
          <w:tab w:val="left" w:pos="0"/>
        </w:tabs>
        <w:rPr>
          <w:szCs w:val="24"/>
        </w:rPr>
      </w:pPr>
      <w:r>
        <w:rPr>
          <w:szCs w:val="24"/>
        </w:rPr>
        <w:t>o  Revise</w:t>
      </w:r>
      <w:r w:rsidR="00640CD6">
        <w:rPr>
          <w:szCs w:val="24"/>
        </w:rPr>
        <w:t xml:space="preserve">s </w:t>
      </w:r>
      <w:r w:rsidR="00655FF3">
        <w:t>U.S. Army Training and Doctrine Command</w:t>
      </w:r>
      <w:r w:rsidR="00655FF3">
        <w:rPr>
          <w:szCs w:val="24"/>
        </w:rPr>
        <w:t xml:space="preserve"> </w:t>
      </w:r>
      <w:r w:rsidR="00640CD6">
        <w:rPr>
          <w:szCs w:val="24"/>
        </w:rPr>
        <w:t xml:space="preserve">Statement for All </w:t>
      </w:r>
      <w:r>
        <w:rPr>
          <w:szCs w:val="24"/>
        </w:rPr>
        <w:t xml:space="preserve">Terrain Vehicle </w:t>
      </w:r>
      <w:r w:rsidR="00E80323" w:rsidRPr="00230550">
        <w:rPr>
          <w:szCs w:val="24"/>
        </w:rPr>
        <w:t>Operator</w:t>
      </w:r>
      <w:r w:rsidR="00E80323">
        <w:rPr>
          <w:szCs w:val="24"/>
        </w:rPr>
        <w:t xml:space="preserve"> </w:t>
      </w:r>
      <w:r>
        <w:rPr>
          <w:szCs w:val="24"/>
        </w:rPr>
        <w:t>Responsibilities (</w:t>
      </w:r>
      <w:r w:rsidR="0029253B">
        <w:rPr>
          <w:szCs w:val="24"/>
        </w:rPr>
        <w:t>f</w:t>
      </w:r>
      <w:r w:rsidR="00694160">
        <w:rPr>
          <w:szCs w:val="24"/>
        </w:rPr>
        <w:t>ig</w:t>
      </w:r>
      <w:r>
        <w:rPr>
          <w:szCs w:val="24"/>
        </w:rPr>
        <w:t xml:space="preserve"> F-1).</w:t>
      </w:r>
    </w:p>
    <w:p w14:paraId="71AC11B9" w14:textId="77777777" w:rsidR="00047AFD" w:rsidRDefault="00047AFD" w:rsidP="00047AFD">
      <w:pPr>
        <w:tabs>
          <w:tab w:val="left" w:pos="0"/>
        </w:tabs>
        <w:rPr>
          <w:szCs w:val="24"/>
        </w:rPr>
      </w:pPr>
    </w:p>
    <w:p w14:paraId="71AC11BA" w14:textId="77777777" w:rsidR="00047AFD" w:rsidRDefault="00047AFD" w:rsidP="00047AFD">
      <w:pPr>
        <w:tabs>
          <w:tab w:val="left" w:pos="0"/>
        </w:tabs>
        <w:rPr>
          <w:szCs w:val="24"/>
        </w:rPr>
      </w:pPr>
      <w:r>
        <w:rPr>
          <w:szCs w:val="24"/>
        </w:rPr>
        <w:t>o  Eliminate</w:t>
      </w:r>
      <w:r w:rsidR="00640CD6">
        <w:rPr>
          <w:szCs w:val="24"/>
        </w:rPr>
        <w:t>s</w:t>
      </w:r>
      <w:r>
        <w:rPr>
          <w:szCs w:val="24"/>
        </w:rPr>
        <w:t xml:space="preserve"> </w:t>
      </w:r>
      <w:r w:rsidR="00655FF3">
        <w:t>U.S. Army Training and Doctrine Command</w:t>
      </w:r>
      <w:r w:rsidR="00655FF3">
        <w:rPr>
          <w:szCs w:val="24"/>
        </w:rPr>
        <w:t xml:space="preserve"> </w:t>
      </w:r>
      <w:r>
        <w:rPr>
          <w:szCs w:val="24"/>
        </w:rPr>
        <w:t>Statements for Motorcycle and All</w:t>
      </w:r>
      <w:r w:rsidR="00640CD6">
        <w:rPr>
          <w:szCs w:val="24"/>
        </w:rPr>
        <w:t xml:space="preserve"> </w:t>
      </w:r>
      <w:r>
        <w:rPr>
          <w:szCs w:val="24"/>
        </w:rPr>
        <w:t xml:space="preserve">Terrain Vehicle </w:t>
      </w:r>
      <w:r w:rsidR="00E80323" w:rsidRPr="00230550">
        <w:rPr>
          <w:color w:val="000000"/>
          <w:szCs w:val="24"/>
        </w:rPr>
        <w:t>Operator</w:t>
      </w:r>
      <w:r w:rsidR="00E80323">
        <w:rPr>
          <w:szCs w:val="24"/>
        </w:rPr>
        <w:t xml:space="preserve"> </w:t>
      </w:r>
      <w:r>
        <w:rPr>
          <w:szCs w:val="24"/>
        </w:rPr>
        <w:t>Responsibilities (Civilian).</w:t>
      </w:r>
    </w:p>
    <w:p w14:paraId="71AC11BB" w14:textId="77777777" w:rsidR="00737B7C" w:rsidRDefault="00737B7C">
      <w:pPr>
        <w:tabs>
          <w:tab w:val="left" w:pos="0"/>
        </w:tabs>
        <w:rPr>
          <w:szCs w:val="24"/>
        </w:rPr>
      </w:pPr>
    </w:p>
    <w:p w14:paraId="71AC11BC" w14:textId="77777777" w:rsidR="001400EF" w:rsidRDefault="001400EF">
      <w:pPr>
        <w:tabs>
          <w:tab w:val="left" w:pos="0"/>
        </w:tabs>
        <w:rPr>
          <w:szCs w:val="24"/>
        </w:rPr>
      </w:pPr>
    </w:p>
    <w:p w14:paraId="71AC11BD" w14:textId="77777777" w:rsidR="007A6233" w:rsidRDefault="007A6233" w:rsidP="007A6233">
      <w:pPr>
        <w:tabs>
          <w:tab w:val="left" w:pos="0"/>
        </w:tabs>
        <w:rPr>
          <w:szCs w:val="24"/>
        </w:rPr>
      </w:pPr>
    </w:p>
    <w:p w14:paraId="71AC11BE" w14:textId="77777777" w:rsidR="008A0FBC" w:rsidRDefault="008A0FBC">
      <w:pPr>
        <w:tabs>
          <w:tab w:val="left" w:pos="0"/>
        </w:tabs>
        <w:rPr>
          <w:szCs w:val="24"/>
        </w:rPr>
      </w:pPr>
    </w:p>
    <w:p w14:paraId="71AC11BF" w14:textId="77777777" w:rsidR="00024C1D" w:rsidRDefault="00024C1D" w:rsidP="00C1597E">
      <w:pPr>
        <w:pStyle w:val="Heading6"/>
        <w:tabs>
          <w:tab w:val="center" w:pos="4680"/>
        </w:tabs>
      </w:pPr>
      <w:bookmarkStart w:id="7" w:name="OLE_LINK14"/>
      <w:bookmarkStart w:id="8" w:name="OLE_LINK15"/>
    </w:p>
    <w:p w14:paraId="71AC11C0" w14:textId="77777777" w:rsidR="00B5114B" w:rsidRDefault="00B5114B" w:rsidP="00B5114B"/>
    <w:p w14:paraId="71AC11C1" w14:textId="77777777" w:rsidR="00B5114B" w:rsidRDefault="00B5114B" w:rsidP="00B5114B"/>
    <w:p w14:paraId="71AC11C2" w14:textId="77777777" w:rsidR="00B5114B" w:rsidRDefault="00B5114B" w:rsidP="00B5114B"/>
    <w:p w14:paraId="71AC11C3" w14:textId="77777777" w:rsidR="00B5114B" w:rsidRDefault="00B5114B" w:rsidP="00B5114B"/>
    <w:p w14:paraId="71AC11C4" w14:textId="77777777" w:rsidR="00A67220" w:rsidRPr="00E465B5" w:rsidRDefault="00406845" w:rsidP="00E465B5">
      <w:pPr>
        <w:pStyle w:val="Heading6"/>
        <w:spacing w:before="0" w:after="0"/>
      </w:pPr>
      <w:r>
        <w:br w:type="page"/>
      </w:r>
      <w:r w:rsidR="00A67220">
        <w:lastRenderedPageBreak/>
        <w:t>Contents</w:t>
      </w:r>
      <w:bookmarkStart w:id="9" w:name="OLE_LINK35"/>
      <w:bookmarkStart w:id="10" w:name="OLE_LINK36"/>
      <w:r w:rsidR="009B44AD">
        <w:tab/>
      </w:r>
    </w:p>
    <w:p w14:paraId="71AC11C5" w14:textId="77777777" w:rsidR="00D4788B" w:rsidRPr="003319B7" w:rsidRDefault="00D4788B" w:rsidP="00F00019">
      <w:pPr>
        <w:pStyle w:val="Heading6"/>
        <w:tabs>
          <w:tab w:val="center" w:pos="4680"/>
        </w:tabs>
        <w:spacing w:before="0" w:after="0"/>
      </w:pPr>
      <w:r>
        <w:tab/>
      </w:r>
      <w:r>
        <w:tab/>
      </w:r>
      <w:r>
        <w:tab/>
      </w:r>
      <w:r>
        <w:tab/>
      </w:r>
      <w:r>
        <w:tab/>
      </w:r>
      <w:r>
        <w:tab/>
      </w:r>
      <w:r>
        <w:tab/>
      </w:r>
      <w:r w:rsidRPr="00B9561C">
        <w:rPr>
          <w:b w:val="0"/>
        </w:rPr>
        <w:t xml:space="preserve">     </w:t>
      </w:r>
      <w:r w:rsidRPr="003319B7">
        <w:rPr>
          <w:sz w:val="20"/>
          <w:szCs w:val="20"/>
        </w:rPr>
        <w:t>Page</w:t>
      </w:r>
    </w:p>
    <w:bookmarkStart w:id="11" w:name="_Toc169935353"/>
    <w:bookmarkStart w:id="12" w:name="_Toc183404636"/>
    <w:bookmarkStart w:id="13" w:name="_Toc208907763"/>
    <w:bookmarkEnd w:id="7"/>
    <w:bookmarkEnd w:id="8"/>
    <w:bookmarkEnd w:id="9"/>
    <w:bookmarkEnd w:id="10"/>
    <w:p w14:paraId="3F4640B6" w14:textId="784AD6F5" w:rsidR="009D0826" w:rsidRDefault="00526564">
      <w:pPr>
        <w:pStyle w:val="TOC1"/>
        <w:rPr>
          <w:rFonts w:asciiTheme="minorHAnsi" w:eastAsiaTheme="minorEastAsia" w:hAnsiTheme="minorHAnsi" w:cstheme="minorBidi"/>
          <w:b w:val="0"/>
          <w:sz w:val="22"/>
          <w:szCs w:val="22"/>
        </w:rPr>
      </w:pPr>
      <w:r w:rsidRPr="005932D0">
        <w:fldChar w:fldCharType="begin"/>
      </w:r>
      <w:r w:rsidR="00D4788B" w:rsidRPr="005932D0">
        <w:instrText xml:space="preserve"> TOC \o "2-2" \h \z \t "Heading 1,1" </w:instrText>
      </w:r>
      <w:r w:rsidRPr="005932D0">
        <w:fldChar w:fldCharType="separate"/>
      </w:r>
      <w:hyperlink w:anchor="_Toc433291893" w:history="1">
        <w:r w:rsidR="009D0826" w:rsidRPr="00906168">
          <w:rPr>
            <w:rStyle w:val="Hyperlink"/>
          </w:rPr>
          <w:t>Chapter 1</w:t>
        </w:r>
        <w:r w:rsidR="009D0826">
          <w:rPr>
            <w:rStyle w:val="Hyperlink"/>
          </w:rPr>
          <w:t xml:space="preserve">  </w:t>
        </w:r>
      </w:hyperlink>
      <w:hyperlink w:anchor="_Toc433291894" w:history="1">
        <w:r w:rsidR="009D0826" w:rsidRPr="00906168">
          <w:rPr>
            <w:rStyle w:val="Hyperlink"/>
          </w:rPr>
          <w:t>Introduction</w:t>
        </w:r>
        <w:r w:rsidR="009D0826">
          <w:rPr>
            <w:webHidden/>
          </w:rPr>
          <w:tab/>
        </w:r>
        <w:r w:rsidR="009D0826">
          <w:rPr>
            <w:webHidden/>
          </w:rPr>
          <w:fldChar w:fldCharType="begin"/>
        </w:r>
        <w:r w:rsidR="009D0826">
          <w:rPr>
            <w:webHidden/>
          </w:rPr>
          <w:instrText xml:space="preserve"> PAGEREF _Toc433291894 \h </w:instrText>
        </w:r>
        <w:r w:rsidR="009D0826">
          <w:rPr>
            <w:webHidden/>
          </w:rPr>
        </w:r>
        <w:r w:rsidR="009D0826">
          <w:rPr>
            <w:webHidden/>
          </w:rPr>
          <w:fldChar w:fldCharType="separate"/>
        </w:r>
        <w:r w:rsidR="002B63C2">
          <w:rPr>
            <w:webHidden/>
          </w:rPr>
          <w:t>9</w:t>
        </w:r>
        <w:r w:rsidR="009D0826">
          <w:rPr>
            <w:webHidden/>
          </w:rPr>
          <w:fldChar w:fldCharType="end"/>
        </w:r>
      </w:hyperlink>
    </w:p>
    <w:p w14:paraId="052D516D" w14:textId="77777777" w:rsidR="009D0826" w:rsidRDefault="00090B6D">
      <w:pPr>
        <w:pStyle w:val="TOC2"/>
        <w:rPr>
          <w:rFonts w:asciiTheme="minorHAnsi" w:eastAsiaTheme="minorEastAsia" w:hAnsiTheme="minorHAnsi" w:cstheme="minorBidi"/>
          <w:sz w:val="22"/>
          <w:szCs w:val="22"/>
        </w:rPr>
      </w:pPr>
      <w:hyperlink w:anchor="_Toc433291895" w:history="1">
        <w:r w:rsidR="009D0826" w:rsidRPr="00906168">
          <w:rPr>
            <w:rStyle w:val="Hyperlink"/>
          </w:rPr>
          <w:t>1-1.  Purpose</w:t>
        </w:r>
        <w:r w:rsidR="009D0826">
          <w:rPr>
            <w:webHidden/>
          </w:rPr>
          <w:tab/>
        </w:r>
        <w:r w:rsidR="009D0826">
          <w:rPr>
            <w:webHidden/>
          </w:rPr>
          <w:fldChar w:fldCharType="begin"/>
        </w:r>
        <w:r w:rsidR="009D0826">
          <w:rPr>
            <w:webHidden/>
          </w:rPr>
          <w:instrText xml:space="preserve"> PAGEREF _Toc433291895 \h </w:instrText>
        </w:r>
        <w:r w:rsidR="009D0826">
          <w:rPr>
            <w:webHidden/>
          </w:rPr>
        </w:r>
        <w:r w:rsidR="009D0826">
          <w:rPr>
            <w:webHidden/>
          </w:rPr>
          <w:fldChar w:fldCharType="separate"/>
        </w:r>
        <w:r w:rsidR="002B63C2">
          <w:rPr>
            <w:webHidden/>
          </w:rPr>
          <w:t>9</w:t>
        </w:r>
        <w:r w:rsidR="009D0826">
          <w:rPr>
            <w:webHidden/>
          </w:rPr>
          <w:fldChar w:fldCharType="end"/>
        </w:r>
      </w:hyperlink>
    </w:p>
    <w:p w14:paraId="369964C4" w14:textId="77777777" w:rsidR="009D0826" w:rsidRDefault="00090B6D">
      <w:pPr>
        <w:pStyle w:val="TOC2"/>
        <w:rPr>
          <w:rFonts w:asciiTheme="minorHAnsi" w:eastAsiaTheme="minorEastAsia" w:hAnsiTheme="minorHAnsi" w:cstheme="minorBidi"/>
          <w:sz w:val="22"/>
          <w:szCs w:val="22"/>
        </w:rPr>
      </w:pPr>
      <w:hyperlink w:anchor="_Toc433291896" w:history="1">
        <w:r w:rsidR="009D0826" w:rsidRPr="00906168">
          <w:rPr>
            <w:rStyle w:val="Hyperlink"/>
          </w:rPr>
          <w:t>1-2.  References</w:t>
        </w:r>
        <w:r w:rsidR="009D0826">
          <w:rPr>
            <w:webHidden/>
          </w:rPr>
          <w:tab/>
        </w:r>
        <w:r w:rsidR="009D0826">
          <w:rPr>
            <w:webHidden/>
          </w:rPr>
          <w:fldChar w:fldCharType="begin"/>
        </w:r>
        <w:r w:rsidR="009D0826">
          <w:rPr>
            <w:webHidden/>
          </w:rPr>
          <w:instrText xml:space="preserve"> PAGEREF _Toc433291896 \h </w:instrText>
        </w:r>
        <w:r w:rsidR="009D0826">
          <w:rPr>
            <w:webHidden/>
          </w:rPr>
        </w:r>
        <w:r w:rsidR="009D0826">
          <w:rPr>
            <w:webHidden/>
          </w:rPr>
          <w:fldChar w:fldCharType="separate"/>
        </w:r>
        <w:r w:rsidR="002B63C2">
          <w:rPr>
            <w:webHidden/>
          </w:rPr>
          <w:t>9</w:t>
        </w:r>
        <w:r w:rsidR="009D0826">
          <w:rPr>
            <w:webHidden/>
          </w:rPr>
          <w:fldChar w:fldCharType="end"/>
        </w:r>
      </w:hyperlink>
    </w:p>
    <w:p w14:paraId="35BB8673" w14:textId="77777777" w:rsidR="009D0826" w:rsidRDefault="00090B6D">
      <w:pPr>
        <w:pStyle w:val="TOC2"/>
        <w:rPr>
          <w:rFonts w:asciiTheme="minorHAnsi" w:eastAsiaTheme="minorEastAsia" w:hAnsiTheme="minorHAnsi" w:cstheme="minorBidi"/>
          <w:sz w:val="22"/>
          <w:szCs w:val="22"/>
        </w:rPr>
      </w:pPr>
      <w:hyperlink w:anchor="_Toc433291897" w:history="1">
        <w:r w:rsidR="009D0826" w:rsidRPr="00906168">
          <w:rPr>
            <w:rStyle w:val="Hyperlink"/>
          </w:rPr>
          <w:t>1-3.  Explanation of abbreviations and terms</w:t>
        </w:r>
        <w:r w:rsidR="009D0826">
          <w:rPr>
            <w:webHidden/>
          </w:rPr>
          <w:tab/>
        </w:r>
        <w:r w:rsidR="009D0826">
          <w:rPr>
            <w:webHidden/>
          </w:rPr>
          <w:fldChar w:fldCharType="begin"/>
        </w:r>
        <w:r w:rsidR="009D0826">
          <w:rPr>
            <w:webHidden/>
          </w:rPr>
          <w:instrText xml:space="preserve"> PAGEREF _Toc433291897 \h </w:instrText>
        </w:r>
        <w:r w:rsidR="009D0826">
          <w:rPr>
            <w:webHidden/>
          </w:rPr>
        </w:r>
        <w:r w:rsidR="009D0826">
          <w:rPr>
            <w:webHidden/>
          </w:rPr>
          <w:fldChar w:fldCharType="separate"/>
        </w:r>
        <w:r w:rsidR="002B63C2">
          <w:rPr>
            <w:webHidden/>
          </w:rPr>
          <w:t>9</w:t>
        </w:r>
        <w:r w:rsidR="009D0826">
          <w:rPr>
            <w:webHidden/>
          </w:rPr>
          <w:fldChar w:fldCharType="end"/>
        </w:r>
      </w:hyperlink>
    </w:p>
    <w:p w14:paraId="7621BC0C" w14:textId="77777777" w:rsidR="009D0826" w:rsidRDefault="00090B6D">
      <w:pPr>
        <w:pStyle w:val="TOC2"/>
        <w:rPr>
          <w:rFonts w:asciiTheme="minorHAnsi" w:eastAsiaTheme="minorEastAsia" w:hAnsiTheme="minorHAnsi" w:cstheme="minorBidi"/>
          <w:sz w:val="22"/>
          <w:szCs w:val="22"/>
        </w:rPr>
      </w:pPr>
      <w:hyperlink w:anchor="_Toc433291898" w:history="1">
        <w:r w:rsidR="009D0826" w:rsidRPr="00906168">
          <w:rPr>
            <w:rStyle w:val="Hyperlink"/>
          </w:rPr>
          <w:t>1-4.  Responsibilities</w:t>
        </w:r>
        <w:r w:rsidR="009D0826">
          <w:rPr>
            <w:webHidden/>
          </w:rPr>
          <w:tab/>
        </w:r>
        <w:r w:rsidR="009D0826">
          <w:rPr>
            <w:webHidden/>
          </w:rPr>
          <w:fldChar w:fldCharType="begin"/>
        </w:r>
        <w:r w:rsidR="009D0826">
          <w:rPr>
            <w:webHidden/>
          </w:rPr>
          <w:instrText xml:space="preserve"> PAGEREF _Toc433291898 \h </w:instrText>
        </w:r>
        <w:r w:rsidR="009D0826">
          <w:rPr>
            <w:webHidden/>
          </w:rPr>
        </w:r>
        <w:r w:rsidR="009D0826">
          <w:rPr>
            <w:webHidden/>
          </w:rPr>
          <w:fldChar w:fldCharType="separate"/>
        </w:r>
        <w:r w:rsidR="002B63C2">
          <w:rPr>
            <w:webHidden/>
          </w:rPr>
          <w:t>9</w:t>
        </w:r>
        <w:r w:rsidR="009D0826">
          <w:rPr>
            <w:webHidden/>
          </w:rPr>
          <w:fldChar w:fldCharType="end"/>
        </w:r>
      </w:hyperlink>
    </w:p>
    <w:p w14:paraId="07380323" w14:textId="77777777" w:rsidR="009D0826" w:rsidRDefault="00090B6D">
      <w:pPr>
        <w:pStyle w:val="TOC2"/>
        <w:rPr>
          <w:rFonts w:asciiTheme="minorHAnsi" w:eastAsiaTheme="minorEastAsia" w:hAnsiTheme="minorHAnsi" w:cstheme="minorBidi"/>
          <w:sz w:val="22"/>
          <w:szCs w:val="22"/>
        </w:rPr>
      </w:pPr>
      <w:hyperlink w:anchor="_Toc433291899" w:history="1">
        <w:r w:rsidR="009D0826" w:rsidRPr="00906168">
          <w:rPr>
            <w:rStyle w:val="Hyperlink"/>
          </w:rPr>
          <w:t>1-5.  Risk management (RM) policy</w:t>
        </w:r>
        <w:r w:rsidR="009D0826">
          <w:rPr>
            <w:webHidden/>
          </w:rPr>
          <w:tab/>
        </w:r>
        <w:r w:rsidR="009D0826">
          <w:rPr>
            <w:webHidden/>
          </w:rPr>
          <w:fldChar w:fldCharType="begin"/>
        </w:r>
        <w:r w:rsidR="009D0826">
          <w:rPr>
            <w:webHidden/>
          </w:rPr>
          <w:instrText xml:space="preserve"> PAGEREF _Toc433291899 \h </w:instrText>
        </w:r>
        <w:r w:rsidR="009D0826">
          <w:rPr>
            <w:webHidden/>
          </w:rPr>
        </w:r>
        <w:r w:rsidR="009D0826">
          <w:rPr>
            <w:webHidden/>
          </w:rPr>
          <w:fldChar w:fldCharType="separate"/>
        </w:r>
        <w:r w:rsidR="002B63C2">
          <w:rPr>
            <w:webHidden/>
          </w:rPr>
          <w:t>16</w:t>
        </w:r>
        <w:r w:rsidR="009D0826">
          <w:rPr>
            <w:webHidden/>
          </w:rPr>
          <w:fldChar w:fldCharType="end"/>
        </w:r>
      </w:hyperlink>
    </w:p>
    <w:p w14:paraId="0ADD030D" w14:textId="77777777" w:rsidR="009D0826" w:rsidRDefault="00090B6D">
      <w:pPr>
        <w:pStyle w:val="TOC2"/>
        <w:rPr>
          <w:rFonts w:asciiTheme="minorHAnsi" w:eastAsiaTheme="minorEastAsia" w:hAnsiTheme="minorHAnsi" w:cstheme="minorBidi"/>
          <w:sz w:val="22"/>
          <w:szCs w:val="22"/>
        </w:rPr>
      </w:pPr>
      <w:hyperlink w:anchor="_Toc433291900" w:history="1">
        <w:r w:rsidR="009D0826" w:rsidRPr="00906168">
          <w:rPr>
            <w:rStyle w:val="Hyperlink"/>
          </w:rPr>
          <w:t>1-6.  Occupational safety and health policy</w:t>
        </w:r>
        <w:r w:rsidR="009D0826">
          <w:rPr>
            <w:webHidden/>
          </w:rPr>
          <w:tab/>
        </w:r>
        <w:r w:rsidR="009D0826">
          <w:rPr>
            <w:webHidden/>
          </w:rPr>
          <w:fldChar w:fldCharType="begin"/>
        </w:r>
        <w:r w:rsidR="009D0826">
          <w:rPr>
            <w:webHidden/>
          </w:rPr>
          <w:instrText xml:space="preserve"> PAGEREF _Toc433291900 \h </w:instrText>
        </w:r>
        <w:r w:rsidR="009D0826">
          <w:rPr>
            <w:webHidden/>
          </w:rPr>
        </w:r>
        <w:r w:rsidR="009D0826">
          <w:rPr>
            <w:webHidden/>
          </w:rPr>
          <w:fldChar w:fldCharType="separate"/>
        </w:r>
        <w:r w:rsidR="002B63C2">
          <w:rPr>
            <w:webHidden/>
          </w:rPr>
          <w:t>17</w:t>
        </w:r>
        <w:r w:rsidR="009D0826">
          <w:rPr>
            <w:webHidden/>
          </w:rPr>
          <w:fldChar w:fldCharType="end"/>
        </w:r>
      </w:hyperlink>
    </w:p>
    <w:p w14:paraId="5BCAB913" w14:textId="77777777" w:rsidR="009D0826" w:rsidRDefault="00090B6D">
      <w:pPr>
        <w:pStyle w:val="TOC2"/>
        <w:rPr>
          <w:rFonts w:asciiTheme="minorHAnsi" w:eastAsiaTheme="minorEastAsia" w:hAnsiTheme="minorHAnsi" w:cstheme="minorBidi"/>
          <w:sz w:val="22"/>
          <w:szCs w:val="22"/>
        </w:rPr>
      </w:pPr>
      <w:hyperlink w:anchor="_Toc433291901" w:history="1">
        <w:r w:rsidR="009D0826" w:rsidRPr="00906168">
          <w:rPr>
            <w:rStyle w:val="Hyperlink"/>
          </w:rPr>
          <w:t>1-7.  TRADOC Executive Safety Council (ESC)</w:t>
        </w:r>
        <w:r w:rsidR="009D0826">
          <w:rPr>
            <w:webHidden/>
          </w:rPr>
          <w:tab/>
        </w:r>
        <w:r w:rsidR="009D0826">
          <w:rPr>
            <w:webHidden/>
          </w:rPr>
          <w:fldChar w:fldCharType="begin"/>
        </w:r>
        <w:r w:rsidR="009D0826">
          <w:rPr>
            <w:webHidden/>
          </w:rPr>
          <w:instrText xml:space="preserve"> PAGEREF _Toc433291901 \h </w:instrText>
        </w:r>
        <w:r w:rsidR="009D0826">
          <w:rPr>
            <w:webHidden/>
          </w:rPr>
        </w:r>
        <w:r w:rsidR="009D0826">
          <w:rPr>
            <w:webHidden/>
          </w:rPr>
          <w:fldChar w:fldCharType="separate"/>
        </w:r>
        <w:r w:rsidR="002B63C2">
          <w:rPr>
            <w:webHidden/>
          </w:rPr>
          <w:t>19</w:t>
        </w:r>
        <w:r w:rsidR="009D0826">
          <w:rPr>
            <w:webHidden/>
          </w:rPr>
          <w:fldChar w:fldCharType="end"/>
        </w:r>
      </w:hyperlink>
    </w:p>
    <w:p w14:paraId="0B2B0651" w14:textId="77777777" w:rsidR="009D0826" w:rsidRDefault="00090B6D">
      <w:pPr>
        <w:pStyle w:val="TOC2"/>
        <w:rPr>
          <w:rFonts w:asciiTheme="minorHAnsi" w:eastAsiaTheme="minorEastAsia" w:hAnsiTheme="minorHAnsi" w:cstheme="minorBidi"/>
          <w:sz w:val="22"/>
          <w:szCs w:val="22"/>
        </w:rPr>
      </w:pPr>
      <w:hyperlink w:anchor="_Toc433291902" w:history="1">
        <w:r w:rsidR="009D0826" w:rsidRPr="00906168">
          <w:rPr>
            <w:rStyle w:val="Hyperlink"/>
          </w:rPr>
          <w:t>1-8.  Safety and Occupational Health Advisory Councils</w:t>
        </w:r>
        <w:r w:rsidR="009D0826">
          <w:rPr>
            <w:webHidden/>
          </w:rPr>
          <w:tab/>
        </w:r>
        <w:r w:rsidR="009D0826">
          <w:rPr>
            <w:webHidden/>
          </w:rPr>
          <w:fldChar w:fldCharType="begin"/>
        </w:r>
        <w:r w:rsidR="009D0826">
          <w:rPr>
            <w:webHidden/>
          </w:rPr>
          <w:instrText xml:space="preserve"> PAGEREF _Toc433291902 \h </w:instrText>
        </w:r>
        <w:r w:rsidR="009D0826">
          <w:rPr>
            <w:webHidden/>
          </w:rPr>
        </w:r>
        <w:r w:rsidR="009D0826">
          <w:rPr>
            <w:webHidden/>
          </w:rPr>
          <w:fldChar w:fldCharType="separate"/>
        </w:r>
        <w:r w:rsidR="002B63C2">
          <w:rPr>
            <w:webHidden/>
          </w:rPr>
          <w:t>20</w:t>
        </w:r>
        <w:r w:rsidR="009D0826">
          <w:rPr>
            <w:webHidden/>
          </w:rPr>
          <w:fldChar w:fldCharType="end"/>
        </w:r>
      </w:hyperlink>
    </w:p>
    <w:p w14:paraId="0C9E00EF" w14:textId="77777777" w:rsidR="009D0826" w:rsidRDefault="00090B6D">
      <w:pPr>
        <w:pStyle w:val="TOC2"/>
        <w:rPr>
          <w:rFonts w:asciiTheme="minorHAnsi" w:eastAsiaTheme="minorEastAsia" w:hAnsiTheme="minorHAnsi" w:cstheme="minorBidi"/>
          <w:sz w:val="22"/>
          <w:szCs w:val="22"/>
        </w:rPr>
      </w:pPr>
      <w:hyperlink w:anchor="_Toc433291903" w:history="1">
        <w:r w:rsidR="009D0826" w:rsidRPr="00906168">
          <w:rPr>
            <w:rStyle w:val="Hyperlink"/>
          </w:rPr>
          <w:t>1-9.  TRADOC Safety Directors’ Forum</w:t>
        </w:r>
        <w:r w:rsidR="009D0826">
          <w:rPr>
            <w:webHidden/>
          </w:rPr>
          <w:tab/>
        </w:r>
        <w:r w:rsidR="009D0826">
          <w:rPr>
            <w:webHidden/>
          </w:rPr>
          <w:fldChar w:fldCharType="begin"/>
        </w:r>
        <w:r w:rsidR="009D0826">
          <w:rPr>
            <w:webHidden/>
          </w:rPr>
          <w:instrText xml:space="preserve"> PAGEREF _Toc433291903 \h </w:instrText>
        </w:r>
        <w:r w:rsidR="009D0826">
          <w:rPr>
            <w:webHidden/>
          </w:rPr>
        </w:r>
        <w:r w:rsidR="009D0826">
          <w:rPr>
            <w:webHidden/>
          </w:rPr>
          <w:fldChar w:fldCharType="separate"/>
        </w:r>
        <w:r w:rsidR="002B63C2">
          <w:rPr>
            <w:webHidden/>
          </w:rPr>
          <w:t>20</w:t>
        </w:r>
        <w:r w:rsidR="009D0826">
          <w:rPr>
            <w:webHidden/>
          </w:rPr>
          <w:fldChar w:fldCharType="end"/>
        </w:r>
      </w:hyperlink>
    </w:p>
    <w:p w14:paraId="3E4A050A" w14:textId="7CD58CF1" w:rsidR="009D0826" w:rsidRDefault="00090B6D">
      <w:pPr>
        <w:pStyle w:val="TOC1"/>
        <w:rPr>
          <w:rFonts w:asciiTheme="minorHAnsi" w:eastAsiaTheme="minorEastAsia" w:hAnsiTheme="minorHAnsi" w:cstheme="minorBidi"/>
          <w:b w:val="0"/>
          <w:sz w:val="22"/>
          <w:szCs w:val="22"/>
        </w:rPr>
      </w:pPr>
      <w:hyperlink w:anchor="_Toc433291904" w:history="1">
        <w:r w:rsidR="009D0826" w:rsidRPr="00906168">
          <w:rPr>
            <w:rStyle w:val="Hyperlink"/>
          </w:rPr>
          <w:t>Chapter 2</w:t>
        </w:r>
        <w:r w:rsidR="009D0826">
          <w:rPr>
            <w:rStyle w:val="Hyperlink"/>
          </w:rPr>
          <w:t xml:space="preserve">  </w:t>
        </w:r>
      </w:hyperlink>
      <w:hyperlink w:anchor="_Toc433291905" w:history="1">
        <w:r w:rsidR="009D0826" w:rsidRPr="00906168">
          <w:rPr>
            <w:rStyle w:val="Hyperlink"/>
          </w:rPr>
          <w:t>Accident reporting and records</w:t>
        </w:r>
        <w:r w:rsidR="009D0826">
          <w:rPr>
            <w:webHidden/>
          </w:rPr>
          <w:tab/>
        </w:r>
        <w:r w:rsidR="009D0826">
          <w:rPr>
            <w:webHidden/>
          </w:rPr>
          <w:fldChar w:fldCharType="begin"/>
        </w:r>
        <w:r w:rsidR="009D0826">
          <w:rPr>
            <w:webHidden/>
          </w:rPr>
          <w:instrText xml:space="preserve"> PAGEREF _Toc433291905 \h </w:instrText>
        </w:r>
        <w:r w:rsidR="009D0826">
          <w:rPr>
            <w:webHidden/>
          </w:rPr>
        </w:r>
        <w:r w:rsidR="009D0826">
          <w:rPr>
            <w:webHidden/>
          </w:rPr>
          <w:fldChar w:fldCharType="separate"/>
        </w:r>
        <w:r w:rsidR="002B63C2">
          <w:rPr>
            <w:webHidden/>
          </w:rPr>
          <w:t>20</w:t>
        </w:r>
        <w:r w:rsidR="009D0826">
          <w:rPr>
            <w:webHidden/>
          </w:rPr>
          <w:fldChar w:fldCharType="end"/>
        </w:r>
      </w:hyperlink>
    </w:p>
    <w:p w14:paraId="38B0315E" w14:textId="77777777" w:rsidR="009D0826" w:rsidRDefault="00090B6D">
      <w:pPr>
        <w:pStyle w:val="TOC2"/>
        <w:rPr>
          <w:rFonts w:asciiTheme="minorHAnsi" w:eastAsiaTheme="minorEastAsia" w:hAnsiTheme="minorHAnsi" w:cstheme="minorBidi"/>
          <w:sz w:val="22"/>
          <w:szCs w:val="22"/>
        </w:rPr>
      </w:pPr>
      <w:hyperlink w:anchor="_Toc433291906" w:history="1">
        <w:r w:rsidR="009D0826" w:rsidRPr="00906168">
          <w:rPr>
            <w:rStyle w:val="Hyperlink"/>
          </w:rPr>
          <w:t>2-1.  General</w:t>
        </w:r>
        <w:r w:rsidR="009D0826">
          <w:rPr>
            <w:webHidden/>
          </w:rPr>
          <w:tab/>
        </w:r>
        <w:r w:rsidR="009D0826">
          <w:rPr>
            <w:webHidden/>
          </w:rPr>
          <w:fldChar w:fldCharType="begin"/>
        </w:r>
        <w:r w:rsidR="009D0826">
          <w:rPr>
            <w:webHidden/>
          </w:rPr>
          <w:instrText xml:space="preserve"> PAGEREF _Toc433291906 \h </w:instrText>
        </w:r>
        <w:r w:rsidR="009D0826">
          <w:rPr>
            <w:webHidden/>
          </w:rPr>
        </w:r>
        <w:r w:rsidR="009D0826">
          <w:rPr>
            <w:webHidden/>
          </w:rPr>
          <w:fldChar w:fldCharType="separate"/>
        </w:r>
        <w:r w:rsidR="002B63C2">
          <w:rPr>
            <w:webHidden/>
          </w:rPr>
          <w:t>20</w:t>
        </w:r>
        <w:r w:rsidR="009D0826">
          <w:rPr>
            <w:webHidden/>
          </w:rPr>
          <w:fldChar w:fldCharType="end"/>
        </w:r>
      </w:hyperlink>
    </w:p>
    <w:p w14:paraId="5A62A9BB" w14:textId="77777777" w:rsidR="009D0826" w:rsidRDefault="00090B6D">
      <w:pPr>
        <w:pStyle w:val="TOC2"/>
        <w:rPr>
          <w:rFonts w:asciiTheme="minorHAnsi" w:eastAsiaTheme="minorEastAsia" w:hAnsiTheme="minorHAnsi" w:cstheme="minorBidi"/>
          <w:sz w:val="22"/>
          <w:szCs w:val="22"/>
        </w:rPr>
      </w:pPr>
      <w:hyperlink w:anchor="_Toc433291907" w:history="1">
        <w:r w:rsidR="009D0826" w:rsidRPr="00906168">
          <w:rPr>
            <w:rStyle w:val="Hyperlink"/>
          </w:rPr>
          <w:t>2-2.  TRADOC accident reporting</w:t>
        </w:r>
        <w:r w:rsidR="009D0826">
          <w:rPr>
            <w:webHidden/>
          </w:rPr>
          <w:tab/>
        </w:r>
        <w:r w:rsidR="009D0826">
          <w:rPr>
            <w:webHidden/>
          </w:rPr>
          <w:fldChar w:fldCharType="begin"/>
        </w:r>
        <w:r w:rsidR="009D0826">
          <w:rPr>
            <w:webHidden/>
          </w:rPr>
          <w:instrText xml:space="preserve"> PAGEREF _Toc433291907 \h </w:instrText>
        </w:r>
        <w:r w:rsidR="009D0826">
          <w:rPr>
            <w:webHidden/>
          </w:rPr>
        </w:r>
        <w:r w:rsidR="009D0826">
          <w:rPr>
            <w:webHidden/>
          </w:rPr>
          <w:fldChar w:fldCharType="separate"/>
        </w:r>
        <w:r w:rsidR="002B63C2">
          <w:rPr>
            <w:webHidden/>
          </w:rPr>
          <w:t>21</w:t>
        </w:r>
        <w:r w:rsidR="009D0826">
          <w:rPr>
            <w:webHidden/>
          </w:rPr>
          <w:fldChar w:fldCharType="end"/>
        </w:r>
      </w:hyperlink>
    </w:p>
    <w:p w14:paraId="161648D2" w14:textId="77777777" w:rsidR="009D0826" w:rsidRDefault="00090B6D">
      <w:pPr>
        <w:pStyle w:val="TOC2"/>
        <w:rPr>
          <w:rFonts w:asciiTheme="minorHAnsi" w:eastAsiaTheme="minorEastAsia" w:hAnsiTheme="minorHAnsi" w:cstheme="minorBidi"/>
          <w:sz w:val="22"/>
          <w:szCs w:val="22"/>
        </w:rPr>
      </w:pPr>
      <w:hyperlink w:anchor="_Toc433291908" w:history="1">
        <w:r w:rsidR="009D0826" w:rsidRPr="00906168">
          <w:rPr>
            <w:rStyle w:val="Hyperlink"/>
          </w:rPr>
          <w:t>2-3.  Aviation accident reporting</w:t>
        </w:r>
        <w:r w:rsidR="009D0826">
          <w:rPr>
            <w:webHidden/>
          </w:rPr>
          <w:tab/>
        </w:r>
        <w:r w:rsidR="009D0826">
          <w:rPr>
            <w:webHidden/>
          </w:rPr>
          <w:fldChar w:fldCharType="begin"/>
        </w:r>
        <w:r w:rsidR="009D0826">
          <w:rPr>
            <w:webHidden/>
          </w:rPr>
          <w:instrText xml:space="preserve"> PAGEREF _Toc433291908 \h </w:instrText>
        </w:r>
        <w:r w:rsidR="009D0826">
          <w:rPr>
            <w:webHidden/>
          </w:rPr>
        </w:r>
        <w:r w:rsidR="009D0826">
          <w:rPr>
            <w:webHidden/>
          </w:rPr>
          <w:fldChar w:fldCharType="separate"/>
        </w:r>
        <w:r w:rsidR="002B63C2">
          <w:rPr>
            <w:webHidden/>
          </w:rPr>
          <w:t>21</w:t>
        </w:r>
        <w:r w:rsidR="009D0826">
          <w:rPr>
            <w:webHidden/>
          </w:rPr>
          <w:fldChar w:fldCharType="end"/>
        </w:r>
      </w:hyperlink>
    </w:p>
    <w:p w14:paraId="6FF46A9E" w14:textId="77777777" w:rsidR="009D0826" w:rsidRDefault="00090B6D">
      <w:pPr>
        <w:pStyle w:val="TOC2"/>
        <w:rPr>
          <w:rFonts w:asciiTheme="minorHAnsi" w:eastAsiaTheme="minorEastAsia" w:hAnsiTheme="minorHAnsi" w:cstheme="minorBidi"/>
          <w:sz w:val="22"/>
          <w:szCs w:val="22"/>
        </w:rPr>
      </w:pPr>
      <w:hyperlink w:anchor="_Toc433291909" w:history="1">
        <w:r w:rsidR="009D0826" w:rsidRPr="00906168">
          <w:rPr>
            <w:rStyle w:val="Hyperlink"/>
          </w:rPr>
          <w:t>2-4.  Range, weapons, explosive, and chemical accident/incident reporting</w:t>
        </w:r>
        <w:r w:rsidR="009D0826">
          <w:rPr>
            <w:webHidden/>
          </w:rPr>
          <w:tab/>
        </w:r>
        <w:r w:rsidR="009D0826">
          <w:rPr>
            <w:webHidden/>
          </w:rPr>
          <w:fldChar w:fldCharType="begin"/>
        </w:r>
        <w:r w:rsidR="009D0826">
          <w:rPr>
            <w:webHidden/>
          </w:rPr>
          <w:instrText xml:space="preserve"> PAGEREF _Toc433291909 \h </w:instrText>
        </w:r>
        <w:r w:rsidR="009D0826">
          <w:rPr>
            <w:webHidden/>
          </w:rPr>
        </w:r>
        <w:r w:rsidR="009D0826">
          <w:rPr>
            <w:webHidden/>
          </w:rPr>
          <w:fldChar w:fldCharType="separate"/>
        </w:r>
        <w:r w:rsidR="002B63C2">
          <w:rPr>
            <w:webHidden/>
          </w:rPr>
          <w:t>21</w:t>
        </w:r>
        <w:r w:rsidR="009D0826">
          <w:rPr>
            <w:webHidden/>
          </w:rPr>
          <w:fldChar w:fldCharType="end"/>
        </w:r>
      </w:hyperlink>
    </w:p>
    <w:p w14:paraId="0EAB106F" w14:textId="77777777" w:rsidR="009D0826" w:rsidRDefault="00090B6D">
      <w:pPr>
        <w:pStyle w:val="TOC2"/>
        <w:rPr>
          <w:rFonts w:asciiTheme="minorHAnsi" w:eastAsiaTheme="minorEastAsia" w:hAnsiTheme="minorHAnsi" w:cstheme="minorBidi"/>
          <w:sz w:val="22"/>
          <w:szCs w:val="22"/>
        </w:rPr>
      </w:pPr>
      <w:hyperlink w:anchor="_Toc433291910" w:history="1">
        <w:r w:rsidR="009D0826" w:rsidRPr="00906168">
          <w:rPr>
            <w:rStyle w:val="Hyperlink"/>
          </w:rPr>
          <w:t>2-5.  Accident investigation</w:t>
        </w:r>
        <w:r w:rsidR="009D0826">
          <w:rPr>
            <w:webHidden/>
          </w:rPr>
          <w:tab/>
        </w:r>
        <w:r w:rsidR="009D0826">
          <w:rPr>
            <w:webHidden/>
          </w:rPr>
          <w:fldChar w:fldCharType="begin"/>
        </w:r>
        <w:r w:rsidR="009D0826">
          <w:rPr>
            <w:webHidden/>
          </w:rPr>
          <w:instrText xml:space="preserve"> PAGEREF _Toc433291910 \h </w:instrText>
        </w:r>
        <w:r w:rsidR="009D0826">
          <w:rPr>
            <w:webHidden/>
          </w:rPr>
        </w:r>
        <w:r w:rsidR="009D0826">
          <w:rPr>
            <w:webHidden/>
          </w:rPr>
          <w:fldChar w:fldCharType="separate"/>
        </w:r>
        <w:r w:rsidR="002B63C2">
          <w:rPr>
            <w:webHidden/>
          </w:rPr>
          <w:t>22</w:t>
        </w:r>
        <w:r w:rsidR="009D0826">
          <w:rPr>
            <w:webHidden/>
          </w:rPr>
          <w:fldChar w:fldCharType="end"/>
        </w:r>
      </w:hyperlink>
    </w:p>
    <w:p w14:paraId="53A22E7E" w14:textId="77777777" w:rsidR="009D0826" w:rsidRDefault="00090B6D">
      <w:pPr>
        <w:pStyle w:val="TOC2"/>
        <w:rPr>
          <w:rFonts w:asciiTheme="minorHAnsi" w:eastAsiaTheme="minorEastAsia" w:hAnsiTheme="minorHAnsi" w:cstheme="minorBidi"/>
          <w:sz w:val="22"/>
          <w:szCs w:val="22"/>
        </w:rPr>
      </w:pPr>
      <w:hyperlink w:anchor="_Toc433291911" w:history="1">
        <w:r w:rsidR="009D0826" w:rsidRPr="00906168">
          <w:rPr>
            <w:rStyle w:val="Hyperlink"/>
          </w:rPr>
          <w:t>2-6.  Accident fatality reporting and after accident review</w:t>
        </w:r>
        <w:r w:rsidR="009D0826">
          <w:rPr>
            <w:webHidden/>
          </w:rPr>
          <w:tab/>
        </w:r>
        <w:r w:rsidR="009D0826">
          <w:rPr>
            <w:webHidden/>
          </w:rPr>
          <w:fldChar w:fldCharType="begin"/>
        </w:r>
        <w:r w:rsidR="009D0826">
          <w:rPr>
            <w:webHidden/>
          </w:rPr>
          <w:instrText xml:space="preserve"> PAGEREF _Toc433291911 \h </w:instrText>
        </w:r>
        <w:r w:rsidR="009D0826">
          <w:rPr>
            <w:webHidden/>
          </w:rPr>
        </w:r>
        <w:r w:rsidR="009D0826">
          <w:rPr>
            <w:webHidden/>
          </w:rPr>
          <w:fldChar w:fldCharType="separate"/>
        </w:r>
        <w:r w:rsidR="002B63C2">
          <w:rPr>
            <w:webHidden/>
          </w:rPr>
          <w:t>22</w:t>
        </w:r>
        <w:r w:rsidR="009D0826">
          <w:rPr>
            <w:webHidden/>
          </w:rPr>
          <w:fldChar w:fldCharType="end"/>
        </w:r>
      </w:hyperlink>
    </w:p>
    <w:p w14:paraId="0FDE6C25" w14:textId="77777777" w:rsidR="009D0826" w:rsidRDefault="00090B6D">
      <w:pPr>
        <w:pStyle w:val="TOC2"/>
        <w:rPr>
          <w:rFonts w:asciiTheme="minorHAnsi" w:eastAsiaTheme="minorEastAsia" w:hAnsiTheme="minorHAnsi" w:cstheme="minorBidi"/>
          <w:sz w:val="22"/>
          <w:szCs w:val="22"/>
        </w:rPr>
      </w:pPr>
      <w:hyperlink w:anchor="_Toc433291912" w:history="1">
        <w:r w:rsidR="009D0826" w:rsidRPr="00906168">
          <w:rPr>
            <w:rStyle w:val="Hyperlink"/>
          </w:rPr>
          <w:t>2-7.  Accident report tracking and analysis</w:t>
        </w:r>
        <w:r w:rsidR="009D0826">
          <w:rPr>
            <w:webHidden/>
          </w:rPr>
          <w:tab/>
        </w:r>
        <w:r w:rsidR="009D0826">
          <w:rPr>
            <w:webHidden/>
          </w:rPr>
          <w:fldChar w:fldCharType="begin"/>
        </w:r>
        <w:r w:rsidR="009D0826">
          <w:rPr>
            <w:webHidden/>
          </w:rPr>
          <w:instrText xml:space="preserve"> PAGEREF _Toc433291912 \h </w:instrText>
        </w:r>
        <w:r w:rsidR="009D0826">
          <w:rPr>
            <w:webHidden/>
          </w:rPr>
        </w:r>
        <w:r w:rsidR="009D0826">
          <w:rPr>
            <w:webHidden/>
          </w:rPr>
          <w:fldChar w:fldCharType="separate"/>
        </w:r>
        <w:r w:rsidR="002B63C2">
          <w:rPr>
            <w:webHidden/>
          </w:rPr>
          <w:t>24</w:t>
        </w:r>
        <w:r w:rsidR="009D0826">
          <w:rPr>
            <w:webHidden/>
          </w:rPr>
          <w:fldChar w:fldCharType="end"/>
        </w:r>
      </w:hyperlink>
    </w:p>
    <w:p w14:paraId="686B781F" w14:textId="7A73DFD6" w:rsidR="009D0826" w:rsidRDefault="00090B6D">
      <w:pPr>
        <w:pStyle w:val="TOC1"/>
        <w:rPr>
          <w:rFonts w:asciiTheme="minorHAnsi" w:eastAsiaTheme="minorEastAsia" w:hAnsiTheme="minorHAnsi" w:cstheme="minorBidi"/>
          <w:b w:val="0"/>
          <w:sz w:val="22"/>
          <w:szCs w:val="22"/>
        </w:rPr>
      </w:pPr>
      <w:hyperlink w:anchor="_Toc433291913" w:history="1">
        <w:r w:rsidR="009D0826" w:rsidRPr="00906168">
          <w:rPr>
            <w:rStyle w:val="Hyperlink"/>
          </w:rPr>
          <w:t>Chapter 3</w:t>
        </w:r>
        <w:r w:rsidR="009D0826">
          <w:rPr>
            <w:rStyle w:val="Hyperlink"/>
          </w:rPr>
          <w:t xml:space="preserve">  </w:t>
        </w:r>
      </w:hyperlink>
      <w:hyperlink w:anchor="_Toc433291914" w:history="1">
        <w:r w:rsidR="009D0826" w:rsidRPr="00906168">
          <w:rPr>
            <w:rStyle w:val="Hyperlink"/>
          </w:rPr>
          <w:t>Aviation safety</w:t>
        </w:r>
        <w:r w:rsidR="009D0826">
          <w:rPr>
            <w:webHidden/>
          </w:rPr>
          <w:tab/>
        </w:r>
        <w:r w:rsidR="009D0826">
          <w:rPr>
            <w:webHidden/>
          </w:rPr>
          <w:fldChar w:fldCharType="begin"/>
        </w:r>
        <w:r w:rsidR="009D0826">
          <w:rPr>
            <w:webHidden/>
          </w:rPr>
          <w:instrText xml:space="preserve"> PAGEREF _Toc433291914 \h </w:instrText>
        </w:r>
        <w:r w:rsidR="009D0826">
          <w:rPr>
            <w:webHidden/>
          </w:rPr>
        </w:r>
        <w:r w:rsidR="009D0826">
          <w:rPr>
            <w:webHidden/>
          </w:rPr>
          <w:fldChar w:fldCharType="separate"/>
        </w:r>
        <w:r w:rsidR="002B63C2">
          <w:rPr>
            <w:webHidden/>
          </w:rPr>
          <w:t>25</w:t>
        </w:r>
        <w:r w:rsidR="009D0826">
          <w:rPr>
            <w:webHidden/>
          </w:rPr>
          <w:fldChar w:fldCharType="end"/>
        </w:r>
      </w:hyperlink>
    </w:p>
    <w:p w14:paraId="7DEC3CDC" w14:textId="77777777" w:rsidR="009D0826" w:rsidRDefault="00090B6D">
      <w:pPr>
        <w:pStyle w:val="TOC2"/>
        <w:rPr>
          <w:rFonts w:asciiTheme="minorHAnsi" w:eastAsiaTheme="minorEastAsia" w:hAnsiTheme="minorHAnsi" w:cstheme="minorBidi"/>
          <w:sz w:val="22"/>
          <w:szCs w:val="22"/>
        </w:rPr>
      </w:pPr>
      <w:hyperlink w:anchor="_Toc433291915" w:history="1">
        <w:r w:rsidR="009D0826" w:rsidRPr="00906168">
          <w:rPr>
            <w:rStyle w:val="Hyperlink"/>
          </w:rPr>
          <w:t>3-1.  Responsibilities</w:t>
        </w:r>
        <w:r w:rsidR="009D0826">
          <w:rPr>
            <w:webHidden/>
          </w:rPr>
          <w:tab/>
        </w:r>
        <w:r w:rsidR="009D0826">
          <w:rPr>
            <w:webHidden/>
          </w:rPr>
          <w:fldChar w:fldCharType="begin"/>
        </w:r>
        <w:r w:rsidR="009D0826">
          <w:rPr>
            <w:webHidden/>
          </w:rPr>
          <w:instrText xml:space="preserve"> PAGEREF _Toc433291915 \h </w:instrText>
        </w:r>
        <w:r w:rsidR="009D0826">
          <w:rPr>
            <w:webHidden/>
          </w:rPr>
        </w:r>
        <w:r w:rsidR="009D0826">
          <w:rPr>
            <w:webHidden/>
          </w:rPr>
          <w:fldChar w:fldCharType="separate"/>
        </w:r>
        <w:r w:rsidR="002B63C2">
          <w:rPr>
            <w:webHidden/>
          </w:rPr>
          <w:t>25</w:t>
        </w:r>
        <w:r w:rsidR="009D0826">
          <w:rPr>
            <w:webHidden/>
          </w:rPr>
          <w:fldChar w:fldCharType="end"/>
        </w:r>
      </w:hyperlink>
    </w:p>
    <w:p w14:paraId="6AE7D0EF" w14:textId="77777777" w:rsidR="009D0826" w:rsidRDefault="00090B6D">
      <w:pPr>
        <w:pStyle w:val="TOC2"/>
        <w:rPr>
          <w:rFonts w:asciiTheme="minorHAnsi" w:eastAsiaTheme="minorEastAsia" w:hAnsiTheme="minorHAnsi" w:cstheme="minorBidi"/>
          <w:sz w:val="22"/>
          <w:szCs w:val="22"/>
        </w:rPr>
      </w:pPr>
      <w:hyperlink w:anchor="_Toc433291916" w:history="1">
        <w:r w:rsidR="009D0826" w:rsidRPr="00906168">
          <w:rPr>
            <w:rStyle w:val="Hyperlink"/>
          </w:rPr>
          <w:t>3-2.  Policy</w:t>
        </w:r>
        <w:r w:rsidR="009D0826">
          <w:rPr>
            <w:webHidden/>
          </w:rPr>
          <w:tab/>
        </w:r>
        <w:r w:rsidR="009D0826">
          <w:rPr>
            <w:webHidden/>
          </w:rPr>
          <w:fldChar w:fldCharType="begin"/>
        </w:r>
        <w:r w:rsidR="009D0826">
          <w:rPr>
            <w:webHidden/>
          </w:rPr>
          <w:instrText xml:space="preserve"> PAGEREF _Toc433291916 \h </w:instrText>
        </w:r>
        <w:r w:rsidR="009D0826">
          <w:rPr>
            <w:webHidden/>
          </w:rPr>
        </w:r>
        <w:r w:rsidR="009D0826">
          <w:rPr>
            <w:webHidden/>
          </w:rPr>
          <w:fldChar w:fldCharType="separate"/>
        </w:r>
        <w:r w:rsidR="002B63C2">
          <w:rPr>
            <w:webHidden/>
          </w:rPr>
          <w:t>26</w:t>
        </w:r>
        <w:r w:rsidR="009D0826">
          <w:rPr>
            <w:webHidden/>
          </w:rPr>
          <w:fldChar w:fldCharType="end"/>
        </w:r>
      </w:hyperlink>
    </w:p>
    <w:p w14:paraId="5A475B55" w14:textId="77777777" w:rsidR="009D0826" w:rsidRDefault="00090B6D">
      <w:pPr>
        <w:pStyle w:val="TOC2"/>
        <w:rPr>
          <w:rFonts w:asciiTheme="minorHAnsi" w:eastAsiaTheme="minorEastAsia" w:hAnsiTheme="minorHAnsi" w:cstheme="minorBidi"/>
          <w:sz w:val="22"/>
          <w:szCs w:val="22"/>
        </w:rPr>
      </w:pPr>
      <w:hyperlink w:anchor="_Toc433291917" w:history="1">
        <w:r w:rsidR="009D0826" w:rsidRPr="00906168">
          <w:rPr>
            <w:rStyle w:val="Hyperlink"/>
          </w:rPr>
          <w:t>3-3.  Aircrew orientation program</w:t>
        </w:r>
        <w:r w:rsidR="009D0826">
          <w:rPr>
            <w:webHidden/>
          </w:rPr>
          <w:tab/>
        </w:r>
        <w:r w:rsidR="009D0826">
          <w:rPr>
            <w:webHidden/>
          </w:rPr>
          <w:fldChar w:fldCharType="begin"/>
        </w:r>
        <w:r w:rsidR="009D0826">
          <w:rPr>
            <w:webHidden/>
          </w:rPr>
          <w:instrText xml:space="preserve"> PAGEREF _Toc433291917 \h </w:instrText>
        </w:r>
        <w:r w:rsidR="009D0826">
          <w:rPr>
            <w:webHidden/>
          </w:rPr>
        </w:r>
        <w:r w:rsidR="009D0826">
          <w:rPr>
            <w:webHidden/>
          </w:rPr>
          <w:fldChar w:fldCharType="separate"/>
        </w:r>
        <w:r w:rsidR="002B63C2">
          <w:rPr>
            <w:webHidden/>
          </w:rPr>
          <w:t>29</w:t>
        </w:r>
        <w:r w:rsidR="009D0826">
          <w:rPr>
            <w:webHidden/>
          </w:rPr>
          <w:fldChar w:fldCharType="end"/>
        </w:r>
      </w:hyperlink>
    </w:p>
    <w:p w14:paraId="34D6568D" w14:textId="53BA07B3" w:rsidR="009D0826" w:rsidRDefault="00090B6D">
      <w:pPr>
        <w:pStyle w:val="TOC1"/>
        <w:rPr>
          <w:rFonts w:asciiTheme="minorHAnsi" w:eastAsiaTheme="minorEastAsia" w:hAnsiTheme="minorHAnsi" w:cstheme="minorBidi"/>
          <w:b w:val="0"/>
          <w:sz w:val="22"/>
          <w:szCs w:val="22"/>
        </w:rPr>
      </w:pPr>
      <w:hyperlink w:anchor="_Toc433291918" w:history="1">
        <w:r w:rsidR="009D0826" w:rsidRPr="00906168">
          <w:rPr>
            <w:rStyle w:val="Hyperlink"/>
          </w:rPr>
          <w:t>Chapter 4</w:t>
        </w:r>
        <w:r w:rsidR="009D0826">
          <w:rPr>
            <w:rStyle w:val="Hyperlink"/>
          </w:rPr>
          <w:t xml:space="preserve">  </w:t>
        </w:r>
      </w:hyperlink>
      <w:hyperlink w:anchor="_Toc433291919" w:history="1">
        <w:r w:rsidR="009D0826" w:rsidRPr="00906168">
          <w:rPr>
            <w:rStyle w:val="Hyperlink"/>
          </w:rPr>
          <w:t>Branch safety</w:t>
        </w:r>
        <w:r w:rsidR="009D0826">
          <w:rPr>
            <w:webHidden/>
          </w:rPr>
          <w:tab/>
        </w:r>
        <w:r w:rsidR="009D0826">
          <w:rPr>
            <w:webHidden/>
          </w:rPr>
          <w:fldChar w:fldCharType="begin"/>
        </w:r>
        <w:r w:rsidR="009D0826">
          <w:rPr>
            <w:webHidden/>
          </w:rPr>
          <w:instrText xml:space="preserve"> PAGEREF _Toc433291919 \h </w:instrText>
        </w:r>
        <w:r w:rsidR="009D0826">
          <w:rPr>
            <w:webHidden/>
          </w:rPr>
        </w:r>
        <w:r w:rsidR="009D0826">
          <w:rPr>
            <w:webHidden/>
          </w:rPr>
          <w:fldChar w:fldCharType="separate"/>
        </w:r>
        <w:r w:rsidR="002B63C2">
          <w:rPr>
            <w:webHidden/>
          </w:rPr>
          <w:t>29</w:t>
        </w:r>
        <w:r w:rsidR="009D0826">
          <w:rPr>
            <w:webHidden/>
          </w:rPr>
          <w:fldChar w:fldCharType="end"/>
        </w:r>
      </w:hyperlink>
    </w:p>
    <w:p w14:paraId="1DC3335F" w14:textId="77777777" w:rsidR="009D0826" w:rsidRDefault="00090B6D">
      <w:pPr>
        <w:pStyle w:val="TOC2"/>
        <w:rPr>
          <w:rFonts w:asciiTheme="minorHAnsi" w:eastAsiaTheme="minorEastAsia" w:hAnsiTheme="minorHAnsi" w:cstheme="minorBidi"/>
          <w:sz w:val="22"/>
          <w:szCs w:val="22"/>
        </w:rPr>
      </w:pPr>
      <w:hyperlink w:anchor="_Toc433291920" w:history="1">
        <w:r w:rsidR="009D0826" w:rsidRPr="00906168">
          <w:rPr>
            <w:rStyle w:val="Hyperlink"/>
          </w:rPr>
          <w:t>4-1.  General</w:t>
        </w:r>
        <w:r w:rsidR="009D0826">
          <w:rPr>
            <w:webHidden/>
          </w:rPr>
          <w:tab/>
        </w:r>
        <w:r w:rsidR="009D0826">
          <w:rPr>
            <w:webHidden/>
          </w:rPr>
          <w:fldChar w:fldCharType="begin"/>
        </w:r>
        <w:r w:rsidR="009D0826">
          <w:rPr>
            <w:webHidden/>
          </w:rPr>
          <w:instrText xml:space="preserve"> PAGEREF _Toc433291920 \h </w:instrText>
        </w:r>
        <w:r w:rsidR="009D0826">
          <w:rPr>
            <w:webHidden/>
          </w:rPr>
        </w:r>
        <w:r w:rsidR="009D0826">
          <w:rPr>
            <w:webHidden/>
          </w:rPr>
          <w:fldChar w:fldCharType="separate"/>
        </w:r>
        <w:r w:rsidR="002B63C2">
          <w:rPr>
            <w:webHidden/>
          </w:rPr>
          <w:t>29</w:t>
        </w:r>
        <w:r w:rsidR="009D0826">
          <w:rPr>
            <w:webHidden/>
          </w:rPr>
          <w:fldChar w:fldCharType="end"/>
        </w:r>
      </w:hyperlink>
    </w:p>
    <w:p w14:paraId="64967650" w14:textId="77777777" w:rsidR="009D0826" w:rsidRDefault="00090B6D">
      <w:pPr>
        <w:pStyle w:val="TOC2"/>
        <w:rPr>
          <w:rFonts w:asciiTheme="minorHAnsi" w:eastAsiaTheme="minorEastAsia" w:hAnsiTheme="minorHAnsi" w:cstheme="minorBidi"/>
          <w:sz w:val="22"/>
          <w:szCs w:val="22"/>
        </w:rPr>
      </w:pPr>
      <w:hyperlink w:anchor="_Toc433291921" w:history="1">
        <w:r w:rsidR="009D0826" w:rsidRPr="00906168">
          <w:rPr>
            <w:rStyle w:val="Hyperlink"/>
          </w:rPr>
          <w:t>4-2.  Responsibilities</w:t>
        </w:r>
        <w:r w:rsidR="009D0826">
          <w:rPr>
            <w:webHidden/>
          </w:rPr>
          <w:tab/>
        </w:r>
        <w:r w:rsidR="009D0826">
          <w:rPr>
            <w:webHidden/>
          </w:rPr>
          <w:fldChar w:fldCharType="begin"/>
        </w:r>
        <w:r w:rsidR="009D0826">
          <w:rPr>
            <w:webHidden/>
          </w:rPr>
          <w:instrText xml:space="preserve"> PAGEREF _Toc433291921 \h </w:instrText>
        </w:r>
        <w:r w:rsidR="009D0826">
          <w:rPr>
            <w:webHidden/>
          </w:rPr>
        </w:r>
        <w:r w:rsidR="009D0826">
          <w:rPr>
            <w:webHidden/>
          </w:rPr>
          <w:fldChar w:fldCharType="separate"/>
        </w:r>
        <w:r w:rsidR="002B63C2">
          <w:rPr>
            <w:webHidden/>
          </w:rPr>
          <w:t>29</w:t>
        </w:r>
        <w:r w:rsidR="009D0826">
          <w:rPr>
            <w:webHidden/>
          </w:rPr>
          <w:fldChar w:fldCharType="end"/>
        </w:r>
      </w:hyperlink>
    </w:p>
    <w:p w14:paraId="7B45BABE" w14:textId="77777777" w:rsidR="009D0826" w:rsidRDefault="00090B6D">
      <w:pPr>
        <w:pStyle w:val="TOC2"/>
        <w:rPr>
          <w:rFonts w:asciiTheme="minorHAnsi" w:eastAsiaTheme="minorEastAsia" w:hAnsiTheme="minorHAnsi" w:cstheme="minorBidi"/>
          <w:sz w:val="22"/>
          <w:szCs w:val="22"/>
        </w:rPr>
      </w:pPr>
      <w:hyperlink w:anchor="_Toc433291922" w:history="1">
        <w:r w:rsidR="009D0826" w:rsidRPr="00906168">
          <w:rPr>
            <w:rStyle w:val="Hyperlink"/>
          </w:rPr>
          <w:t>4-3.  Systems safety</w:t>
        </w:r>
        <w:r w:rsidR="009D0826">
          <w:rPr>
            <w:webHidden/>
          </w:rPr>
          <w:tab/>
        </w:r>
        <w:r w:rsidR="009D0826">
          <w:rPr>
            <w:webHidden/>
          </w:rPr>
          <w:fldChar w:fldCharType="begin"/>
        </w:r>
        <w:r w:rsidR="009D0826">
          <w:rPr>
            <w:webHidden/>
          </w:rPr>
          <w:instrText xml:space="preserve"> PAGEREF _Toc433291922 \h </w:instrText>
        </w:r>
        <w:r w:rsidR="009D0826">
          <w:rPr>
            <w:webHidden/>
          </w:rPr>
        </w:r>
        <w:r w:rsidR="009D0826">
          <w:rPr>
            <w:webHidden/>
          </w:rPr>
          <w:fldChar w:fldCharType="separate"/>
        </w:r>
        <w:r w:rsidR="002B63C2">
          <w:rPr>
            <w:webHidden/>
          </w:rPr>
          <w:t>32</w:t>
        </w:r>
        <w:r w:rsidR="009D0826">
          <w:rPr>
            <w:webHidden/>
          </w:rPr>
          <w:fldChar w:fldCharType="end"/>
        </w:r>
      </w:hyperlink>
    </w:p>
    <w:p w14:paraId="3D1A0981" w14:textId="77777777" w:rsidR="009D0826" w:rsidRDefault="00090B6D">
      <w:pPr>
        <w:pStyle w:val="TOC2"/>
        <w:rPr>
          <w:rFonts w:asciiTheme="minorHAnsi" w:eastAsiaTheme="minorEastAsia" w:hAnsiTheme="minorHAnsi" w:cstheme="minorBidi"/>
          <w:sz w:val="22"/>
          <w:szCs w:val="22"/>
        </w:rPr>
      </w:pPr>
      <w:hyperlink w:anchor="_Toc433291923" w:history="1">
        <w:r w:rsidR="009D0826" w:rsidRPr="00906168">
          <w:rPr>
            <w:rStyle w:val="Hyperlink"/>
          </w:rPr>
          <w:t>4-4.  System Safety Risk Assessment (SSRA) decision authority and user testing</w:t>
        </w:r>
        <w:r w:rsidR="009D0826">
          <w:rPr>
            <w:webHidden/>
          </w:rPr>
          <w:tab/>
        </w:r>
        <w:r w:rsidR="009D0826">
          <w:rPr>
            <w:webHidden/>
          </w:rPr>
          <w:fldChar w:fldCharType="begin"/>
        </w:r>
        <w:r w:rsidR="009D0826">
          <w:rPr>
            <w:webHidden/>
          </w:rPr>
          <w:instrText xml:space="preserve"> PAGEREF _Toc433291923 \h </w:instrText>
        </w:r>
        <w:r w:rsidR="009D0826">
          <w:rPr>
            <w:webHidden/>
          </w:rPr>
        </w:r>
        <w:r w:rsidR="009D0826">
          <w:rPr>
            <w:webHidden/>
          </w:rPr>
          <w:fldChar w:fldCharType="separate"/>
        </w:r>
        <w:r w:rsidR="002B63C2">
          <w:rPr>
            <w:webHidden/>
          </w:rPr>
          <w:t>32</w:t>
        </w:r>
        <w:r w:rsidR="009D0826">
          <w:rPr>
            <w:webHidden/>
          </w:rPr>
          <w:fldChar w:fldCharType="end"/>
        </w:r>
      </w:hyperlink>
    </w:p>
    <w:p w14:paraId="2383ABEE" w14:textId="5E30EB73" w:rsidR="009D0826" w:rsidRDefault="00090B6D">
      <w:pPr>
        <w:pStyle w:val="TOC1"/>
        <w:rPr>
          <w:rFonts w:asciiTheme="minorHAnsi" w:eastAsiaTheme="minorEastAsia" w:hAnsiTheme="minorHAnsi" w:cstheme="minorBidi"/>
          <w:b w:val="0"/>
          <w:sz w:val="22"/>
          <w:szCs w:val="22"/>
        </w:rPr>
      </w:pPr>
      <w:hyperlink w:anchor="_Toc433291924" w:history="1">
        <w:r w:rsidR="009D0826" w:rsidRPr="00906168">
          <w:rPr>
            <w:rStyle w:val="Hyperlink"/>
          </w:rPr>
          <w:t>Chapter 5</w:t>
        </w:r>
        <w:r w:rsidR="009D0826">
          <w:rPr>
            <w:rStyle w:val="Hyperlink"/>
          </w:rPr>
          <w:t xml:space="preserve">  </w:t>
        </w:r>
      </w:hyperlink>
      <w:hyperlink w:anchor="_Toc433291925" w:history="1">
        <w:r w:rsidR="009D0826" w:rsidRPr="00906168">
          <w:rPr>
            <w:rStyle w:val="Hyperlink"/>
          </w:rPr>
          <w:t>Safety awards program</w:t>
        </w:r>
        <w:r w:rsidR="009D0826">
          <w:rPr>
            <w:webHidden/>
          </w:rPr>
          <w:tab/>
        </w:r>
        <w:r w:rsidR="009D0826">
          <w:rPr>
            <w:webHidden/>
          </w:rPr>
          <w:fldChar w:fldCharType="begin"/>
        </w:r>
        <w:r w:rsidR="009D0826">
          <w:rPr>
            <w:webHidden/>
          </w:rPr>
          <w:instrText xml:space="preserve"> PAGEREF _Toc433291925 \h </w:instrText>
        </w:r>
        <w:r w:rsidR="009D0826">
          <w:rPr>
            <w:webHidden/>
          </w:rPr>
        </w:r>
        <w:r w:rsidR="009D0826">
          <w:rPr>
            <w:webHidden/>
          </w:rPr>
          <w:fldChar w:fldCharType="separate"/>
        </w:r>
        <w:r w:rsidR="002B63C2">
          <w:rPr>
            <w:webHidden/>
          </w:rPr>
          <w:t>34</w:t>
        </w:r>
        <w:r w:rsidR="009D0826">
          <w:rPr>
            <w:webHidden/>
          </w:rPr>
          <w:fldChar w:fldCharType="end"/>
        </w:r>
      </w:hyperlink>
    </w:p>
    <w:p w14:paraId="0D678F13" w14:textId="77777777" w:rsidR="009D0826" w:rsidRDefault="00090B6D">
      <w:pPr>
        <w:pStyle w:val="TOC2"/>
        <w:rPr>
          <w:rFonts w:asciiTheme="minorHAnsi" w:eastAsiaTheme="minorEastAsia" w:hAnsiTheme="minorHAnsi" w:cstheme="minorBidi"/>
          <w:sz w:val="22"/>
          <w:szCs w:val="22"/>
        </w:rPr>
      </w:pPr>
      <w:hyperlink w:anchor="_Toc433291926" w:history="1">
        <w:r w:rsidR="009D0826" w:rsidRPr="00906168">
          <w:rPr>
            <w:rStyle w:val="Hyperlink"/>
          </w:rPr>
          <w:t>5-1.  General</w:t>
        </w:r>
        <w:r w:rsidR="009D0826">
          <w:rPr>
            <w:webHidden/>
          </w:rPr>
          <w:tab/>
        </w:r>
        <w:r w:rsidR="009D0826">
          <w:rPr>
            <w:webHidden/>
          </w:rPr>
          <w:fldChar w:fldCharType="begin"/>
        </w:r>
        <w:r w:rsidR="009D0826">
          <w:rPr>
            <w:webHidden/>
          </w:rPr>
          <w:instrText xml:space="preserve"> PAGEREF _Toc433291926 \h </w:instrText>
        </w:r>
        <w:r w:rsidR="009D0826">
          <w:rPr>
            <w:webHidden/>
          </w:rPr>
        </w:r>
        <w:r w:rsidR="009D0826">
          <w:rPr>
            <w:webHidden/>
          </w:rPr>
          <w:fldChar w:fldCharType="separate"/>
        </w:r>
        <w:r w:rsidR="002B63C2">
          <w:rPr>
            <w:webHidden/>
          </w:rPr>
          <w:t>34</w:t>
        </w:r>
        <w:r w:rsidR="009D0826">
          <w:rPr>
            <w:webHidden/>
          </w:rPr>
          <w:fldChar w:fldCharType="end"/>
        </w:r>
      </w:hyperlink>
    </w:p>
    <w:p w14:paraId="58E87590" w14:textId="77777777" w:rsidR="009D0826" w:rsidRDefault="00090B6D">
      <w:pPr>
        <w:pStyle w:val="TOC2"/>
        <w:rPr>
          <w:rFonts w:asciiTheme="minorHAnsi" w:eastAsiaTheme="minorEastAsia" w:hAnsiTheme="minorHAnsi" w:cstheme="minorBidi"/>
          <w:sz w:val="22"/>
          <w:szCs w:val="22"/>
        </w:rPr>
      </w:pPr>
      <w:hyperlink w:anchor="_Toc433291927" w:history="1">
        <w:r w:rsidR="009D0826" w:rsidRPr="00906168">
          <w:rPr>
            <w:rStyle w:val="Hyperlink"/>
          </w:rPr>
          <w:t>5-2.  Responsibilities</w:t>
        </w:r>
        <w:r w:rsidR="009D0826">
          <w:rPr>
            <w:webHidden/>
          </w:rPr>
          <w:tab/>
        </w:r>
        <w:r w:rsidR="009D0826">
          <w:rPr>
            <w:webHidden/>
          </w:rPr>
          <w:fldChar w:fldCharType="begin"/>
        </w:r>
        <w:r w:rsidR="009D0826">
          <w:rPr>
            <w:webHidden/>
          </w:rPr>
          <w:instrText xml:space="preserve"> PAGEREF _Toc433291927 \h </w:instrText>
        </w:r>
        <w:r w:rsidR="009D0826">
          <w:rPr>
            <w:webHidden/>
          </w:rPr>
        </w:r>
        <w:r w:rsidR="009D0826">
          <w:rPr>
            <w:webHidden/>
          </w:rPr>
          <w:fldChar w:fldCharType="separate"/>
        </w:r>
        <w:r w:rsidR="002B63C2">
          <w:rPr>
            <w:webHidden/>
          </w:rPr>
          <w:t>34</w:t>
        </w:r>
        <w:r w:rsidR="009D0826">
          <w:rPr>
            <w:webHidden/>
          </w:rPr>
          <w:fldChar w:fldCharType="end"/>
        </w:r>
      </w:hyperlink>
    </w:p>
    <w:p w14:paraId="68F2EEDA" w14:textId="77777777" w:rsidR="009D0826" w:rsidRDefault="00090B6D">
      <w:pPr>
        <w:pStyle w:val="TOC2"/>
        <w:rPr>
          <w:rFonts w:asciiTheme="minorHAnsi" w:eastAsiaTheme="minorEastAsia" w:hAnsiTheme="minorHAnsi" w:cstheme="minorBidi"/>
          <w:sz w:val="22"/>
          <w:szCs w:val="22"/>
        </w:rPr>
      </w:pPr>
      <w:hyperlink w:anchor="_Toc433291928" w:history="1">
        <w:r w:rsidR="009D0826" w:rsidRPr="00906168">
          <w:rPr>
            <w:rStyle w:val="Hyperlink"/>
          </w:rPr>
          <w:t>5-3.  TRADOC Commander’s safety awards</w:t>
        </w:r>
        <w:r w:rsidR="009D0826">
          <w:rPr>
            <w:webHidden/>
          </w:rPr>
          <w:tab/>
        </w:r>
        <w:r w:rsidR="009D0826">
          <w:rPr>
            <w:webHidden/>
          </w:rPr>
          <w:fldChar w:fldCharType="begin"/>
        </w:r>
        <w:r w:rsidR="009D0826">
          <w:rPr>
            <w:webHidden/>
          </w:rPr>
          <w:instrText xml:space="preserve"> PAGEREF _Toc433291928 \h </w:instrText>
        </w:r>
        <w:r w:rsidR="009D0826">
          <w:rPr>
            <w:webHidden/>
          </w:rPr>
        </w:r>
        <w:r w:rsidR="009D0826">
          <w:rPr>
            <w:webHidden/>
          </w:rPr>
          <w:fldChar w:fldCharType="separate"/>
        </w:r>
        <w:r w:rsidR="002B63C2">
          <w:rPr>
            <w:webHidden/>
          </w:rPr>
          <w:t>34</w:t>
        </w:r>
        <w:r w:rsidR="009D0826">
          <w:rPr>
            <w:webHidden/>
          </w:rPr>
          <w:fldChar w:fldCharType="end"/>
        </w:r>
      </w:hyperlink>
    </w:p>
    <w:p w14:paraId="4AC1FD5B" w14:textId="77777777" w:rsidR="009D0826" w:rsidRDefault="00090B6D">
      <w:pPr>
        <w:pStyle w:val="TOC2"/>
        <w:rPr>
          <w:rFonts w:asciiTheme="minorHAnsi" w:eastAsiaTheme="minorEastAsia" w:hAnsiTheme="minorHAnsi" w:cstheme="minorBidi"/>
          <w:sz w:val="22"/>
          <w:szCs w:val="22"/>
        </w:rPr>
      </w:pPr>
      <w:hyperlink w:anchor="_Toc433291929" w:history="1">
        <w:r w:rsidR="009D0826" w:rsidRPr="00906168">
          <w:rPr>
            <w:rStyle w:val="Hyperlink"/>
          </w:rPr>
          <w:t>5-4.  TRADOC aviation safety awards</w:t>
        </w:r>
        <w:r w:rsidR="009D0826">
          <w:rPr>
            <w:webHidden/>
          </w:rPr>
          <w:tab/>
        </w:r>
        <w:r w:rsidR="009D0826">
          <w:rPr>
            <w:webHidden/>
          </w:rPr>
          <w:fldChar w:fldCharType="begin"/>
        </w:r>
        <w:r w:rsidR="009D0826">
          <w:rPr>
            <w:webHidden/>
          </w:rPr>
          <w:instrText xml:space="preserve"> PAGEREF _Toc433291929 \h </w:instrText>
        </w:r>
        <w:r w:rsidR="009D0826">
          <w:rPr>
            <w:webHidden/>
          </w:rPr>
        </w:r>
        <w:r w:rsidR="009D0826">
          <w:rPr>
            <w:webHidden/>
          </w:rPr>
          <w:fldChar w:fldCharType="separate"/>
        </w:r>
        <w:r w:rsidR="002B63C2">
          <w:rPr>
            <w:webHidden/>
          </w:rPr>
          <w:t>36</w:t>
        </w:r>
        <w:r w:rsidR="009D0826">
          <w:rPr>
            <w:webHidden/>
          </w:rPr>
          <w:fldChar w:fldCharType="end"/>
        </w:r>
      </w:hyperlink>
    </w:p>
    <w:p w14:paraId="0F2175F0" w14:textId="77777777" w:rsidR="009D0826" w:rsidRDefault="00090B6D">
      <w:pPr>
        <w:pStyle w:val="TOC2"/>
        <w:rPr>
          <w:rFonts w:asciiTheme="minorHAnsi" w:eastAsiaTheme="minorEastAsia" w:hAnsiTheme="minorHAnsi" w:cstheme="minorBidi"/>
          <w:sz w:val="22"/>
          <w:szCs w:val="22"/>
        </w:rPr>
      </w:pPr>
      <w:hyperlink w:anchor="_Toc433291930" w:history="1">
        <w:r w:rsidR="009D0826" w:rsidRPr="00906168">
          <w:rPr>
            <w:rStyle w:val="Hyperlink"/>
          </w:rPr>
          <w:t>5-5.  TRADOC certificate of achievement in safety</w:t>
        </w:r>
        <w:r w:rsidR="009D0826">
          <w:rPr>
            <w:webHidden/>
          </w:rPr>
          <w:tab/>
        </w:r>
        <w:r w:rsidR="009D0826">
          <w:rPr>
            <w:webHidden/>
          </w:rPr>
          <w:fldChar w:fldCharType="begin"/>
        </w:r>
        <w:r w:rsidR="009D0826">
          <w:rPr>
            <w:webHidden/>
          </w:rPr>
          <w:instrText xml:space="preserve"> PAGEREF _Toc433291930 \h </w:instrText>
        </w:r>
        <w:r w:rsidR="009D0826">
          <w:rPr>
            <w:webHidden/>
          </w:rPr>
        </w:r>
        <w:r w:rsidR="009D0826">
          <w:rPr>
            <w:webHidden/>
          </w:rPr>
          <w:fldChar w:fldCharType="separate"/>
        </w:r>
        <w:r w:rsidR="002B63C2">
          <w:rPr>
            <w:webHidden/>
          </w:rPr>
          <w:t>37</w:t>
        </w:r>
        <w:r w:rsidR="009D0826">
          <w:rPr>
            <w:webHidden/>
          </w:rPr>
          <w:fldChar w:fldCharType="end"/>
        </w:r>
      </w:hyperlink>
    </w:p>
    <w:p w14:paraId="11B61E8E" w14:textId="77777777" w:rsidR="009D0826" w:rsidRDefault="00090B6D">
      <w:pPr>
        <w:pStyle w:val="TOC2"/>
        <w:rPr>
          <w:rFonts w:asciiTheme="minorHAnsi" w:eastAsiaTheme="minorEastAsia" w:hAnsiTheme="minorHAnsi" w:cstheme="minorBidi"/>
          <w:sz w:val="22"/>
          <w:szCs w:val="22"/>
        </w:rPr>
      </w:pPr>
      <w:hyperlink w:anchor="_Toc433291931" w:history="1">
        <w:r w:rsidR="009D0826" w:rsidRPr="00906168">
          <w:rPr>
            <w:rStyle w:val="Hyperlink"/>
          </w:rPr>
          <w:t>5-6.  Unit safety certification</w:t>
        </w:r>
        <w:r w:rsidR="009D0826">
          <w:rPr>
            <w:webHidden/>
          </w:rPr>
          <w:tab/>
        </w:r>
        <w:r w:rsidR="009D0826">
          <w:rPr>
            <w:webHidden/>
          </w:rPr>
          <w:fldChar w:fldCharType="begin"/>
        </w:r>
        <w:r w:rsidR="009D0826">
          <w:rPr>
            <w:webHidden/>
          </w:rPr>
          <w:instrText xml:space="preserve"> PAGEREF _Toc433291931 \h </w:instrText>
        </w:r>
        <w:r w:rsidR="009D0826">
          <w:rPr>
            <w:webHidden/>
          </w:rPr>
        </w:r>
        <w:r w:rsidR="009D0826">
          <w:rPr>
            <w:webHidden/>
          </w:rPr>
          <w:fldChar w:fldCharType="separate"/>
        </w:r>
        <w:r w:rsidR="002B63C2">
          <w:rPr>
            <w:webHidden/>
          </w:rPr>
          <w:t>38</w:t>
        </w:r>
        <w:r w:rsidR="009D0826">
          <w:rPr>
            <w:webHidden/>
          </w:rPr>
          <w:fldChar w:fldCharType="end"/>
        </w:r>
      </w:hyperlink>
    </w:p>
    <w:p w14:paraId="12BEE111" w14:textId="77777777" w:rsidR="009D0826" w:rsidRDefault="00090B6D">
      <w:pPr>
        <w:pStyle w:val="TOC2"/>
        <w:rPr>
          <w:rFonts w:asciiTheme="minorHAnsi" w:eastAsiaTheme="minorEastAsia" w:hAnsiTheme="minorHAnsi" w:cstheme="minorBidi"/>
          <w:sz w:val="22"/>
          <w:szCs w:val="22"/>
        </w:rPr>
      </w:pPr>
      <w:hyperlink w:anchor="_Toc433291932" w:history="1">
        <w:r w:rsidR="009D0826" w:rsidRPr="00906168">
          <w:rPr>
            <w:rStyle w:val="Hyperlink"/>
          </w:rPr>
          <w:t>5-7.   Promoting the accident prevention awards program.</w:t>
        </w:r>
        <w:r w:rsidR="009D0826">
          <w:rPr>
            <w:webHidden/>
          </w:rPr>
          <w:tab/>
        </w:r>
        <w:r w:rsidR="009D0826">
          <w:rPr>
            <w:webHidden/>
          </w:rPr>
          <w:fldChar w:fldCharType="begin"/>
        </w:r>
        <w:r w:rsidR="009D0826">
          <w:rPr>
            <w:webHidden/>
          </w:rPr>
          <w:instrText xml:space="preserve"> PAGEREF _Toc433291932 \h </w:instrText>
        </w:r>
        <w:r w:rsidR="009D0826">
          <w:rPr>
            <w:webHidden/>
          </w:rPr>
        </w:r>
        <w:r w:rsidR="009D0826">
          <w:rPr>
            <w:webHidden/>
          </w:rPr>
          <w:fldChar w:fldCharType="separate"/>
        </w:r>
        <w:r w:rsidR="002B63C2">
          <w:rPr>
            <w:webHidden/>
          </w:rPr>
          <w:t>38</w:t>
        </w:r>
        <w:r w:rsidR="009D0826">
          <w:rPr>
            <w:webHidden/>
          </w:rPr>
          <w:fldChar w:fldCharType="end"/>
        </w:r>
      </w:hyperlink>
    </w:p>
    <w:p w14:paraId="34CC1270" w14:textId="2D02A363" w:rsidR="009D0826" w:rsidRDefault="00090B6D">
      <w:pPr>
        <w:pStyle w:val="TOC1"/>
        <w:rPr>
          <w:rFonts w:asciiTheme="minorHAnsi" w:eastAsiaTheme="minorEastAsia" w:hAnsiTheme="minorHAnsi" w:cstheme="minorBidi"/>
          <w:b w:val="0"/>
          <w:sz w:val="22"/>
          <w:szCs w:val="22"/>
        </w:rPr>
      </w:pPr>
      <w:hyperlink w:anchor="_Toc433291933" w:history="1">
        <w:r w:rsidR="009D0826" w:rsidRPr="00906168">
          <w:rPr>
            <w:rStyle w:val="Hyperlink"/>
          </w:rPr>
          <w:t>Chapter 6</w:t>
        </w:r>
        <w:r w:rsidR="009D0826">
          <w:rPr>
            <w:rStyle w:val="Hyperlink"/>
          </w:rPr>
          <w:t xml:space="preserve">  </w:t>
        </w:r>
      </w:hyperlink>
      <w:hyperlink w:anchor="_Toc433291934" w:history="1">
        <w:r w:rsidR="009D0826" w:rsidRPr="00906168">
          <w:rPr>
            <w:rStyle w:val="Hyperlink"/>
          </w:rPr>
          <w:t>Range safety</w:t>
        </w:r>
        <w:r w:rsidR="009D0826">
          <w:rPr>
            <w:webHidden/>
          </w:rPr>
          <w:tab/>
        </w:r>
        <w:r w:rsidR="009D0826">
          <w:rPr>
            <w:webHidden/>
          </w:rPr>
          <w:fldChar w:fldCharType="begin"/>
        </w:r>
        <w:r w:rsidR="009D0826">
          <w:rPr>
            <w:webHidden/>
          </w:rPr>
          <w:instrText xml:space="preserve"> PAGEREF _Toc433291934 \h </w:instrText>
        </w:r>
        <w:r w:rsidR="009D0826">
          <w:rPr>
            <w:webHidden/>
          </w:rPr>
        </w:r>
        <w:r w:rsidR="009D0826">
          <w:rPr>
            <w:webHidden/>
          </w:rPr>
          <w:fldChar w:fldCharType="separate"/>
        </w:r>
        <w:r w:rsidR="002B63C2">
          <w:rPr>
            <w:webHidden/>
          </w:rPr>
          <w:t>39</w:t>
        </w:r>
        <w:r w:rsidR="009D0826">
          <w:rPr>
            <w:webHidden/>
          </w:rPr>
          <w:fldChar w:fldCharType="end"/>
        </w:r>
      </w:hyperlink>
    </w:p>
    <w:p w14:paraId="13EC20EA" w14:textId="77777777" w:rsidR="009D0826" w:rsidRDefault="00090B6D">
      <w:pPr>
        <w:pStyle w:val="TOC2"/>
        <w:rPr>
          <w:rFonts w:asciiTheme="minorHAnsi" w:eastAsiaTheme="minorEastAsia" w:hAnsiTheme="minorHAnsi" w:cstheme="minorBidi"/>
          <w:sz w:val="22"/>
          <w:szCs w:val="22"/>
        </w:rPr>
      </w:pPr>
      <w:hyperlink w:anchor="_Toc433291935" w:history="1">
        <w:r w:rsidR="009D0826" w:rsidRPr="00906168">
          <w:rPr>
            <w:rStyle w:val="Hyperlink"/>
          </w:rPr>
          <w:t>6-1.  General</w:t>
        </w:r>
        <w:r w:rsidR="009D0826">
          <w:rPr>
            <w:webHidden/>
          </w:rPr>
          <w:tab/>
        </w:r>
        <w:r w:rsidR="009D0826">
          <w:rPr>
            <w:webHidden/>
          </w:rPr>
          <w:fldChar w:fldCharType="begin"/>
        </w:r>
        <w:r w:rsidR="009D0826">
          <w:rPr>
            <w:webHidden/>
          </w:rPr>
          <w:instrText xml:space="preserve"> PAGEREF _Toc433291935 \h </w:instrText>
        </w:r>
        <w:r w:rsidR="009D0826">
          <w:rPr>
            <w:webHidden/>
          </w:rPr>
        </w:r>
        <w:r w:rsidR="009D0826">
          <w:rPr>
            <w:webHidden/>
          </w:rPr>
          <w:fldChar w:fldCharType="separate"/>
        </w:r>
        <w:r w:rsidR="002B63C2">
          <w:rPr>
            <w:webHidden/>
          </w:rPr>
          <w:t>39</w:t>
        </w:r>
        <w:r w:rsidR="009D0826">
          <w:rPr>
            <w:webHidden/>
          </w:rPr>
          <w:fldChar w:fldCharType="end"/>
        </w:r>
      </w:hyperlink>
    </w:p>
    <w:p w14:paraId="64B77CC2" w14:textId="77777777" w:rsidR="009D0826" w:rsidRDefault="00090B6D">
      <w:pPr>
        <w:pStyle w:val="TOC2"/>
        <w:rPr>
          <w:rFonts w:asciiTheme="minorHAnsi" w:eastAsiaTheme="minorEastAsia" w:hAnsiTheme="minorHAnsi" w:cstheme="minorBidi"/>
          <w:sz w:val="22"/>
          <w:szCs w:val="22"/>
        </w:rPr>
      </w:pPr>
      <w:hyperlink w:anchor="_Toc433291936" w:history="1">
        <w:r w:rsidR="009D0826" w:rsidRPr="00906168">
          <w:rPr>
            <w:rStyle w:val="Hyperlink"/>
          </w:rPr>
          <w:t>6-2.  Responsibilities</w:t>
        </w:r>
        <w:r w:rsidR="009D0826">
          <w:rPr>
            <w:webHidden/>
          </w:rPr>
          <w:tab/>
        </w:r>
        <w:r w:rsidR="009D0826">
          <w:rPr>
            <w:webHidden/>
          </w:rPr>
          <w:fldChar w:fldCharType="begin"/>
        </w:r>
        <w:r w:rsidR="009D0826">
          <w:rPr>
            <w:webHidden/>
          </w:rPr>
          <w:instrText xml:space="preserve"> PAGEREF _Toc433291936 \h </w:instrText>
        </w:r>
        <w:r w:rsidR="009D0826">
          <w:rPr>
            <w:webHidden/>
          </w:rPr>
        </w:r>
        <w:r w:rsidR="009D0826">
          <w:rPr>
            <w:webHidden/>
          </w:rPr>
          <w:fldChar w:fldCharType="separate"/>
        </w:r>
        <w:r w:rsidR="002B63C2">
          <w:rPr>
            <w:webHidden/>
          </w:rPr>
          <w:t>39</w:t>
        </w:r>
        <w:r w:rsidR="009D0826">
          <w:rPr>
            <w:webHidden/>
          </w:rPr>
          <w:fldChar w:fldCharType="end"/>
        </w:r>
      </w:hyperlink>
    </w:p>
    <w:p w14:paraId="6E3A10D1" w14:textId="77777777" w:rsidR="009D0826" w:rsidRDefault="00090B6D">
      <w:pPr>
        <w:pStyle w:val="TOC2"/>
        <w:rPr>
          <w:rFonts w:asciiTheme="minorHAnsi" w:eastAsiaTheme="minorEastAsia" w:hAnsiTheme="minorHAnsi" w:cstheme="minorBidi"/>
          <w:sz w:val="22"/>
          <w:szCs w:val="22"/>
        </w:rPr>
      </w:pPr>
      <w:hyperlink w:anchor="_Toc433291937" w:history="1">
        <w:r w:rsidR="009D0826" w:rsidRPr="00906168">
          <w:rPr>
            <w:rStyle w:val="Hyperlink"/>
          </w:rPr>
          <w:t>6-3.  Accident reporting</w:t>
        </w:r>
        <w:r w:rsidR="009D0826">
          <w:rPr>
            <w:webHidden/>
          </w:rPr>
          <w:tab/>
        </w:r>
        <w:r w:rsidR="009D0826">
          <w:rPr>
            <w:webHidden/>
          </w:rPr>
          <w:fldChar w:fldCharType="begin"/>
        </w:r>
        <w:r w:rsidR="009D0826">
          <w:rPr>
            <w:webHidden/>
          </w:rPr>
          <w:instrText xml:space="preserve"> PAGEREF _Toc433291937 \h </w:instrText>
        </w:r>
        <w:r w:rsidR="009D0826">
          <w:rPr>
            <w:webHidden/>
          </w:rPr>
        </w:r>
        <w:r w:rsidR="009D0826">
          <w:rPr>
            <w:webHidden/>
          </w:rPr>
          <w:fldChar w:fldCharType="separate"/>
        </w:r>
        <w:r w:rsidR="002B63C2">
          <w:rPr>
            <w:webHidden/>
          </w:rPr>
          <w:t>41</w:t>
        </w:r>
        <w:r w:rsidR="009D0826">
          <w:rPr>
            <w:webHidden/>
          </w:rPr>
          <w:fldChar w:fldCharType="end"/>
        </w:r>
      </w:hyperlink>
    </w:p>
    <w:p w14:paraId="44A402CF" w14:textId="77777777" w:rsidR="009D0826" w:rsidRDefault="00090B6D">
      <w:pPr>
        <w:pStyle w:val="TOC2"/>
        <w:rPr>
          <w:rFonts w:asciiTheme="minorHAnsi" w:eastAsiaTheme="minorEastAsia" w:hAnsiTheme="minorHAnsi" w:cstheme="minorBidi"/>
          <w:sz w:val="22"/>
          <w:szCs w:val="22"/>
        </w:rPr>
      </w:pPr>
      <w:hyperlink w:anchor="_Toc433291938" w:history="1">
        <w:r w:rsidR="009D0826" w:rsidRPr="00906168">
          <w:rPr>
            <w:rStyle w:val="Hyperlink"/>
          </w:rPr>
          <w:t>6-4.  Range safety deviations</w:t>
        </w:r>
        <w:r w:rsidR="009D0826">
          <w:rPr>
            <w:webHidden/>
          </w:rPr>
          <w:tab/>
        </w:r>
        <w:r w:rsidR="009D0826">
          <w:rPr>
            <w:webHidden/>
          </w:rPr>
          <w:fldChar w:fldCharType="begin"/>
        </w:r>
        <w:r w:rsidR="009D0826">
          <w:rPr>
            <w:webHidden/>
          </w:rPr>
          <w:instrText xml:space="preserve"> PAGEREF _Toc433291938 \h </w:instrText>
        </w:r>
        <w:r w:rsidR="009D0826">
          <w:rPr>
            <w:webHidden/>
          </w:rPr>
        </w:r>
        <w:r w:rsidR="009D0826">
          <w:rPr>
            <w:webHidden/>
          </w:rPr>
          <w:fldChar w:fldCharType="separate"/>
        </w:r>
        <w:r w:rsidR="002B63C2">
          <w:rPr>
            <w:webHidden/>
          </w:rPr>
          <w:t>42</w:t>
        </w:r>
        <w:r w:rsidR="009D0826">
          <w:rPr>
            <w:webHidden/>
          </w:rPr>
          <w:fldChar w:fldCharType="end"/>
        </w:r>
      </w:hyperlink>
    </w:p>
    <w:p w14:paraId="748EAF5B" w14:textId="617E57D6" w:rsidR="009D0826" w:rsidRDefault="00090B6D">
      <w:pPr>
        <w:pStyle w:val="TOC1"/>
        <w:rPr>
          <w:rFonts w:asciiTheme="minorHAnsi" w:eastAsiaTheme="minorEastAsia" w:hAnsiTheme="minorHAnsi" w:cstheme="minorBidi"/>
          <w:b w:val="0"/>
          <w:sz w:val="22"/>
          <w:szCs w:val="22"/>
        </w:rPr>
      </w:pPr>
      <w:hyperlink w:anchor="_Toc433291939" w:history="1">
        <w:r w:rsidR="009D0826" w:rsidRPr="00906168">
          <w:rPr>
            <w:rStyle w:val="Hyperlink"/>
          </w:rPr>
          <w:t>Chapter 7</w:t>
        </w:r>
        <w:r w:rsidR="009D0826">
          <w:rPr>
            <w:rStyle w:val="Hyperlink"/>
          </w:rPr>
          <w:t xml:space="preserve">  </w:t>
        </w:r>
      </w:hyperlink>
      <w:hyperlink w:anchor="_Toc433291940" w:history="1">
        <w:r w:rsidR="009D0826" w:rsidRPr="00906168">
          <w:rPr>
            <w:rStyle w:val="Hyperlink"/>
          </w:rPr>
          <w:t>Explosives Safety</w:t>
        </w:r>
        <w:r w:rsidR="009D0826">
          <w:rPr>
            <w:webHidden/>
          </w:rPr>
          <w:tab/>
        </w:r>
        <w:r w:rsidR="009D0826">
          <w:rPr>
            <w:webHidden/>
          </w:rPr>
          <w:fldChar w:fldCharType="begin"/>
        </w:r>
        <w:r w:rsidR="009D0826">
          <w:rPr>
            <w:webHidden/>
          </w:rPr>
          <w:instrText xml:space="preserve"> PAGEREF _Toc433291940 \h </w:instrText>
        </w:r>
        <w:r w:rsidR="009D0826">
          <w:rPr>
            <w:webHidden/>
          </w:rPr>
        </w:r>
        <w:r w:rsidR="009D0826">
          <w:rPr>
            <w:webHidden/>
          </w:rPr>
          <w:fldChar w:fldCharType="separate"/>
        </w:r>
        <w:r w:rsidR="002B63C2">
          <w:rPr>
            <w:webHidden/>
          </w:rPr>
          <w:t>42</w:t>
        </w:r>
        <w:r w:rsidR="009D0826">
          <w:rPr>
            <w:webHidden/>
          </w:rPr>
          <w:fldChar w:fldCharType="end"/>
        </w:r>
      </w:hyperlink>
    </w:p>
    <w:p w14:paraId="20EA2362" w14:textId="77777777" w:rsidR="009D0826" w:rsidRDefault="00090B6D">
      <w:pPr>
        <w:pStyle w:val="TOC2"/>
        <w:rPr>
          <w:rFonts w:asciiTheme="minorHAnsi" w:eastAsiaTheme="minorEastAsia" w:hAnsiTheme="minorHAnsi" w:cstheme="minorBidi"/>
          <w:sz w:val="22"/>
          <w:szCs w:val="22"/>
        </w:rPr>
      </w:pPr>
      <w:hyperlink w:anchor="_Toc433291941" w:history="1">
        <w:r w:rsidR="009D0826" w:rsidRPr="00906168">
          <w:rPr>
            <w:rStyle w:val="Hyperlink"/>
          </w:rPr>
          <w:t>7-1.  General</w:t>
        </w:r>
        <w:r w:rsidR="009D0826">
          <w:rPr>
            <w:webHidden/>
          </w:rPr>
          <w:tab/>
        </w:r>
        <w:r w:rsidR="009D0826">
          <w:rPr>
            <w:webHidden/>
          </w:rPr>
          <w:fldChar w:fldCharType="begin"/>
        </w:r>
        <w:r w:rsidR="009D0826">
          <w:rPr>
            <w:webHidden/>
          </w:rPr>
          <w:instrText xml:space="preserve"> PAGEREF _Toc433291941 \h </w:instrText>
        </w:r>
        <w:r w:rsidR="009D0826">
          <w:rPr>
            <w:webHidden/>
          </w:rPr>
        </w:r>
        <w:r w:rsidR="009D0826">
          <w:rPr>
            <w:webHidden/>
          </w:rPr>
          <w:fldChar w:fldCharType="separate"/>
        </w:r>
        <w:r w:rsidR="002B63C2">
          <w:rPr>
            <w:webHidden/>
          </w:rPr>
          <w:t>42</w:t>
        </w:r>
        <w:r w:rsidR="009D0826">
          <w:rPr>
            <w:webHidden/>
          </w:rPr>
          <w:fldChar w:fldCharType="end"/>
        </w:r>
      </w:hyperlink>
    </w:p>
    <w:p w14:paraId="515C1AAD" w14:textId="77777777" w:rsidR="009D0826" w:rsidRDefault="00090B6D">
      <w:pPr>
        <w:pStyle w:val="TOC2"/>
        <w:rPr>
          <w:rFonts w:asciiTheme="minorHAnsi" w:eastAsiaTheme="minorEastAsia" w:hAnsiTheme="minorHAnsi" w:cstheme="minorBidi"/>
          <w:sz w:val="22"/>
          <w:szCs w:val="22"/>
        </w:rPr>
      </w:pPr>
      <w:hyperlink w:anchor="_Toc433291942" w:history="1">
        <w:r w:rsidR="009D0826" w:rsidRPr="00906168">
          <w:rPr>
            <w:rStyle w:val="Hyperlink"/>
          </w:rPr>
          <w:t>7-2.  Responsibilities</w:t>
        </w:r>
        <w:r w:rsidR="009D0826">
          <w:rPr>
            <w:webHidden/>
          </w:rPr>
          <w:tab/>
        </w:r>
        <w:r w:rsidR="009D0826">
          <w:rPr>
            <w:webHidden/>
          </w:rPr>
          <w:fldChar w:fldCharType="begin"/>
        </w:r>
        <w:r w:rsidR="009D0826">
          <w:rPr>
            <w:webHidden/>
          </w:rPr>
          <w:instrText xml:space="preserve"> PAGEREF _Toc433291942 \h </w:instrText>
        </w:r>
        <w:r w:rsidR="009D0826">
          <w:rPr>
            <w:webHidden/>
          </w:rPr>
        </w:r>
        <w:r w:rsidR="009D0826">
          <w:rPr>
            <w:webHidden/>
          </w:rPr>
          <w:fldChar w:fldCharType="separate"/>
        </w:r>
        <w:r w:rsidR="002B63C2">
          <w:rPr>
            <w:webHidden/>
          </w:rPr>
          <w:t>43</w:t>
        </w:r>
        <w:r w:rsidR="009D0826">
          <w:rPr>
            <w:webHidden/>
          </w:rPr>
          <w:fldChar w:fldCharType="end"/>
        </w:r>
      </w:hyperlink>
    </w:p>
    <w:p w14:paraId="557841E7" w14:textId="77777777" w:rsidR="009D0826" w:rsidRDefault="00090B6D">
      <w:pPr>
        <w:pStyle w:val="TOC2"/>
        <w:rPr>
          <w:rFonts w:asciiTheme="minorHAnsi" w:eastAsiaTheme="minorEastAsia" w:hAnsiTheme="minorHAnsi" w:cstheme="minorBidi"/>
          <w:sz w:val="22"/>
          <w:szCs w:val="22"/>
        </w:rPr>
      </w:pPr>
      <w:hyperlink w:anchor="_Toc433291943" w:history="1">
        <w:r w:rsidR="009D0826" w:rsidRPr="00906168">
          <w:rPr>
            <w:rStyle w:val="Hyperlink"/>
          </w:rPr>
          <w:t>7-3.  Unit arms room</w:t>
        </w:r>
        <w:r w:rsidR="009D0826">
          <w:rPr>
            <w:webHidden/>
          </w:rPr>
          <w:tab/>
        </w:r>
        <w:r w:rsidR="009D0826">
          <w:rPr>
            <w:webHidden/>
          </w:rPr>
          <w:fldChar w:fldCharType="begin"/>
        </w:r>
        <w:r w:rsidR="009D0826">
          <w:rPr>
            <w:webHidden/>
          </w:rPr>
          <w:instrText xml:space="preserve"> PAGEREF _Toc433291943 \h </w:instrText>
        </w:r>
        <w:r w:rsidR="009D0826">
          <w:rPr>
            <w:webHidden/>
          </w:rPr>
        </w:r>
        <w:r w:rsidR="009D0826">
          <w:rPr>
            <w:webHidden/>
          </w:rPr>
          <w:fldChar w:fldCharType="separate"/>
        </w:r>
        <w:r w:rsidR="002B63C2">
          <w:rPr>
            <w:webHidden/>
          </w:rPr>
          <w:t>46</w:t>
        </w:r>
        <w:r w:rsidR="009D0826">
          <w:rPr>
            <w:webHidden/>
          </w:rPr>
          <w:fldChar w:fldCharType="end"/>
        </w:r>
      </w:hyperlink>
    </w:p>
    <w:p w14:paraId="46FC8F33" w14:textId="77777777" w:rsidR="009D0826" w:rsidRDefault="009D0826">
      <w:pPr>
        <w:pStyle w:val="TOC1"/>
        <w:rPr>
          <w:rStyle w:val="Hyperlink"/>
        </w:rPr>
      </w:pPr>
    </w:p>
    <w:p w14:paraId="6A37DF9C" w14:textId="3E04E0C7" w:rsidR="009D0826" w:rsidRDefault="00090B6D">
      <w:pPr>
        <w:pStyle w:val="TOC1"/>
        <w:rPr>
          <w:rFonts w:asciiTheme="minorHAnsi" w:eastAsiaTheme="minorEastAsia" w:hAnsiTheme="minorHAnsi" w:cstheme="minorBidi"/>
          <w:b w:val="0"/>
          <w:sz w:val="22"/>
          <w:szCs w:val="22"/>
        </w:rPr>
      </w:pPr>
      <w:hyperlink w:anchor="_Toc433291944" w:history="1">
        <w:r w:rsidR="009D0826" w:rsidRPr="00906168">
          <w:rPr>
            <w:rStyle w:val="Hyperlink"/>
          </w:rPr>
          <w:t>Chapter 8</w:t>
        </w:r>
        <w:r w:rsidR="009D0826">
          <w:rPr>
            <w:rStyle w:val="Hyperlink"/>
          </w:rPr>
          <w:t xml:space="preserve">  </w:t>
        </w:r>
      </w:hyperlink>
      <w:hyperlink w:anchor="_Toc433291945" w:history="1">
        <w:r w:rsidR="009D0826" w:rsidRPr="00906168">
          <w:rPr>
            <w:rStyle w:val="Hyperlink"/>
          </w:rPr>
          <w:t>Motor Vehicle Accident Prevention Program</w:t>
        </w:r>
        <w:r w:rsidR="009D0826">
          <w:rPr>
            <w:webHidden/>
          </w:rPr>
          <w:tab/>
        </w:r>
        <w:r w:rsidR="009D0826">
          <w:rPr>
            <w:webHidden/>
          </w:rPr>
          <w:fldChar w:fldCharType="begin"/>
        </w:r>
        <w:r w:rsidR="009D0826">
          <w:rPr>
            <w:webHidden/>
          </w:rPr>
          <w:instrText xml:space="preserve"> PAGEREF _Toc433291945 \h </w:instrText>
        </w:r>
        <w:r w:rsidR="009D0826">
          <w:rPr>
            <w:webHidden/>
          </w:rPr>
        </w:r>
        <w:r w:rsidR="009D0826">
          <w:rPr>
            <w:webHidden/>
          </w:rPr>
          <w:fldChar w:fldCharType="separate"/>
        </w:r>
        <w:r w:rsidR="002B63C2">
          <w:rPr>
            <w:webHidden/>
          </w:rPr>
          <w:t>46</w:t>
        </w:r>
        <w:r w:rsidR="009D0826">
          <w:rPr>
            <w:webHidden/>
          </w:rPr>
          <w:fldChar w:fldCharType="end"/>
        </w:r>
      </w:hyperlink>
    </w:p>
    <w:p w14:paraId="7C8A5FFA" w14:textId="77777777" w:rsidR="009D0826" w:rsidRDefault="00090B6D">
      <w:pPr>
        <w:pStyle w:val="TOC2"/>
        <w:rPr>
          <w:rFonts w:asciiTheme="minorHAnsi" w:eastAsiaTheme="minorEastAsia" w:hAnsiTheme="minorHAnsi" w:cstheme="minorBidi"/>
          <w:sz w:val="22"/>
          <w:szCs w:val="22"/>
        </w:rPr>
      </w:pPr>
      <w:hyperlink w:anchor="_Toc433291946" w:history="1">
        <w:r w:rsidR="009D0826" w:rsidRPr="00906168">
          <w:rPr>
            <w:rStyle w:val="Hyperlink"/>
          </w:rPr>
          <w:t>8-1.  General</w:t>
        </w:r>
        <w:r w:rsidR="009D0826">
          <w:rPr>
            <w:webHidden/>
          </w:rPr>
          <w:tab/>
        </w:r>
        <w:r w:rsidR="009D0826">
          <w:rPr>
            <w:webHidden/>
          </w:rPr>
          <w:fldChar w:fldCharType="begin"/>
        </w:r>
        <w:r w:rsidR="009D0826">
          <w:rPr>
            <w:webHidden/>
          </w:rPr>
          <w:instrText xml:space="preserve"> PAGEREF _Toc433291946 \h </w:instrText>
        </w:r>
        <w:r w:rsidR="009D0826">
          <w:rPr>
            <w:webHidden/>
          </w:rPr>
        </w:r>
        <w:r w:rsidR="009D0826">
          <w:rPr>
            <w:webHidden/>
          </w:rPr>
          <w:fldChar w:fldCharType="separate"/>
        </w:r>
        <w:r w:rsidR="002B63C2">
          <w:rPr>
            <w:webHidden/>
          </w:rPr>
          <w:t>46</w:t>
        </w:r>
        <w:r w:rsidR="009D0826">
          <w:rPr>
            <w:webHidden/>
          </w:rPr>
          <w:fldChar w:fldCharType="end"/>
        </w:r>
      </w:hyperlink>
    </w:p>
    <w:p w14:paraId="6390EC3C" w14:textId="77777777" w:rsidR="009D0826" w:rsidRDefault="00090B6D">
      <w:pPr>
        <w:pStyle w:val="TOC2"/>
        <w:rPr>
          <w:rFonts w:asciiTheme="minorHAnsi" w:eastAsiaTheme="minorEastAsia" w:hAnsiTheme="minorHAnsi" w:cstheme="minorBidi"/>
          <w:sz w:val="22"/>
          <w:szCs w:val="22"/>
        </w:rPr>
      </w:pPr>
      <w:hyperlink w:anchor="_Toc433291947" w:history="1">
        <w:r w:rsidR="009D0826" w:rsidRPr="00906168">
          <w:rPr>
            <w:rStyle w:val="Hyperlink"/>
          </w:rPr>
          <w:t>8-2.  Responsibilities</w:t>
        </w:r>
        <w:r w:rsidR="009D0826">
          <w:rPr>
            <w:webHidden/>
          </w:rPr>
          <w:tab/>
        </w:r>
        <w:r w:rsidR="009D0826">
          <w:rPr>
            <w:webHidden/>
          </w:rPr>
          <w:fldChar w:fldCharType="begin"/>
        </w:r>
        <w:r w:rsidR="009D0826">
          <w:rPr>
            <w:webHidden/>
          </w:rPr>
          <w:instrText xml:space="preserve"> PAGEREF _Toc433291947 \h </w:instrText>
        </w:r>
        <w:r w:rsidR="009D0826">
          <w:rPr>
            <w:webHidden/>
          </w:rPr>
        </w:r>
        <w:r w:rsidR="009D0826">
          <w:rPr>
            <w:webHidden/>
          </w:rPr>
          <w:fldChar w:fldCharType="separate"/>
        </w:r>
        <w:r w:rsidR="002B63C2">
          <w:rPr>
            <w:webHidden/>
          </w:rPr>
          <w:t>46</w:t>
        </w:r>
        <w:r w:rsidR="009D0826">
          <w:rPr>
            <w:webHidden/>
          </w:rPr>
          <w:fldChar w:fldCharType="end"/>
        </w:r>
      </w:hyperlink>
    </w:p>
    <w:p w14:paraId="49C3A1B9" w14:textId="77777777" w:rsidR="009D0826" w:rsidRDefault="00090B6D">
      <w:pPr>
        <w:pStyle w:val="TOC2"/>
        <w:rPr>
          <w:rFonts w:asciiTheme="minorHAnsi" w:eastAsiaTheme="minorEastAsia" w:hAnsiTheme="minorHAnsi" w:cstheme="minorBidi"/>
          <w:sz w:val="22"/>
          <w:szCs w:val="22"/>
        </w:rPr>
      </w:pPr>
      <w:hyperlink w:anchor="_Toc433291948" w:history="1">
        <w:r w:rsidR="009D0826" w:rsidRPr="00906168">
          <w:rPr>
            <w:rStyle w:val="Hyperlink"/>
          </w:rPr>
          <w:t>8-3.  Driver education and training</w:t>
        </w:r>
        <w:r w:rsidR="009D0826">
          <w:rPr>
            <w:webHidden/>
          </w:rPr>
          <w:tab/>
        </w:r>
        <w:r w:rsidR="009D0826">
          <w:rPr>
            <w:webHidden/>
          </w:rPr>
          <w:fldChar w:fldCharType="begin"/>
        </w:r>
        <w:r w:rsidR="009D0826">
          <w:rPr>
            <w:webHidden/>
          </w:rPr>
          <w:instrText xml:space="preserve"> PAGEREF _Toc433291948 \h </w:instrText>
        </w:r>
        <w:r w:rsidR="009D0826">
          <w:rPr>
            <w:webHidden/>
          </w:rPr>
        </w:r>
        <w:r w:rsidR="009D0826">
          <w:rPr>
            <w:webHidden/>
          </w:rPr>
          <w:fldChar w:fldCharType="separate"/>
        </w:r>
        <w:r w:rsidR="002B63C2">
          <w:rPr>
            <w:webHidden/>
          </w:rPr>
          <w:t>47</w:t>
        </w:r>
        <w:r w:rsidR="009D0826">
          <w:rPr>
            <w:webHidden/>
          </w:rPr>
          <w:fldChar w:fldCharType="end"/>
        </w:r>
      </w:hyperlink>
    </w:p>
    <w:p w14:paraId="71200D92" w14:textId="77777777" w:rsidR="009D0826" w:rsidRDefault="00090B6D">
      <w:pPr>
        <w:pStyle w:val="TOC2"/>
        <w:rPr>
          <w:rFonts w:asciiTheme="minorHAnsi" w:eastAsiaTheme="minorEastAsia" w:hAnsiTheme="minorHAnsi" w:cstheme="minorBidi"/>
          <w:sz w:val="22"/>
          <w:szCs w:val="22"/>
        </w:rPr>
      </w:pPr>
      <w:hyperlink w:anchor="_Toc433291949" w:history="1">
        <w:r w:rsidR="009D0826" w:rsidRPr="00906168">
          <w:rPr>
            <w:rStyle w:val="Hyperlink"/>
          </w:rPr>
          <w:t>8-4.  Motorcycle safety</w:t>
        </w:r>
        <w:r w:rsidR="009D0826">
          <w:rPr>
            <w:webHidden/>
          </w:rPr>
          <w:tab/>
        </w:r>
        <w:r w:rsidR="009D0826">
          <w:rPr>
            <w:webHidden/>
          </w:rPr>
          <w:fldChar w:fldCharType="begin"/>
        </w:r>
        <w:r w:rsidR="009D0826">
          <w:rPr>
            <w:webHidden/>
          </w:rPr>
          <w:instrText xml:space="preserve"> PAGEREF _Toc433291949 \h </w:instrText>
        </w:r>
        <w:r w:rsidR="009D0826">
          <w:rPr>
            <w:webHidden/>
          </w:rPr>
        </w:r>
        <w:r w:rsidR="009D0826">
          <w:rPr>
            <w:webHidden/>
          </w:rPr>
          <w:fldChar w:fldCharType="separate"/>
        </w:r>
        <w:r w:rsidR="002B63C2">
          <w:rPr>
            <w:webHidden/>
          </w:rPr>
          <w:t>47</w:t>
        </w:r>
        <w:r w:rsidR="009D0826">
          <w:rPr>
            <w:webHidden/>
          </w:rPr>
          <w:fldChar w:fldCharType="end"/>
        </w:r>
      </w:hyperlink>
    </w:p>
    <w:p w14:paraId="75B5924C" w14:textId="77777777" w:rsidR="009D0826" w:rsidRDefault="00090B6D">
      <w:pPr>
        <w:pStyle w:val="TOC2"/>
        <w:rPr>
          <w:rFonts w:asciiTheme="minorHAnsi" w:eastAsiaTheme="minorEastAsia" w:hAnsiTheme="minorHAnsi" w:cstheme="minorBidi"/>
          <w:sz w:val="22"/>
          <w:szCs w:val="22"/>
        </w:rPr>
      </w:pPr>
      <w:hyperlink w:anchor="_Toc433291950" w:history="1">
        <w:r w:rsidR="009D0826" w:rsidRPr="00906168">
          <w:rPr>
            <w:rStyle w:val="Hyperlink"/>
          </w:rPr>
          <w:t>8-5.  All terrain vehicle (ATV) safety</w:t>
        </w:r>
        <w:r w:rsidR="009D0826">
          <w:rPr>
            <w:webHidden/>
          </w:rPr>
          <w:tab/>
        </w:r>
        <w:r w:rsidR="009D0826">
          <w:rPr>
            <w:webHidden/>
          </w:rPr>
          <w:fldChar w:fldCharType="begin"/>
        </w:r>
        <w:r w:rsidR="009D0826">
          <w:rPr>
            <w:webHidden/>
          </w:rPr>
          <w:instrText xml:space="preserve"> PAGEREF _Toc433291950 \h </w:instrText>
        </w:r>
        <w:r w:rsidR="009D0826">
          <w:rPr>
            <w:webHidden/>
          </w:rPr>
        </w:r>
        <w:r w:rsidR="009D0826">
          <w:rPr>
            <w:webHidden/>
          </w:rPr>
          <w:fldChar w:fldCharType="separate"/>
        </w:r>
        <w:r w:rsidR="002B63C2">
          <w:rPr>
            <w:webHidden/>
          </w:rPr>
          <w:t>48</w:t>
        </w:r>
        <w:r w:rsidR="009D0826">
          <w:rPr>
            <w:webHidden/>
          </w:rPr>
          <w:fldChar w:fldCharType="end"/>
        </w:r>
      </w:hyperlink>
    </w:p>
    <w:p w14:paraId="51BA5BFA" w14:textId="77777777" w:rsidR="009D0826" w:rsidRDefault="00090B6D">
      <w:pPr>
        <w:pStyle w:val="TOC2"/>
        <w:rPr>
          <w:rFonts w:asciiTheme="minorHAnsi" w:eastAsiaTheme="minorEastAsia" w:hAnsiTheme="minorHAnsi" w:cstheme="minorBidi"/>
          <w:sz w:val="22"/>
          <w:szCs w:val="22"/>
        </w:rPr>
      </w:pPr>
      <w:hyperlink w:anchor="_Toc433291951" w:history="1">
        <w:r w:rsidR="009D0826" w:rsidRPr="00906168">
          <w:rPr>
            <w:rStyle w:val="Hyperlink"/>
          </w:rPr>
          <w:t>8-6.  Bicycle, skateboard, scooter, roller blade/skates safety</w:t>
        </w:r>
        <w:r w:rsidR="009D0826">
          <w:rPr>
            <w:webHidden/>
          </w:rPr>
          <w:tab/>
        </w:r>
        <w:r w:rsidR="009D0826">
          <w:rPr>
            <w:webHidden/>
          </w:rPr>
          <w:fldChar w:fldCharType="begin"/>
        </w:r>
        <w:r w:rsidR="009D0826">
          <w:rPr>
            <w:webHidden/>
          </w:rPr>
          <w:instrText xml:space="preserve"> PAGEREF _Toc433291951 \h </w:instrText>
        </w:r>
        <w:r w:rsidR="009D0826">
          <w:rPr>
            <w:webHidden/>
          </w:rPr>
        </w:r>
        <w:r w:rsidR="009D0826">
          <w:rPr>
            <w:webHidden/>
          </w:rPr>
          <w:fldChar w:fldCharType="separate"/>
        </w:r>
        <w:r w:rsidR="002B63C2">
          <w:rPr>
            <w:webHidden/>
          </w:rPr>
          <w:t>48</w:t>
        </w:r>
        <w:r w:rsidR="009D0826">
          <w:rPr>
            <w:webHidden/>
          </w:rPr>
          <w:fldChar w:fldCharType="end"/>
        </w:r>
      </w:hyperlink>
    </w:p>
    <w:p w14:paraId="75677516" w14:textId="77777777" w:rsidR="009D0826" w:rsidRDefault="00090B6D">
      <w:pPr>
        <w:pStyle w:val="TOC2"/>
        <w:rPr>
          <w:rFonts w:asciiTheme="minorHAnsi" w:eastAsiaTheme="minorEastAsia" w:hAnsiTheme="minorHAnsi" w:cstheme="minorBidi"/>
          <w:sz w:val="22"/>
          <w:szCs w:val="22"/>
        </w:rPr>
      </w:pPr>
      <w:hyperlink w:anchor="_Toc433291952" w:history="1">
        <w:r w:rsidR="009D0826" w:rsidRPr="00906168">
          <w:rPr>
            <w:rStyle w:val="Hyperlink"/>
          </w:rPr>
          <w:t>8-7.  Troop safety</w:t>
        </w:r>
        <w:r w:rsidR="009D0826">
          <w:rPr>
            <w:webHidden/>
          </w:rPr>
          <w:tab/>
        </w:r>
        <w:r w:rsidR="009D0826">
          <w:rPr>
            <w:webHidden/>
          </w:rPr>
          <w:fldChar w:fldCharType="begin"/>
        </w:r>
        <w:r w:rsidR="009D0826">
          <w:rPr>
            <w:webHidden/>
          </w:rPr>
          <w:instrText xml:space="preserve"> PAGEREF _Toc433291952 \h </w:instrText>
        </w:r>
        <w:r w:rsidR="009D0826">
          <w:rPr>
            <w:webHidden/>
          </w:rPr>
        </w:r>
        <w:r w:rsidR="009D0826">
          <w:rPr>
            <w:webHidden/>
          </w:rPr>
          <w:fldChar w:fldCharType="separate"/>
        </w:r>
        <w:r w:rsidR="002B63C2">
          <w:rPr>
            <w:webHidden/>
          </w:rPr>
          <w:t>48</w:t>
        </w:r>
        <w:r w:rsidR="009D0826">
          <w:rPr>
            <w:webHidden/>
          </w:rPr>
          <w:fldChar w:fldCharType="end"/>
        </w:r>
      </w:hyperlink>
    </w:p>
    <w:p w14:paraId="1D03C315" w14:textId="77777777" w:rsidR="009D0826" w:rsidRDefault="00090B6D">
      <w:pPr>
        <w:pStyle w:val="TOC2"/>
        <w:rPr>
          <w:rFonts w:asciiTheme="minorHAnsi" w:eastAsiaTheme="minorEastAsia" w:hAnsiTheme="minorHAnsi" w:cstheme="minorBidi"/>
          <w:sz w:val="22"/>
          <w:szCs w:val="22"/>
        </w:rPr>
      </w:pPr>
      <w:hyperlink w:anchor="_Toc433291953" w:history="1">
        <w:r w:rsidR="009D0826" w:rsidRPr="00906168">
          <w:rPr>
            <w:rStyle w:val="Hyperlink"/>
          </w:rPr>
          <w:t>8-8.  Control of stragglers</w:t>
        </w:r>
        <w:r w:rsidR="009D0826">
          <w:rPr>
            <w:webHidden/>
          </w:rPr>
          <w:tab/>
        </w:r>
        <w:r w:rsidR="009D0826">
          <w:rPr>
            <w:webHidden/>
          </w:rPr>
          <w:fldChar w:fldCharType="begin"/>
        </w:r>
        <w:r w:rsidR="009D0826">
          <w:rPr>
            <w:webHidden/>
          </w:rPr>
          <w:instrText xml:space="preserve"> PAGEREF _Toc433291953 \h </w:instrText>
        </w:r>
        <w:r w:rsidR="009D0826">
          <w:rPr>
            <w:webHidden/>
          </w:rPr>
        </w:r>
        <w:r w:rsidR="009D0826">
          <w:rPr>
            <w:webHidden/>
          </w:rPr>
          <w:fldChar w:fldCharType="separate"/>
        </w:r>
        <w:r w:rsidR="002B63C2">
          <w:rPr>
            <w:webHidden/>
          </w:rPr>
          <w:t>49</w:t>
        </w:r>
        <w:r w:rsidR="009D0826">
          <w:rPr>
            <w:webHidden/>
          </w:rPr>
          <w:fldChar w:fldCharType="end"/>
        </w:r>
      </w:hyperlink>
    </w:p>
    <w:p w14:paraId="345FBA4C" w14:textId="77777777" w:rsidR="009D0826" w:rsidRDefault="00090B6D">
      <w:pPr>
        <w:pStyle w:val="TOC2"/>
        <w:rPr>
          <w:rFonts w:asciiTheme="minorHAnsi" w:eastAsiaTheme="minorEastAsia" w:hAnsiTheme="minorHAnsi" w:cstheme="minorBidi"/>
          <w:sz w:val="22"/>
          <w:szCs w:val="22"/>
        </w:rPr>
      </w:pPr>
      <w:hyperlink w:anchor="_Toc433291954" w:history="1">
        <w:r w:rsidR="009D0826" w:rsidRPr="00906168">
          <w:rPr>
            <w:rStyle w:val="Hyperlink"/>
          </w:rPr>
          <w:t>8-9.  Use of traffic safety clothing</w:t>
        </w:r>
        <w:r w:rsidR="009D0826">
          <w:rPr>
            <w:webHidden/>
          </w:rPr>
          <w:tab/>
        </w:r>
        <w:r w:rsidR="009D0826">
          <w:rPr>
            <w:webHidden/>
          </w:rPr>
          <w:fldChar w:fldCharType="begin"/>
        </w:r>
        <w:r w:rsidR="009D0826">
          <w:rPr>
            <w:webHidden/>
          </w:rPr>
          <w:instrText xml:space="preserve"> PAGEREF _Toc433291954 \h </w:instrText>
        </w:r>
        <w:r w:rsidR="009D0826">
          <w:rPr>
            <w:webHidden/>
          </w:rPr>
        </w:r>
        <w:r w:rsidR="009D0826">
          <w:rPr>
            <w:webHidden/>
          </w:rPr>
          <w:fldChar w:fldCharType="separate"/>
        </w:r>
        <w:r w:rsidR="002B63C2">
          <w:rPr>
            <w:webHidden/>
          </w:rPr>
          <w:t>49</w:t>
        </w:r>
        <w:r w:rsidR="009D0826">
          <w:rPr>
            <w:webHidden/>
          </w:rPr>
          <w:fldChar w:fldCharType="end"/>
        </w:r>
      </w:hyperlink>
    </w:p>
    <w:p w14:paraId="577ABBE4" w14:textId="77777777" w:rsidR="009D0826" w:rsidRDefault="00090B6D">
      <w:pPr>
        <w:pStyle w:val="TOC2"/>
        <w:rPr>
          <w:rFonts w:asciiTheme="minorHAnsi" w:eastAsiaTheme="minorEastAsia" w:hAnsiTheme="minorHAnsi" w:cstheme="minorBidi"/>
          <w:sz w:val="22"/>
          <w:szCs w:val="22"/>
        </w:rPr>
      </w:pPr>
      <w:hyperlink w:anchor="_Toc433291955" w:history="1">
        <w:r w:rsidR="009D0826" w:rsidRPr="00906168">
          <w:rPr>
            <w:rStyle w:val="Hyperlink"/>
          </w:rPr>
          <w:t>8-10.  Driver distractions</w:t>
        </w:r>
        <w:r w:rsidR="009D0826">
          <w:rPr>
            <w:webHidden/>
          </w:rPr>
          <w:tab/>
        </w:r>
        <w:r w:rsidR="009D0826">
          <w:rPr>
            <w:webHidden/>
          </w:rPr>
          <w:fldChar w:fldCharType="begin"/>
        </w:r>
        <w:r w:rsidR="009D0826">
          <w:rPr>
            <w:webHidden/>
          </w:rPr>
          <w:instrText xml:space="preserve"> PAGEREF _Toc433291955 \h </w:instrText>
        </w:r>
        <w:r w:rsidR="009D0826">
          <w:rPr>
            <w:webHidden/>
          </w:rPr>
        </w:r>
        <w:r w:rsidR="009D0826">
          <w:rPr>
            <w:webHidden/>
          </w:rPr>
          <w:fldChar w:fldCharType="separate"/>
        </w:r>
        <w:r w:rsidR="002B63C2">
          <w:rPr>
            <w:webHidden/>
          </w:rPr>
          <w:t>50</w:t>
        </w:r>
        <w:r w:rsidR="009D0826">
          <w:rPr>
            <w:webHidden/>
          </w:rPr>
          <w:fldChar w:fldCharType="end"/>
        </w:r>
      </w:hyperlink>
    </w:p>
    <w:p w14:paraId="486C5FB4" w14:textId="6AF15AE1" w:rsidR="009D0826" w:rsidRDefault="00090B6D">
      <w:pPr>
        <w:pStyle w:val="TOC1"/>
        <w:rPr>
          <w:rFonts w:asciiTheme="minorHAnsi" w:eastAsiaTheme="minorEastAsia" w:hAnsiTheme="minorHAnsi" w:cstheme="minorBidi"/>
          <w:b w:val="0"/>
          <w:sz w:val="22"/>
          <w:szCs w:val="22"/>
        </w:rPr>
      </w:pPr>
      <w:hyperlink w:anchor="_Toc433291956" w:history="1">
        <w:r w:rsidR="009D0826" w:rsidRPr="00906168">
          <w:rPr>
            <w:rStyle w:val="Hyperlink"/>
          </w:rPr>
          <w:t>Chapter 9</w:t>
        </w:r>
        <w:r w:rsidR="009D0826">
          <w:rPr>
            <w:rStyle w:val="Hyperlink"/>
          </w:rPr>
          <w:t xml:space="preserve">  </w:t>
        </w:r>
      </w:hyperlink>
      <w:hyperlink w:anchor="_Toc433291957" w:history="1">
        <w:r w:rsidR="009D0826" w:rsidRPr="00906168">
          <w:rPr>
            <w:rStyle w:val="Hyperlink"/>
          </w:rPr>
          <w:t>Water Safety</w:t>
        </w:r>
        <w:r w:rsidR="009D0826">
          <w:rPr>
            <w:webHidden/>
          </w:rPr>
          <w:tab/>
        </w:r>
        <w:r w:rsidR="009D0826">
          <w:rPr>
            <w:webHidden/>
          </w:rPr>
          <w:fldChar w:fldCharType="begin"/>
        </w:r>
        <w:r w:rsidR="009D0826">
          <w:rPr>
            <w:webHidden/>
          </w:rPr>
          <w:instrText xml:space="preserve"> PAGEREF _Toc433291957 \h </w:instrText>
        </w:r>
        <w:r w:rsidR="009D0826">
          <w:rPr>
            <w:webHidden/>
          </w:rPr>
        </w:r>
        <w:r w:rsidR="009D0826">
          <w:rPr>
            <w:webHidden/>
          </w:rPr>
          <w:fldChar w:fldCharType="separate"/>
        </w:r>
        <w:r w:rsidR="002B63C2">
          <w:rPr>
            <w:webHidden/>
          </w:rPr>
          <w:t>52</w:t>
        </w:r>
        <w:r w:rsidR="009D0826">
          <w:rPr>
            <w:webHidden/>
          </w:rPr>
          <w:fldChar w:fldCharType="end"/>
        </w:r>
      </w:hyperlink>
    </w:p>
    <w:p w14:paraId="00A05BEE" w14:textId="77777777" w:rsidR="009D0826" w:rsidRDefault="00090B6D">
      <w:pPr>
        <w:pStyle w:val="TOC2"/>
        <w:rPr>
          <w:rFonts w:asciiTheme="minorHAnsi" w:eastAsiaTheme="minorEastAsia" w:hAnsiTheme="minorHAnsi" w:cstheme="minorBidi"/>
          <w:sz w:val="22"/>
          <w:szCs w:val="22"/>
        </w:rPr>
      </w:pPr>
      <w:hyperlink w:anchor="_Toc433291958" w:history="1">
        <w:r w:rsidR="009D0826" w:rsidRPr="00906168">
          <w:rPr>
            <w:rStyle w:val="Hyperlink"/>
          </w:rPr>
          <w:t>9-1.  General</w:t>
        </w:r>
        <w:r w:rsidR="009D0826">
          <w:rPr>
            <w:webHidden/>
          </w:rPr>
          <w:tab/>
        </w:r>
        <w:r w:rsidR="009D0826">
          <w:rPr>
            <w:webHidden/>
          </w:rPr>
          <w:fldChar w:fldCharType="begin"/>
        </w:r>
        <w:r w:rsidR="009D0826">
          <w:rPr>
            <w:webHidden/>
          </w:rPr>
          <w:instrText xml:space="preserve"> PAGEREF _Toc433291958 \h </w:instrText>
        </w:r>
        <w:r w:rsidR="009D0826">
          <w:rPr>
            <w:webHidden/>
          </w:rPr>
        </w:r>
        <w:r w:rsidR="009D0826">
          <w:rPr>
            <w:webHidden/>
          </w:rPr>
          <w:fldChar w:fldCharType="separate"/>
        </w:r>
        <w:r w:rsidR="002B63C2">
          <w:rPr>
            <w:webHidden/>
          </w:rPr>
          <w:t>52</w:t>
        </w:r>
        <w:r w:rsidR="009D0826">
          <w:rPr>
            <w:webHidden/>
          </w:rPr>
          <w:fldChar w:fldCharType="end"/>
        </w:r>
      </w:hyperlink>
    </w:p>
    <w:p w14:paraId="22F35D47" w14:textId="77777777" w:rsidR="009D0826" w:rsidRDefault="00090B6D">
      <w:pPr>
        <w:pStyle w:val="TOC2"/>
        <w:rPr>
          <w:rFonts w:asciiTheme="minorHAnsi" w:eastAsiaTheme="minorEastAsia" w:hAnsiTheme="minorHAnsi" w:cstheme="minorBidi"/>
          <w:sz w:val="22"/>
          <w:szCs w:val="22"/>
        </w:rPr>
      </w:pPr>
      <w:hyperlink w:anchor="_Toc433291959" w:history="1">
        <w:r w:rsidR="009D0826" w:rsidRPr="00906168">
          <w:rPr>
            <w:rStyle w:val="Hyperlink"/>
          </w:rPr>
          <w:t>9-2.  Responsibilities</w:t>
        </w:r>
        <w:r w:rsidR="009D0826">
          <w:rPr>
            <w:webHidden/>
          </w:rPr>
          <w:tab/>
        </w:r>
        <w:r w:rsidR="009D0826">
          <w:rPr>
            <w:webHidden/>
          </w:rPr>
          <w:fldChar w:fldCharType="begin"/>
        </w:r>
        <w:r w:rsidR="009D0826">
          <w:rPr>
            <w:webHidden/>
          </w:rPr>
          <w:instrText xml:space="preserve"> PAGEREF _Toc433291959 \h </w:instrText>
        </w:r>
        <w:r w:rsidR="009D0826">
          <w:rPr>
            <w:webHidden/>
          </w:rPr>
        </w:r>
        <w:r w:rsidR="009D0826">
          <w:rPr>
            <w:webHidden/>
          </w:rPr>
          <w:fldChar w:fldCharType="separate"/>
        </w:r>
        <w:r w:rsidR="002B63C2">
          <w:rPr>
            <w:webHidden/>
          </w:rPr>
          <w:t>53</w:t>
        </w:r>
        <w:r w:rsidR="009D0826">
          <w:rPr>
            <w:webHidden/>
          </w:rPr>
          <w:fldChar w:fldCharType="end"/>
        </w:r>
      </w:hyperlink>
    </w:p>
    <w:p w14:paraId="6D4E3FE3" w14:textId="77777777" w:rsidR="009D0826" w:rsidRDefault="00090B6D">
      <w:pPr>
        <w:pStyle w:val="TOC2"/>
        <w:rPr>
          <w:rFonts w:asciiTheme="minorHAnsi" w:eastAsiaTheme="minorEastAsia" w:hAnsiTheme="minorHAnsi" w:cstheme="minorBidi"/>
          <w:sz w:val="22"/>
          <w:szCs w:val="22"/>
        </w:rPr>
      </w:pPr>
      <w:hyperlink w:anchor="_Toc433291960" w:history="1">
        <w:r w:rsidR="009D0826" w:rsidRPr="00906168">
          <w:rPr>
            <w:rStyle w:val="Hyperlink"/>
          </w:rPr>
          <w:t>9-3.  Safety procedures for tactical water operations</w:t>
        </w:r>
        <w:r w:rsidR="009D0826">
          <w:rPr>
            <w:webHidden/>
          </w:rPr>
          <w:tab/>
        </w:r>
        <w:r w:rsidR="009D0826">
          <w:rPr>
            <w:webHidden/>
          </w:rPr>
          <w:fldChar w:fldCharType="begin"/>
        </w:r>
        <w:r w:rsidR="009D0826">
          <w:rPr>
            <w:webHidden/>
          </w:rPr>
          <w:instrText xml:space="preserve"> PAGEREF _Toc433291960 \h </w:instrText>
        </w:r>
        <w:r w:rsidR="009D0826">
          <w:rPr>
            <w:webHidden/>
          </w:rPr>
        </w:r>
        <w:r w:rsidR="009D0826">
          <w:rPr>
            <w:webHidden/>
          </w:rPr>
          <w:fldChar w:fldCharType="separate"/>
        </w:r>
        <w:r w:rsidR="002B63C2">
          <w:rPr>
            <w:webHidden/>
          </w:rPr>
          <w:t>53</w:t>
        </w:r>
        <w:r w:rsidR="009D0826">
          <w:rPr>
            <w:webHidden/>
          </w:rPr>
          <w:fldChar w:fldCharType="end"/>
        </w:r>
      </w:hyperlink>
    </w:p>
    <w:p w14:paraId="0C459E19" w14:textId="5B741F91" w:rsidR="009D0826" w:rsidRDefault="00090B6D">
      <w:pPr>
        <w:pStyle w:val="TOC1"/>
        <w:rPr>
          <w:rFonts w:asciiTheme="minorHAnsi" w:eastAsiaTheme="minorEastAsia" w:hAnsiTheme="minorHAnsi" w:cstheme="minorBidi"/>
          <w:b w:val="0"/>
          <w:sz w:val="22"/>
          <w:szCs w:val="22"/>
        </w:rPr>
      </w:pPr>
      <w:hyperlink w:anchor="_Toc433291961" w:history="1">
        <w:r w:rsidR="009D0826" w:rsidRPr="00906168">
          <w:rPr>
            <w:rStyle w:val="Hyperlink"/>
          </w:rPr>
          <w:t>Chapter 10</w:t>
        </w:r>
        <w:r w:rsidR="009D0826">
          <w:rPr>
            <w:rStyle w:val="Hyperlink"/>
          </w:rPr>
          <w:t xml:space="preserve">  </w:t>
        </w:r>
      </w:hyperlink>
      <w:hyperlink w:anchor="_Toc433291962" w:history="1">
        <w:r w:rsidR="009D0826" w:rsidRPr="00906168">
          <w:rPr>
            <w:rStyle w:val="Hyperlink"/>
          </w:rPr>
          <w:t>Ionizing and Non-ionizing Radiation Safety Program</w:t>
        </w:r>
        <w:r w:rsidR="009D0826">
          <w:rPr>
            <w:webHidden/>
          </w:rPr>
          <w:tab/>
        </w:r>
        <w:r w:rsidR="009D0826">
          <w:rPr>
            <w:webHidden/>
          </w:rPr>
          <w:fldChar w:fldCharType="begin"/>
        </w:r>
        <w:r w:rsidR="009D0826">
          <w:rPr>
            <w:webHidden/>
          </w:rPr>
          <w:instrText xml:space="preserve"> PAGEREF _Toc433291962 \h </w:instrText>
        </w:r>
        <w:r w:rsidR="009D0826">
          <w:rPr>
            <w:webHidden/>
          </w:rPr>
        </w:r>
        <w:r w:rsidR="009D0826">
          <w:rPr>
            <w:webHidden/>
          </w:rPr>
          <w:fldChar w:fldCharType="separate"/>
        </w:r>
        <w:r w:rsidR="002B63C2">
          <w:rPr>
            <w:webHidden/>
          </w:rPr>
          <w:t>54</w:t>
        </w:r>
        <w:r w:rsidR="009D0826">
          <w:rPr>
            <w:webHidden/>
          </w:rPr>
          <w:fldChar w:fldCharType="end"/>
        </w:r>
      </w:hyperlink>
    </w:p>
    <w:p w14:paraId="65CEE8BE" w14:textId="77777777" w:rsidR="009D0826" w:rsidRDefault="00090B6D">
      <w:pPr>
        <w:pStyle w:val="TOC2"/>
        <w:rPr>
          <w:rFonts w:asciiTheme="minorHAnsi" w:eastAsiaTheme="minorEastAsia" w:hAnsiTheme="minorHAnsi" w:cstheme="minorBidi"/>
          <w:sz w:val="22"/>
          <w:szCs w:val="22"/>
        </w:rPr>
      </w:pPr>
      <w:hyperlink w:anchor="_Toc433291963" w:history="1">
        <w:r w:rsidR="009D0826" w:rsidRPr="00906168">
          <w:rPr>
            <w:rStyle w:val="Hyperlink"/>
          </w:rPr>
          <w:t>10-1.  General</w:t>
        </w:r>
        <w:r w:rsidR="009D0826">
          <w:rPr>
            <w:webHidden/>
          </w:rPr>
          <w:tab/>
        </w:r>
        <w:r w:rsidR="009D0826">
          <w:rPr>
            <w:webHidden/>
          </w:rPr>
          <w:fldChar w:fldCharType="begin"/>
        </w:r>
        <w:r w:rsidR="009D0826">
          <w:rPr>
            <w:webHidden/>
          </w:rPr>
          <w:instrText xml:space="preserve"> PAGEREF _Toc433291963 \h </w:instrText>
        </w:r>
        <w:r w:rsidR="009D0826">
          <w:rPr>
            <w:webHidden/>
          </w:rPr>
        </w:r>
        <w:r w:rsidR="009D0826">
          <w:rPr>
            <w:webHidden/>
          </w:rPr>
          <w:fldChar w:fldCharType="separate"/>
        </w:r>
        <w:r w:rsidR="002B63C2">
          <w:rPr>
            <w:webHidden/>
          </w:rPr>
          <w:t>54</w:t>
        </w:r>
        <w:r w:rsidR="009D0826">
          <w:rPr>
            <w:webHidden/>
          </w:rPr>
          <w:fldChar w:fldCharType="end"/>
        </w:r>
      </w:hyperlink>
    </w:p>
    <w:p w14:paraId="4DC39BB0" w14:textId="77777777" w:rsidR="009D0826" w:rsidRDefault="00090B6D">
      <w:pPr>
        <w:pStyle w:val="TOC2"/>
        <w:rPr>
          <w:rFonts w:asciiTheme="minorHAnsi" w:eastAsiaTheme="minorEastAsia" w:hAnsiTheme="minorHAnsi" w:cstheme="minorBidi"/>
          <w:sz w:val="22"/>
          <w:szCs w:val="22"/>
        </w:rPr>
      </w:pPr>
      <w:hyperlink w:anchor="_Toc433291964" w:history="1">
        <w:r w:rsidR="009D0826" w:rsidRPr="00906168">
          <w:rPr>
            <w:rStyle w:val="Hyperlink"/>
          </w:rPr>
          <w:t>10-2.  Responsibilities</w:t>
        </w:r>
        <w:r w:rsidR="009D0826">
          <w:rPr>
            <w:webHidden/>
          </w:rPr>
          <w:tab/>
        </w:r>
        <w:r w:rsidR="009D0826">
          <w:rPr>
            <w:webHidden/>
          </w:rPr>
          <w:fldChar w:fldCharType="begin"/>
        </w:r>
        <w:r w:rsidR="009D0826">
          <w:rPr>
            <w:webHidden/>
          </w:rPr>
          <w:instrText xml:space="preserve"> PAGEREF _Toc433291964 \h </w:instrText>
        </w:r>
        <w:r w:rsidR="009D0826">
          <w:rPr>
            <w:webHidden/>
          </w:rPr>
        </w:r>
        <w:r w:rsidR="009D0826">
          <w:rPr>
            <w:webHidden/>
          </w:rPr>
          <w:fldChar w:fldCharType="separate"/>
        </w:r>
        <w:r w:rsidR="002B63C2">
          <w:rPr>
            <w:webHidden/>
          </w:rPr>
          <w:t>54</w:t>
        </w:r>
        <w:r w:rsidR="009D0826">
          <w:rPr>
            <w:webHidden/>
          </w:rPr>
          <w:fldChar w:fldCharType="end"/>
        </w:r>
      </w:hyperlink>
    </w:p>
    <w:p w14:paraId="64388088" w14:textId="77777777" w:rsidR="009D0826" w:rsidRDefault="00090B6D">
      <w:pPr>
        <w:pStyle w:val="TOC2"/>
        <w:rPr>
          <w:rFonts w:asciiTheme="minorHAnsi" w:eastAsiaTheme="minorEastAsia" w:hAnsiTheme="minorHAnsi" w:cstheme="minorBidi"/>
          <w:sz w:val="22"/>
          <w:szCs w:val="22"/>
        </w:rPr>
      </w:pPr>
      <w:hyperlink w:anchor="_Toc433291965" w:history="1">
        <w:r w:rsidR="009D0826" w:rsidRPr="00906168">
          <w:rPr>
            <w:rStyle w:val="Hyperlink"/>
          </w:rPr>
          <w:t>10-3.  Radiation safety committee</w:t>
        </w:r>
        <w:r w:rsidR="009D0826">
          <w:rPr>
            <w:webHidden/>
          </w:rPr>
          <w:tab/>
        </w:r>
        <w:r w:rsidR="009D0826">
          <w:rPr>
            <w:webHidden/>
          </w:rPr>
          <w:fldChar w:fldCharType="begin"/>
        </w:r>
        <w:r w:rsidR="009D0826">
          <w:rPr>
            <w:webHidden/>
          </w:rPr>
          <w:instrText xml:space="preserve"> PAGEREF _Toc433291965 \h </w:instrText>
        </w:r>
        <w:r w:rsidR="009D0826">
          <w:rPr>
            <w:webHidden/>
          </w:rPr>
        </w:r>
        <w:r w:rsidR="009D0826">
          <w:rPr>
            <w:webHidden/>
          </w:rPr>
          <w:fldChar w:fldCharType="separate"/>
        </w:r>
        <w:r w:rsidR="002B63C2">
          <w:rPr>
            <w:webHidden/>
          </w:rPr>
          <w:t>55</w:t>
        </w:r>
        <w:r w:rsidR="009D0826">
          <w:rPr>
            <w:webHidden/>
          </w:rPr>
          <w:fldChar w:fldCharType="end"/>
        </w:r>
      </w:hyperlink>
    </w:p>
    <w:p w14:paraId="66A7DA30" w14:textId="77777777" w:rsidR="009D0826" w:rsidRDefault="00090B6D">
      <w:pPr>
        <w:pStyle w:val="TOC2"/>
        <w:rPr>
          <w:rFonts w:asciiTheme="minorHAnsi" w:eastAsiaTheme="minorEastAsia" w:hAnsiTheme="minorHAnsi" w:cstheme="minorBidi"/>
          <w:sz w:val="22"/>
          <w:szCs w:val="22"/>
        </w:rPr>
      </w:pPr>
      <w:hyperlink w:anchor="_Toc433291966" w:history="1">
        <w:r w:rsidR="009D0826" w:rsidRPr="00906168">
          <w:rPr>
            <w:rStyle w:val="Hyperlink"/>
          </w:rPr>
          <w:t>10-4.  Policy</w:t>
        </w:r>
        <w:r w:rsidR="009D0826">
          <w:rPr>
            <w:webHidden/>
          </w:rPr>
          <w:tab/>
        </w:r>
        <w:r w:rsidR="009D0826">
          <w:rPr>
            <w:webHidden/>
          </w:rPr>
          <w:fldChar w:fldCharType="begin"/>
        </w:r>
        <w:r w:rsidR="009D0826">
          <w:rPr>
            <w:webHidden/>
          </w:rPr>
          <w:instrText xml:space="preserve"> PAGEREF _Toc433291966 \h </w:instrText>
        </w:r>
        <w:r w:rsidR="009D0826">
          <w:rPr>
            <w:webHidden/>
          </w:rPr>
        </w:r>
        <w:r w:rsidR="009D0826">
          <w:rPr>
            <w:webHidden/>
          </w:rPr>
          <w:fldChar w:fldCharType="separate"/>
        </w:r>
        <w:r w:rsidR="002B63C2">
          <w:rPr>
            <w:webHidden/>
          </w:rPr>
          <w:t>56</w:t>
        </w:r>
        <w:r w:rsidR="009D0826">
          <w:rPr>
            <w:webHidden/>
          </w:rPr>
          <w:fldChar w:fldCharType="end"/>
        </w:r>
      </w:hyperlink>
    </w:p>
    <w:p w14:paraId="1B5DE92F" w14:textId="7E499D52" w:rsidR="009D0826" w:rsidRDefault="00090B6D">
      <w:pPr>
        <w:pStyle w:val="TOC1"/>
        <w:rPr>
          <w:rFonts w:asciiTheme="minorHAnsi" w:eastAsiaTheme="minorEastAsia" w:hAnsiTheme="minorHAnsi" w:cstheme="minorBidi"/>
          <w:b w:val="0"/>
          <w:sz w:val="22"/>
          <w:szCs w:val="22"/>
        </w:rPr>
      </w:pPr>
      <w:hyperlink w:anchor="_Toc433291967" w:history="1">
        <w:r w:rsidR="009D0826" w:rsidRPr="00906168">
          <w:rPr>
            <w:rStyle w:val="Hyperlink"/>
          </w:rPr>
          <w:t>Chapter 11</w:t>
        </w:r>
        <w:r w:rsidR="009D0826">
          <w:rPr>
            <w:rStyle w:val="Hyperlink"/>
          </w:rPr>
          <w:t xml:space="preserve">  </w:t>
        </w:r>
      </w:hyperlink>
      <w:hyperlink w:anchor="_Toc433291968" w:history="1">
        <w:r w:rsidR="009D0826" w:rsidRPr="00906168">
          <w:rPr>
            <w:rStyle w:val="Hyperlink"/>
          </w:rPr>
          <w:t>Tactical Safety</w:t>
        </w:r>
        <w:r w:rsidR="009D0826">
          <w:rPr>
            <w:webHidden/>
          </w:rPr>
          <w:tab/>
        </w:r>
        <w:r w:rsidR="009D0826">
          <w:rPr>
            <w:webHidden/>
          </w:rPr>
          <w:fldChar w:fldCharType="begin"/>
        </w:r>
        <w:r w:rsidR="009D0826">
          <w:rPr>
            <w:webHidden/>
          </w:rPr>
          <w:instrText xml:space="preserve"> PAGEREF _Toc433291968 \h </w:instrText>
        </w:r>
        <w:r w:rsidR="009D0826">
          <w:rPr>
            <w:webHidden/>
          </w:rPr>
        </w:r>
        <w:r w:rsidR="009D0826">
          <w:rPr>
            <w:webHidden/>
          </w:rPr>
          <w:fldChar w:fldCharType="separate"/>
        </w:r>
        <w:r w:rsidR="002B63C2">
          <w:rPr>
            <w:webHidden/>
          </w:rPr>
          <w:t>56</w:t>
        </w:r>
        <w:r w:rsidR="009D0826">
          <w:rPr>
            <w:webHidden/>
          </w:rPr>
          <w:fldChar w:fldCharType="end"/>
        </w:r>
      </w:hyperlink>
    </w:p>
    <w:p w14:paraId="7CC77F92" w14:textId="77777777" w:rsidR="009D0826" w:rsidRDefault="00090B6D">
      <w:pPr>
        <w:pStyle w:val="TOC2"/>
        <w:rPr>
          <w:rFonts w:asciiTheme="minorHAnsi" w:eastAsiaTheme="minorEastAsia" w:hAnsiTheme="minorHAnsi" w:cstheme="minorBidi"/>
          <w:sz w:val="22"/>
          <w:szCs w:val="22"/>
        </w:rPr>
      </w:pPr>
      <w:hyperlink w:anchor="_Toc433291969" w:history="1">
        <w:r w:rsidR="009D0826" w:rsidRPr="00906168">
          <w:rPr>
            <w:rStyle w:val="Hyperlink"/>
          </w:rPr>
          <w:t>11-1.  General</w:t>
        </w:r>
        <w:r w:rsidR="009D0826">
          <w:rPr>
            <w:webHidden/>
          </w:rPr>
          <w:tab/>
        </w:r>
        <w:r w:rsidR="009D0826">
          <w:rPr>
            <w:webHidden/>
          </w:rPr>
          <w:fldChar w:fldCharType="begin"/>
        </w:r>
        <w:r w:rsidR="009D0826">
          <w:rPr>
            <w:webHidden/>
          </w:rPr>
          <w:instrText xml:space="preserve"> PAGEREF _Toc433291969 \h </w:instrText>
        </w:r>
        <w:r w:rsidR="009D0826">
          <w:rPr>
            <w:webHidden/>
          </w:rPr>
        </w:r>
        <w:r w:rsidR="009D0826">
          <w:rPr>
            <w:webHidden/>
          </w:rPr>
          <w:fldChar w:fldCharType="separate"/>
        </w:r>
        <w:r w:rsidR="002B63C2">
          <w:rPr>
            <w:webHidden/>
          </w:rPr>
          <w:t>56</w:t>
        </w:r>
        <w:r w:rsidR="009D0826">
          <w:rPr>
            <w:webHidden/>
          </w:rPr>
          <w:fldChar w:fldCharType="end"/>
        </w:r>
      </w:hyperlink>
    </w:p>
    <w:p w14:paraId="0C75F988" w14:textId="77777777" w:rsidR="009D0826" w:rsidRDefault="00090B6D">
      <w:pPr>
        <w:pStyle w:val="TOC2"/>
        <w:rPr>
          <w:rFonts w:asciiTheme="minorHAnsi" w:eastAsiaTheme="minorEastAsia" w:hAnsiTheme="minorHAnsi" w:cstheme="minorBidi"/>
          <w:sz w:val="22"/>
          <w:szCs w:val="22"/>
        </w:rPr>
      </w:pPr>
      <w:hyperlink w:anchor="_Toc433291970" w:history="1">
        <w:r w:rsidR="009D0826" w:rsidRPr="00906168">
          <w:rPr>
            <w:rStyle w:val="Hyperlink"/>
          </w:rPr>
          <w:t>11-2.  Responsibilities</w:t>
        </w:r>
        <w:r w:rsidR="009D0826">
          <w:rPr>
            <w:webHidden/>
          </w:rPr>
          <w:tab/>
        </w:r>
        <w:r w:rsidR="009D0826">
          <w:rPr>
            <w:webHidden/>
          </w:rPr>
          <w:fldChar w:fldCharType="begin"/>
        </w:r>
        <w:r w:rsidR="009D0826">
          <w:rPr>
            <w:webHidden/>
          </w:rPr>
          <w:instrText xml:space="preserve"> PAGEREF _Toc433291970 \h </w:instrText>
        </w:r>
        <w:r w:rsidR="009D0826">
          <w:rPr>
            <w:webHidden/>
          </w:rPr>
        </w:r>
        <w:r w:rsidR="009D0826">
          <w:rPr>
            <w:webHidden/>
          </w:rPr>
          <w:fldChar w:fldCharType="separate"/>
        </w:r>
        <w:r w:rsidR="002B63C2">
          <w:rPr>
            <w:webHidden/>
          </w:rPr>
          <w:t>57</w:t>
        </w:r>
        <w:r w:rsidR="009D0826">
          <w:rPr>
            <w:webHidden/>
          </w:rPr>
          <w:fldChar w:fldCharType="end"/>
        </w:r>
      </w:hyperlink>
    </w:p>
    <w:p w14:paraId="24F282B1" w14:textId="77777777" w:rsidR="009D0826" w:rsidRDefault="00090B6D">
      <w:pPr>
        <w:pStyle w:val="TOC2"/>
        <w:rPr>
          <w:rFonts w:asciiTheme="minorHAnsi" w:eastAsiaTheme="minorEastAsia" w:hAnsiTheme="minorHAnsi" w:cstheme="minorBidi"/>
          <w:sz w:val="22"/>
          <w:szCs w:val="22"/>
        </w:rPr>
      </w:pPr>
      <w:hyperlink w:anchor="_Toc433291971" w:history="1">
        <w:r w:rsidR="009D0826" w:rsidRPr="00906168">
          <w:rPr>
            <w:rStyle w:val="Hyperlink"/>
            <w:snapToGrid w:val="0"/>
          </w:rPr>
          <w:t>11-3.  Use of portable space heaters</w:t>
        </w:r>
        <w:r w:rsidR="009D0826">
          <w:rPr>
            <w:webHidden/>
          </w:rPr>
          <w:tab/>
        </w:r>
        <w:r w:rsidR="009D0826">
          <w:rPr>
            <w:webHidden/>
          </w:rPr>
          <w:fldChar w:fldCharType="begin"/>
        </w:r>
        <w:r w:rsidR="009D0826">
          <w:rPr>
            <w:webHidden/>
          </w:rPr>
          <w:instrText xml:space="preserve"> PAGEREF _Toc433291971 \h </w:instrText>
        </w:r>
        <w:r w:rsidR="009D0826">
          <w:rPr>
            <w:webHidden/>
          </w:rPr>
        </w:r>
        <w:r w:rsidR="009D0826">
          <w:rPr>
            <w:webHidden/>
          </w:rPr>
          <w:fldChar w:fldCharType="separate"/>
        </w:r>
        <w:r w:rsidR="002B63C2">
          <w:rPr>
            <w:webHidden/>
          </w:rPr>
          <w:t>57</w:t>
        </w:r>
        <w:r w:rsidR="009D0826">
          <w:rPr>
            <w:webHidden/>
          </w:rPr>
          <w:fldChar w:fldCharType="end"/>
        </w:r>
      </w:hyperlink>
    </w:p>
    <w:p w14:paraId="068C8131" w14:textId="77777777" w:rsidR="009D0826" w:rsidRDefault="00090B6D">
      <w:pPr>
        <w:pStyle w:val="TOC2"/>
        <w:rPr>
          <w:rFonts w:asciiTheme="minorHAnsi" w:eastAsiaTheme="minorEastAsia" w:hAnsiTheme="minorHAnsi" w:cstheme="minorBidi"/>
          <w:sz w:val="22"/>
          <w:szCs w:val="22"/>
        </w:rPr>
      </w:pPr>
      <w:hyperlink w:anchor="_Toc433291972" w:history="1">
        <w:r w:rsidR="009D0826" w:rsidRPr="00906168">
          <w:rPr>
            <w:rStyle w:val="Hyperlink"/>
            <w:snapToGrid w:val="0"/>
          </w:rPr>
          <w:t>11-4.  First aid/medical evacuation</w:t>
        </w:r>
        <w:r w:rsidR="009D0826">
          <w:rPr>
            <w:webHidden/>
          </w:rPr>
          <w:tab/>
        </w:r>
        <w:r w:rsidR="009D0826">
          <w:rPr>
            <w:webHidden/>
          </w:rPr>
          <w:fldChar w:fldCharType="begin"/>
        </w:r>
        <w:r w:rsidR="009D0826">
          <w:rPr>
            <w:webHidden/>
          </w:rPr>
          <w:instrText xml:space="preserve"> PAGEREF _Toc433291972 \h </w:instrText>
        </w:r>
        <w:r w:rsidR="009D0826">
          <w:rPr>
            <w:webHidden/>
          </w:rPr>
        </w:r>
        <w:r w:rsidR="009D0826">
          <w:rPr>
            <w:webHidden/>
          </w:rPr>
          <w:fldChar w:fldCharType="separate"/>
        </w:r>
        <w:r w:rsidR="002B63C2">
          <w:rPr>
            <w:webHidden/>
          </w:rPr>
          <w:t>58</w:t>
        </w:r>
        <w:r w:rsidR="009D0826">
          <w:rPr>
            <w:webHidden/>
          </w:rPr>
          <w:fldChar w:fldCharType="end"/>
        </w:r>
      </w:hyperlink>
    </w:p>
    <w:p w14:paraId="5744F3D0" w14:textId="77777777" w:rsidR="009D0826" w:rsidRDefault="00090B6D">
      <w:pPr>
        <w:pStyle w:val="TOC2"/>
        <w:rPr>
          <w:rFonts w:asciiTheme="minorHAnsi" w:eastAsiaTheme="minorEastAsia" w:hAnsiTheme="minorHAnsi" w:cstheme="minorBidi"/>
          <w:sz w:val="22"/>
          <w:szCs w:val="22"/>
        </w:rPr>
      </w:pPr>
      <w:hyperlink w:anchor="_Toc433291973" w:history="1">
        <w:r w:rsidR="009D0826" w:rsidRPr="00906168">
          <w:rPr>
            <w:rStyle w:val="Hyperlink"/>
          </w:rPr>
          <w:t>11-5.  Communications</w:t>
        </w:r>
        <w:r w:rsidR="009D0826">
          <w:rPr>
            <w:webHidden/>
          </w:rPr>
          <w:tab/>
        </w:r>
        <w:r w:rsidR="009D0826">
          <w:rPr>
            <w:webHidden/>
          </w:rPr>
          <w:fldChar w:fldCharType="begin"/>
        </w:r>
        <w:r w:rsidR="009D0826">
          <w:rPr>
            <w:webHidden/>
          </w:rPr>
          <w:instrText xml:space="preserve"> PAGEREF _Toc433291973 \h </w:instrText>
        </w:r>
        <w:r w:rsidR="009D0826">
          <w:rPr>
            <w:webHidden/>
          </w:rPr>
        </w:r>
        <w:r w:rsidR="009D0826">
          <w:rPr>
            <w:webHidden/>
          </w:rPr>
          <w:fldChar w:fldCharType="separate"/>
        </w:r>
        <w:r w:rsidR="002B63C2">
          <w:rPr>
            <w:webHidden/>
          </w:rPr>
          <w:t>59</w:t>
        </w:r>
        <w:r w:rsidR="009D0826">
          <w:rPr>
            <w:webHidden/>
          </w:rPr>
          <w:fldChar w:fldCharType="end"/>
        </w:r>
      </w:hyperlink>
    </w:p>
    <w:p w14:paraId="0B4A698D" w14:textId="77777777" w:rsidR="009D0826" w:rsidRDefault="00090B6D">
      <w:pPr>
        <w:pStyle w:val="TOC2"/>
        <w:rPr>
          <w:rFonts w:asciiTheme="minorHAnsi" w:eastAsiaTheme="minorEastAsia" w:hAnsiTheme="minorHAnsi" w:cstheme="minorBidi"/>
          <w:sz w:val="22"/>
          <w:szCs w:val="22"/>
        </w:rPr>
      </w:pPr>
      <w:hyperlink w:anchor="_Toc433291974" w:history="1">
        <w:r w:rsidR="009D0826" w:rsidRPr="00906168">
          <w:rPr>
            <w:rStyle w:val="Hyperlink"/>
            <w:snapToGrid w:val="0"/>
          </w:rPr>
          <w:t>11-6.  Severe weather protection</w:t>
        </w:r>
        <w:r w:rsidR="009D0826">
          <w:rPr>
            <w:webHidden/>
          </w:rPr>
          <w:tab/>
        </w:r>
        <w:r w:rsidR="009D0826">
          <w:rPr>
            <w:webHidden/>
          </w:rPr>
          <w:fldChar w:fldCharType="begin"/>
        </w:r>
        <w:r w:rsidR="009D0826">
          <w:rPr>
            <w:webHidden/>
          </w:rPr>
          <w:instrText xml:space="preserve"> PAGEREF _Toc433291974 \h </w:instrText>
        </w:r>
        <w:r w:rsidR="009D0826">
          <w:rPr>
            <w:webHidden/>
          </w:rPr>
        </w:r>
        <w:r w:rsidR="009D0826">
          <w:rPr>
            <w:webHidden/>
          </w:rPr>
          <w:fldChar w:fldCharType="separate"/>
        </w:r>
        <w:r w:rsidR="002B63C2">
          <w:rPr>
            <w:webHidden/>
          </w:rPr>
          <w:t>59</w:t>
        </w:r>
        <w:r w:rsidR="009D0826">
          <w:rPr>
            <w:webHidden/>
          </w:rPr>
          <w:fldChar w:fldCharType="end"/>
        </w:r>
      </w:hyperlink>
    </w:p>
    <w:p w14:paraId="226A7C37" w14:textId="4A337BCA" w:rsidR="009D0826" w:rsidRDefault="00090B6D">
      <w:pPr>
        <w:pStyle w:val="TOC1"/>
        <w:rPr>
          <w:rFonts w:asciiTheme="minorHAnsi" w:eastAsiaTheme="minorEastAsia" w:hAnsiTheme="minorHAnsi" w:cstheme="minorBidi"/>
          <w:b w:val="0"/>
          <w:sz w:val="22"/>
          <w:szCs w:val="22"/>
        </w:rPr>
      </w:pPr>
      <w:hyperlink w:anchor="_Toc433291975" w:history="1">
        <w:r w:rsidR="009D0826" w:rsidRPr="00906168">
          <w:rPr>
            <w:rStyle w:val="Hyperlink"/>
          </w:rPr>
          <w:t>Chapter 12</w:t>
        </w:r>
        <w:r w:rsidR="009D0826">
          <w:rPr>
            <w:rStyle w:val="Hyperlink"/>
          </w:rPr>
          <w:t xml:space="preserve">  </w:t>
        </w:r>
      </w:hyperlink>
      <w:hyperlink w:anchor="_Toc433291976" w:history="1">
        <w:r w:rsidR="009D0826" w:rsidRPr="00906168">
          <w:rPr>
            <w:rStyle w:val="Hyperlink"/>
          </w:rPr>
          <w:t>Chemical Agent Safety</w:t>
        </w:r>
        <w:r w:rsidR="009D0826">
          <w:rPr>
            <w:webHidden/>
          </w:rPr>
          <w:tab/>
        </w:r>
        <w:r w:rsidR="009D0826">
          <w:rPr>
            <w:webHidden/>
          </w:rPr>
          <w:fldChar w:fldCharType="begin"/>
        </w:r>
        <w:r w:rsidR="009D0826">
          <w:rPr>
            <w:webHidden/>
          </w:rPr>
          <w:instrText xml:space="preserve"> PAGEREF _Toc433291976 \h </w:instrText>
        </w:r>
        <w:r w:rsidR="009D0826">
          <w:rPr>
            <w:webHidden/>
          </w:rPr>
        </w:r>
        <w:r w:rsidR="009D0826">
          <w:rPr>
            <w:webHidden/>
          </w:rPr>
          <w:fldChar w:fldCharType="separate"/>
        </w:r>
        <w:r w:rsidR="002B63C2">
          <w:rPr>
            <w:webHidden/>
          </w:rPr>
          <w:t>60</w:t>
        </w:r>
        <w:r w:rsidR="009D0826">
          <w:rPr>
            <w:webHidden/>
          </w:rPr>
          <w:fldChar w:fldCharType="end"/>
        </w:r>
      </w:hyperlink>
    </w:p>
    <w:p w14:paraId="6A2C107C" w14:textId="77777777" w:rsidR="009D0826" w:rsidRDefault="00090B6D">
      <w:pPr>
        <w:pStyle w:val="TOC2"/>
        <w:rPr>
          <w:rFonts w:asciiTheme="minorHAnsi" w:eastAsiaTheme="minorEastAsia" w:hAnsiTheme="minorHAnsi" w:cstheme="minorBidi"/>
          <w:sz w:val="22"/>
          <w:szCs w:val="22"/>
        </w:rPr>
      </w:pPr>
      <w:hyperlink w:anchor="_Toc433291977" w:history="1">
        <w:r w:rsidR="009D0826" w:rsidRPr="00906168">
          <w:rPr>
            <w:rStyle w:val="Hyperlink"/>
          </w:rPr>
          <w:t>12-1.  General</w:t>
        </w:r>
        <w:r w:rsidR="009D0826">
          <w:rPr>
            <w:webHidden/>
          </w:rPr>
          <w:tab/>
        </w:r>
        <w:r w:rsidR="009D0826">
          <w:rPr>
            <w:webHidden/>
          </w:rPr>
          <w:fldChar w:fldCharType="begin"/>
        </w:r>
        <w:r w:rsidR="009D0826">
          <w:rPr>
            <w:webHidden/>
          </w:rPr>
          <w:instrText xml:space="preserve"> PAGEREF _Toc433291977 \h </w:instrText>
        </w:r>
        <w:r w:rsidR="009D0826">
          <w:rPr>
            <w:webHidden/>
          </w:rPr>
        </w:r>
        <w:r w:rsidR="009D0826">
          <w:rPr>
            <w:webHidden/>
          </w:rPr>
          <w:fldChar w:fldCharType="separate"/>
        </w:r>
        <w:r w:rsidR="002B63C2">
          <w:rPr>
            <w:webHidden/>
          </w:rPr>
          <w:t>60</w:t>
        </w:r>
        <w:r w:rsidR="009D0826">
          <w:rPr>
            <w:webHidden/>
          </w:rPr>
          <w:fldChar w:fldCharType="end"/>
        </w:r>
      </w:hyperlink>
    </w:p>
    <w:p w14:paraId="37816254" w14:textId="77777777" w:rsidR="009D0826" w:rsidRDefault="00090B6D">
      <w:pPr>
        <w:pStyle w:val="TOC2"/>
        <w:rPr>
          <w:rFonts w:asciiTheme="minorHAnsi" w:eastAsiaTheme="minorEastAsia" w:hAnsiTheme="minorHAnsi" w:cstheme="minorBidi"/>
          <w:sz w:val="22"/>
          <w:szCs w:val="22"/>
        </w:rPr>
      </w:pPr>
      <w:hyperlink w:anchor="_Toc433291978" w:history="1">
        <w:r w:rsidR="009D0826" w:rsidRPr="00906168">
          <w:rPr>
            <w:rStyle w:val="Hyperlink"/>
          </w:rPr>
          <w:t>12-2.  Responsibilities</w:t>
        </w:r>
        <w:r w:rsidR="009D0826">
          <w:rPr>
            <w:webHidden/>
          </w:rPr>
          <w:tab/>
        </w:r>
        <w:r w:rsidR="009D0826">
          <w:rPr>
            <w:webHidden/>
          </w:rPr>
          <w:fldChar w:fldCharType="begin"/>
        </w:r>
        <w:r w:rsidR="009D0826">
          <w:rPr>
            <w:webHidden/>
          </w:rPr>
          <w:instrText xml:space="preserve"> PAGEREF _Toc433291978 \h </w:instrText>
        </w:r>
        <w:r w:rsidR="009D0826">
          <w:rPr>
            <w:webHidden/>
          </w:rPr>
        </w:r>
        <w:r w:rsidR="009D0826">
          <w:rPr>
            <w:webHidden/>
          </w:rPr>
          <w:fldChar w:fldCharType="separate"/>
        </w:r>
        <w:r w:rsidR="002B63C2">
          <w:rPr>
            <w:webHidden/>
          </w:rPr>
          <w:t>60</w:t>
        </w:r>
        <w:r w:rsidR="009D0826">
          <w:rPr>
            <w:webHidden/>
          </w:rPr>
          <w:fldChar w:fldCharType="end"/>
        </w:r>
      </w:hyperlink>
    </w:p>
    <w:p w14:paraId="79A5FEF6" w14:textId="77777777" w:rsidR="009D0826" w:rsidRDefault="00090B6D">
      <w:pPr>
        <w:pStyle w:val="TOC2"/>
        <w:rPr>
          <w:rFonts w:asciiTheme="minorHAnsi" w:eastAsiaTheme="minorEastAsia" w:hAnsiTheme="minorHAnsi" w:cstheme="minorBidi"/>
          <w:sz w:val="22"/>
          <w:szCs w:val="22"/>
        </w:rPr>
      </w:pPr>
      <w:hyperlink w:anchor="_Toc433291979" w:history="1">
        <w:r w:rsidR="009D0826" w:rsidRPr="00906168">
          <w:rPr>
            <w:rStyle w:val="Hyperlink"/>
          </w:rPr>
          <w:t>12-3.  Policy</w:t>
        </w:r>
        <w:r w:rsidR="009D0826">
          <w:rPr>
            <w:webHidden/>
          </w:rPr>
          <w:tab/>
        </w:r>
        <w:r w:rsidR="009D0826">
          <w:rPr>
            <w:webHidden/>
          </w:rPr>
          <w:fldChar w:fldCharType="begin"/>
        </w:r>
        <w:r w:rsidR="009D0826">
          <w:rPr>
            <w:webHidden/>
          </w:rPr>
          <w:instrText xml:space="preserve"> PAGEREF _Toc433291979 \h </w:instrText>
        </w:r>
        <w:r w:rsidR="009D0826">
          <w:rPr>
            <w:webHidden/>
          </w:rPr>
        </w:r>
        <w:r w:rsidR="009D0826">
          <w:rPr>
            <w:webHidden/>
          </w:rPr>
          <w:fldChar w:fldCharType="separate"/>
        </w:r>
        <w:r w:rsidR="002B63C2">
          <w:rPr>
            <w:webHidden/>
          </w:rPr>
          <w:t>61</w:t>
        </w:r>
        <w:r w:rsidR="009D0826">
          <w:rPr>
            <w:webHidden/>
          </w:rPr>
          <w:fldChar w:fldCharType="end"/>
        </w:r>
      </w:hyperlink>
    </w:p>
    <w:p w14:paraId="75EDFE17" w14:textId="0892297B" w:rsidR="009D0826" w:rsidRDefault="00090B6D">
      <w:pPr>
        <w:pStyle w:val="TOC1"/>
        <w:rPr>
          <w:rFonts w:asciiTheme="minorHAnsi" w:eastAsiaTheme="minorEastAsia" w:hAnsiTheme="minorHAnsi" w:cstheme="minorBidi"/>
          <w:b w:val="0"/>
          <w:sz w:val="22"/>
          <w:szCs w:val="22"/>
        </w:rPr>
      </w:pPr>
      <w:hyperlink w:anchor="_Toc433291980" w:history="1">
        <w:r w:rsidR="009D0826" w:rsidRPr="00906168">
          <w:rPr>
            <w:rStyle w:val="Hyperlink"/>
          </w:rPr>
          <w:t>Chapter 13</w:t>
        </w:r>
        <w:r w:rsidR="009D0826">
          <w:rPr>
            <w:rStyle w:val="Hyperlink"/>
          </w:rPr>
          <w:t xml:space="preserve">  </w:t>
        </w:r>
      </w:hyperlink>
      <w:hyperlink w:anchor="_Toc433291981" w:history="1">
        <w:r w:rsidR="009D0826" w:rsidRPr="00906168">
          <w:rPr>
            <w:rStyle w:val="Hyperlink"/>
          </w:rPr>
          <w:t>Safety requirements</w:t>
        </w:r>
        <w:r w:rsidR="009D0826">
          <w:rPr>
            <w:webHidden/>
          </w:rPr>
          <w:tab/>
        </w:r>
        <w:r w:rsidR="009D0826">
          <w:rPr>
            <w:webHidden/>
          </w:rPr>
          <w:fldChar w:fldCharType="begin"/>
        </w:r>
        <w:r w:rsidR="009D0826">
          <w:rPr>
            <w:webHidden/>
          </w:rPr>
          <w:instrText xml:space="preserve"> PAGEREF _Toc433291981 \h </w:instrText>
        </w:r>
        <w:r w:rsidR="009D0826">
          <w:rPr>
            <w:webHidden/>
          </w:rPr>
        </w:r>
        <w:r w:rsidR="009D0826">
          <w:rPr>
            <w:webHidden/>
          </w:rPr>
          <w:fldChar w:fldCharType="separate"/>
        </w:r>
        <w:r w:rsidR="002B63C2">
          <w:rPr>
            <w:webHidden/>
          </w:rPr>
          <w:t>61</w:t>
        </w:r>
        <w:r w:rsidR="009D0826">
          <w:rPr>
            <w:webHidden/>
          </w:rPr>
          <w:fldChar w:fldCharType="end"/>
        </w:r>
      </w:hyperlink>
    </w:p>
    <w:p w14:paraId="4639A860" w14:textId="77777777" w:rsidR="009D0826" w:rsidRDefault="00090B6D">
      <w:pPr>
        <w:pStyle w:val="TOC2"/>
        <w:rPr>
          <w:rFonts w:asciiTheme="minorHAnsi" w:eastAsiaTheme="minorEastAsia" w:hAnsiTheme="minorHAnsi" w:cstheme="minorBidi"/>
          <w:sz w:val="22"/>
          <w:szCs w:val="22"/>
        </w:rPr>
      </w:pPr>
      <w:hyperlink w:anchor="_Toc433291982" w:history="1">
        <w:r w:rsidR="009D0826" w:rsidRPr="00906168">
          <w:rPr>
            <w:rStyle w:val="Hyperlink"/>
          </w:rPr>
          <w:t>13-1.  Cargo operations safety</w:t>
        </w:r>
        <w:r w:rsidR="009D0826">
          <w:rPr>
            <w:webHidden/>
          </w:rPr>
          <w:tab/>
        </w:r>
        <w:r w:rsidR="009D0826">
          <w:rPr>
            <w:webHidden/>
          </w:rPr>
          <w:fldChar w:fldCharType="begin"/>
        </w:r>
        <w:r w:rsidR="009D0826">
          <w:rPr>
            <w:webHidden/>
          </w:rPr>
          <w:instrText xml:space="preserve"> PAGEREF _Toc433291982 \h </w:instrText>
        </w:r>
        <w:r w:rsidR="009D0826">
          <w:rPr>
            <w:webHidden/>
          </w:rPr>
        </w:r>
        <w:r w:rsidR="009D0826">
          <w:rPr>
            <w:webHidden/>
          </w:rPr>
          <w:fldChar w:fldCharType="separate"/>
        </w:r>
        <w:r w:rsidR="002B63C2">
          <w:rPr>
            <w:webHidden/>
          </w:rPr>
          <w:t>61</w:t>
        </w:r>
        <w:r w:rsidR="009D0826">
          <w:rPr>
            <w:webHidden/>
          </w:rPr>
          <w:fldChar w:fldCharType="end"/>
        </w:r>
      </w:hyperlink>
    </w:p>
    <w:p w14:paraId="2CFD33A2" w14:textId="77777777" w:rsidR="009D0826" w:rsidRDefault="00090B6D">
      <w:pPr>
        <w:pStyle w:val="TOC2"/>
        <w:rPr>
          <w:rFonts w:asciiTheme="minorHAnsi" w:eastAsiaTheme="minorEastAsia" w:hAnsiTheme="minorHAnsi" w:cstheme="minorBidi"/>
          <w:sz w:val="22"/>
          <w:szCs w:val="22"/>
        </w:rPr>
      </w:pPr>
      <w:hyperlink w:anchor="_Toc433291983" w:history="1">
        <w:r w:rsidR="009D0826" w:rsidRPr="00906168">
          <w:rPr>
            <w:rStyle w:val="Hyperlink"/>
          </w:rPr>
          <w:t>13-2.  Contracting safety</w:t>
        </w:r>
        <w:r w:rsidR="009D0826">
          <w:rPr>
            <w:webHidden/>
          </w:rPr>
          <w:tab/>
        </w:r>
        <w:r w:rsidR="009D0826">
          <w:rPr>
            <w:webHidden/>
          </w:rPr>
          <w:fldChar w:fldCharType="begin"/>
        </w:r>
        <w:r w:rsidR="009D0826">
          <w:rPr>
            <w:webHidden/>
          </w:rPr>
          <w:instrText xml:space="preserve"> PAGEREF _Toc433291983 \h </w:instrText>
        </w:r>
        <w:r w:rsidR="009D0826">
          <w:rPr>
            <w:webHidden/>
          </w:rPr>
        </w:r>
        <w:r w:rsidR="009D0826">
          <w:rPr>
            <w:webHidden/>
          </w:rPr>
          <w:fldChar w:fldCharType="separate"/>
        </w:r>
        <w:r w:rsidR="002B63C2">
          <w:rPr>
            <w:webHidden/>
          </w:rPr>
          <w:t>62</w:t>
        </w:r>
        <w:r w:rsidR="009D0826">
          <w:rPr>
            <w:webHidden/>
          </w:rPr>
          <w:fldChar w:fldCharType="end"/>
        </w:r>
      </w:hyperlink>
    </w:p>
    <w:p w14:paraId="08B28FA4" w14:textId="77777777" w:rsidR="009D0826" w:rsidRDefault="00090B6D">
      <w:pPr>
        <w:pStyle w:val="TOC2"/>
        <w:rPr>
          <w:rFonts w:asciiTheme="minorHAnsi" w:eastAsiaTheme="minorEastAsia" w:hAnsiTheme="minorHAnsi" w:cstheme="minorBidi"/>
          <w:sz w:val="22"/>
          <w:szCs w:val="22"/>
        </w:rPr>
      </w:pPr>
      <w:hyperlink w:anchor="_Toc433291984" w:history="1">
        <w:r w:rsidR="009D0826" w:rsidRPr="00906168">
          <w:rPr>
            <w:rStyle w:val="Hyperlink"/>
          </w:rPr>
          <w:t>13-3.  Industrial operations safety</w:t>
        </w:r>
        <w:r w:rsidR="009D0826">
          <w:rPr>
            <w:webHidden/>
          </w:rPr>
          <w:tab/>
        </w:r>
        <w:r w:rsidR="009D0826">
          <w:rPr>
            <w:webHidden/>
          </w:rPr>
          <w:fldChar w:fldCharType="begin"/>
        </w:r>
        <w:r w:rsidR="009D0826">
          <w:rPr>
            <w:webHidden/>
          </w:rPr>
          <w:instrText xml:space="preserve"> PAGEREF _Toc433291984 \h </w:instrText>
        </w:r>
        <w:r w:rsidR="009D0826">
          <w:rPr>
            <w:webHidden/>
          </w:rPr>
        </w:r>
        <w:r w:rsidR="009D0826">
          <w:rPr>
            <w:webHidden/>
          </w:rPr>
          <w:fldChar w:fldCharType="separate"/>
        </w:r>
        <w:r w:rsidR="002B63C2">
          <w:rPr>
            <w:webHidden/>
          </w:rPr>
          <w:t>62</w:t>
        </w:r>
        <w:r w:rsidR="009D0826">
          <w:rPr>
            <w:webHidden/>
          </w:rPr>
          <w:fldChar w:fldCharType="end"/>
        </w:r>
      </w:hyperlink>
    </w:p>
    <w:p w14:paraId="453D4C7C" w14:textId="77777777" w:rsidR="009D0826" w:rsidRDefault="00090B6D">
      <w:pPr>
        <w:pStyle w:val="TOC2"/>
        <w:rPr>
          <w:rFonts w:asciiTheme="minorHAnsi" w:eastAsiaTheme="minorEastAsia" w:hAnsiTheme="minorHAnsi" w:cstheme="minorBidi"/>
          <w:sz w:val="22"/>
          <w:szCs w:val="22"/>
        </w:rPr>
      </w:pPr>
      <w:hyperlink w:anchor="_Toc433291985" w:history="1">
        <w:r w:rsidR="009D0826" w:rsidRPr="00906168">
          <w:rPr>
            <w:rStyle w:val="Hyperlink"/>
          </w:rPr>
          <w:t>13-4.  Occupational safety and health program (workplace safety)</w:t>
        </w:r>
        <w:r w:rsidR="009D0826">
          <w:rPr>
            <w:webHidden/>
          </w:rPr>
          <w:tab/>
        </w:r>
        <w:r w:rsidR="009D0826">
          <w:rPr>
            <w:webHidden/>
          </w:rPr>
          <w:fldChar w:fldCharType="begin"/>
        </w:r>
        <w:r w:rsidR="009D0826">
          <w:rPr>
            <w:webHidden/>
          </w:rPr>
          <w:instrText xml:space="preserve"> PAGEREF _Toc433291985 \h </w:instrText>
        </w:r>
        <w:r w:rsidR="009D0826">
          <w:rPr>
            <w:webHidden/>
          </w:rPr>
        </w:r>
        <w:r w:rsidR="009D0826">
          <w:rPr>
            <w:webHidden/>
          </w:rPr>
          <w:fldChar w:fldCharType="separate"/>
        </w:r>
        <w:r w:rsidR="002B63C2">
          <w:rPr>
            <w:webHidden/>
          </w:rPr>
          <w:t>62</w:t>
        </w:r>
        <w:r w:rsidR="009D0826">
          <w:rPr>
            <w:webHidden/>
          </w:rPr>
          <w:fldChar w:fldCharType="end"/>
        </w:r>
      </w:hyperlink>
    </w:p>
    <w:p w14:paraId="5BAC1CF1" w14:textId="77777777" w:rsidR="009D0826" w:rsidRDefault="00090B6D">
      <w:pPr>
        <w:pStyle w:val="TOC2"/>
        <w:rPr>
          <w:rFonts w:asciiTheme="minorHAnsi" w:eastAsiaTheme="minorEastAsia" w:hAnsiTheme="minorHAnsi" w:cstheme="minorBidi"/>
          <w:sz w:val="22"/>
          <w:szCs w:val="22"/>
        </w:rPr>
      </w:pPr>
      <w:hyperlink w:anchor="_Toc433291986" w:history="1">
        <w:r w:rsidR="009D0826" w:rsidRPr="00906168">
          <w:rPr>
            <w:rStyle w:val="Hyperlink"/>
          </w:rPr>
          <w:t>13-5.  Public, family, off-duty, child and youth, recreational, and seasonal safety</w:t>
        </w:r>
        <w:r w:rsidR="009D0826">
          <w:rPr>
            <w:webHidden/>
          </w:rPr>
          <w:tab/>
        </w:r>
        <w:r w:rsidR="009D0826">
          <w:rPr>
            <w:webHidden/>
          </w:rPr>
          <w:fldChar w:fldCharType="begin"/>
        </w:r>
        <w:r w:rsidR="009D0826">
          <w:rPr>
            <w:webHidden/>
          </w:rPr>
          <w:instrText xml:space="preserve"> PAGEREF _Toc433291986 \h </w:instrText>
        </w:r>
        <w:r w:rsidR="009D0826">
          <w:rPr>
            <w:webHidden/>
          </w:rPr>
        </w:r>
        <w:r w:rsidR="009D0826">
          <w:rPr>
            <w:webHidden/>
          </w:rPr>
          <w:fldChar w:fldCharType="separate"/>
        </w:r>
        <w:r w:rsidR="002B63C2">
          <w:rPr>
            <w:webHidden/>
          </w:rPr>
          <w:t>63</w:t>
        </w:r>
        <w:r w:rsidR="009D0826">
          <w:rPr>
            <w:webHidden/>
          </w:rPr>
          <w:fldChar w:fldCharType="end"/>
        </w:r>
      </w:hyperlink>
    </w:p>
    <w:p w14:paraId="74DF38F7" w14:textId="77777777" w:rsidR="009D0826" w:rsidRDefault="00090B6D">
      <w:pPr>
        <w:pStyle w:val="TOC2"/>
        <w:rPr>
          <w:rFonts w:asciiTheme="minorHAnsi" w:eastAsiaTheme="minorEastAsia" w:hAnsiTheme="minorHAnsi" w:cstheme="minorBidi"/>
          <w:sz w:val="22"/>
          <w:szCs w:val="22"/>
        </w:rPr>
      </w:pPr>
      <w:hyperlink w:anchor="_Toc433291987" w:history="1">
        <w:r w:rsidR="009D0826" w:rsidRPr="00906168">
          <w:rPr>
            <w:rStyle w:val="Hyperlink"/>
          </w:rPr>
          <w:t>13-6.  Individual mobilization</w:t>
        </w:r>
        <w:r w:rsidR="009D0826">
          <w:rPr>
            <w:webHidden/>
          </w:rPr>
          <w:tab/>
        </w:r>
        <w:r w:rsidR="009D0826">
          <w:rPr>
            <w:webHidden/>
          </w:rPr>
          <w:fldChar w:fldCharType="begin"/>
        </w:r>
        <w:r w:rsidR="009D0826">
          <w:rPr>
            <w:webHidden/>
          </w:rPr>
          <w:instrText xml:space="preserve"> PAGEREF _Toc433291987 \h </w:instrText>
        </w:r>
        <w:r w:rsidR="009D0826">
          <w:rPr>
            <w:webHidden/>
          </w:rPr>
        </w:r>
        <w:r w:rsidR="009D0826">
          <w:rPr>
            <w:webHidden/>
          </w:rPr>
          <w:fldChar w:fldCharType="separate"/>
        </w:r>
        <w:r w:rsidR="002B63C2">
          <w:rPr>
            <w:webHidden/>
          </w:rPr>
          <w:t>63</w:t>
        </w:r>
        <w:r w:rsidR="009D0826">
          <w:rPr>
            <w:webHidden/>
          </w:rPr>
          <w:fldChar w:fldCharType="end"/>
        </w:r>
      </w:hyperlink>
    </w:p>
    <w:p w14:paraId="40FB4B0D" w14:textId="1190449F" w:rsidR="009D0826" w:rsidRDefault="00090B6D">
      <w:pPr>
        <w:pStyle w:val="TOC1"/>
        <w:rPr>
          <w:rFonts w:asciiTheme="minorHAnsi" w:eastAsiaTheme="minorEastAsia" w:hAnsiTheme="minorHAnsi" w:cstheme="minorBidi"/>
          <w:b w:val="0"/>
          <w:sz w:val="22"/>
          <w:szCs w:val="22"/>
        </w:rPr>
      </w:pPr>
      <w:hyperlink w:anchor="_Toc433291988" w:history="1">
        <w:r w:rsidR="009D0826" w:rsidRPr="00906168">
          <w:rPr>
            <w:rStyle w:val="Hyperlink"/>
          </w:rPr>
          <w:t>Chapter 14</w:t>
        </w:r>
        <w:r w:rsidR="009D0826">
          <w:rPr>
            <w:rStyle w:val="Hyperlink"/>
          </w:rPr>
          <w:t xml:space="preserve">  </w:t>
        </w:r>
      </w:hyperlink>
      <w:hyperlink w:anchor="_Toc433291989" w:history="1">
        <w:r w:rsidR="009D0826" w:rsidRPr="00906168">
          <w:rPr>
            <w:rStyle w:val="Hyperlink"/>
          </w:rPr>
          <w:t>Career Program 12 (CP-12) selection criteria, training requirements, and professional developments</w:t>
        </w:r>
        <w:r w:rsidR="009D0826">
          <w:rPr>
            <w:webHidden/>
          </w:rPr>
          <w:tab/>
        </w:r>
        <w:r w:rsidR="009D0826">
          <w:rPr>
            <w:webHidden/>
          </w:rPr>
          <w:fldChar w:fldCharType="begin"/>
        </w:r>
        <w:r w:rsidR="009D0826">
          <w:rPr>
            <w:webHidden/>
          </w:rPr>
          <w:instrText xml:space="preserve"> PAGEREF _Toc433291989 \h </w:instrText>
        </w:r>
        <w:r w:rsidR="009D0826">
          <w:rPr>
            <w:webHidden/>
          </w:rPr>
        </w:r>
        <w:r w:rsidR="009D0826">
          <w:rPr>
            <w:webHidden/>
          </w:rPr>
          <w:fldChar w:fldCharType="separate"/>
        </w:r>
        <w:r w:rsidR="002B63C2">
          <w:rPr>
            <w:webHidden/>
          </w:rPr>
          <w:t>64</w:t>
        </w:r>
        <w:r w:rsidR="009D0826">
          <w:rPr>
            <w:webHidden/>
          </w:rPr>
          <w:fldChar w:fldCharType="end"/>
        </w:r>
      </w:hyperlink>
    </w:p>
    <w:p w14:paraId="037B06B2" w14:textId="77777777" w:rsidR="009D0826" w:rsidRDefault="00090B6D">
      <w:pPr>
        <w:pStyle w:val="TOC2"/>
        <w:rPr>
          <w:rFonts w:asciiTheme="minorHAnsi" w:eastAsiaTheme="minorEastAsia" w:hAnsiTheme="minorHAnsi" w:cstheme="minorBidi"/>
          <w:sz w:val="22"/>
          <w:szCs w:val="22"/>
        </w:rPr>
      </w:pPr>
      <w:hyperlink w:anchor="_Toc433291990" w:history="1">
        <w:r w:rsidR="009D0826" w:rsidRPr="00906168">
          <w:rPr>
            <w:rStyle w:val="Hyperlink"/>
          </w:rPr>
          <w:t>14-1.  General</w:t>
        </w:r>
        <w:r w:rsidR="009D0826">
          <w:rPr>
            <w:webHidden/>
          </w:rPr>
          <w:tab/>
        </w:r>
        <w:r w:rsidR="009D0826">
          <w:rPr>
            <w:webHidden/>
          </w:rPr>
          <w:fldChar w:fldCharType="begin"/>
        </w:r>
        <w:r w:rsidR="009D0826">
          <w:rPr>
            <w:webHidden/>
          </w:rPr>
          <w:instrText xml:space="preserve"> PAGEREF _Toc433291990 \h </w:instrText>
        </w:r>
        <w:r w:rsidR="009D0826">
          <w:rPr>
            <w:webHidden/>
          </w:rPr>
        </w:r>
        <w:r w:rsidR="009D0826">
          <w:rPr>
            <w:webHidden/>
          </w:rPr>
          <w:fldChar w:fldCharType="separate"/>
        </w:r>
        <w:r w:rsidR="002B63C2">
          <w:rPr>
            <w:webHidden/>
          </w:rPr>
          <w:t>64</w:t>
        </w:r>
        <w:r w:rsidR="009D0826">
          <w:rPr>
            <w:webHidden/>
          </w:rPr>
          <w:fldChar w:fldCharType="end"/>
        </w:r>
      </w:hyperlink>
    </w:p>
    <w:p w14:paraId="21BC8D65" w14:textId="77777777" w:rsidR="009D0826" w:rsidRDefault="00090B6D">
      <w:pPr>
        <w:pStyle w:val="TOC2"/>
        <w:rPr>
          <w:rFonts w:asciiTheme="minorHAnsi" w:eastAsiaTheme="minorEastAsia" w:hAnsiTheme="minorHAnsi" w:cstheme="minorBidi"/>
          <w:sz w:val="22"/>
          <w:szCs w:val="22"/>
        </w:rPr>
      </w:pPr>
      <w:hyperlink w:anchor="_Toc433291991" w:history="1">
        <w:r w:rsidR="009D0826" w:rsidRPr="00906168">
          <w:rPr>
            <w:rStyle w:val="Hyperlink"/>
          </w:rPr>
          <w:t>14-2.  Filling CP-12 positions</w:t>
        </w:r>
        <w:r w:rsidR="009D0826">
          <w:rPr>
            <w:webHidden/>
          </w:rPr>
          <w:tab/>
        </w:r>
        <w:r w:rsidR="009D0826">
          <w:rPr>
            <w:webHidden/>
          </w:rPr>
          <w:fldChar w:fldCharType="begin"/>
        </w:r>
        <w:r w:rsidR="009D0826">
          <w:rPr>
            <w:webHidden/>
          </w:rPr>
          <w:instrText xml:space="preserve"> PAGEREF _Toc433291991 \h </w:instrText>
        </w:r>
        <w:r w:rsidR="009D0826">
          <w:rPr>
            <w:webHidden/>
          </w:rPr>
        </w:r>
        <w:r w:rsidR="009D0826">
          <w:rPr>
            <w:webHidden/>
          </w:rPr>
          <w:fldChar w:fldCharType="separate"/>
        </w:r>
        <w:r w:rsidR="002B63C2">
          <w:rPr>
            <w:webHidden/>
          </w:rPr>
          <w:t>64</w:t>
        </w:r>
        <w:r w:rsidR="009D0826">
          <w:rPr>
            <w:webHidden/>
          </w:rPr>
          <w:fldChar w:fldCharType="end"/>
        </w:r>
      </w:hyperlink>
    </w:p>
    <w:p w14:paraId="59890E0B" w14:textId="77777777" w:rsidR="009D0826" w:rsidRDefault="00090B6D">
      <w:pPr>
        <w:pStyle w:val="TOC2"/>
        <w:rPr>
          <w:rFonts w:asciiTheme="minorHAnsi" w:eastAsiaTheme="minorEastAsia" w:hAnsiTheme="minorHAnsi" w:cstheme="minorBidi"/>
          <w:sz w:val="22"/>
          <w:szCs w:val="22"/>
        </w:rPr>
      </w:pPr>
      <w:hyperlink w:anchor="_Toc433291992" w:history="1">
        <w:r w:rsidR="009D0826" w:rsidRPr="00906168">
          <w:rPr>
            <w:rStyle w:val="Hyperlink"/>
          </w:rPr>
          <w:t>14-3.  Training and professional development</w:t>
        </w:r>
        <w:r w:rsidR="009D0826">
          <w:rPr>
            <w:webHidden/>
          </w:rPr>
          <w:tab/>
        </w:r>
        <w:r w:rsidR="009D0826">
          <w:rPr>
            <w:webHidden/>
          </w:rPr>
          <w:fldChar w:fldCharType="begin"/>
        </w:r>
        <w:r w:rsidR="009D0826">
          <w:rPr>
            <w:webHidden/>
          </w:rPr>
          <w:instrText xml:space="preserve"> PAGEREF _Toc433291992 \h </w:instrText>
        </w:r>
        <w:r w:rsidR="009D0826">
          <w:rPr>
            <w:webHidden/>
          </w:rPr>
        </w:r>
        <w:r w:rsidR="009D0826">
          <w:rPr>
            <w:webHidden/>
          </w:rPr>
          <w:fldChar w:fldCharType="separate"/>
        </w:r>
        <w:r w:rsidR="002B63C2">
          <w:rPr>
            <w:webHidden/>
          </w:rPr>
          <w:t>64</w:t>
        </w:r>
        <w:r w:rsidR="009D0826">
          <w:rPr>
            <w:webHidden/>
          </w:rPr>
          <w:fldChar w:fldCharType="end"/>
        </w:r>
      </w:hyperlink>
    </w:p>
    <w:p w14:paraId="79EC983B" w14:textId="77777777" w:rsidR="009D0826" w:rsidRDefault="00090B6D">
      <w:pPr>
        <w:pStyle w:val="TOC2"/>
        <w:rPr>
          <w:rFonts w:asciiTheme="minorHAnsi" w:eastAsiaTheme="minorEastAsia" w:hAnsiTheme="minorHAnsi" w:cstheme="minorBidi"/>
          <w:sz w:val="22"/>
          <w:szCs w:val="22"/>
        </w:rPr>
      </w:pPr>
      <w:hyperlink w:anchor="_Toc433291993" w:history="1">
        <w:r w:rsidR="009D0826" w:rsidRPr="00906168">
          <w:rPr>
            <w:rStyle w:val="Hyperlink"/>
          </w:rPr>
          <w:t>14-4.  Individual development plans (IDPs)</w:t>
        </w:r>
        <w:r w:rsidR="009D0826">
          <w:rPr>
            <w:webHidden/>
          </w:rPr>
          <w:tab/>
        </w:r>
        <w:r w:rsidR="009D0826">
          <w:rPr>
            <w:webHidden/>
          </w:rPr>
          <w:fldChar w:fldCharType="begin"/>
        </w:r>
        <w:r w:rsidR="009D0826">
          <w:rPr>
            <w:webHidden/>
          </w:rPr>
          <w:instrText xml:space="preserve"> PAGEREF _Toc433291993 \h </w:instrText>
        </w:r>
        <w:r w:rsidR="009D0826">
          <w:rPr>
            <w:webHidden/>
          </w:rPr>
        </w:r>
        <w:r w:rsidR="009D0826">
          <w:rPr>
            <w:webHidden/>
          </w:rPr>
          <w:fldChar w:fldCharType="separate"/>
        </w:r>
        <w:r w:rsidR="002B63C2">
          <w:rPr>
            <w:webHidden/>
          </w:rPr>
          <w:t>65</w:t>
        </w:r>
        <w:r w:rsidR="009D0826">
          <w:rPr>
            <w:webHidden/>
          </w:rPr>
          <w:fldChar w:fldCharType="end"/>
        </w:r>
      </w:hyperlink>
    </w:p>
    <w:p w14:paraId="04990048" w14:textId="77777777" w:rsidR="009D0826" w:rsidRDefault="00090B6D">
      <w:pPr>
        <w:pStyle w:val="TOC2"/>
        <w:rPr>
          <w:rFonts w:asciiTheme="minorHAnsi" w:eastAsiaTheme="minorEastAsia" w:hAnsiTheme="minorHAnsi" w:cstheme="minorBidi"/>
          <w:sz w:val="22"/>
          <w:szCs w:val="22"/>
        </w:rPr>
      </w:pPr>
      <w:hyperlink w:anchor="_Toc433291994" w:history="1">
        <w:r w:rsidR="009D0826" w:rsidRPr="00906168">
          <w:rPr>
            <w:rStyle w:val="Hyperlink"/>
          </w:rPr>
          <w:t>14-5.  Responsibilities</w:t>
        </w:r>
        <w:r w:rsidR="009D0826">
          <w:rPr>
            <w:webHidden/>
          </w:rPr>
          <w:tab/>
        </w:r>
        <w:r w:rsidR="009D0826">
          <w:rPr>
            <w:webHidden/>
          </w:rPr>
          <w:fldChar w:fldCharType="begin"/>
        </w:r>
        <w:r w:rsidR="009D0826">
          <w:rPr>
            <w:webHidden/>
          </w:rPr>
          <w:instrText xml:space="preserve"> PAGEREF _Toc433291994 \h </w:instrText>
        </w:r>
        <w:r w:rsidR="009D0826">
          <w:rPr>
            <w:webHidden/>
          </w:rPr>
        </w:r>
        <w:r w:rsidR="009D0826">
          <w:rPr>
            <w:webHidden/>
          </w:rPr>
          <w:fldChar w:fldCharType="separate"/>
        </w:r>
        <w:r w:rsidR="002B63C2">
          <w:rPr>
            <w:webHidden/>
          </w:rPr>
          <w:t>65</w:t>
        </w:r>
        <w:r w:rsidR="009D0826">
          <w:rPr>
            <w:webHidden/>
          </w:rPr>
          <w:fldChar w:fldCharType="end"/>
        </w:r>
      </w:hyperlink>
    </w:p>
    <w:p w14:paraId="66A54174" w14:textId="77777777" w:rsidR="009D0826" w:rsidRDefault="009D0826">
      <w:pPr>
        <w:pStyle w:val="TOC1"/>
        <w:rPr>
          <w:rStyle w:val="Hyperlink"/>
        </w:rPr>
      </w:pPr>
    </w:p>
    <w:p w14:paraId="7DCD1F02" w14:textId="4C550A20" w:rsidR="009D0826" w:rsidRDefault="00090B6D">
      <w:pPr>
        <w:pStyle w:val="TOC1"/>
        <w:rPr>
          <w:rFonts w:asciiTheme="minorHAnsi" w:eastAsiaTheme="minorEastAsia" w:hAnsiTheme="minorHAnsi" w:cstheme="minorBidi"/>
          <w:b w:val="0"/>
          <w:sz w:val="22"/>
          <w:szCs w:val="22"/>
        </w:rPr>
      </w:pPr>
      <w:hyperlink w:anchor="_Toc433291995" w:history="1">
        <w:r w:rsidR="009D0826" w:rsidRPr="00906168">
          <w:rPr>
            <w:rStyle w:val="Hyperlink"/>
          </w:rPr>
          <w:t>Chapter 15</w:t>
        </w:r>
        <w:r w:rsidR="009D0826">
          <w:rPr>
            <w:rStyle w:val="Hyperlink"/>
          </w:rPr>
          <w:t xml:space="preserve">  </w:t>
        </w:r>
      </w:hyperlink>
      <w:hyperlink w:anchor="_Toc433291996" w:history="1">
        <w:r w:rsidR="009D0826" w:rsidRPr="00906168">
          <w:rPr>
            <w:rStyle w:val="Hyperlink"/>
          </w:rPr>
          <w:t>Electrical safety</w:t>
        </w:r>
        <w:r w:rsidR="009D0826">
          <w:rPr>
            <w:webHidden/>
          </w:rPr>
          <w:tab/>
        </w:r>
        <w:r w:rsidR="009D0826">
          <w:rPr>
            <w:webHidden/>
          </w:rPr>
          <w:fldChar w:fldCharType="begin"/>
        </w:r>
        <w:r w:rsidR="009D0826">
          <w:rPr>
            <w:webHidden/>
          </w:rPr>
          <w:instrText xml:space="preserve"> PAGEREF _Toc433291996 \h </w:instrText>
        </w:r>
        <w:r w:rsidR="009D0826">
          <w:rPr>
            <w:webHidden/>
          </w:rPr>
        </w:r>
        <w:r w:rsidR="009D0826">
          <w:rPr>
            <w:webHidden/>
          </w:rPr>
          <w:fldChar w:fldCharType="separate"/>
        </w:r>
        <w:r w:rsidR="002B63C2">
          <w:rPr>
            <w:webHidden/>
          </w:rPr>
          <w:t>66</w:t>
        </w:r>
        <w:r w:rsidR="009D0826">
          <w:rPr>
            <w:webHidden/>
          </w:rPr>
          <w:fldChar w:fldCharType="end"/>
        </w:r>
      </w:hyperlink>
    </w:p>
    <w:p w14:paraId="412B7C26" w14:textId="77777777" w:rsidR="009D0826" w:rsidRDefault="00090B6D">
      <w:pPr>
        <w:pStyle w:val="TOC2"/>
        <w:rPr>
          <w:rFonts w:asciiTheme="minorHAnsi" w:eastAsiaTheme="minorEastAsia" w:hAnsiTheme="minorHAnsi" w:cstheme="minorBidi"/>
          <w:sz w:val="22"/>
          <w:szCs w:val="22"/>
        </w:rPr>
      </w:pPr>
      <w:hyperlink w:anchor="_Toc433291997" w:history="1">
        <w:r w:rsidR="009D0826" w:rsidRPr="00906168">
          <w:rPr>
            <w:rStyle w:val="Hyperlink"/>
          </w:rPr>
          <w:t>15-1.  General</w:t>
        </w:r>
        <w:r w:rsidR="009D0826">
          <w:rPr>
            <w:webHidden/>
          </w:rPr>
          <w:tab/>
        </w:r>
        <w:r w:rsidR="009D0826">
          <w:rPr>
            <w:webHidden/>
          </w:rPr>
          <w:fldChar w:fldCharType="begin"/>
        </w:r>
        <w:r w:rsidR="009D0826">
          <w:rPr>
            <w:webHidden/>
          </w:rPr>
          <w:instrText xml:space="preserve"> PAGEREF _Toc433291997 \h </w:instrText>
        </w:r>
        <w:r w:rsidR="009D0826">
          <w:rPr>
            <w:webHidden/>
          </w:rPr>
        </w:r>
        <w:r w:rsidR="009D0826">
          <w:rPr>
            <w:webHidden/>
          </w:rPr>
          <w:fldChar w:fldCharType="separate"/>
        </w:r>
        <w:r w:rsidR="002B63C2">
          <w:rPr>
            <w:webHidden/>
          </w:rPr>
          <w:t>66</w:t>
        </w:r>
        <w:r w:rsidR="009D0826">
          <w:rPr>
            <w:webHidden/>
          </w:rPr>
          <w:fldChar w:fldCharType="end"/>
        </w:r>
      </w:hyperlink>
    </w:p>
    <w:p w14:paraId="3C46915A" w14:textId="77777777" w:rsidR="009D0826" w:rsidRDefault="00090B6D">
      <w:pPr>
        <w:pStyle w:val="TOC2"/>
        <w:rPr>
          <w:rFonts w:asciiTheme="minorHAnsi" w:eastAsiaTheme="minorEastAsia" w:hAnsiTheme="minorHAnsi" w:cstheme="minorBidi"/>
          <w:sz w:val="22"/>
          <w:szCs w:val="22"/>
        </w:rPr>
      </w:pPr>
      <w:hyperlink w:anchor="_Toc433291998" w:history="1">
        <w:r w:rsidR="009D0826" w:rsidRPr="00906168">
          <w:rPr>
            <w:rStyle w:val="Hyperlink"/>
          </w:rPr>
          <w:t>15-2.  Responsibilities</w:t>
        </w:r>
        <w:r w:rsidR="009D0826">
          <w:rPr>
            <w:webHidden/>
          </w:rPr>
          <w:tab/>
        </w:r>
        <w:r w:rsidR="009D0826">
          <w:rPr>
            <w:webHidden/>
          </w:rPr>
          <w:fldChar w:fldCharType="begin"/>
        </w:r>
        <w:r w:rsidR="009D0826">
          <w:rPr>
            <w:webHidden/>
          </w:rPr>
          <w:instrText xml:space="preserve"> PAGEREF _Toc433291998 \h </w:instrText>
        </w:r>
        <w:r w:rsidR="009D0826">
          <w:rPr>
            <w:webHidden/>
          </w:rPr>
        </w:r>
        <w:r w:rsidR="009D0826">
          <w:rPr>
            <w:webHidden/>
          </w:rPr>
          <w:fldChar w:fldCharType="separate"/>
        </w:r>
        <w:r w:rsidR="002B63C2">
          <w:rPr>
            <w:webHidden/>
          </w:rPr>
          <w:t>66</w:t>
        </w:r>
        <w:r w:rsidR="009D0826">
          <w:rPr>
            <w:webHidden/>
          </w:rPr>
          <w:fldChar w:fldCharType="end"/>
        </w:r>
      </w:hyperlink>
    </w:p>
    <w:p w14:paraId="7536AF9B" w14:textId="4743FF02" w:rsidR="009D0826" w:rsidRDefault="00090B6D">
      <w:pPr>
        <w:pStyle w:val="TOC1"/>
        <w:rPr>
          <w:rFonts w:asciiTheme="minorHAnsi" w:eastAsiaTheme="minorEastAsia" w:hAnsiTheme="minorHAnsi" w:cstheme="minorBidi"/>
          <w:b w:val="0"/>
          <w:sz w:val="22"/>
          <w:szCs w:val="22"/>
        </w:rPr>
      </w:pPr>
      <w:hyperlink w:anchor="_Toc433291999" w:history="1">
        <w:r w:rsidR="009D0826" w:rsidRPr="00906168">
          <w:rPr>
            <w:rStyle w:val="Hyperlink"/>
          </w:rPr>
          <w:t>Chapter 16</w:t>
        </w:r>
        <w:r w:rsidR="009D0826">
          <w:rPr>
            <w:rStyle w:val="Hyperlink"/>
          </w:rPr>
          <w:t xml:space="preserve">  </w:t>
        </w:r>
      </w:hyperlink>
      <w:hyperlink w:anchor="_Toc433292000" w:history="1">
        <w:r w:rsidR="009D0826" w:rsidRPr="00906168">
          <w:rPr>
            <w:rStyle w:val="Hyperlink"/>
          </w:rPr>
          <w:t>Mobilization</w:t>
        </w:r>
        <w:r w:rsidR="009D0826">
          <w:rPr>
            <w:webHidden/>
          </w:rPr>
          <w:tab/>
        </w:r>
        <w:r w:rsidR="009D0826">
          <w:rPr>
            <w:webHidden/>
          </w:rPr>
          <w:fldChar w:fldCharType="begin"/>
        </w:r>
        <w:r w:rsidR="009D0826">
          <w:rPr>
            <w:webHidden/>
          </w:rPr>
          <w:instrText xml:space="preserve"> PAGEREF _Toc433292000 \h </w:instrText>
        </w:r>
        <w:r w:rsidR="009D0826">
          <w:rPr>
            <w:webHidden/>
          </w:rPr>
        </w:r>
        <w:r w:rsidR="009D0826">
          <w:rPr>
            <w:webHidden/>
          </w:rPr>
          <w:fldChar w:fldCharType="separate"/>
        </w:r>
        <w:r w:rsidR="002B63C2">
          <w:rPr>
            <w:webHidden/>
          </w:rPr>
          <w:t>68</w:t>
        </w:r>
        <w:r w:rsidR="009D0826">
          <w:rPr>
            <w:webHidden/>
          </w:rPr>
          <w:fldChar w:fldCharType="end"/>
        </w:r>
      </w:hyperlink>
    </w:p>
    <w:p w14:paraId="4DFBC8DD" w14:textId="77777777" w:rsidR="009D0826" w:rsidRDefault="00090B6D">
      <w:pPr>
        <w:pStyle w:val="TOC2"/>
        <w:rPr>
          <w:rFonts w:asciiTheme="minorHAnsi" w:eastAsiaTheme="minorEastAsia" w:hAnsiTheme="minorHAnsi" w:cstheme="minorBidi"/>
          <w:sz w:val="22"/>
          <w:szCs w:val="22"/>
        </w:rPr>
      </w:pPr>
      <w:hyperlink w:anchor="_Toc433292001" w:history="1">
        <w:r w:rsidR="009D0826" w:rsidRPr="00906168">
          <w:rPr>
            <w:rStyle w:val="Hyperlink"/>
          </w:rPr>
          <w:t>16-1.  Intent</w:t>
        </w:r>
        <w:r w:rsidR="009D0826">
          <w:rPr>
            <w:webHidden/>
          </w:rPr>
          <w:tab/>
        </w:r>
        <w:r w:rsidR="009D0826">
          <w:rPr>
            <w:webHidden/>
          </w:rPr>
          <w:fldChar w:fldCharType="begin"/>
        </w:r>
        <w:r w:rsidR="009D0826">
          <w:rPr>
            <w:webHidden/>
          </w:rPr>
          <w:instrText xml:space="preserve"> PAGEREF _Toc433292001 \h </w:instrText>
        </w:r>
        <w:r w:rsidR="009D0826">
          <w:rPr>
            <w:webHidden/>
          </w:rPr>
        </w:r>
        <w:r w:rsidR="009D0826">
          <w:rPr>
            <w:webHidden/>
          </w:rPr>
          <w:fldChar w:fldCharType="separate"/>
        </w:r>
        <w:r w:rsidR="002B63C2">
          <w:rPr>
            <w:webHidden/>
          </w:rPr>
          <w:t>68</w:t>
        </w:r>
        <w:r w:rsidR="009D0826">
          <w:rPr>
            <w:webHidden/>
          </w:rPr>
          <w:fldChar w:fldCharType="end"/>
        </w:r>
      </w:hyperlink>
    </w:p>
    <w:p w14:paraId="4F55B45B" w14:textId="77777777" w:rsidR="009D0826" w:rsidRDefault="00090B6D">
      <w:pPr>
        <w:pStyle w:val="TOC2"/>
        <w:rPr>
          <w:rFonts w:asciiTheme="minorHAnsi" w:eastAsiaTheme="minorEastAsia" w:hAnsiTheme="minorHAnsi" w:cstheme="minorBidi"/>
          <w:sz w:val="22"/>
          <w:szCs w:val="22"/>
        </w:rPr>
      </w:pPr>
      <w:hyperlink w:anchor="_Toc433292002" w:history="1">
        <w:r w:rsidR="009D0826" w:rsidRPr="00906168">
          <w:rPr>
            <w:rStyle w:val="Hyperlink"/>
          </w:rPr>
          <w:t>16-2.  Scope</w:t>
        </w:r>
        <w:r w:rsidR="009D0826">
          <w:rPr>
            <w:webHidden/>
          </w:rPr>
          <w:tab/>
        </w:r>
        <w:r w:rsidR="009D0826">
          <w:rPr>
            <w:webHidden/>
          </w:rPr>
          <w:fldChar w:fldCharType="begin"/>
        </w:r>
        <w:r w:rsidR="009D0826">
          <w:rPr>
            <w:webHidden/>
          </w:rPr>
          <w:instrText xml:space="preserve"> PAGEREF _Toc433292002 \h </w:instrText>
        </w:r>
        <w:r w:rsidR="009D0826">
          <w:rPr>
            <w:webHidden/>
          </w:rPr>
        </w:r>
        <w:r w:rsidR="009D0826">
          <w:rPr>
            <w:webHidden/>
          </w:rPr>
          <w:fldChar w:fldCharType="separate"/>
        </w:r>
        <w:r w:rsidR="002B63C2">
          <w:rPr>
            <w:webHidden/>
          </w:rPr>
          <w:t>68</w:t>
        </w:r>
        <w:r w:rsidR="009D0826">
          <w:rPr>
            <w:webHidden/>
          </w:rPr>
          <w:fldChar w:fldCharType="end"/>
        </w:r>
      </w:hyperlink>
    </w:p>
    <w:p w14:paraId="25F4DA61" w14:textId="77777777" w:rsidR="009D0826" w:rsidRDefault="00090B6D">
      <w:pPr>
        <w:pStyle w:val="TOC2"/>
        <w:rPr>
          <w:rFonts w:asciiTheme="minorHAnsi" w:eastAsiaTheme="minorEastAsia" w:hAnsiTheme="minorHAnsi" w:cstheme="minorBidi"/>
          <w:sz w:val="22"/>
          <w:szCs w:val="22"/>
        </w:rPr>
      </w:pPr>
      <w:hyperlink w:anchor="_Toc433292003" w:history="1">
        <w:r w:rsidR="009D0826" w:rsidRPr="00906168">
          <w:rPr>
            <w:rStyle w:val="Hyperlink"/>
          </w:rPr>
          <w:t>16-3.  Application of force mobilization</w:t>
        </w:r>
        <w:r w:rsidR="009D0826">
          <w:rPr>
            <w:webHidden/>
          </w:rPr>
          <w:tab/>
        </w:r>
        <w:r w:rsidR="009D0826">
          <w:rPr>
            <w:webHidden/>
          </w:rPr>
          <w:fldChar w:fldCharType="begin"/>
        </w:r>
        <w:r w:rsidR="009D0826">
          <w:rPr>
            <w:webHidden/>
          </w:rPr>
          <w:instrText xml:space="preserve"> PAGEREF _Toc433292003 \h </w:instrText>
        </w:r>
        <w:r w:rsidR="009D0826">
          <w:rPr>
            <w:webHidden/>
          </w:rPr>
        </w:r>
        <w:r w:rsidR="009D0826">
          <w:rPr>
            <w:webHidden/>
          </w:rPr>
          <w:fldChar w:fldCharType="separate"/>
        </w:r>
        <w:r w:rsidR="002B63C2">
          <w:rPr>
            <w:webHidden/>
          </w:rPr>
          <w:t>68</w:t>
        </w:r>
        <w:r w:rsidR="009D0826">
          <w:rPr>
            <w:webHidden/>
          </w:rPr>
          <w:fldChar w:fldCharType="end"/>
        </w:r>
      </w:hyperlink>
    </w:p>
    <w:p w14:paraId="3D6A947A" w14:textId="77777777" w:rsidR="009D0826" w:rsidRDefault="00090B6D">
      <w:pPr>
        <w:pStyle w:val="TOC2"/>
        <w:rPr>
          <w:rFonts w:asciiTheme="minorHAnsi" w:eastAsiaTheme="minorEastAsia" w:hAnsiTheme="minorHAnsi" w:cstheme="minorBidi"/>
          <w:sz w:val="22"/>
          <w:szCs w:val="22"/>
        </w:rPr>
      </w:pPr>
      <w:hyperlink w:anchor="_Toc433292004" w:history="1">
        <w:r w:rsidR="009D0826" w:rsidRPr="00906168">
          <w:rPr>
            <w:rStyle w:val="Hyperlink"/>
          </w:rPr>
          <w:t>16-4.  Application of risk management</w:t>
        </w:r>
        <w:r w:rsidR="009D0826">
          <w:rPr>
            <w:webHidden/>
          </w:rPr>
          <w:tab/>
        </w:r>
        <w:r w:rsidR="009D0826">
          <w:rPr>
            <w:webHidden/>
          </w:rPr>
          <w:fldChar w:fldCharType="begin"/>
        </w:r>
        <w:r w:rsidR="009D0826">
          <w:rPr>
            <w:webHidden/>
          </w:rPr>
          <w:instrText xml:space="preserve"> PAGEREF _Toc433292004 \h </w:instrText>
        </w:r>
        <w:r w:rsidR="009D0826">
          <w:rPr>
            <w:webHidden/>
          </w:rPr>
        </w:r>
        <w:r w:rsidR="009D0826">
          <w:rPr>
            <w:webHidden/>
          </w:rPr>
          <w:fldChar w:fldCharType="separate"/>
        </w:r>
        <w:r w:rsidR="002B63C2">
          <w:rPr>
            <w:webHidden/>
          </w:rPr>
          <w:t>68</w:t>
        </w:r>
        <w:r w:rsidR="009D0826">
          <w:rPr>
            <w:webHidden/>
          </w:rPr>
          <w:fldChar w:fldCharType="end"/>
        </w:r>
      </w:hyperlink>
    </w:p>
    <w:p w14:paraId="3CCEF2F9" w14:textId="77777777" w:rsidR="009D0826" w:rsidRDefault="00090B6D">
      <w:pPr>
        <w:pStyle w:val="TOC2"/>
        <w:rPr>
          <w:rFonts w:asciiTheme="minorHAnsi" w:eastAsiaTheme="minorEastAsia" w:hAnsiTheme="minorHAnsi" w:cstheme="minorBidi"/>
          <w:sz w:val="22"/>
          <w:szCs w:val="22"/>
        </w:rPr>
      </w:pPr>
      <w:hyperlink w:anchor="_Toc433292005" w:history="1">
        <w:r w:rsidR="009D0826" w:rsidRPr="00906168">
          <w:rPr>
            <w:rStyle w:val="Hyperlink"/>
          </w:rPr>
          <w:t>16-5.  Post mobilization</w:t>
        </w:r>
        <w:r w:rsidR="009D0826">
          <w:rPr>
            <w:webHidden/>
          </w:rPr>
          <w:tab/>
        </w:r>
        <w:r w:rsidR="009D0826">
          <w:rPr>
            <w:webHidden/>
          </w:rPr>
          <w:fldChar w:fldCharType="begin"/>
        </w:r>
        <w:r w:rsidR="009D0826">
          <w:rPr>
            <w:webHidden/>
          </w:rPr>
          <w:instrText xml:space="preserve"> PAGEREF _Toc433292005 \h </w:instrText>
        </w:r>
        <w:r w:rsidR="009D0826">
          <w:rPr>
            <w:webHidden/>
          </w:rPr>
        </w:r>
        <w:r w:rsidR="009D0826">
          <w:rPr>
            <w:webHidden/>
          </w:rPr>
          <w:fldChar w:fldCharType="separate"/>
        </w:r>
        <w:r w:rsidR="002B63C2">
          <w:rPr>
            <w:webHidden/>
          </w:rPr>
          <w:t>68</w:t>
        </w:r>
        <w:r w:rsidR="009D0826">
          <w:rPr>
            <w:webHidden/>
          </w:rPr>
          <w:fldChar w:fldCharType="end"/>
        </w:r>
      </w:hyperlink>
    </w:p>
    <w:p w14:paraId="6A4C0E73" w14:textId="77777777" w:rsidR="009D0826" w:rsidRDefault="00090B6D">
      <w:pPr>
        <w:pStyle w:val="TOC2"/>
        <w:rPr>
          <w:rFonts w:asciiTheme="minorHAnsi" w:eastAsiaTheme="minorEastAsia" w:hAnsiTheme="minorHAnsi" w:cstheme="minorBidi"/>
          <w:sz w:val="22"/>
          <w:szCs w:val="22"/>
        </w:rPr>
      </w:pPr>
      <w:hyperlink w:anchor="_Toc433292006" w:history="1">
        <w:r w:rsidR="009D0826" w:rsidRPr="00906168">
          <w:rPr>
            <w:rStyle w:val="Hyperlink"/>
          </w:rPr>
          <w:t>16-6.  Reintegration/risk-re-familiarization</w:t>
        </w:r>
        <w:r w:rsidR="009D0826">
          <w:rPr>
            <w:webHidden/>
          </w:rPr>
          <w:tab/>
        </w:r>
        <w:r w:rsidR="009D0826">
          <w:rPr>
            <w:webHidden/>
          </w:rPr>
          <w:fldChar w:fldCharType="begin"/>
        </w:r>
        <w:r w:rsidR="009D0826">
          <w:rPr>
            <w:webHidden/>
          </w:rPr>
          <w:instrText xml:space="preserve"> PAGEREF _Toc433292006 \h </w:instrText>
        </w:r>
        <w:r w:rsidR="009D0826">
          <w:rPr>
            <w:webHidden/>
          </w:rPr>
        </w:r>
        <w:r w:rsidR="009D0826">
          <w:rPr>
            <w:webHidden/>
          </w:rPr>
          <w:fldChar w:fldCharType="separate"/>
        </w:r>
        <w:r w:rsidR="002B63C2">
          <w:rPr>
            <w:webHidden/>
          </w:rPr>
          <w:t>68</w:t>
        </w:r>
        <w:r w:rsidR="009D0826">
          <w:rPr>
            <w:webHidden/>
          </w:rPr>
          <w:fldChar w:fldCharType="end"/>
        </w:r>
      </w:hyperlink>
    </w:p>
    <w:p w14:paraId="02D3435F" w14:textId="77777777" w:rsidR="009D0826" w:rsidRDefault="00090B6D">
      <w:pPr>
        <w:pStyle w:val="TOC2"/>
        <w:rPr>
          <w:rFonts w:asciiTheme="minorHAnsi" w:eastAsiaTheme="minorEastAsia" w:hAnsiTheme="minorHAnsi" w:cstheme="minorBidi"/>
          <w:sz w:val="22"/>
          <w:szCs w:val="22"/>
        </w:rPr>
      </w:pPr>
      <w:hyperlink w:anchor="_Toc433292007" w:history="1">
        <w:r w:rsidR="009D0826" w:rsidRPr="00906168">
          <w:rPr>
            <w:rStyle w:val="Hyperlink"/>
          </w:rPr>
          <w:t>16-7.  TRADOC Leader’s Guide for Risk Reduction and Suicide Prevention</w:t>
        </w:r>
        <w:r w:rsidR="009D0826">
          <w:rPr>
            <w:webHidden/>
          </w:rPr>
          <w:tab/>
        </w:r>
        <w:r w:rsidR="009D0826">
          <w:rPr>
            <w:webHidden/>
          </w:rPr>
          <w:fldChar w:fldCharType="begin"/>
        </w:r>
        <w:r w:rsidR="009D0826">
          <w:rPr>
            <w:webHidden/>
          </w:rPr>
          <w:instrText xml:space="preserve"> PAGEREF _Toc433292007 \h </w:instrText>
        </w:r>
        <w:r w:rsidR="009D0826">
          <w:rPr>
            <w:webHidden/>
          </w:rPr>
        </w:r>
        <w:r w:rsidR="009D0826">
          <w:rPr>
            <w:webHidden/>
          </w:rPr>
          <w:fldChar w:fldCharType="separate"/>
        </w:r>
        <w:r w:rsidR="002B63C2">
          <w:rPr>
            <w:webHidden/>
          </w:rPr>
          <w:t>68</w:t>
        </w:r>
        <w:r w:rsidR="009D0826">
          <w:rPr>
            <w:webHidden/>
          </w:rPr>
          <w:fldChar w:fldCharType="end"/>
        </w:r>
      </w:hyperlink>
    </w:p>
    <w:p w14:paraId="22E89146" w14:textId="5D4CA744" w:rsidR="009D0826" w:rsidRDefault="00090B6D">
      <w:pPr>
        <w:pStyle w:val="TOC1"/>
        <w:rPr>
          <w:rFonts w:asciiTheme="minorHAnsi" w:eastAsiaTheme="minorEastAsia" w:hAnsiTheme="minorHAnsi" w:cstheme="minorBidi"/>
          <w:b w:val="0"/>
          <w:sz w:val="22"/>
          <w:szCs w:val="22"/>
        </w:rPr>
      </w:pPr>
      <w:hyperlink w:anchor="_Toc433292008" w:history="1">
        <w:r w:rsidR="009D0826" w:rsidRPr="00906168">
          <w:rPr>
            <w:rStyle w:val="Hyperlink"/>
          </w:rPr>
          <w:t>Appendix A</w:t>
        </w:r>
        <w:r w:rsidR="009D0826">
          <w:rPr>
            <w:rStyle w:val="Hyperlink"/>
          </w:rPr>
          <w:t xml:space="preserve">  </w:t>
        </w:r>
      </w:hyperlink>
      <w:hyperlink w:anchor="_Toc433292009" w:history="1">
        <w:r w:rsidR="009D0826" w:rsidRPr="00906168">
          <w:rPr>
            <w:rStyle w:val="Hyperlink"/>
          </w:rPr>
          <w:t>References</w:t>
        </w:r>
        <w:r w:rsidR="009D0826">
          <w:rPr>
            <w:webHidden/>
          </w:rPr>
          <w:tab/>
        </w:r>
        <w:r w:rsidR="009D0826">
          <w:rPr>
            <w:webHidden/>
          </w:rPr>
          <w:fldChar w:fldCharType="begin"/>
        </w:r>
        <w:r w:rsidR="009D0826">
          <w:rPr>
            <w:webHidden/>
          </w:rPr>
          <w:instrText xml:space="preserve"> PAGEREF _Toc433292009 \h </w:instrText>
        </w:r>
        <w:r w:rsidR="009D0826">
          <w:rPr>
            <w:webHidden/>
          </w:rPr>
        </w:r>
        <w:r w:rsidR="009D0826">
          <w:rPr>
            <w:webHidden/>
          </w:rPr>
          <w:fldChar w:fldCharType="separate"/>
        </w:r>
        <w:r w:rsidR="002B63C2">
          <w:rPr>
            <w:webHidden/>
          </w:rPr>
          <w:t>69</w:t>
        </w:r>
        <w:r w:rsidR="009D0826">
          <w:rPr>
            <w:webHidden/>
          </w:rPr>
          <w:fldChar w:fldCharType="end"/>
        </w:r>
      </w:hyperlink>
    </w:p>
    <w:p w14:paraId="30A784D5" w14:textId="62A9EDEA" w:rsidR="009D0826" w:rsidRDefault="00090B6D">
      <w:pPr>
        <w:pStyle w:val="TOC1"/>
        <w:rPr>
          <w:rFonts w:asciiTheme="minorHAnsi" w:eastAsiaTheme="minorEastAsia" w:hAnsiTheme="minorHAnsi" w:cstheme="minorBidi"/>
          <w:b w:val="0"/>
          <w:sz w:val="22"/>
          <w:szCs w:val="22"/>
        </w:rPr>
      </w:pPr>
      <w:hyperlink w:anchor="_Toc433292010" w:history="1">
        <w:r w:rsidR="009D0826" w:rsidRPr="00906168">
          <w:rPr>
            <w:rStyle w:val="Hyperlink"/>
            <w:rFonts w:eastAsia="Batang"/>
          </w:rPr>
          <w:t>Appendix</w:t>
        </w:r>
        <w:r w:rsidR="009D0826" w:rsidRPr="00906168">
          <w:rPr>
            <w:rStyle w:val="Hyperlink"/>
          </w:rPr>
          <w:t xml:space="preserve"> B</w:t>
        </w:r>
        <w:r w:rsidR="009D0826">
          <w:rPr>
            <w:rStyle w:val="Hyperlink"/>
          </w:rPr>
          <w:t xml:space="preserve">  </w:t>
        </w:r>
      </w:hyperlink>
      <w:hyperlink w:anchor="_Toc433292011" w:history="1">
        <w:r w:rsidR="009D0826" w:rsidRPr="00906168">
          <w:rPr>
            <w:rStyle w:val="Hyperlink"/>
          </w:rPr>
          <w:t>TRADOC additional (military) or collateral (DA Civilian) duty safety officer (ADSO/CDSO)</w:t>
        </w:r>
        <w:r w:rsidR="009D0826">
          <w:rPr>
            <w:webHidden/>
          </w:rPr>
          <w:tab/>
        </w:r>
        <w:r w:rsidR="009D0826">
          <w:rPr>
            <w:webHidden/>
          </w:rPr>
          <w:fldChar w:fldCharType="begin"/>
        </w:r>
        <w:r w:rsidR="009D0826">
          <w:rPr>
            <w:webHidden/>
          </w:rPr>
          <w:instrText xml:space="preserve"> PAGEREF _Toc433292011 \h </w:instrText>
        </w:r>
        <w:r w:rsidR="009D0826">
          <w:rPr>
            <w:webHidden/>
          </w:rPr>
        </w:r>
        <w:r w:rsidR="009D0826">
          <w:rPr>
            <w:webHidden/>
          </w:rPr>
          <w:fldChar w:fldCharType="separate"/>
        </w:r>
        <w:r w:rsidR="002B63C2">
          <w:rPr>
            <w:webHidden/>
          </w:rPr>
          <w:t>74</w:t>
        </w:r>
        <w:r w:rsidR="009D0826">
          <w:rPr>
            <w:webHidden/>
          </w:rPr>
          <w:fldChar w:fldCharType="end"/>
        </w:r>
      </w:hyperlink>
    </w:p>
    <w:p w14:paraId="777B1A16" w14:textId="3D1A9946" w:rsidR="009D0826" w:rsidRDefault="00090B6D">
      <w:pPr>
        <w:pStyle w:val="TOC1"/>
        <w:rPr>
          <w:rFonts w:asciiTheme="minorHAnsi" w:eastAsiaTheme="minorEastAsia" w:hAnsiTheme="minorHAnsi" w:cstheme="minorBidi"/>
          <w:b w:val="0"/>
          <w:sz w:val="22"/>
          <w:szCs w:val="22"/>
        </w:rPr>
      </w:pPr>
      <w:hyperlink w:anchor="_Toc433292012" w:history="1">
        <w:r w:rsidR="009D0826" w:rsidRPr="00906168">
          <w:rPr>
            <w:rStyle w:val="Hyperlink"/>
            <w:rFonts w:eastAsia="Batang"/>
          </w:rPr>
          <w:t>Appendix</w:t>
        </w:r>
        <w:r w:rsidR="009D0826" w:rsidRPr="00906168">
          <w:rPr>
            <w:rStyle w:val="Hyperlink"/>
          </w:rPr>
          <w:t xml:space="preserve"> C</w:t>
        </w:r>
        <w:r w:rsidR="009D0826">
          <w:rPr>
            <w:rStyle w:val="Hyperlink"/>
          </w:rPr>
          <w:t xml:space="preserve">  </w:t>
        </w:r>
      </w:hyperlink>
      <w:hyperlink w:anchor="_Toc433292013" w:history="1">
        <w:r w:rsidR="009D0826" w:rsidRPr="00906168">
          <w:rPr>
            <w:rStyle w:val="Hyperlink"/>
          </w:rPr>
          <w:t>Notification of Department of Defense (DOD) Explosives Safety Board for Explosives and Chemical Agent Mishaps</w:t>
        </w:r>
        <w:r w:rsidR="009D0826">
          <w:rPr>
            <w:webHidden/>
          </w:rPr>
          <w:tab/>
        </w:r>
        <w:r w:rsidR="009D0826">
          <w:rPr>
            <w:webHidden/>
          </w:rPr>
          <w:fldChar w:fldCharType="begin"/>
        </w:r>
        <w:r w:rsidR="009D0826">
          <w:rPr>
            <w:webHidden/>
          </w:rPr>
          <w:instrText xml:space="preserve"> PAGEREF _Toc433292013 \h </w:instrText>
        </w:r>
        <w:r w:rsidR="009D0826">
          <w:rPr>
            <w:webHidden/>
          </w:rPr>
        </w:r>
        <w:r w:rsidR="009D0826">
          <w:rPr>
            <w:webHidden/>
          </w:rPr>
          <w:fldChar w:fldCharType="separate"/>
        </w:r>
        <w:r w:rsidR="002B63C2">
          <w:rPr>
            <w:webHidden/>
          </w:rPr>
          <w:t>79</w:t>
        </w:r>
        <w:r w:rsidR="009D0826">
          <w:rPr>
            <w:webHidden/>
          </w:rPr>
          <w:fldChar w:fldCharType="end"/>
        </w:r>
      </w:hyperlink>
    </w:p>
    <w:p w14:paraId="73A58FF6" w14:textId="62699048" w:rsidR="009D0826" w:rsidRDefault="00090B6D">
      <w:pPr>
        <w:pStyle w:val="TOC1"/>
        <w:rPr>
          <w:rFonts w:asciiTheme="minorHAnsi" w:eastAsiaTheme="minorEastAsia" w:hAnsiTheme="minorHAnsi" w:cstheme="minorBidi"/>
          <w:b w:val="0"/>
          <w:sz w:val="22"/>
          <w:szCs w:val="22"/>
        </w:rPr>
      </w:pPr>
      <w:hyperlink w:anchor="_Toc433292014" w:history="1">
        <w:r w:rsidR="009D0826" w:rsidRPr="00906168">
          <w:rPr>
            <w:rStyle w:val="Hyperlink"/>
          </w:rPr>
          <w:t>Appendix D</w:t>
        </w:r>
        <w:r w:rsidR="009D0826">
          <w:rPr>
            <w:rStyle w:val="Hyperlink"/>
          </w:rPr>
          <w:t xml:space="preserve">  </w:t>
        </w:r>
      </w:hyperlink>
      <w:hyperlink w:anchor="_Toc433292015" w:history="1">
        <w:r w:rsidR="009D0826" w:rsidRPr="00906168">
          <w:rPr>
            <w:rStyle w:val="Hyperlink"/>
          </w:rPr>
          <w:t>Fatality After Accident Review (FAAR)</w:t>
        </w:r>
        <w:r w:rsidR="009D0826">
          <w:rPr>
            <w:webHidden/>
          </w:rPr>
          <w:tab/>
        </w:r>
        <w:r w:rsidR="009D0826">
          <w:rPr>
            <w:webHidden/>
          </w:rPr>
          <w:fldChar w:fldCharType="begin"/>
        </w:r>
        <w:r w:rsidR="009D0826">
          <w:rPr>
            <w:webHidden/>
          </w:rPr>
          <w:instrText xml:space="preserve"> PAGEREF _Toc433292015 \h </w:instrText>
        </w:r>
        <w:r w:rsidR="009D0826">
          <w:rPr>
            <w:webHidden/>
          </w:rPr>
        </w:r>
        <w:r w:rsidR="009D0826">
          <w:rPr>
            <w:webHidden/>
          </w:rPr>
          <w:fldChar w:fldCharType="separate"/>
        </w:r>
        <w:r w:rsidR="002B63C2">
          <w:rPr>
            <w:webHidden/>
          </w:rPr>
          <w:t>85</w:t>
        </w:r>
        <w:r w:rsidR="009D0826">
          <w:rPr>
            <w:webHidden/>
          </w:rPr>
          <w:fldChar w:fldCharType="end"/>
        </w:r>
      </w:hyperlink>
    </w:p>
    <w:p w14:paraId="3190B2F9" w14:textId="06D10D7A" w:rsidR="009D0826" w:rsidRDefault="00090B6D">
      <w:pPr>
        <w:pStyle w:val="TOC1"/>
        <w:rPr>
          <w:rFonts w:asciiTheme="minorHAnsi" w:eastAsiaTheme="minorEastAsia" w:hAnsiTheme="minorHAnsi" w:cstheme="minorBidi"/>
          <w:b w:val="0"/>
          <w:sz w:val="22"/>
          <w:szCs w:val="22"/>
        </w:rPr>
      </w:pPr>
      <w:hyperlink w:anchor="_Toc433292016" w:history="1">
        <w:r w:rsidR="009D0826" w:rsidRPr="00906168">
          <w:rPr>
            <w:rStyle w:val="Hyperlink"/>
          </w:rPr>
          <w:t xml:space="preserve">Appendix E </w:t>
        </w:r>
        <w:r w:rsidR="009D0826">
          <w:rPr>
            <w:rStyle w:val="Hyperlink"/>
          </w:rPr>
          <w:t xml:space="preserve"> </w:t>
        </w:r>
        <w:r w:rsidR="009D0826" w:rsidRPr="00906168">
          <w:rPr>
            <w:rStyle w:val="Hyperlink"/>
          </w:rPr>
          <w:t>TRADOC Statement for Motorcycle Operator Responsibilities</w:t>
        </w:r>
        <w:r w:rsidR="009D0826">
          <w:rPr>
            <w:webHidden/>
          </w:rPr>
          <w:tab/>
        </w:r>
        <w:r w:rsidR="009D0826">
          <w:rPr>
            <w:webHidden/>
          </w:rPr>
          <w:fldChar w:fldCharType="begin"/>
        </w:r>
        <w:r w:rsidR="009D0826">
          <w:rPr>
            <w:webHidden/>
          </w:rPr>
          <w:instrText xml:space="preserve"> PAGEREF _Toc433292016 \h </w:instrText>
        </w:r>
        <w:r w:rsidR="009D0826">
          <w:rPr>
            <w:webHidden/>
          </w:rPr>
        </w:r>
        <w:r w:rsidR="009D0826">
          <w:rPr>
            <w:webHidden/>
          </w:rPr>
          <w:fldChar w:fldCharType="separate"/>
        </w:r>
        <w:r w:rsidR="002B63C2">
          <w:rPr>
            <w:webHidden/>
          </w:rPr>
          <w:t>88</w:t>
        </w:r>
        <w:r w:rsidR="009D0826">
          <w:rPr>
            <w:webHidden/>
          </w:rPr>
          <w:fldChar w:fldCharType="end"/>
        </w:r>
      </w:hyperlink>
    </w:p>
    <w:p w14:paraId="7ACCB6B1" w14:textId="78152456" w:rsidR="009D0826" w:rsidRDefault="00090B6D">
      <w:pPr>
        <w:pStyle w:val="TOC1"/>
        <w:rPr>
          <w:rFonts w:asciiTheme="minorHAnsi" w:eastAsiaTheme="minorEastAsia" w:hAnsiTheme="minorHAnsi" w:cstheme="minorBidi"/>
          <w:b w:val="0"/>
          <w:sz w:val="22"/>
          <w:szCs w:val="22"/>
        </w:rPr>
      </w:pPr>
      <w:hyperlink w:anchor="_Toc433292017" w:history="1">
        <w:r w:rsidR="009D0826" w:rsidRPr="00906168">
          <w:rPr>
            <w:rStyle w:val="Hyperlink"/>
          </w:rPr>
          <w:t>Appendix F</w:t>
        </w:r>
        <w:r w:rsidR="009D0826">
          <w:rPr>
            <w:rStyle w:val="Hyperlink"/>
          </w:rPr>
          <w:t xml:space="preserve">  </w:t>
        </w:r>
      </w:hyperlink>
      <w:hyperlink w:anchor="_Toc433292018" w:history="1">
        <w:r w:rsidR="009D0826" w:rsidRPr="00906168">
          <w:rPr>
            <w:rStyle w:val="Hyperlink"/>
          </w:rPr>
          <w:t>TRADOC Statement for All Terrain Vehicle (ATV) Operator Responsibilities</w:t>
        </w:r>
        <w:r w:rsidR="009D0826">
          <w:rPr>
            <w:webHidden/>
          </w:rPr>
          <w:tab/>
        </w:r>
        <w:r w:rsidR="009D0826">
          <w:rPr>
            <w:webHidden/>
          </w:rPr>
          <w:fldChar w:fldCharType="begin"/>
        </w:r>
        <w:r w:rsidR="009D0826">
          <w:rPr>
            <w:webHidden/>
          </w:rPr>
          <w:instrText xml:space="preserve"> PAGEREF _Toc433292018 \h </w:instrText>
        </w:r>
        <w:r w:rsidR="009D0826">
          <w:rPr>
            <w:webHidden/>
          </w:rPr>
        </w:r>
        <w:r w:rsidR="009D0826">
          <w:rPr>
            <w:webHidden/>
          </w:rPr>
          <w:fldChar w:fldCharType="separate"/>
        </w:r>
        <w:r w:rsidR="002B63C2">
          <w:rPr>
            <w:webHidden/>
          </w:rPr>
          <w:t>90</w:t>
        </w:r>
        <w:r w:rsidR="009D0826">
          <w:rPr>
            <w:webHidden/>
          </w:rPr>
          <w:fldChar w:fldCharType="end"/>
        </w:r>
      </w:hyperlink>
    </w:p>
    <w:p w14:paraId="1A899E5D" w14:textId="77777777" w:rsidR="009D0826" w:rsidRDefault="00090B6D">
      <w:pPr>
        <w:pStyle w:val="TOC1"/>
        <w:rPr>
          <w:rFonts w:asciiTheme="minorHAnsi" w:eastAsiaTheme="minorEastAsia" w:hAnsiTheme="minorHAnsi" w:cstheme="minorBidi"/>
          <w:b w:val="0"/>
          <w:sz w:val="22"/>
          <w:szCs w:val="22"/>
        </w:rPr>
      </w:pPr>
      <w:hyperlink w:anchor="_Toc433292019" w:history="1">
        <w:r w:rsidR="009D0826" w:rsidRPr="00906168">
          <w:rPr>
            <w:rStyle w:val="Hyperlink"/>
          </w:rPr>
          <w:t>Glossary</w:t>
        </w:r>
        <w:r w:rsidR="009D0826">
          <w:rPr>
            <w:webHidden/>
          </w:rPr>
          <w:tab/>
        </w:r>
        <w:r w:rsidR="009D0826">
          <w:rPr>
            <w:webHidden/>
          </w:rPr>
          <w:fldChar w:fldCharType="begin"/>
        </w:r>
        <w:r w:rsidR="009D0826">
          <w:rPr>
            <w:webHidden/>
          </w:rPr>
          <w:instrText xml:space="preserve"> PAGEREF _Toc433292019 \h </w:instrText>
        </w:r>
        <w:r w:rsidR="009D0826">
          <w:rPr>
            <w:webHidden/>
          </w:rPr>
        </w:r>
        <w:r w:rsidR="009D0826">
          <w:rPr>
            <w:webHidden/>
          </w:rPr>
          <w:fldChar w:fldCharType="separate"/>
        </w:r>
        <w:r w:rsidR="002B63C2">
          <w:rPr>
            <w:webHidden/>
          </w:rPr>
          <w:t>92</w:t>
        </w:r>
        <w:r w:rsidR="009D0826">
          <w:rPr>
            <w:webHidden/>
          </w:rPr>
          <w:fldChar w:fldCharType="end"/>
        </w:r>
      </w:hyperlink>
    </w:p>
    <w:p w14:paraId="71AC122F" w14:textId="77777777" w:rsidR="00DB2283" w:rsidRDefault="00526564" w:rsidP="009617B7">
      <w:pPr>
        <w:ind w:left="360"/>
        <w:jc w:val="right"/>
        <w:rPr>
          <w:b/>
        </w:rPr>
      </w:pPr>
      <w:r w:rsidRPr="005932D0">
        <w:rPr>
          <w:szCs w:val="24"/>
        </w:rPr>
        <w:fldChar w:fldCharType="end"/>
      </w:r>
    </w:p>
    <w:p w14:paraId="71AC1230" w14:textId="77777777" w:rsidR="00D4788B" w:rsidRPr="00A51814" w:rsidRDefault="00D4788B" w:rsidP="00D4788B">
      <w:pPr>
        <w:rPr>
          <w:b/>
        </w:rPr>
      </w:pPr>
      <w:r w:rsidRPr="00A51814">
        <w:rPr>
          <w:b/>
        </w:rPr>
        <w:t>Table List</w:t>
      </w:r>
    </w:p>
    <w:p w14:paraId="71AC1231" w14:textId="77777777" w:rsidR="00562DAD" w:rsidRDefault="00DE4888">
      <w:pPr>
        <w:pStyle w:val="TableofFigures"/>
        <w:tabs>
          <w:tab w:val="right" w:leader="dot" w:pos="9350"/>
        </w:tabs>
        <w:rPr>
          <w:rFonts w:asciiTheme="minorHAnsi" w:eastAsiaTheme="minorEastAsia" w:hAnsiTheme="minorHAnsi" w:cstheme="minorBidi"/>
          <w:bCs w:val="0"/>
          <w:noProof/>
          <w:sz w:val="22"/>
          <w:szCs w:val="22"/>
        </w:rPr>
      </w:pPr>
      <w:r>
        <w:rPr>
          <w:b/>
        </w:rPr>
        <w:fldChar w:fldCharType="begin"/>
      </w:r>
      <w:r>
        <w:rPr>
          <w:b/>
        </w:rPr>
        <w:instrText xml:space="preserve"> TOC \h \z \t "Table of Tables" \c </w:instrText>
      </w:r>
      <w:r>
        <w:rPr>
          <w:b/>
        </w:rPr>
        <w:fldChar w:fldCharType="separate"/>
      </w:r>
      <w:hyperlink w:anchor="_Toc431903576" w:history="1">
        <w:r w:rsidR="00562DAD" w:rsidRPr="00834F93">
          <w:rPr>
            <w:rStyle w:val="Hyperlink"/>
            <w:rFonts w:cs="Arial"/>
            <w:noProof/>
          </w:rPr>
          <w:t>Table 8-1</w:t>
        </w:r>
        <w:r w:rsidR="00562DAD">
          <w:rPr>
            <w:rStyle w:val="Hyperlink"/>
            <w:rFonts w:cs="Arial"/>
            <w:noProof/>
          </w:rPr>
          <w:t xml:space="preserve">.  </w:t>
        </w:r>
      </w:hyperlink>
      <w:hyperlink w:anchor="_Toc431903577" w:history="1">
        <w:r w:rsidR="00562DAD" w:rsidRPr="00834F93">
          <w:rPr>
            <w:rStyle w:val="Hyperlink"/>
            <w:rFonts w:cs="Arial"/>
            <w:noProof/>
          </w:rPr>
          <w:t>Traffic safety clothing</w:t>
        </w:r>
        <w:r w:rsidR="00562DAD">
          <w:rPr>
            <w:noProof/>
            <w:webHidden/>
          </w:rPr>
          <w:tab/>
        </w:r>
        <w:r w:rsidR="00562DAD">
          <w:rPr>
            <w:noProof/>
            <w:webHidden/>
          </w:rPr>
          <w:fldChar w:fldCharType="begin"/>
        </w:r>
        <w:r w:rsidR="00562DAD">
          <w:rPr>
            <w:noProof/>
            <w:webHidden/>
          </w:rPr>
          <w:instrText xml:space="preserve"> PAGEREF _Toc431903577 \h </w:instrText>
        </w:r>
        <w:r w:rsidR="00562DAD">
          <w:rPr>
            <w:noProof/>
            <w:webHidden/>
          </w:rPr>
        </w:r>
        <w:r w:rsidR="00562DAD">
          <w:rPr>
            <w:noProof/>
            <w:webHidden/>
          </w:rPr>
          <w:fldChar w:fldCharType="separate"/>
        </w:r>
        <w:r w:rsidR="002B63C2">
          <w:rPr>
            <w:noProof/>
            <w:webHidden/>
          </w:rPr>
          <w:t>50</w:t>
        </w:r>
        <w:r w:rsidR="00562DAD">
          <w:rPr>
            <w:noProof/>
            <w:webHidden/>
          </w:rPr>
          <w:fldChar w:fldCharType="end"/>
        </w:r>
      </w:hyperlink>
    </w:p>
    <w:p w14:paraId="71AC1232" w14:textId="77777777" w:rsidR="00562DAD" w:rsidRDefault="00090B6D">
      <w:pPr>
        <w:pStyle w:val="TableofFigures"/>
        <w:tabs>
          <w:tab w:val="right" w:leader="dot" w:pos="9350"/>
        </w:tabs>
        <w:rPr>
          <w:rFonts w:asciiTheme="minorHAnsi" w:eastAsiaTheme="minorEastAsia" w:hAnsiTheme="minorHAnsi" w:cstheme="minorBidi"/>
          <w:bCs w:val="0"/>
          <w:noProof/>
          <w:sz w:val="22"/>
          <w:szCs w:val="22"/>
        </w:rPr>
      </w:pPr>
      <w:hyperlink w:anchor="_Toc431903578" w:history="1">
        <w:r w:rsidR="00562DAD" w:rsidRPr="00834F93">
          <w:rPr>
            <w:rStyle w:val="Hyperlink"/>
            <w:noProof/>
          </w:rPr>
          <w:t>Table D-1</w:t>
        </w:r>
        <w:r w:rsidR="00562DAD">
          <w:rPr>
            <w:rStyle w:val="Hyperlink"/>
            <w:noProof/>
          </w:rPr>
          <w:t xml:space="preserve">.  </w:t>
        </w:r>
      </w:hyperlink>
      <w:hyperlink w:anchor="_Toc431903579" w:history="1">
        <w:r w:rsidR="00562DAD" w:rsidRPr="00834F93">
          <w:rPr>
            <w:rStyle w:val="Hyperlink"/>
            <w:noProof/>
          </w:rPr>
          <w:t>Preparing FAAR slides</w:t>
        </w:r>
        <w:r w:rsidR="00562DAD">
          <w:rPr>
            <w:noProof/>
            <w:webHidden/>
          </w:rPr>
          <w:tab/>
        </w:r>
        <w:r w:rsidR="00562DAD">
          <w:rPr>
            <w:noProof/>
            <w:webHidden/>
          </w:rPr>
          <w:fldChar w:fldCharType="begin"/>
        </w:r>
        <w:r w:rsidR="00562DAD">
          <w:rPr>
            <w:noProof/>
            <w:webHidden/>
          </w:rPr>
          <w:instrText xml:space="preserve"> PAGEREF _Toc431903579 \h </w:instrText>
        </w:r>
        <w:r w:rsidR="00562DAD">
          <w:rPr>
            <w:noProof/>
            <w:webHidden/>
          </w:rPr>
        </w:r>
        <w:r w:rsidR="00562DAD">
          <w:rPr>
            <w:noProof/>
            <w:webHidden/>
          </w:rPr>
          <w:fldChar w:fldCharType="separate"/>
        </w:r>
        <w:r w:rsidR="002B63C2">
          <w:rPr>
            <w:noProof/>
            <w:webHidden/>
          </w:rPr>
          <w:t>85</w:t>
        </w:r>
        <w:r w:rsidR="00562DAD">
          <w:rPr>
            <w:noProof/>
            <w:webHidden/>
          </w:rPr>
          <w:fldChar w:fldCharType="end"/>
        </w:r>
      </w:hyperlink>
    </w:p>
    <w:p w14:paraId="71AC1233" w14:textId="77777777" w:rsidR="00DD5421" w:rsidRDefault="00DE4888" w:rsidP="00993700">
      <w:pPr>
        <w:rPr>
          <w:b/>
        </w:rPr>
      </w:pPr>
      <w:r>
        <w:rPr>
          <w:b/>
        </w:rPr>
        <w:fldChar w:fldCharType="end"/>
      </w:r>
    </w:p>
    <w:p w14:paraId="71AC1234" w14:textId="77777777" w:rsidR="00993700" w:rsidRDefault="00D4788B" w:rsidP="00993700">
      <w:r w:rsidRPr="00A51814">
        <w:rPr>
          <w:b/>
        </w:rPr>
        <w:t>Figure List</w:t>
      </w:r>
    </w:p>
    <w:bookmarkStart w:id="14" w:name="_Toc213122600"/>
    <w:bookmarkStart w:id="15" w:name="_Toc214416755"/>
    <w:bookmarkStart w:id="16" w:name="_Toc214417021"/>
    <w:p w14:paraId="71AC1235" w14:textId="77777777" w:rsidR="00562DAD" w:rsidRDefault="009E6644">
      <w:pPr>
        <w:pStyle w:val="TableofFigures"/>
        <w:tabs>
          <w:tab w:val="right" w:leader="dot" w:pos="9350"/>
        </w:tabs>
        <w:rPr>
          <w:rFonts w:asciiTheme="minorHAnsi" w:eastAsiaTheme="minorEastAsia" w:hAnsiTheme="minorHAnsi" w:cstheme="minorBidi"/>
          <w:bCs w:val="0"/>
          <w:noProof/>
          <w:sz w:val="22"/>
          <w:szCs w:val="22"/>
        </w:rPr>
      </w:pPr>
      <w:r>
        <w:fldChar w:fldCharType="begin"/>
      </w:r>
      <w:r>
        <w:instrText xml:space="preserve"> TOC \h \z \t "Figure,1" \c "Figure" </w:instrText>
      </w:r>
      <w:r>
        <w:fldChar w:fldCharType="separate"/>
      </w:r>
      <w:hyperlink w:anchor="_Toc431903566" w:history="1">
        <w:r w:rsidR="00562DAD" w:rsidRPr="00F52CA6">
          <w:rPr>
            <w:rStyle w:val="Hyperlink"/>
            <w:noProof/>
          </w:rPr>
          <w:t>Figure 8-1.  Traffic guard position placement diagram</w:t>
        </w:r>
        <w:r w:rsidR="00562DAD">
          <w:rPr>
            <w:noProof/>
            <w:webHidden/>
          </w:rPr>
          <w:tab/>
        </w:r>
        <w:r w:rsidR="00562DAD">
          <w:rPr>
            <w:noProof/>
            <w:webHidden/>
          </w:rPr>
          <w:fldChar w:fldCharType="begin"/>
        </w:r>
        <w:r w:rsidR="00562DAD">
          <w:rPr>
            <w:noProof/>
            <w:webHidden/>
          </w:rPr>
          <w:instrText xml:space="preserve"> PAGEREF _Toc431903566 \h </w:instrText>
        </w:r>
        <w:r w:rsidR="00562DAD">
          <w:rPr>
            <w:noProof/>
            <w:webHidden/>
          </w:rPr>
        </w:r>
        <w:r w:rsidR="00562DAD">
          <w:rPr>
            <w:noProof/>
            <w:webHidden/>
          </w:rPr>
          <w:fldChar w:fldCharType="separate"/>
        </w:r>
        <w:r w:rsidR="002B63C2">
          <w:rPr>
            <w:noProof/>
            <w:webHidden/>
          </w:rPr>
          <w:t>52</w:t>
        </w:r>
        <w:r w:rsidR="00562DAD">
          <w:rPr>
            <w:noProof/>
            <w:webHidden/>
          </w:rPr>
          <w:fldChar w:fldCharType="end"/>
        </w:r>
      </w:hyperlink>
    </w:p>
    <w:p w14:paraId="71AC1236" w14:textId="77777777" w:rsidR="00562DAD" w:rsidRDefault="00090B6D">
      <w:pPr>
        <w:pStyle w:val="TableofFigures"/>
        <w:tabs>
          <w:tab w:val="right" w:leader="dot" w:pos="9350"/>
        </w:tabs>
        <w:rPr>
          <w:rFonts w:asciiTheme="minorHAnsi" w:eastAsiaTheme="minorEastAsia" w:hAnsiTheme="minorHAnsi" w:cstheme="minorBidi"/>
          <w:bCs w:val="0"/>
          <w:noProof/>
          <w:sz w:val="22"/>
          <w:szCs w:val="22"/>
        </w:rPr>
      </w:pPr>
      <w:hyperlink w:anchor="_Toc431903567" w:history="1">
        <w:r w:rsidR="00562DAD" w:rsidRPr="00F52CA6">
          <w:rPr>
            <w:rStyle w:val="Hyperlink"/>
            <w:noProof/>
          </w:rPr>
          <w:t>Figure B-1.  Example ADSO/NCO appointment letter</w:t>
        </w:r>
        <w:r w:rsidR="00562DAD">
          <w:rPr>
            <w:noProof/>
            <w:webHidden/>
          </w:rPr>
          <w:tab/>
        </w:r>
        <w:r w:rsidR="00562DAD">
          <w:rPr>
            <w:noProof/>
            <w:webHidden/>
          </w:rPr>
          <w:fldChar w:fldCharType="begin"/>
        </w:r>
        <w:r w:rsidR="00562DAD">
          <w:rPr>
            <w:noProof/>
            <w:webHidden/>
          </w:rPr>
          <w:instrText xml:space="preserve"> PAGEREF _Toc431903567 \h </w:instrText>
        </w:r>
        <w:r w:rsidR="00562DAD">
          <w:rPr>
            <w:noProof/>
            <w:webHidden/>
          </w:rPr>
        </w:r>
        <w:r w:rsidR="00562DAD">
          <w:rPr>
            <w:noProof/>
            <w:webHidden/>
          </w:rPr>
          <w:fldChar w:fldCharType="separate"/>
        </w:r>
        <w:r w:rsidR="002B63C2">
          <w:rPr>
            <w:noProof/>
            <w:webHidden/>
          </w:rPr>
          <w:t>78</w:t>
        </w:r>
        <w:r w:rsidR="00562DAD">
          <w:rPr>
            <w:noProof/>
            <w:webHidden/>
          </w:rPr>
          <w:fldChar w:fldCharType="end"/>
        </w:r>
      </w:hyperlink>
    </w:p>
    <w:p w14:paraId="71AC1237" w14:textId="77777777" w:rsidR="00562DAD" w:rsidRDefault="00090B6D">
      <w:pPr>
        <w:pStyle w:val="TableofFigures"/>
        <w:tabs>
          <w:tab w:val="right" w:leader="dot" w:pos="9350"/>
        </w:tabs>
        <w:rPr>
          <w:rFonts w:asciiTheme="minorHAnsi" w:eastAsiaTheme="minorEastAsia" w:hAnsiTheme="minorHAnsi" w:cstheme="minorBidi"/>
          <w:bCs w:val="0"/>
          <w:noProof/>
          <w:sz w:val="22"/>
          <w:szCs w:val="22"/>
        </w:rPr>
      </w:pPr>
      <w:hyperlink w:anchor="_Toc431903568" w:history="1">
        <w:r w:rsidR="00562DAD" w:rsidRPr="00F52CA6">
          <w:rPr>
            <w:rStyle w:val="Hyperlink"/>
            <w:noProof/>
          </w:rPr>
          <w:t>Figure B-2.  Example CDSO appointment letter</w:t>
        </w:r>
        <w:r w:rsidR="00562DAD">
          <w:rPr>
            <w:noProof/>
            <w:webHidden/>
          </w:rPr>
          <w:tab/>
        </w:r>
        <w:r w:rsidR="00562DAD">
          <w:rPr>
            <w:noProof/>
            <w:webHidden/>
          </w:rPr>
          <w:fldChar w:fldCharType="begin"/>
        </w:r>
        <w:r w:rsidR="00562DAD">
          <w:rPr>
            <w:noProof/>
            <w:webHidden/>
          </w:rPr>
          <w:instrText xml:space="preserve"> PAGEREF _Toc431903568 \h </w:instrText>
        </w:r>
        <w:r w:rsidR="00562DAD">
          <w:rPr>
            <w:noProof/>
            <w:webHidden/>
          </w:rPr>
        </w:r>
        <w:r w:rsidR="00562DAD">
          <w:rPr>
            <w:noProof/>
            <w:webHidden/>
          </w:rPr>
          <w:fldChar w:fldCharType="separate"/>
        </w:r>
        <w:r w:rsidR="002B63C2">
          <w:rPr>
            <w:noProof/>
            <w:webHidden/>
          </w:rPr>
          <w:t>79</w:t>
        </w:r>
        <w:r w:rsidR="00562DAD">
          <w:rPr>
            <w:noProof/>
            <w:webHidden/>
          </w:rPr>
          <w:fldChar w:fldCharType="end"/>
        </w:r>
      </w:hyperlink>
    </w:p>
    <w:p w14:paraId="71AC1238" w14:textId="77777777" w:rsidR="00562DAD" w:rsidRDefault="00090B6D">
      <w:pPr>
        <w:pStyle w:val="TableofFigures"/>
        <w:tabs>
          <w:tab w:val="right" w:leader="dot" w:pos="9350"/>
        </w:tabs>
        <w:rPr>
          <w:rFonts w:asciiTheme="minorHAnsi" w:eastAsiaTheme="minorEastAsia" w:hAnsiTheme="minorHAnsi" w:cstheme="minorBidi"/>
          <w:bCs w:val="0"/>
          <w:noProof/>
          <w:sz w:val="22"/>
          <w:szCs w:val="22"/>
        </w:rPr>
      </w:pPr>
      <w:hyperlink w:anchor="_Toc431903569" w:history="1">
        <w:r w:rsidR="00562DAD" w:rsidRPr="00F52CA6">
          <w:rPr>
            <w:rStyle w:val="Hyperlink"/>
            <w:noProof/>
          </w:rPr>
          <w:t>Figure D-1.  Fatality Review Board (FRB) FAAR findings and recommendations memo for TRADOC</w:t>
        </w:r>
        <w:r w:rsidR="00562DAD">
          <w:rPr>
            <w:noProof/>
            <w:webHidden/>
          </w:rPr>
          <w:tab/>
        </w:r>
        <w:r w:rsidR="00562DAD">
          <w:rPr>
            <w:noProof/>
            <w:webHidden/>
          </w:rPr>
          <w:fldChar w:fldCharType="begin"/>
        </w:r>
        <w:r w:rsidR="00562DAD">
          <w:rPr>
            <w:noProof/>
            <w:webHidden/>
          </w:rPr>
          <w:instrText xml:space="preserve"> PAGEREF _Toc431903569 \h </w:instrText>
        </w:r>
        <w:r w:rsidR="00562DAD">
          <w:rPr>
            <w:noProof/>
            <w:webHidden/>
          </w:rPr>
        </w:r>
        <w:r w:rsidR="00562DAD">
          <w:rPr>
            <w:noProof/>
            <w:webHidden/>
          </w:rPr>
          <w:fldChar w:fldCharType="separate"/>
        </w:r>
        <w:r w:rsidR="002B63C2">
          <w:rPr>
            <w:noProof/>
            <w:webHidden/>
          </w:rPr>
          <w:t>88</w:t>
        </w:r>
        <w:r w:rsidR="00562DAD">
          <w:rPr>
            <w:noProof/>
            <w:webHidden/>
          </w:rPr>
          <w:fldChar w:fldCharType="end"/>
        </w:r>
      </w:hyperlink>
    </w:p>
    <w:p w14:paraId="71AC1239" w14:textId="77777777" w:rsidR="00562DAD" w:rsidRDefault="00090B6D">
      <w:pPr>
        <w:pStyle w:val="TableofFigures"/>
        <w:tabs>
          <w:tab w:val="right" w:leader="dot" w:pos="9350"/>
        </w:tabs>
        <w:rPr>
          <w:rFonts w:asciiTheme="minorHAnsi" w:eastAsiaTheme="minorEastAsia" w:hAnsiTheme="minorHAnsi" w:cstheme="minorBidi"/>
          <w:bCs w:val="0"/>
          <w:noProof/>
          <w:sz w:val="22"/>
          <w:szCs w:val="22"/>
        </w:rPr>
      </w:pPr>
      <w:hyperlink w:anchor="_Toc431903570" w:history="1">
        <w:r w:rsidR="00562DAD" w:rsidRPr="00F52CA6">
          <w:rPr>
            <w:rStyle w:val="Hyperlink"/>
            <w:noProof/>
          </w:rPr>
          <w:t>Figure E-1.  Statement for motorcycle operator responsibilities (Soldiers)</w:t>
        </w:r>
        <w:r w:rsidR="00562DAD">
          <w:rPr>
            <w:noProof/>
            <w:webHidden/>
          </w:rPr>
          <w:tab/>
        </w:r>
        <w:r w:rsidR="00562DAD">
          <w:rPr>
            <w:noProof/>
            <w:webHidden/>
          </w:rPr>
          <w:fldChar w:fldCharType="begin"/>
        </w:r>
        <w:r w:rsidR="00562DAD">
          <w:rPr>
            <w:noProof/>
            <w:webHidden/>
          </w:rPr>
          <w:instrText xml:space="preserve"> PAGEREF _Toc431903570 \h </w:instrText>
        </w:r>
        <w:r w:rsidR="00562DAD">
          <w:rPr>
            <w:noProof/>
            <w:webHidden/>
          </w:rPr>
        </w:r>
        <w:r w:rsidR="00562DAD">
          <w:rPr>
            <w:noProof/>
            <w:webHidden/>
          </w:rPr>
          <w:fldChar w:fldCharType="separate"/>
        </w:r>
        <w:r w:rsidR="002B63C2">
          <w:rPr>
            <w:noProof/>
            <w:webHidden/>
          </w:rPr>
          <w:t>89</w:t>
        </w:r>
        <w:r w:rsidR="00562DAD">
          <w:rPr>
            <w:noProof/>
            <w:webHidden/>
          </w:rPr>
          <w:fldChar w:fldCharType="end"/>
        </w:r>
      </w:hyperlink>
    </w:p>
    <w:p w14:paraId="71AC123A" w14:textId="77777777" w:rsidR="00562DAD" w:rsidRDefault="00090B6D">
      <w:pPr>
        <w:pStyle w:val="TableofFigures"/>
        <w:tabs>
          <w:tab w:val="right" w:leader="dot" w:pos="9350"/>
        </w:tabs>
        <w:rPr>
          <w:rFonts w:asciiTheme="minorHAnsi" w:eastAsiaTheme="minorEastAsia" w:hAnsiTheme="minorHAnsi" w:cstheme="minorBidi"/>
          <w:bCs w:val="0"/>
          <w:noProof/>
          <w:sz w:val="22"/>
          <w:szCs w:val="22"/>
        </w:rPr>
      </w:pPr>
      <w:hyperlink w:anchor="_Toc431903571" w:history="1">
        <w:r w:rsidR="00562DAD" w:rsidRPr="00F52CA6">
          <w:rPr>
            <w:rStyle w:val="Hyperlink"/>
            <w:noProof/>
          </w:rPr>
          <w:t>Figure F-1.  Statement for ATV operator responsibilities (Soldiers)</w:t>
        </w:r>
        <w:r w:rsidR="00562DAD">
          <w:rPr>
            <w:noProof/>
            <w:webHidden/>
          </w:rPr>
          <w:tab/>
        </w:r>
        <w:r w:rsidR="00562DAD">
          <w:rPr>
            <w:noProof/>
            <w:webHidden/>
          </w:rPr>
          <w:fldChar w:fldCharType="begin"/>
        </w:r>
        <w:r w:rsidR="00562DAD">
          <w:rPr>
            <w:noProof/>
            <w:webHidden/>
          </w:rPr>
          <w:instrText xml:space="preserve"> PAGEREF _Toc431903571 \h </w:instrText>
        </w:r>
        <w:r w:rsidR="00562DAD">
          <w:rPr>
            <w:noProof/>
            <w:webHidden/>
          </w:rPr>
        </w:r>
        <w:r w:rsidR="00562DAD">
          <w:rPr>
            <w:noProof/>
            <w:webHidden/>
          </w:rPr>
          <w:fldChar w:fldCharType="separate"/>
        </w:r>
        <w:r w:rsidR="002B63C2">
          <w:rPr>
            <w:noProof/>
            <w:webHidden/>
          </w:rPr>
          <w:t>91</w:t>
        </w:r>
        <w:r w:rsidR="00562DAD">
          <w:rPr>
            <w:noProof/>
            <w:webHidden/>
          </w:rPr>
          <w:fldChar w:fldCharType="end"/>
        </w:r>
      </w:hyperlink>
    </w:p>
    <w:p w14:paraId="71AC123B" w14:textId="77777777" w:rsidR="009C6308" w:rsidRDefault="009E6644" w:rsidP="009E6644">
      <w:r>
        <w:fldChar w:fldCharType="end"/>
      </w:r>
    </w:p>
    <w:p w14:paraId="71AC123C" w14:textId="77777777" w:rsidR="009C6308" w:rsidRDefault="009C6308"/>
    <w:p w14:paraId="71AC123D" w14:textId="77777777" w:rsidR="009C6308" w:rsidRDefault="009C6308"/>
    <w:p w14:paraId="71AC123E" w14:textId="77777777" w:rsidR="009C6308" w:rsidRDefault="009C6308"/>
    <w:p w14:paraId="71AC123F" w14:textId="77777777" w:rsidR="009C6308" w:rsidRDefault="009C6308"/>
    <w:p w14:paraId="71AC1240" w14:textId="77777777" w:rsidR="009C6308" w:rsidRDefault="009C6308"/>
    <w:p w14:paraId="71AC1241" w14:textId="77777777" w:rsidR="009C6308" w:rsidRDefault="009C6308"/>
    <w:p w14:paraId="71AC1242" w14:textId="77777777" w:rsidR="009C6308" w:rsidRDefault="009C6308"/>
    <w:p w14:paraId="71AC1243" w14:textId="77777777" w:rsidR="009C6308" w:rsidRDefault="009C6308"/>
    <w:p w14:paraId="71AC1244" w14:textId="77777777" w:rsidR="009C6308" w:rsidRDefault="009C6308"/>
    <w:p w14:paraId="71AC1245" w14:textId="77777777" w:rsidR="009C6308" w:rsidRDefault="009C6308"/>
    <w:p w14:paraId="71AC1246" w14:textId="77777777" w:rsidR="009C6308" w:rsidRDefault="009C6308"/>
    <w:p w14:paraId="5E1FF844" w14:textId="77777777" w:rsidR="009D0826" w:rsidRDefault="00DE4888" w:rsidP="00DE4888">
      <w:pPr>
        <w:pStyle w:val="Heading1"/>
      </w:pPr>
      <w:r>
        <w:br w:type="page"/>
      </w:r>
      <w:bookmarkStart w:id="17" w:name="_Toc220390557"/>
      <w:bookmarkStart w:id="18" w:name="_Toc433291893"/>
    </w:p>
    <w:p w14:paraId="528D92D3" w14:textId="77777777" w:rsidR="009D0826" w:rsidRDefault="009D0826" w:rsidP="009D0826"/>
    <w:p w14:paraId="0BC89A13" w14:textId="77777777" w:rsidR="009D0826" w:rsidRDefault="009D0826" w:rsidP="009D0826"/>
    <w:p w14:paraId="29CB7D1B" w14:textId="77777777" w:rsidR="009D0826" w:rsidRDefault="009D0826" w:rsidP="009D0826"/>
    <w:p w14:paraId="7E8B431B" w14:textId="77777777" w:rsidR="009D0826" w:rsidRDefault="009D0826" w:rsidP="009D0826"/>
    <w:p w14:paraId="3F9A5BE5" w14:textId="77777777" w:rsidR="009D0826" w:rsidRDefault="009D0826" w:rsidP="009D0826"/>
    <w:p w14:paraId="1FC4280D" w14:textId="77777777" w:rsidR="009D0826" w:rsidRDefault="009D0826" w:rsidP="009D0826"/>
    <w:p w14:paraId="4341359E" w14:textId="77777777" w:rsidR="009D0826" w:rsidRDefault="009D0826" w:rsidP="009D0826"/>
    <w:p w14:paraId="37B2BF66" w14:textId="77777777" w:rsidR="009D0826" w:rsidRDefault="009D0826" w:rsidP="009D0826"/>
    <w:p w14:paraId="7A34D4DD" w14:textId="77777777" w:rsidR="009D0826" w:rsidRDefault="009D0826" w:rsidP="009D0826"/>
    <w:p w14:paraId="57D70DF5" w14:textId="77777777" w:rsidR="009D0826" w:rsidRDefault="009D0826" w:rsidP="009D0826"/>
    <w:p w14:paraId="703F4A97" w14:textId="77777777" w:rsidR="009D0826" w:rsidRDefault="009D0826" w:rsidP="009D0826"/>
    <w:p w14:paraId="471D73D9" w14:textId="77777777" w:rsidR="009D0826" w:rsidRDefault="009D0826" w:rsidP="009D0826"/>
    <w:p w14:paraId="4FF22260" w14:textId="77777777" w:rsidR="009D0826" w:rsidRDefault="009D0826" w:rsidP="009D0826"/>
    <w:p w14:paraId="171D8ED9" w14:textId="77777777" w:rsidR="009D0826" w:rsidRDefault="009D0826" w:rsidP="009D0826"/>
    <w:p w14:paraId="63FDE9BB" w14:textId="77777777" w:rsidR="009D0826" w:rsidRDefault="009D0826" w:rsidP="009D0826"/>
    <w:p w14:paraId="1EFC8F0A" w14:textId="77777777" w:rsidR="009D0826" w:rsidRDefault="009D0826" w:rsidP="009D0826"/>
    <w:p w14:paraId="5A083FE2" w14:textId="77777777" w:rsidR="009D0826" w:rsidRDefault="009D0826" w:rsidP="009D0826"/>
    <w:p w14:paraId="0987A55C" w14:textId="77777777" w:rsidR="009D0826" w:rsidRDefault="009D0826" w:rsidP="009D0826"/>
    <w:p w14:paraId="33DF6F3F" w14:textId="77777777" w:rsidR="009D0826" w:rsidRDefault="009D0826" w:rsidP="009D0826"/>
    <w:p w14:paraId="1DBB9FE7" w14:textId="77777777" w:rsidR="009D0826" w:rsidRDefault="009D0826" w:rsidP="009D0826"/>
    <w:p w14:paraId="7F55B4BD" w14:textId="77777777" w:rsidR="009D0826" w:rsidRPr="009D0826" w:rsidRDefault="009D0826" w:rsidP="009D0826"/>
    <w:p w14:paraId="7A59450A" w14:textId="04231D12" w:rsidR="009D0826" w:rsidRPr="009D0826" w:rsidRDefault="009D0826" w:rsidP="009D0826">
      <w:pPr>
        <w:jc w:val="center"/>
        <w:rPr>
          <w:b/>
        </w:rPr>
      </w:pPr>
      <w:r w:rsidRPr="009D0826">
        <w:rPr>
          <w:b/>
        </w:rPr>
        <w:t>This page intentionally left blank</w:t>
      </w:r>
    </w:p>
    <w:p w14:paraId="71AC1247" w14:textId="0717C5E3" w:rsidR="00A67220" w:rsidRDefault="009D0826" w:rsidP="009D0826">
      <w:pPr>
        <w:pStyle w:val="Heading1"/>
      </w:pPr>
      <w:r>
        <w:br w:type="page"/>
      </w:r>
      <w:r w:rsidR="00A67220">
        <w:lastRenderedPageBreak/>
        <w:t>Chapter 1</w:t>
      </w:r>
      <w:bookmarkEnd w:id="11"/>
      <w:bookmarkEnd w:id="12"/>
      <w:bookmarkEnd w:id="13"/>
      <w:bookmarkEnd w:id="14"/>
      <w:bookmarkEnd w:id="15"/>
      <w:bookmarkEnd w:id="16"/>
      <w:bookmarkEnd w:id="17"/>
      <w:bookmarkEnd w:id="18"/>
    </w:p>
    <w:p w14:paraId="71AC1248" w14:textId="77777777" w:rsidR="00D45B83" w:rsidRDefault="00A67220" w:rsidP="009D0826">
      <w:pPr>
        <w:pStyle w:val="Heading1"/>
      </w:pPr>
      <w:bookmarkStart w:id="19" w:name="_Toc169935354"/>
      <w:bookmarkStart w:id="20" w:name="_Toc208880892"/>
      <w:bookmarkStart w:id="21" w:name="_Toc211242612"/>
      <w:bookmarkStart w:id="22" w:name="_Toc214416756"/>
      <w:bookmarkStart w:id="23" w:name="_Toc214417022"/>
      <w:bookmarkStart w:id="24" w:name="_Toc220390558"/>
      <w:bookmarkStart w:id="25" w:name="_Toc388533840"/>
      <w:bookmarkStart w:id="26" w:name="_Toc433291894"/>
      <w:r>
        <w:t>Introduction</w:t>
      </w:r>
      <w:bookmarkEnd w:id="19"/>
      <w:bookmarkEnd w:id="20"/>
      <w:bookmarkEnd w:id="21"/>
      <w:bookmarkEnd w:id="22"/>
      <w:bookmarkEnd w:id="23"/>
      <w:bookmarkEnd w:id="24"/>
      <w:bookmarkEnd w:id="25"/>
      <w:bookmarkEnd w:id="26"/>
      <w:r w:rsidR="00B65588">
        <w:tab/>
      </w:r>
    </w:p>
    <w:p w14:paraId="71AC1249" w14:textId="77777777" w:rsidR="00A67220" w:rsidRDefault="00A67220">
      <w:pPr>
        <w:tabs>
          <w:tab w:val="left" w:pos="0"/>
        </w:tabs>
        <w:rPr>
          <w:szCs w:val="24"/>
        </w:rPr>
      </w:pPr>
    </w:p>
    <w:p w14:paraId="71AC124A" w14:textId="77777777" w:rsidR="00A67220" w:rsidRDefault="00A67220" w:rsidP="00D23B90">
      <w:pPr>
        <w:pStyle w:val="Heading2"/>
        <w:rPr>
          <w:i/>
        </w:rPr>
      </w:pPr>
      <w:bookmarkStart w:id="27" w:name="_Toc169935355"/>
      <w:bookmarkStart w:id="28" w:name="_Toc214416757"/>
      <w:bookmarkStart w:id="29" w:name="_Toc214417023"/>
      <w:bookmarkStart w:id="30" w:name="_Toc220390559"/>
      <w:bookmarkStart w:id="31" w:name="_Toc433291895"/>
      <w:r>
        <w:t>1-1.  Purpose</w:t>
      </w:r>
      <w:bookmarkEnd w:id="27"/>
      <w:bookmarkEnd w:id="28"/>
      <w:bookmarkEnd w:id="29"/>
      <w:bookmarkEnd w:id="30"/>
      <w:bookmarkEnd w:id="31"/>
    </w:p>
    <w:p w14:paraId="71AC124B" w14:textId="77777777" w:rsidR="00A67220" w:rsidRDefault="00E34FFD">
      <w:r>
        <w:t>This regulation prescribes policies, procedures, and responsibilities for governing the U.S</w:t>
      </w:r>
      <w:r w:rsidR="00145D7B">
        <w:t>.</w:t>
      </w:r>
      <w:r>
        <w:t xml:space="preserve"> Army Training and Doctrine Command (TRADOC) Safety Program.  It provides TRADOC-specific requirements to supplement Army Safety Program responsibilities defined in A</w:t>
      </w:r>
      <w:r w:rsidR="00640CD6">
        <w:t xml:space="preserve">rmy </w:t>
      </w:r>
      <w:r>
        <w:t>R</w:t>
      </w:r>
      <w:r w:rsidR="00640CD6">
        <w:t>egulation</w:t>
      </w:r>
      <w:r>
        <w:t xml:space="preserve"> 385-10 (Army Safety Program) and D</w:t>
      </w:r>
      <w:r w:rsidR="008F044B">
        <w:t xml:space="preserve">epartment of the Army </w:t>
      </w:r>
      <w:r>
        <w:t>Pam</w:t>
      </w:r>
      <w:r w:rsidR="008F044B">
        <w:t>phlet</w:t>
      </w:r>
      <w:r>
        <w:t xml:space="preserve"> </w:t>
      </w:r>
      <w:r w:rsidR="0005440C">
        <w:t>(</w:t>
      </w:r>
      <w:r w:rsidR="008F044B">
        <w:t>DA Pam</w:t>
      </w:r>
      <w:r w:rsidR="0005440C">
        <w:t xml:space="preserve">) </w:t>
      </w:r>
      <w:r>
        <w:t xml:space="preserve">385-10 (Army Safety Program), and incorporates the requirements of the Occupational Safety and Health Act of 1970.  </w:t>
      </w:r>
      <w:r w:rsidR="007714A6">
        <w:t>This regulation assist</w:t>
      </w:r>
      <w:r w:rsidR="0048587B">
        <w:t>s</w:t>
      </w:r>
      <w:r w:rsidR="007714A6">
        <w:t xml:space="preserve"> TRADOC leadership and military and civilian employees in protecting the force, protecting against accidental loss, conserving resources, and establishing a proactive safety culture.  The objective of the TRADOC Safety Program is to institutionalize safety and risk management</w:t>
      </w:r>
      <w:r w:rsidR="00694160">
        <w:t xml:space="preserve"> (</w:t>
      </w:r>
      <w:r w:rsidR="006C494A">
        <w:t>RM</w:t>
      </w:r>
      <w:r w:rsidR="00694160">
        <w:t>)</w:t>
      </w:r>
      <w:r w:rsidR="007714A6">
        <w:t xml:space="preserve"> processes in TRADOC operations, systems, doctrine, and training.  The TRADOC Safety Program is based on the key elements of leadership, management</w:t>
      </w:r>
      <w:r w:rsidR="00A70FE8">
        <w:t>,</w:t>
      </w:r>
      <w:r w:rsidR="007714A6">
        <w:t xml:space="preserve"> commitment, employee involvement, and continuous process improvement.  </w:t>
      </w:r>
    </w:p>
    <w:p w14:paraId="71AC124C" w14:textId="77777777" w:rsidR="00A67220" w:rsidRDefault="00A67220">
      <w:pPr>
        <w:tabs>
          <w:tab w:val="left" w:pos="0"/>
        </w:tabs>
        <w:rPr>
          <w:szCs w:val="24"/>
        </w:rPr>
      </w:pPr>
    </w:p>
    <w:p w14:paraId="71AC124D" w14:textId="77777777" w:rsidR="00A67220" w:rsidRDefault="00A67220">
      <w:pPr>
        <w:pStyle w:val="Heading2"/>
      </w:pPr>
      <w:bookmarkStart w:id="32" w:name="_Toc169935356"/>
      <w:bookmarkStart w:id="33" w:name="_Toc214416758"/>
      <w:bookmarkStart w:id="34" w:name="_Toc214417024"/>
      <w:bookmarkStart w:id="35" w:name="_Toc220390560"/>
      <w:bookmarkStart w:id="36" w:name="_Toc433291896"/>
      <w:r>
        <w:t>1-2.  References</w:t>
      </w:r>
      <w:bookmarkEnd w:id="32"/>
      <w:bookmarkEnd w:id="33"/>
      <w:bookmarkEnd w:id="34"/>
      <w:bookmarkEnd w:id="35"/>
      <w:bookmarkEnd w:id="36"/>
    </w:p>
    <w:p w14:paraId="71AC124E" w14:textId="77777777" w:rsidR="00A67220" w:rsidRDefault="00A67220">
      <w:pPr>
        <w:tabs>
          <w:tab w:val="left" w:pos="0"/>
        </w:tabs>
        <w:outlineLvl w:val="1"/>
        <w:rPr>
          <w:szCs w:val="24"/>
        </w:rPr>
      </w:pPr>
      <w:bookmarkStart w:id="37" w:name="_Toc169935357"/>
      <w:r>
        <w:rPr>
          <w:szCs w:val="24"/>
        </w:rPr>
        <w:t>Required and related publications</w:t>
      </w:r>
      <w:r w:rsidR="006A79AC">
        <w:rPr>
          <w:szCs w:val="24"/>
        </w:rPr>
        <w:t>, as well as</w:t>
      </w:r>
      <w:r>
        <w:rPr>
          <w:szCs w:val="24"/>
        </w:rPr>
        <w:t xml:space="preserve"> </w:t>
      </w:r>
      <w:r w:rsidR="001778A5">
        <w:rPr>
          <w:szCs w:val="24"/>
        </w:rPr>
        <w:t xml:space="preserve">required and </w:t>
      </w:r>
      <w:r>
        <w:rPr>
          <w:szCs w:val="24"/>
        </w:rPr>
        <w:t>referenced forms</w:t>
      </w:r>
      <w:r w:rsidR="006A79AC">
        <w:rPr>
          <w:szCs w:val="24"/>
        </w:rPr>
        <w:t>,</w:t>
      </w:r>
      <w:r>
        <w:rPr>
          <w:szCs w:val="24"/>
        </w:rPr>
        <w:t xml:space="preserve"> are in </w:t>
      </w:r>
      <w:r w:rsidR="007023CD">
        <w:rPr>
          <w:szCs w:val="24"/>
        </w:rPr>
        <w:t xml:space="preserve">appendix </w:t>
      </w:r>
      <w:r>
        <w:rPr>
          <w:szCs w:val="24"/>
        </w:rPr>
        <w:t>A.</w:t>
      </w:r>
      <w:bookmarkEnd w:id="37"/>
    </w:p>
    <w:p w14:paraId="71AC124F" w14:textId="77777777" w:rsidR="00A67220" w:rsidRDefault="00A67220">
      <w:pPr>
        <w:tabs>
          <w:tab w:val="left" w:pos="0"/>
        </w:tabs>
        <w:rPr>
          <w:szCs w:val="24"/>
        </w:rPr>
      </w:pPr>
    </w:p>
    <w:p w14:paraId="71AC1250" w14:textId="77777777" w:rsidR="00A67220" w:rsidRDefault="00A67220">
      <w:pPr>
        <w:pStyle w:val="Heading2"/>
      </w:pPr>
      <w:bookmarkStart w:id="38" w:name="_Toc169935358"/>
      <w:bookmarkStart w:id="39" w:name="_Toc214416759"/>
      <w:bookmarkStart w:id="40" w:name="_Toc214417025"/>
      <w:bookmarkStart w:id="41" w:name="_Toc220390561"/>
      <w:bookmarkStart w:id="42" w:name="_Toc433291897"/>
      <w:r>
        <w:t xml:space="preserve">1-3.  Explanation of </w:t>
      </w:r>
      <w:r w:rsidR="001B1CB6">
        <w:t>a</w:t>
      </w:r>
      <w:r>
        <w:t xml:space="preserve">bbreviations and </w:t>
      </w:r>
      <w:r w:rsidR="001B1CB6">
        <w:t>t</w:t>
      </w:r>
      <w:r>
        <w:t>erms</w:t>
      </w:r>
      <w:bookmarkEnd w:id="38"/>
      <w:bookmarkEnd w:id="39"/>
      <w:bookmarkEnd w:id="40"/>
      <w:bookmarkEnd w:id="41"/>
      <w:bookmarkEnd w:id="42"/>
    </w:p>
    <w:p w14:paraId="71AC1251" w14:textId="77777777" w:rsidR="00A67220" w:rsidRDefault="00A67220">
      <w:pPr>
        <w:tabs>
          <w:tab w:val="left" w:pos="0"/>
        </w:tabs>
        <w:outlineLvl w:val="1"/>
        <w:rPr>
          <w:szCs w:val="24"/>
        </w:rPr>
      </w:pPr>
      <w:bookmarkStart w:id="43" w:name="_Toc169935359"/>
      <w:r>
        <w:rPr>
          <w:szCs w:val="24"/>
        </w:rPr>
        <w:t xml:space="preserve">Abbreviations and terms used in this regulation </w:t>
      </w:r>
      <w:r w:rsidR="00406013">
        <w:rPr>
          <w:szCs w:val="24"/>
        </w:rPr>
        <w:t xml:space="preserve">are </w:t>
      </w:r>
      <w:r w:rsidR="006A79AC">
        <w:rPr>
          <w:szCs w:val="24"/>
        </w:rPr>
        <w:t>with</w:t>
      </w:r>
      <w:r>
        <w:rPr>
          <w:szCs w:val="24"/>
        </w:rPr>
        <w:t>in the glossary</w:t>
      </w:r>
      <w:bookmarkEnd w:id="43"/>
      <w:r>
        <w:rPr>
          <w:szCs w:val="24"/>
        </w:rPr>
        <w:t>.</w:t>
      </w:r>
    </w:p>
    <w:p w14:paraId="71AC1252" w14:textId="77777777" w:rsidR="00A67220" w:rsidRDefault="00A67220">
      <w:pPr>
        <w:tabs>
          <w:tab w:val="left" w:pos="0"/>
        </w:tabs>
        <w:outlineLvl w:val="1"/>
        <w:rPr>
          <w:b/>
          <w:szCs w:val="24"/>
        </w:rPr>
      </w:pPr>
    </w:p>
    <w:p w14:paraId="71AC1253" w14:textId="77777777" w:rsidR="00A67220" w:rsidRDefault="00A67220">
      <w:pPr>
        <w:pStyle w:val="Heading2"/>
      </w:pPr>
      <w:bookmarkStart w:id="44" w:name="_Toc169935360"/>
      <w:bookmarkStart w:id="45" w:name="_Toc214416760"/>
      <w:bookmarkStart w:id="46" w:name="_Toc214417026"/>
      <w:bookmarkStart w:id="47" w:name="_Toc220390562"/>
      <w:bookmarkStart w:id="48" w:name="_Toc433291898"/>
      <w:r>
        <w:t>1-4.  Responsibilities</w:t>
      </w:r>
      <w:bookmarkEnd w:id="44"/>
      <w:bookmarkEnd w:id="45"/>
      <w:bookmarkEnd w:id="46"/>
      <w:bookmarkEnd w:id="47"/>
      <w:bookmarkEnd w:id="48"/>
    </w:p>
    <w:p w14:paraId="71AC1254" w14:textId="77777777" w:rsidR="00A67220" w:rsidRDefault="00A67220"/>
    <w:p w14:paraId="71AC1255" w14:textId="77777777" w:rsidR="00A67220" w:rsidRDefault="00A67220">
      <w:pPr>
        <w:rPr>
          <w:szCs w:val="24"/>
        </w:rPr>
      </w:pPr>
      <w:r>
        <w:rPr>
          <w:szCs w:val="24"/>
        </w:rPr>
        <w:t xml:space="preserve">        a.  Direc</w:t>
      </w:r>
      <w:r w:rsidR="00870B6F">
        <w:rPr>
          <w:szCs w:val="24"/>
        </w:rPr>
        <w:t>tor, TRADOC Safety will-</w:t>
      </w:r>
    </w:p>
    <w:p w14:paraId="71AC1256" w14:textId="77777777" w:rsidR="00A67220" w:rsidRDefault="00A67220">
      <w:pPr>
        <w:rPr>
          <w:szCs w:val="24"/>
        </w:rPr>
      </w:pPr>
    </w:p>
    <w:p w14:paraId="71AC1257" w14:textId="77777777" w:rsidR="00A67220" w:rsidRDefault="00A67220">
      <w:r>
        <w:rPr>
          <w:szCs w:val="24"/>
        </w:rPr>
        <w:t xml:space="preserve">            (1)  </w:t>
      </w:r>
      <w:r>
        <w:t>Report to Command</w:t>
      </w:r>
      <w:r w:rsidR="000129F3">
        <w:t>ing General (CG)</w:t>
      </w:r>
      <w:r>
        <w:t xml:space="preserve">, TRADOC through the </w:t>
      </w:r>
      <w:r w:rsidR="00694160">
        <w:t>Deputy Commanding General (</w:t>
      </w:r>
      <w:r>
        <w:t>DCG</w:t>
      </w:r>
      <w:r w:rsidR="00694160">
        <w:t>)</w:t>
      </w:r>
      <w:r>
        <w:t>/Chief of Staff (C</w:t>
      </w:r>
      <w:r w:rsidR="00B65588">
        <w:t>o</w:t>
      </w:r>
      <w:r>
        <w:t>S), TRADOC.</w:t>
      </w:r>
    </w:p>
    <w:p w14:paraId="71AC1258" w14:textId="77777777" w:rsidR="00A67220" w:rsidRDefault="00A67220">
      <w:pPr>
        <w:ind w:left="780"/>
      </w:pPr>
    </w:p>
    <w:p w14:paraId="71AC1259" w14:textId="77777777" w:rsidR="00A67220" w:rsidRDefault="00A67220">
      <w:pPr>
        <w:tabs>
          <w:tab w:val="left" w:pos="0"/>
        </w:tabs>
        <w:rPr>
          <w:szCs w:val="24"/>
        </w:rPr>
      </w:pPr>
      <w:r>
        <w:rPr>
          <w:szCs w:val="24"/>
        </w:rPr>
        <w:t xml:space="preserve">            (2)  Serve as principal advisor to the CG, TRADOC and TRADOC staff on all safety and occupational health issues pertaining to the execution of the command's mission.</w:t>
      </w:r>
    </w:p>
    <w:p w14:paraId="71AC125A" w14:textId="77777777" w:rsidR="00A67220" w:rsidRDefault="00A67220">
      <w:pPr>
        <w:tabs>
          <w:tab w:val="left" w:pos="0"/>
        </w:tabs>
        <w:rPr>
          <w:szCs w:val="24"/>
        </w:rPr>
      </w:pPr>
    </w:p>
    <w:p w14:paraId="71AC125B" w14:textId="77777777" w:rsidR="00A67220" w:rsidRDefault="00A67220">
      <w:pPr>
        <w:tabs>
          <w:tab w:val="left" w:pos="0"/>
        </w:tabs>
        <w:rPr>
          <w:szCs w:val="24"/>
        </w:rPr>
      </w:pPr>
      <w:r>
        <w:rPr>
          <w:szCs w:val="24"/>
        </w:rPr>
        <w:t xml:space="preserve">            (3)  Coordinate directly with higher headquarters</w:t>
      </w:r>
      <w:r w:rsidR="00FB494C">
        <w:rPr>
          <w:szCs w:val="24"/>
        </w:rPr>
        <w:t xml:space="preserve"> (HQ)</w:t>
      </w:r>
      <w:r>
        <w:rPr>
          <w:szCs w:val="24"/>
        </w:rPr>
        <w:t xml:space="preserve">, U.S. Army Installation Management Command (IMCOM), other Army commands, direct reporting units, Army service component commands, the National Guard Bureau, field operating agencies, other </w:t>
      </w:r>
      <w:r w:rsidR="004C2EC1">
        <w:rPr>
          <w:szCs w:val="24"/>
        </w:rPr>
        <w:t>s</w:t>
      </w:r>
      <w:r>
        <w:rPr>
          <w:szCs w:val="24"/>
        </w:rPr>
        <w:t xml:space="preserve">ervices, state/federal agencies, other institutions, associations, and </w:t>
      </w:r>
      <w:r w:rsidR="0015115D">
        <w:rPr>
          <w:szCs w:val="24"/>
        </w:rPr>
        <w:t>n</w:t>
      </w:r>
      <w:r>
        <w:rPr>
          <w:szCs w:val="24"/>
        </w:rPr>
        <w:t>ations, as necessary.</w:t>
      </w:r>
    </w:p>
    <w:p w14:paraId="71AC125C" w14:textId="77777777" w:rsidR="00A67220" w:rsidRDefault="00A67220">
      <w:pPr>
        <w:tabs>
          <w:tab w:val="left" w:pos="0"/>
        </w:tabs>
        <w:rPr>
          <w:szCs w:val="24"/>
        </w:rPr>
      </w:pPr>
    </w:p>
    <w:p w14:paraId="71AC125D" w14:textId="77777777" w:rsidR="00A67220" w:rsidRDefault="00A67220">
      <w:pPr>
        <w:tabs>
          <w:tab w:val="left" w:pos="0"/>
        </w:tabs>
        <w:rPr>
          <w:szCs w:val="24"/>
        </w:rPr>
      </w:pPr>
      <w:r>
        <w:rPr>
          <w:szCs w:val="24"/>
        </w:rPr>
        <w:t xml:space="preserve">            (4)  Coordinate, as appropriate, with </w:t>
      </w:r>
      <w:r w:rsidR="004B7554">
        <w:rPr>
          <w:szCs w:val="24"/>
        </w:rPr>
        <w:t xml:space="preserve">other services and federal agencies, </w:t>
      </w:r>
      <w:r>
        <w:rPr>
          <w:szCs w:val="24"/>
        </w:rPr>
        <w:t>the Director of Army Safety (DASAF)</w:t>
      </w:r>
      <w:r w:rsidR="004B7554">
        <w:rPr>
          <w:szCs w:val="24"/>
        </w:rPr>
        <w:t>, and other senior commands and agencies concerning</w:t>
      </w:r>
      <w:r>
        <w:rPr>
          <w:szCs w:val="24"/>
        </w:rPr>
        <w:t xml:space="preserve"> issues that have significant Armywide safety and occupational health implications.</w:t>
      </w:r>
    </w:p>
    <w:p w14:paraId="71AC125E" w14:textId="77777777" w:rsidR="00A67220" w:rsidRDefault="00A67220">
      <w:pPr>
        <w:tabs>
          <w:tab w:val="left" w:pos="0"/>
        </w:tabs>
        <w:rPr>
          <w:szCs w:val="24"/>
        </w:rPr>
      </w:pPr>
    </w:p>
    <w:p w14:paraId="71AC125F" w14:textId="77777777" w:rsidR="00A67220" w:rsidRDefault="00A67220">
      <w:pPr>
        <w:tabs>
          <w:tab w:val="left" w:pos="0"/>
        </w:tabs>
        <w:rPr>
          <w:szCs w:val="24"/>
        </w:rPr>
      </w:pPr>
      <w:r>
        <w:rPr>
          <w:szCs w:val="24"/>
        </w:rPr>
        <w:t xml:space="preserve">            (5)  Develop command safety and occupational health policy.</w:t>
      </w:r>
    </w:p>
    <w:p w14:paraId="71AC1260" w14:textId="77777777" w:rsidR="00A67220" w:rsidRDefault="00A67220">
      <w:pPr>
        <w:tabs>
          <w:tab w:val="left" w:pos="0"/>
        </w:tabs>
        <w:rPr>
          <w:szCs w:val="24"/>
        </w:rPr>
      </w:pPr>
    </w:p>
    <w:p w14:paraId="71AC1261" w14:textId="77777777" w:rsidR="00A67220" w:rsidRDefault="00A67220" w:rsidP="00D361C6">
      <w:pPr>
        <w:tabs>
          <w:tab w:val="left" w:pos="0"/>
        </w:tabs>
        <w:rPr>
          <w:szCs w:val="24"/>
        </w:rPr>
      </w:pPr>
      <w:r>
        <w:rPr>
          <w:szCs w:val="24"/>
        </w:rPr>
        <w:t xml:space="preserve">            (6)  Participate in Department of the Army (DA)</w:t>
      </w:r>
      <w:r w:rsidR="000129F3">
        <w:rPr>
          <w:szCs w:val="24"/>
        </w:rPr>
        <w:t>-</w:t>
      </w:r>
      <w:r>
        <w:rPr>
          <w:szCs w:val="24"/>
        </w:rPr>
        <w:t xml:space="preserve">level special reviews, studies, and </w:t>
      </w:r>
      <w:r w:rsidR="00D361C6">
        <w:rPr>
          <w:szCs w:val="24"/>
        </w:rPr>
        <w:t>w</w:t>
      </w:r>
      <w:r>
        <w:rPr>
          <w:szCs w:val="24"/>
        </w:rPr>
        <w:t>orking groups, as required to represent the command and command interests.</w:t>
      </w:r>
    </w:p>
    <w:p w14:paraId="71AC1262" w14:textId="77777777" w:rsidR="00284B64" w:rsidRDefault="00A67220">
      <w:pPr>
        <w:tabs>
          <w:tab w:val="left" w:pos="0"/>
        </w:tabs>
        <w:rPr>
          <w:szCs w:val="24"/>
        </w:rPr>
      </w:pPr>
      <w:r>
        <w:rPr>
          <w:szCs w:val="24"/>
        </w:rPr>
        <w:t xml:space="preserve">          </w:t>
      </w:r>
    </w:p>
    <w:p w14:paraId="71AC1263" w14:textId="77777777" w:rsidR="00A67220" w:rsidRDefault="00A67220">
      <w:pPr>
        <w:tabs>
          <w:tab w:val="left" w:pos="0"/>
        </w:tabs>
        <w:rPr>
          <w:szCs w:val="24"/>
        </w:rPr>
      </w:pPr>
      <w:r>
        <w:rPr>
          <w:szCs w:val="24"/>
        </w:rPr>
        <w:lastRenderedPageBreak/>
        <w:t xml:space="preserve">  </w:t>
      </w:r>
      <w:r w:rsidR="00284B64">
        <w:rPr>
          <w:szCs w:val="24"/>
        </w:rPr>
        <w:t xml:space="preserve">          </w:t>
      </w:r>
      <w:r>
        <w:rPr>
          <w:szCs w:val="24"/>
        </w:rPr>
        <w:t xml:space="preserve">(7)  Schedule, coordinate, and serve as the principal advisor and recorder </w:t>
      </w:r>
      <w:r w:rsidR="0034063C">
        <w:rPr>
          <w:szCs w:val="24"/>
        </w:rPr>
        <w:t>for</w:t>
      </w:r>
      <w:r>
        <w:rPr>
          <w:szCs w:val="24"/>
        </w:rPr>
        <w:t xml:space="preserve"> the TRADOC Executive Safety Council (</w:t>
      </w:r>
      <w:bookmarkStart w:id="49" w:name="OLE_LINK1"/>
      <w:bookmarkStart w:id="50" w:name="OLE_LINK2"/>
      <w:r>
        <w:rPr>
          <w:szCs w:val="24"/>
        </w:rPr>
        <w:t>ESC</w:t>
      </w:r>
      <w:bookmarkEnd w:id="49"/>
      <w:bookmarkEnd w:id="50"/>
      <w:r>
        <w:rPr>
          <w:szCs w:val="24"/>
        </w:rPr>
        <w:t xml:space="preserve">).  Establish, coordinate, and publish safety program metrics </w:t>
      </w:r>
      <w:r w:rsidR="0034063C">
        <w:rPr>
          <w:szCs w:val="24"/>
        </w:rPr>
        <w:t xml:space="preserve">and briefing requirements </w:t>
      </w:r>
      <w:r>
        <w:rPr>
          <w:szCs w:val="24"/>
        </w:rPr>
        <w:t xml:space="preserve">for </w:t>
      </w:r>
      <w:r w:rsidR="0034063C">
        <w:rPr>
          <w:szCs w:val="24"/>
        </w:rPr>
        <w:t>center/school</w:t>
      </w:r>
      <w:r w:rsidR="0056205F">
        <w:rPr>
          <w:szCs w:val="24"/>
        </w:rPr>
        <w:t xml:space="preserve"> </w:t>
      </w:r>
      <w:r w:rsidR="004C53B8">
        <w:rPr>
          <w:szCs w:val="24"/>
        </w:rPr>
        <w:t>senior commander</w:t>
      </w:r>
      <w:r w:rsidR="0034063C">
        <w:rPr>
          <w:szCs w:val="24"/>
        </w:rPr>
        <w:t>s to brief</w:t>
      </w:r>
      <w:r>
        <w:rPr>
          <w:szCs w:val="24"/>
        </w:rPr>
        <w:t xml:space="preserve"> </w:t>
      </w:r>
      <w:r w:rsidR="0034063C">
        <w:rPr>
          <w:szCs w:val="24"/>
        </w:rPr>
        <w:t xml:space="preserve">as their </w:t>
      </w:r>
      <w:r>
        <w:rPr>
          <w:szCs w:val="24"/>
        </w:rPr>
        <w:t xml:space="preserve">safety program </w:t>
      </w:r>
      <w:r w:rsidR="0034063C">
        <w:rPr>
          <w:szCs w:val="24"/>
        </w:rPr>
        <w:t xml:space="preserve">overview </w:t>
      </w:r>
      <w:r>
        <w:rPr>
          <w:szCs w:val="24"/>
        </w:rPr>
        <w:t>at the ESC.</w:t>
      </w:r>
    </w:p>
    <w:p w14:paraId="71AC1264" w14:textId="77777777" w:rsidR="00A67220" w:rsidRDefault="00A67220">
      <w:pPr>
        <w:tabs>
          <w:tab w:val="left" w:pos="0"/>
        </w:tabs>
        <w:rPr>
          <w:szCs w:val="24"/>
        </w:rPr>
      </w:pPr>
    </w:p>
    <w:p w14:paraId="71AC1265" w14:textId="77777777" w:rsidR="00A67220" w:rsidRDefault="00A67220">
      <w:pPr>
        <w:tabs>
          <w:tab w:val="left" w:pos="0"/>
        </w:tabs>
        <w:rPr>
          <w:szCs w:val="24"/>
        </w:rPr>
      </w:pPr>
      <w:r>
        <w:rPr>
          <w:szCs w:val="24"/>
        </w:rPr>
        <w:t xml:space="preserve">            (8)  Review and evaluate </w:t>
      </w:r>
      <w:r w:rsidR="00CA226F">
        <w:rPr>
          <w:szCs w:val="24"/>
        </w:rPr>
        <w:t>selected</w:t>
      </w:r>
      <w:r>
        <w:rPr>
          <w:szCs w:val="24"/>
        </w:rPr>
        <w:t xml:space="preserve"> TRADOC safety programs that support the command's mission on an annual basis.</w:t>
      </w:r>
    </w:p>
    <w:p w14:paraId="71AC1266" w14:textId="77777777" w:rsidR="00A67220" w:rsidRDefault="00A67220">
      <w:pPr>
        <w:tabs>
          <w:tab w:val="left" w:pos="0"/>
        </w:tabs>
        <w:rPr>
          <w:szCs w:val="24"/>
        </w:rPr>
      </w:pPr>
    </w:p>
    <w:p w14:paraId="71AC1267" w14:textId="77777777" w:rsidR="00A67220" w:rsidRPr="004F10B3" w:rsidRDefault="00A67220" w:rsidP="00C516FA">
      <w:pPr>
        <w:tabs>
          <w:tab w:val="left" w:pos="0"/>
          <w:tab w:val="left" w:pos="3600"/>
        </w:tabs>
        <w:rPr>
          <w:szCs w:val="24"/>
        </w:rPr>
      </w:pPr>
      <w:r>
        <w:rPr>
          <w:szCs w:val="24"/>
        </w:rPr>
        <w:t xml:space="preserve">            (9)  Serve as the TRADOC </w:t>
      </w:r>
      <w:r w:rsidR="00284B64">
        <w:rPr>
          <w:szCs w:val="24"/>
        </w:rPr>
        <w:t xml:space="preserve">Command </w:t>
      </w:r>
      <w:r>
        <w:rPr>
          <w:szCs w:val="24"/>
        </w:rPr>
        <w:t xml:space="preserve">Career Program Manager for </w:t>
      </w:r>
      <w:r w:rsidR="000129F3">
        <w:rPr>
          <w:szCs w:val="24"/>
        </w:rPr>
        <w:t>C</w:t>
      </w:r>
      <w:r>
        <w:rPr>
          <w:szCs w:val="24"/>
        </w:rPr>
        <w:t xml:space="preserve">areer </w:t>
      </w:r>
      <w:r w:rsidR="000129F3">
        <w:rPr>
          <w:szCs w:val="24"/>
        </w:rPr>
        <w:t>P</w:t>
      </w:r>
      <w:r>
        <w:rPr>
          <w:szCs w:val="24"/>
        </w:rPr>
        <w:t xml:space="preserve">rogram 12 </w:t>
      </w:r>
      <w:r w:rsidR="00FE77AC">
        <w:rPr>
          <w:szCs w:val="24"/>
        </w:rPr>
        <w:t xml:space="preserve">(CP-12) </w:t>
      </w:r>
      <w:r w:rsidR="00640CD6">
        <w:rPr>
          <w:szCs w:val="24"/>
        </w:rPr>
        <w:t xml:space="preserve">in accordance with </w:t>
      </w:r>
      <w:r w:rsidR="00161361">
        <w:rPr>
          <w:szCs w:val="24"/>
        </w:rPr>
        <w:t>AR</w:t>
      </w:r>
      <w:r>
        <w:rPr>
          <w:szCs w:val="24"/>
        </w:rPr>
        <w:t xml:space="preserve"> 385-10</w:t>
      </w:r>
      <w:r w:rsidR="00D208AE">
        <w:rPr>
          <w:szCs w:val="24"/>
        </w:rPr>
        <w:t>,</w:t>
      </w:r>
      <w:r>
        <w:rPr>
          <w:szCs w:val="24"/>
        </w:rPr>
        <w:t xml:space="preserve"> paragraph 10-7 and AR 690-</w:t>
      </w:r>
      <w:r w:rsidRPr="0015115D">
        <w:rPr>
          <w:szCs w:val="24"/>
        </w:rPr>
        <w:t>950.</w:t>
      </w:r>
    </w:p>
    <w:p w14:paraId="71AC1268" w14:textId="77777777" w:rsidR="0056205F" w:rsidRPr="0015115D" w:rsidRDefault="0056205F" w:rsidP="00C516FA">
      <w:pPr>
        <w:tabs>
          <w:tab w:val="left" w:pos="0"/>
          <w:tab w:val="left" w:pos="3600"/>
        </w:tabs>
        <w:rPr>
          <w:szCs w:val="24"/>
        </w:rPr>
      </w:pPr>
    </w:p>
    <w:p w14:paraId="71AC1269" w14:textId="77777777" w:rsidR="00A67220" w:rsidRDefault="00A67220">
      <w:pPr>
        <w:tabs>
          <w:tab w:val="left" w:pos="0"/>
        </w:tabs>
        <w:rPr>
          <w:szCs w:val="24"/>
        </w:rPr>
      </w:pPr>
      <w:r>
        <w:rPr>
          <w:szCs w:val="24"/>
        </w:rPr>
        <w:t xml:space="preserve">        </w:t>
      </w:r>
      <w:r w:rsidR="00587819">
        <w:rPr>
          <w:szCs w:val="24"/>
        </w:rPr>
        <w:t xml:space="preserve"> </w:t>
      </w:r>
      <w:r>
        <w:rPr>
          <w:szCs w:val="24"/>
        </w:rPr>
        <w:t xml:space="preserve">   (10)  </w:t>
      </w:r>
      <w:bookmarkStart w:id="51" w:name="OLE_LINK11"/>
      <w:bookmarkStart w:id="52" w:name="OLE_LINK12"/>
      <w:r>
        <w:rPr>
          <w:szCs w:val="24"/>
        </w:rPr>
        <w:t xml:space="preserve">Maintain staff oversight for safety issues relating to </w:t>
      </w:r>
      <w:r w:rsidR="007F7771">
        <w:rPr>
          <w:szCs w:val="24"/>
        </w:rPr>
        <w:t>RM</w:t>
      </w:r>
      <w:r>
        <w:rPr>
          <w:szCs w:val="24"/>
        </w:rPr>
        <w:t xml:space="preserve"> integration into all branch products, training execution, and injury reduction.</w:t>
      </w:r>
    </w:p>
    <w:bookmarkEnd w:id="51"/>
    <w:bookmarkEnd w:id="52"/>
    <w:p w14:paraId="71AC126A" w14:textId="77777777" w:rsidR="00A67220" w:rsidRDefault="00A67220">
      <w:pPr>
        <w:tabs>
          <w:tab w:val="left" w:pos="0"/>
        </w:tabs>
        <w:rPr>
          <w:szCs w:val="24"/>
        </w:rPr>
      </w:pPr>
    </w:p>
    <w:p w14:paraId="71AC126B" w14:textId="77777777" w:rsidR="00A67220" w:rsidRDefault="00A67220">
      <w:pPr>
        <w:tabs>
          <w:tab w:val="left" w:pos="0"/>
        </w:tabs>
        <w:rPr>
          <w:szCs w:val="24"/>
        </w:rPr>
      </w:pPr>
      <w:r>
        <w:rPr>
          <w:szCs w:val="24"/>
        </w:rPr>
        <w:t xml:space="preserve">            (11)  Establish and implement a TRADOC Safety Awards Program to recognize TRADOC personnel and activities for safe performance.</w:t>
      </w:r>
    </w:p>
    <w:p w14:paraId="71AC126C" w14:textId="77777777" w:rsidR="00A67220" w:rsidRDefault="00A67220">
      <w:pPr>
        <w:tabs>
          <w:tab w:val="left" w:pos="0"/>
        </w:tabs>
        <w:rPr>
          <w:szCs w:val="24"/>
        </w:rPr>
      </w:pPr>
    </w:p>
    <w:p w14:paraId="71AC126D" w14:textId="77777777" w:rsidR="00A67220" w:rsidRDefault="00A67220">
      <w:pPr>
        <w:tabs>
          <w:tab w:val="left" w:pos="0"/>
        </w:tabs>
        <w:rPr>
          <w:szCs w:val="24"/>
        </w:rPr>
      </w:pPr>
      <w:r>
        <w:rPr>
          <w:szCs w:val="24"/>
        </w:rPr>
        <w:t xml:space="preserve">            (12)  Establish and publish annual accident performance goals for subordinate organizations.</w:t>
      </w:r>
    </w:p>
    <w:p w14:paraId="71AC126E" w14:textId="77777777" w:rsidR="00A67220" w:rsidRDefault="00A67220">
      <w:pPr>
        <w:tabs>
          <w:tab w:val="left" w:pos="0"/>
        </w:tabs>
        <w:rPr>
          <w:szCs w:val="24"/>
        </w:rPr>
      </w:pPr>
    </w:p>
    <w:p w14:paraId="71AC126F" w14:textId="77777777" w:rsidR="00A67220" w:rsidRDefault="00A67220">
      <w:pPr>
        <w:tabs>
          <w:tab w:val="left" w:pos="0"/>
        </w:tabs>
        <w:rPr>
          <w:szCs w:val="24"/>
        </w:rPr>
      </w:pPr>
      <w:r>
        <w:rPr>
          <w:szCs w:val="24"/>
        </w:rPr>
        <w:t xml:space="preserve">            (13)  Represent TRADOC on all safety issues not listed above affecting or involving the command.</w:t>
      </w:r>
    </w:p>
    <w:p w14:paraId="71AC1270" w14:textId="77777777" w:rsidR="00A67220" w:rsidRDefault="00A67220">
      <w:pPr>
        <w:tabs>
          <w:tab w:val="left" w:pos="0"/>
        </w:tabs>
        <w:rPr>
          <w:szCs w:val="24"/>
        </w:rPr>
      </w:pPr>
    </w:p>
    <w:p w14:paraId="71AC1271" w14:textId="77777777" w:rsidR="00A67220" w:rsidRDefault="00A67220">
      <w:pPr>
        <w:tabs>
          <w:tab w:val="left" w:pos="0"/>
        </w:tabs>
        <w:rPr>
          <w:szCs w:val="24"/>
        </w:rPr>
      </w:pPr>
      <w:r>
        <w:rPr>
          <w:szCs w:val="24"/>
        </w:rPr>
        <w:t xml:space="preserve">            (14)  Serve as the proponent for safety and </w:t>
      </w:r>
      <w:r w:rsidR="007F7771">
        <w:rPr>
          <w:szCs w:val="24"/>
        </w:rPr>
        <w:t>RM</w:t>
      </w:r>
      <w:r>
        <w:rPr>
          <w:szCs w:val="24"/>
        </w:rPr>
        <w:t xml:space="preserve"> integration into doctrine, organization, training, materiel, leadership</w:t>
      </w:r>
      <w:r w:rsidR="00FC05DA">
        <w:rPr>
          <w:szCs w:val="24"/>
        </w:rPr>
        <w:t xml:space="preserve"> and </w:t>
      </w:r>
      <w:r>
        <w:rPr>
          <w:szCs w:val="24"/>
        </w:rPr>
        <w:t>education, personnel, facilities</w:t>
      </w:r>
      <w:r w:rsidR="00284B64">
        <w:rPr>
          <w:szCs w:val="24"/>
        </w:rPr>
        <w:t>, and policy</w:t>
      </w:r>
      <w:r>
        <w:rPr>
          <w:szCs w:val="24"/>
        </w:rPr>
        <w:t xml:space="preserve"> (</w:t>
      </w:r>
      <w:r w:rsidR="007A429A">
        <w:rPr>
          <w:szCs w:val="24"/>
        </w:rPr>
        <w:t>DOTMLPF-P</w:t>
      </w:r>
      <w:r>
        <w:rPr>
          <w:szCs w:val="24"/>
        </w:rPr>
        <w:t>).</w:t>
      </w:r>
    </w:p>
    <w:p w14:paraId="71AC1272" w14:textId="77777777" w:rsidR="00A67220" w:rsidRDefault="00A67220">
      <w:pPr>
        <w:tabs>
          <w:tab w:val="left" w:pos="0"/>
        </w:tabs>
        <w:rPr>
          <w:szCs w:val="24"/>
        </w:rPr>
      </w:pPr>
    </w:p>
    <w:p w14:paraId="71AC1273" w14:textId="77777777" w:rsidR="00A67220" w:rsidRDefault="00A67220">
      <w:pPr>
        <w:tabs>
          <w:tab w:val="left" w:pos="0"/>
        </w:tabs>
        <w:rPr>
          <w:szCs w:val="24"/>
        </w:rPr>
      </w:pPr>
      <w:r>
        <w:rPr>
          <w:szCs w:val="24"/>
        </w:rPr>
        <w:t xml:space="preserve">            (15)  Monitor appointment of safety and occupational health officials for TRADOC </w:t>
      </w:r>
      <w:r w:rsidR="00675198">
        <w:rPr>
          <w:szCs w:val="24"/>
        </w:rPr>
        <w:t>table of distribution and allowance</w:t>
      </w:r>
      <w:r>
        <w:rPr>
          <w:szCs w:val="24"/>
        </w:rPr>
        <w:t xml:space="preserve"> positions.  Assist commanders in selection of qualified safety and occupational health officials by paneling potential candidates for general schedule (GS)</w:t>
      </w:r>
      <w:r w:rsidR="003B3E59">
        <w:rPr>
          <w:szCs w:val="24"/>
        </w:rPr>
        <w:t xml:space="preserve"> </w:t>
      </w:r>
      <w:r w:rsidR="000129F3">
        <w:rPr>
          <w:szCs w:val="24"/>
        </w:rPr>
        <w:t>-</w:t>
      </w:r>
      <w:r>
        <w:rPr>
          <w:szCs w:val="24"/>
        </w:rPr>
        <w:t xml:space="preserve">13 and above safety and occupational health </w:t>
      </w:r>
      <w:r w:rsidR="004B7554">
        <w:rPr>
          <w:szCs w:val="24"/>
        </w:rPr>
        <w:t xml:space="preserve">professionals and all </w:t>
      </w:r>
      <w:r>
        <w:rPr>
          <w:szCs w:val="24"/>
        </w:rPr>
        <w:t>director positions.</w:t>
      </w:r>
    </w:p>
    <w:p w14:paraId="71AC1274" w14:textId="77777777" w:rsidR="00A67220" w:rsidRDefault="00A67220">
      <w:pPr>
        <w:tabs>
          <w:tab w:val="left" w:pos="0"/>
        </w:tabs>
        <w:rPr>
          <w:szCs w:val="24"/>
        </w:rPr>
      </w:pPr>
    </w:p>
    <w:p w14:paraId="71AC1275" w14:textId="77777777" w:rsidR="00A67220" w:rsidRDefault="00A67220">
      <w:pPr>
        <w:tabs>
          <w:tab w:val="left" w:pos="0"/>
        </w:tabs>
        <w:rPr>
          <w:szCs w:val="24"/>
        </w:rPr>
      </w:pPr>
      <w:r>
        <w:rPr>
          <w:szCs w:val="24"/>
        </w:rPr>
        <w:t xml:space="preserve">            (16)  Assist TRADOC </w:t>
      </w:r>
      <w:r w:rsidR="00DC057B">
        <w:rPr>
          <w:szCs w:val="24"/>
        </w:rPr>
        <w:t>centers of excellence</w:t>
      </w:r>
      <w:r w:rsidR="004B1C25">
        <w:rPr>
          <w:szCs w:val="24"/>
        </w:rPr>
        <w:t xml:space="preserve"> and</w:t>
      </w:r>
      <w:r>
        <w:rPr>
          <w:szCs w:val="24"/>
        </w:rPr>
        <w:t xml:space="preserve"> schools, and organizations in obtaining proper manning and other resources to effectively run the safety program.  </w:t>
      </w:r>
    </w:p>
    <w:p w14:paraId="71AC1276" w14:textId="77777777" w:rsidR="00A67220" w:rsidRDefault="00A67220">
      <w:pPr>
        <w:tabs>
          <w:tab w:val="left" w:pos="0"/>
        </w:tabs>
        <w:rPr>
          <w:szCs w:val="24"/>
        </w:rPr>
      </w:pPr>
    </w:p>
    <w:p w14:paraId="71AC1277" w14:textId="77777777" w:rsidR="00A67220" w:rsidRDefault="00A67220">
      <w:pPr>
        <w:tabs>
          <w:tab w:val="left" w:pos="0"/>
        </w:tabs>
        <w:rPr>
          <w:szCs w:val="24"/>
        </w:rPr>
      </w:pPr>
      <w:r>
        <w:rPr>
          <w:szCs w:val="24"/>
        </w:rPr>
        <w:t xml:space="preserve">            (17)  Provide collateral duty matrix safety support to the </w:t>
      </w:r>
      <w:r w:rsidR="00891D07">
        <w:rPr>
          <w:szCs w:val="24"/>
        </w:rPr>
        <w:t>DCG</w:t>
      </w:r>
      <w:r w:rsidR="00B204DE">
        <w:rPr>
          <w:szCs w:val="24"/>
        </w:rPr>
        <w:t xml:space="preserve">, </w:t>
      </w:r>
      <w:r w:rsidR="00B204DE" w:rsidRPr="002B0549">
        <w:rPr>
          <w:rFonts w:eastAsia="Calibri"/>
          <w:szCs w:val="24"/>
        </w:rPr>
        <w:t>U</w:t>
      </w:r>
      <w:r w:rsidR="00B204DE">
        <w:rPr>
          <w:szCs w:val="24"/>
        </w:rPr>
        <w:t>.S.</w:t>
      </w:r>
      <w:r w:rsidR="00B204DE" w:rsidRPr="002B0549">
        <w:rPr>
          <w:rFonts w:eastAsia="Calibri"/>
          <w:szCs w:val="24"/>
        </w:rPr>
        <w:t xml:space="preserve"> Army Center for Initial Military Training </w:t>
      </w:r>
      <w:r>
        <w:rPr>
          <w:szCs w:val="24"/>
        </w:rPr>
        <w:t xml:space="preserve">and </w:t>
      </w:r>
      <w:r w:rsidR="0053252E">
        <w:rPr>
          <w:szCs w:val="24"/>
        </w:rPr>
        <w:t xml:space="preserve">DCG, Director/Futures </w:t>
      </w:r>
      <w:r>
        <w:rPr>
          <w:szCs w:val="24"/>
        </w:rPr>
        <w:t>Army Capabilities Integration Center (ARCIC).</w:t>
      </w:r>
    </w:p>
    <w:p w14:paraId="71AC1278" w14:textId="77777777" w:rsidR="00A67220" w:rsidRDefault="00A67220">
      <w:pPr>
        <w:tabs>
          <w:tab w:val="left" w:pos="0"/>
        </w:tabs>
        <w:rPr>
          <w:szCs w:val="24"/>
        </w:rPr>
      </w:pPr>
    </w:p>
    <w:p w14:paraId="71AC1279" w14:textId="77777777" w:rsidR="00A67220" w:rsidRDefault="00A67220">
      <w:pPr>
        <w:tabs>
          <w:tab w:val="left" w:pos="0"/>
        </w:tabs>
        <w:rPr>
          <w:szCs w:val="24"/>
        </w:rPr>
      </w:pPr>
      <w:bookmarkStart w:id="53" w:name="OLE_LINK3"/>
      <w:bookmarkStart w:id="54" w:name="OLE_LINK4"/>
      <w:r>
        <w:rPr>
          <w:szCs w:val="24"/>
        </w:rPr>
        <w:t xml:space="preserve">            (18)  Consolidate and maintain a TRADOC Safety Staff Action Plan.  As a minimum</w:t>
      </w:r>
      <w:r w:rsidR="000129F3">
        <w:rPr>
          <w:szCs w:val="24"/>
        </w:rPr>
        <w:t>,</w:t>
      </w:r>
      <w:r>
        <w:rPr>
          <w:szCs w:val="24"/>
        </w:rPr>
        <w:t xml:space="preserve"> the staff action plan will include a description of the shortfall, deficiency, and corrective action(s) identified, the proponent or office responsible for the action, an estimated date for completion of the subject action, and the expected end state or desired outcome.  The staff action plan will address shortfalls, deficiencies, and/or corrective action/actions identified through:</w:t>
      </w:r>
    </w:p>
    <w:p w14:paraId="71AC127A" w14:textId="77777777" w:rsidR="00A67220" w:rsidRDefault="00A67220">
      <w:pPr>
        <w:tabs>
          <w:tab w:val="left" w:pos="0"/>
        </w:tabs>
        <w:rPr>
          <w:szCs w:val="24"/>
        </w:rPr>
      </w:pPr>
    </w:p>
    <w:p w14:paraId="71AC127B" w14:textId="77777777" w:rsidR="00A67220" w:rsidRDefault="00A67220">
      <w:pPr>
        <w:tabs>
          <w:tab w:val="left" w:pos="0"/>
        </w:tabs>
        <w:rPr>
          <w:szCs w:val="24"/>
        </w:rPr>
      </w:pPr>
      <w:r>
        <w:rPr>
          <w:szCs w:val="24"/>
        </w:rPr>
        <w:t xml:space="preserve">            (a)  The TRADOC Status Report process.</w:t>
      </w:r>
    </w:p>
    <w:p w14:paraId="71AC127C" w14:textId="77777777" w:rsidR="00A67220" w:rsidRDefault="00A67220">
      <w:pPr>
        <w:tabs>
          <w:tab w:val="left" w:pos="0"/>
        </w:tabs>
        <w:rPr>
          <w:szCs w:val="24"/>
        </w:rPr>
      </w:pPr>
    </w:p>
    <w:p w14:paraId="71AC127D" w14:textId="77777777" w:rsidR="00A67220" w:rsidRDefault="00A67220">
      <w:pPr>
        <w:tabs>
          <w:tab w:val="left" w:pos="0"/>
        </w:tabs>
        <w:rPr>
          <w:szCs w:val="24"/>
        </w:rPr>
      </w:pPr>
      <w:r>
        <w:rPr>
          <w:szCs w:val="24"/>
        </w:rPr>
        <w:lastRenderedPageBreak/>
        <w:t xml:space="preserve">            (b)  Annual safety program evaluations and quality assurance assessments.</w:t>
      </w:r>
    </w:p>
    <w:p w14:paraId="71AC127E" w14:textId="77777777" w:rsidR="00A67220" w:rsidRDefault="00A67220">
      <w:pPr>
        <w:tabs>
          <w:tab w:val="left" w:pos="0"/>
        </w:tabs>
        <w:rPr>
          <w:szCs w:val="24"/>
        </w:rPr>
      </w:pPr>
    </w:p>
    <w:p w14:paraId="71AC127F" w14:textId="77777777" w:rsidR="00A67220" w:rsidRDefault="00A67220">
      <w:pPr>
        <w:tabs>
          <w:tab w:val="left" w:pos="0"/>
        </w:tabs>
        <w:rPr>
          <w:szCs w:val="24"/>
        </w:rPr>
      </w:pPr>
      <w:r>
        <w:rPr>
          <w:szCs w:val="24"/>
        </w:rPr>
        <w:t xml:space="preserve">            (c)  Commander self-assessments presented during the TRADOC ESC.</w:t>
      </w:r>
    </w:p>
    <w:p w14:paraId="71AC1280" w14:textId="77777777" w:rsidR="00A67220" w:rsidRDefault="00A67220">
      <w:pPr>
        <w:tabs>
          <w:tab w:val="left" w:pos="0"/>
        </w:tabs>
        <w:rPr>
          <w:szCs w:val="24"/>
        </w:rPr>
      </w:pPr>
    </w:p>
    <w:p w14:paraId="71AC1281" w14:textId="77777777" w:rsidR="00A67220" w:rsidRDefault="00A67220">
      <w:pPr>
        <w:tabs>
          <w:tab w:val="left" w:pos="0"/>
        </w:tabs>
        <w:rPr>
          <w:szCs w:val="24"/>
        </w:rPr>
      </w:pPr>
      <w:r>
        <w:rPr>
          <w:szCs w:val="24"/>
        </w:rPr>
        <w:t xml:space="preserve">            (d)  Accident investigation report findings and recommendations.</w:t>
      </w:r>
    </w:p>
    <w:p w14:paraId="71AC1282" w14:textId="77777777" w:rsidR="00A67220" w:rsidRDefault="00A67220">
      <w:pPr>
        <w:tabs>
          <w:tab w:val="left" w:pos="0"/>
        </w:tabs>
        <w:rPr>
          <w:szCs w:val="24"/>
        </w:rPr>
      </w:pPr>
    </w:p>
    <w:p w14:paraId="71AC1283" w14:textId="77777777" w:rsidR="00A67220" w:rsidRDefault="00A67220">
      <w:pPr>
        <w:tabs>
          <w:tab w:val="left" w:pos="0"/>
        </w:tabs>
        <w:rPr>
          <w:szCs w:val="24"/>
        </w:rPr>
      </w:pPr>
      <w:r>
        <w:rPr>
          <w:szCs w:val="24"/>
        </w:rPr>
        <w:t xml:space="preserve">            (e)  Other assessments, evaluations, and studies by non-TRADOC organizations and or agencies.</w:t>
      </w:r>
    </w:p>
    <w:p w14:paraId="71AC1284" w14:textId="77777777" w:rsidR="00A67220" w:rsidRDefault="00A67220">
      <w:pPr>
        <w:tabs>
          <w:tab w:val="left" w:pos="0"/>
        </w:tabs>
        <w:rPr>
          <w:szCs w:val="24"/>
        </w:rPr>
      </w:pPr>
    </w:p>
    <w:p w14:paraId="71AC1285" w14:textId="77777777" w:rsidR="008B0B5E" w:rsidRDefault="003B3E59" w:rsidP="0098413B">
      <w:pPr>
        <w:rPr>
          <w:szCs w:val="24"/>
        </w:rPr>
      </w:pPr>
      <w:r>
        <w:rPr>
          <w:szCs w:val="24"/>
        </w:rPr>
        <w:t xml:space="preserve">            </w:t>
      </w:r>
      <w:r w:rsidR="008B0B5E">
        <w:rPr>
          <w:szCs w:val="24"/>
        </w:rPr>
        <w:t>(</w:t>
      </w:r>
      <w:r w:rsidR="00C27499">
        <w:rPr>
          <w:szCs w:val="24"/>
        </w:rPr>
        <w:t>19</w:t>
      </w:r>
      <w:r w:rsidR="008B0B5E">
        <w:rPr>
          <w:szCs w:val="24"/>
        </w:rPr>
        <w:t xml:space="preserve">)  </w:t>
      </w:r>
      <w:r w:rsidR="008B0B5E" w:rsidRPr="00374B93">
        <w:t>A</w:t>
      </w:r>
      <w:r w:rsidR="008B0B5E" w:rsidRPr="00374B93">
        <w:rPr>
          <w:szCs w:val="24"/>
        </w:rPr>
        <w:t xml:space="preserve">ssess the effectiveness of </w:t>
      </w:r>
      <w:r w:rsidR="0098413B">
        <w:rPr>
          <w:szCs w:val="24"/>
        </w:rPr>
        <w:t>each</w:t>
      </w:r>
      <w:r w:rsidR="008B0B5E" w:rsidRPr="00374B93">
        <w:rPr>
          <w:szCs w:val="24"/>
        </w:rPr>
        <w:t xml:space="preserve"> </w:t>
      </w:r>
      <w:r>
        <w:rPr>
          <w:szCs w:val="24"/>
        </w:rPr>
        <w:t>a</w:t>
      </w:r>
      <w:r w:rsidR="008B0B5E" w:rsidRPr="00374B93">
        <w:rPr>
          <w:szCs w:val="24"/>
        </w:rPr>
        <w:t>dditional</w:t>
      </w:r>
      <w:r w:rsidR="00662CF3">
        <w:rPr>
          <w:szCs w:val="24"/>
        </w:rPr>
        <w:t xml:space="preserve"> duty safety officer</w:t>
      </w:r>
      <w:r w:rsidR="0023202A">
        <w:rPr>
          <w:szCs w:val="24"/>
        </w:rPr>
        <w:t>/collateral</w:t>
      </w:r>
      <w:r w:rsidR="008B0B5E" w:rsidRPr="00374B93">
        <w:rPr>
          <w:szCs w:val="24"/>
        </w:rPr>
        <w:t xml:space="preserve"> </w:t>
      </w:r>
      <w:r>
        <w:rPr>
          <w:szCs w:val="24"/>
        </w:rPr>
        <w:t>d</w:t>
      </w:r>
      <w:r w:rsidR="008B0B5E" w:rsidRPr="00374B93">
        <w:rPr>
          <w:szCs w:val="24"/>
        </w:rPr>
        <w:t xml:space="preserve">uty </w:t>
      </w:r>
      <w:r>
        <w:rPr>
          <w:szCs w:val="24"/>
        </w:rPr>
        <w:t>s</w:t>
      </w:r>
      <w:r w:rsidR="008B0B5E" w:rsidRPr="00374B93">
        <w:rPr>
          <w:szCs w:val="24"/>
        </w:rPr>
        <w:t xml:space="preserve">afety </w:t>
      </w:r>
      <w:r>
        <w:rPr>
          <w:szCs w:val="24"/>
        </w:rPr>
        <w:t>o</w:t>
      </w:r>
      <w:r w:rsidR="008B0B5E" w:rsidRPr="00374B93">
        <w:rPr>
          <w:szCs w:val="24"/>
        </w:rPr>
        <w:t>fficer (ADSO</w:t>
      </w:r>
      <w:r w:rsidR="0023202A">
        <w:rPr>
          <w:szCs w:val="24"/>
        </w:rPr>
        <w:t>/CDSO</w:t>
      </w:r>
      <w:r w:rsidR="008B0B5E" w:rsidRPr="00374B93">
        <w:rPr>
          <w:szCs w:val="24"/>
        </w:rPr>
        <w:t xml:space="preserve">) </w:t>
      </w:r>
      <w:r>
        <w:rPr>
          <w:szCs w:val="24"/>
        </w:rPr>
        <w:t>p</w:t>
      </w:r>
      <w:r w:rsidR="00217810" w:rsidRPr="00374B93">
        <w:rPr>
          <w:szCs w:val="24"/>
        </w:rPr>
        <w:t xml:space="preserve">rogram </w:t>
      </w:r>
      <w:r w:rsidR="0098413B" w:rsidRPr="00374B93">
        <w:t xml:space="preserve">at TRADOC </w:t>
      </w:r>
      <w:r w:rsidR="00DC057B">
        <w:t>centers of excellence</w:t>
      </w:r>
      <w:r w:rsidR="0098413B">
        <w:t xml:space="preserve"> and schools </w:t>
      </w:r>
      <w:r w:rsidR="008B0B5E" w:rsidRPr="00374B93">
        <w:rPr>
          <w:szCs w:val="24"/>
        </w:rPr>
        <w:t xml:space="preserve">during </w:t>
      </w:r>
      <w:r w:rsidR="0098413B">
        <w:rPr>
          <w:szCs w:val="24"/>
        </w:rPr>
        <w:t xml:space="preserve">their </w:t>
      </w:r>
      <w:r w:rsidR="008B0B5E" w:rsidRPr="00374B93">
        <w:rPr>
          <w:szCs w:val="24"/>
        </w:rPr>
        <w:t xml:space="preserve">safety evaluation.  </w:t>
      </w:r>
    </w:p>
    <w:p w14:paraId="71AC1286" w14:textId="77777777" w:rsidR="008B0B5E" w:rsidRDefault="008B0B5E">
      <w:pPr>
        <w:tabs>
          <w:tab w:val="left" w:pos="0"/>
        </w:tabs>
        <w:rPr>
          <w:szCs w:val="24"/>
        </w:rPr>
      </w:pPr>
    </w:p>
    <w:p w14:paraId="71AC1287" w14:textId="77777777" w:rsidR="008B0B5E" w:rsidRDefault="003B3E59" w:rsidP="008B0B5E">
      <w:r>
        <w:rPr>
          <w:szCs w:val="24"/>
        </w:rPr>
        <w:t xml:space="preserve">            </w:t>
      </w:r>
      <w:r w:rsidR="008B0B5E">
        <w:rPr>
          <w:szCs w:val="24"/>
        </w:rPr>
        <w:t>(2</w:t>
      </w:r>
      <w:r w:rsidR="00C27499">
        <w:rPr>
          <w:szCs w:val="24"/>
        </w:rPr>
        <w:t>0</w:t>
      </w:r>
      <w:r w:rsidR="008B0B5E">
        <w:rPr>
          <w:szCs w:val="24"/>
        </w:rPr>
        <w:t xml:space="preserve">)  </w:t>
      </w:r>
      <w:r w:rsidR="008B0B5E" w:rsidRPr="00374B93">
        <w:t xml:space="preserve">Assess the effectiveness of the </w:t>
      </w:r>
      <w:r>
        <w:t>h</w:t>
      </w:r>
      <w:r w:rsidR="00CF2CC9" w:rsidRPr="00374B93">
        <w:t xml:space="preserve">eat </w:t>
      </w:r>
      <w:r>
        <w:t>i</w:t>
      </w:r>
      <w:r w:rsidR="00CF2CC9" w:rsidRPr="00374B93">
        <w:t xml:space="preserve">njury </w:t>
      </w:r>
      <w:r>
        <w:t>p</w:t>
      </w:r>
      <w:r w:rsidR="00CF2CC9" w:rsidRPr="00374B93">
        <w:t xml:space="preserve">revention </w:t>
      </w:r>
      <w:r>
        <w:t>p</w:t>
      </w:r>
      <w:r w:rsidR="00CF2CC9" w:rsidRPr="00374B93">
        <w:t xml:space="preserve">rogram </w:t>
      </w:r>
      <w:r w:rsidR="008B0B5E">
        <w:t xml:space="preserve">in coordination with the TRADOC </w:t>
      </w:r>
      <w:r w:rsidR="00CF2CC9">
        <w:t xml:space="preserve">Surgeon </w:t>
      </w:r>
      <w:r w:rsidR="008B0B5E" w:rsidRPr="00374B93">
        <w:t xml:space="preserve">at TRADOC </w:t>
      </w:r>
      <w:r w:rsidR="00DC057B">
        <w:t>centers of excellence</w:t>
      </w:r>
      <w:r>
        <w:t xml:space="preserve">, </w:t>
      </w:r>
      <w:r w:rsidR="004B1C25">
        <w:t>schools</w:t>
      </w:r>
      <w:r>
        <w:t>,</w:t>
      </w:r>
      <w:r w:rsidR="00CF2CC9" w:rsidRPr="00374B93">
        <w:t xml:space="preserve"> </w:t>
      </w:r>
      <w:r w:rsidR="008B0B5E" w:rsidRPr="00374B93">
        <w:t>and major subordinate commands annually.</w:t>
      </w:r>
      <w:r w:rsidR="00A94388">
        <w:t xml:space="preserve"> </w:t>
      </w:r>
    </w:p>
    <w:p w14:paraId="71AC1288" w14:textId="77777777" w:rsidR="00A94388" w:rsidRDefault="00A94388" w:rsidP="008B0B5E"/>
    <w:p w14:paraId="71AC1289" w14:textId="77777777" w:rsidR="00A94388" w:rsidRPr="00374B93" w:rsidRDefault="00A94388" w:rsidP="008B0B5E">
      <w:pPr>
        <w:rPr>
          <w:szCs w:val="24"/>
        </w:rPr>
      </w:pPr>
      <w:r>
        <w:tab/>
        <w:t xml:space="preserve">(21)  Establish and execute a Safety and Occupational Health Management System </w:t>
      </w:r>
      <w:r w:rsidR="00694160">
        <w:t>in accordance with</w:t>
      </w:r>
      <w:r>
        <w:t xml:space="preserve"> DoDI 6055-01 and AR 385-10.</w:t>
      </w:r>
    </w:p>
    <w:bookmarkEnd w:id="53"/>
    <w:bookmarkEnd w:id="54"/>
    <w:p w14:paraId="71AC128A" w14:textId="77777777" w:rsidR="00A67220" w:rsidRDefault="00A67220">
      <w:pPr>
        <w:tabs>
          <w:tab w:val="left" w:pos="0"/>
        </w:tabs>
        <w:rPr>
          <w:szCs w:val="24"/>
        </w:rPr>
      </w:pPr>
    </w:p>
    <w:p w14:paraId="71AC128B" w14:textId="0C744FF7" w:rsidR="00C93754" w:rsidRDefault="00A67220">
      <w:pPr>
        <w:tabs>
          <w:tab w:val="left" w:pos="0"/>
        </w:tabs>
        <w:rPr>
          <w:szCs w:val="24"/>
        </w:rPr>
      </w:pPr>
      <w:r>
        <w:rPr>
          <w:szCs w:val="24"/>
        </w:rPr>
        <w:t xml:space="preserve">        </w:t>
      </w:r>
      <w:r w:rsidR="00F203B2">
        <w:rPr>
          <w:szCs w:val="24"/>
        </w:rPr>
        <w:t>b</w:t>
      </w:r>
      <w:r w:rsidR="00C93754">
        <w:rPr>
          <w:szCs w:val="24"/>
        </w:rPr>
        <w:t>.  The</w:t>
      </w:r>
      <w:r w:rsidR="0061698C">
        <w:rPr>
          <w:szCs w:val="24"/>
        </w:rPr>
        <w:t xml:space="preserve"> CG, </w:t>
      </w:r>
      <w:r w:rsidR="00B204DE" w:rsidRPr="002B0549">
        <w:rPr>
          <w:rFonts w:eastAsia="Calibri"/>
          <w:szCs w:val="24"/>
        </w:rPr>
        <w:t>U</w:t>
      </w:r>
      <w:r w:rsidR="00B204DE">
        <w:rPr>
          <w:szCs w:val="24"/>
        </w:rPr>
        <w:t>.S.</w:t>
      </w:r>
      <w:r w:rsidR="00B204DE" w:rsidRPr="002B0549">
        <w:rPr>
          <w:rFonts w:eastAsia="Calibri"/>
          <w:szCs w:val="24"/>
        </w:rPr>
        <w:t xml:space="preserve"> Army Center for Initial Military Training</w:t>
      </w:r>
      <w:r w:rsidR="00B204DE" w:rsidDel="00B204DE">
        <w:rPr>
          <w:szCs w:val="24"/>
        </w:rPr>
        <w:t xml:space="preserve"> </w:t>
      </w:r>
      <w:r w:rsidR="00C93754">
        <w:rPr>
          <w:szCs w:val="24"/>
        </w:rPr>
        <w:t>will-</w:t>
      </w:r>
    </w:p>
    <w:p w14:paraId="71AC128C" w14:textId="77777777" w:rsidR="00C93754" w:rsidRDefault="00C93754">
      <w:pPr>
        <w:tabs>
          <w:tab w:val="left" w:pos="0"/>
        </w:tabs>
        <w:rPr>
          <w:szCs w:val="24"/>
        </w:rPr>
      </w:pPr>
    </w:p>
    <w:p w14:paraId="71AC128D" w14:textId="77777777" w:rsidR="00C93754" w:rsidRDefault="00C93754" w:rsidP="00C93754">
      <w:pPr>
        <w:tabs>
          <w:tab w:val="left" w:pos="0"/>
        </w:tabs>
        <w:rPr>
          <w:szCs w:val="24"/>
        </w:rPr>
      </w:pPr>
      <w:r>
        <w:rPr>
          <w:szCs w:val="24"/>
        </w:rPr>
        <w:t xml:space="preserve">            (1)  Ensure the integration of safety and </w:t>
      </w:r>
      <w:r w:rsidR="007F7771">
        <w:rPr>
          <w:szCs w:val="24"/>
        </w:rPr>
        <w:t>RM</w:t>
      </w:r>
      <w:r>
        <w:rPr>
          <w:szCs w:val="24"/>
        </w:rPr>
        <w:t xml:space="preserve"> into </w:t>
      </w:r>
      <w:r w:rsidR="00B204DE">
        <w:rPr>
          <w:szCs w:val="24"/>
        </w:rPr>
        <w:t>initial military training.</w:t>
      </w:r>
    </w:p>
    <w:p w14:paraId="71AC128E" w14:textId="77777777" w:rsidR="00C93754" w:rsidRDefault="00C93754" w:rsidP="00C93754">
      <w:pPr>
        <w:tabs>
          <w:tab w:val="left" w:pos="0"/>
        </w:tabs>
        <w:rPr>
          <w:szCs w:val="24"/>
        </w:rPr>
      </w:pPr>
    </w:p>
    <w:p w14:paraId="71AC128F" w14:textId="77777777" w:rsidR="00C93754" w:rsidRDefault="00C93754" w:rsidP="00C93754">
      <w:pPr>
        <w:tabs>
          <w:tab w:val="left" w:pos="0"/>
        </w:tabs>
        <w:rPr>
          <w:szCs w:val="24"/>
        </w:rPr>
      </w:pPr>
      <w:r>
        <w:rPr>
          <w:szCs w:val="24"/>
        </w:rPr>
        <w:t xml:space="preserve">            (2)  Assess the status of </w:t>
      </w:r>
      <w:r w:rsidR="007F7771">
        <w:rPr>
          <w:szCs w:val="24"/>
        </w:rPr>
        <w:t>RM</w:t>
      </w:r>
      <w:r>
        <w:rPr>
          <w:szCs w:val="24"/>
        </w:rPr>
        <w:t xml:space="preserve"> integration into </w:t>
      </w:r>
      <w:r w:rsidR="00B204DE">
        <w:rPr>
          <w:szCs w:val="24"/>
        </w:rPr>
        <w:t>initial military training</w:t>
      </w:r>
      <w:r>
        <w:rPr>
          <w:szCs w:val="24"/>
        </w:rPr>
        <w:t xml:space="preserve"> on a recurring basis to determine the level of implementation and the effectiveness of ongoing initiatives.</w:t>
      </w:r>
    </w:p>
    <w:p w14:paraId="71AC1290" w14:textId="77777777" w:rsidR="00C93754" w:rsidRDefault="00C93754">
      <w:pPr>
        <w:tabs>
          <w:tab w:val="left" w:pos="0"/>
        </w:tabs>
        <w:rPr>
          <w:szCs w:val="24"/>
        </w:rPr>
      </w:pPr>
    </w:p>
    <w:p w14:paraId="71AC1291" w14:textId="77777777" w:rsidR="00A67220" w:rsidRDefault="00C93754">
      <w:pPr>
        <w:tabs>
          <w:tab w:val="left" w:pos="0"/>
        </w:tabs>
        <w:rPr>
          <w:szCs w:val="24"/>
        </w:rPr>
      </w:pPr>
      <w:r>
        <w:rPr>
          <w:szCs w:val="24"/>
        </w:rPr>
        <w:t xml:space="preserve">        </w:t>
      </w:r>
      <w:r w:rsidR="00F203B2">
        <w:rPr>
          <w:szCs w:val="24"/>
        </w:rPr>
        <w:t>c</w:t>
      </w:r>
      <w:r w:rsidR="00A67220">
        <w:rPr>
          <w:szCs w:val="24"/>
        </w:rPr>
        <w:t xml:space="preserve">.  The </w:t>
      </w:r>
      <w:r w:rsidR="0053252E">
        <w:rPr>
          <w:szCs w:val="24"/>
        </w:rPr>
        <w:t xml:space="preserve">DCG, </w:t>
      </w:r>
      <w:r w:rsidR="00A67220">
        <w:rPr>
          <w:szCs w:val="24"/>
        </w:rPr>
        <w:t>Director</w:t>
      </w:r>
      <w:r w:rsidR="0053252E">
        <w:rPr>
          <w:szCs w:val="24"/>
        </w:rPr>
        <w:t>/Futures</w:t>
      </w:r>
      <w:r w:rsidR="00A67220">
        <w:rPr>
          <w:szCs w:val="24"/>
        </w:rPr>
        <w:t xml:space="preserve"> ARCIC will-</w:t>
      </w:r>
    </w:p>
    <w:p w14:paraId="71AC1292" w14:textId="77777777" w:rsidR="00A67220" w:rsidRDefault="00A67220">
      <w:pPr>
        <w:tabs>
          <w:tab w:val="left" w:pos="0"/>
        </w:tabs>
        <w:rPr>
          <w:szCs w:val="24"/>
        </w:rPr>
      </w:pPr>
    </w:p>
    <w:p w14:paraId="71AC1293" w14:textId="77777777" w:rsidR="00A67220" w:rsidRDefault="00A67220">
      <w:pPr>
        <w:tabs>
          <w:tab w:val="left" w:pos="0"/>
        </w:tabs>
        <w:rPr>
          <w:szCs w:val="24"/>
        </w:rPr>
      </w:pPr>
      <w:r>
        <w:rPr>
          <w:szCs w:val="24"/>
        </w:rPr>
        <w:t xml:space="preserve">            (1)  Develop policies and procedures to integrate safety and </w:t>
      </w:r>
      <w:r w:rsidR="007F7771">
        <w:rPr>
          <w:szCs w:val="24"/>
        </w:rPr>
        <w:t>RM</w:t>
      </w:r>
      <w:r>
        <w:rPr>
          <w:szCs w:val="24"/>
        </w:rPr>
        <w:t xml:space="preserve"> into the combat development process (for example, manpower and personnel integration).</w:t>
      </w:r>
    </w:p>
    <w:p w14:paraId="71AC1294" w14:textId="77777777" w:rsidR="00A67220" w:rsidRDefault="00A67220">
      <w:pPr>
        <w:tabs>
          <w:tab w:val="left" w:pos="0"/>
        </w:tabs>
        <w:rPr>
          <w:szCs w:val="24"/>
        </w:rPr>
      </w:pPr>
    </w:p>
    <w:p w14:paraId="71AC1295" w14:textId="77777777" w:rsidR="00A67220" w:rsidRDefault="00A67220">
      <w:pPr>
        <w:tabs>
          <w:tab w:val="left" w:pos="0"/>
        </w:tabs>
        <w:rPr>
          <w:szCs w:val="24"/>
        </w:rPr>
      </w:pPr>
      <w:r>
        <w:rPr>
          <w:szCs w:val="24"/>
        </w:rPr>
        <w:t xml:space="preserve">            (2)  Coordinate combat development issues and documents with the Director, TRADOC Safety for review of safety aspects.</w:t>
      </w:r>
    </w:p>
    <w:p w14:paraId="71AC1296" w14:textId="77777777" w:rsidR="00A67220" w:rsidRDefault="00A67220">
      <w:pPr>
        <w:tabs>
          <w:tab w:val="left" w:pos="0"/>
        </w:tabs>
        <w:rPr>
          <w:szCs w:val="24"/>
        </w:rPr>
      </w:pPr>
    </w:p>
    <w:p w14:paraId="71AC1297" w14:textId="77777777" w:rsidR="00A67220" w:rsidRDefault="00A67220">
      <w:pPr>
        <w:tabs>
          <w:tab w:val="left" w:pos="0"/>
        </w:tabs>
        <w:rPr>
          <w:szCs w:val="24"/>
        </w:rPr>
      </w:pPr>
      <w:r>
        <w:rPr>
          <w:szCs w:val="24"/>
        </w:rPr>
        <w:t xml:space="preserve">            (3)  Apply the </w:t>
      </w:r>
      <w:r w:rsidR="007F7771">
        <w:rPr>
          <w:szCs w:val="24"/>
        </w:rPr>
        <w:t>RM</w:t>
      </w:r>
      <w:r>
        <w:rPr>
          <w:szCs w:val="24"/>
        </w:rPr>
        <w:t xml:space="preserve"> process to all designs, concepts, and capabilities of the future force.</w:t>
      </w:r>
    </w:p>
    <w:p w14:paraId="71AC1298" w14:textId="77777777" w:rsidR="00A67220" w:rsidRDefault="00A67220">
      <w:pPr>
        <w:tabs>
          <w:tab w:val="left" w:pos="0"/>
        </w:tabs>
        <w:rPr>
          <w:szCs w:val="24"/>
        </w:rPr>
      </w:pPr>
    </w:p>
    <w:p w14:paraId="71AC1299" w14:textId="77777777" w:rsidR="00A67220" w:rsidRDefault="00A67220">
      <w:pPr>
        <w:tabs>
          <w:tab w:val="left" w:pos="0"/>
        </w:tabs>
        <w:rPr>
          <w:szCs w:val="24"/>
        </w:rPr>
      </w:pPr>
      <w:r>
        <w:rPr>
          <w:szCs w:val="24"/>
        </w:rPr>
        <w:t xml:space="preserve">        </w:t>
      </w:r>
      <w:r w:rsidR="00F203B2">
        <w:rPr>
          <w:szCs w:val="24"/>
        </w:rPr>
        <w:t>d</w:t>
      </w:r>
      <w:r>
        <w:rPr>
          <w:szCs w:val="24"/>
        </w:rPr>
        <w:t>.  Commander, U.S. Army Combined Arms Center will-</w:t>
      </w:r>
    </w:p>
    <w:p w14:paraId="71AC129A" w14:textId="77777777" w:rsidR="00A67220" w:rsidRDefault="00A67220">
      <w:pPr>
        <w:tabs>
          <w:tab w:val="left" w:pos="0"/>
        </w:tabs>
        <w:rPr>
          <w:szCs w:val="24"/>
        </w:rPr>
      </w:pPr>
    </w:p>
    <w:p w14:paraId="71AC129B" w14:textId="77777777" w:rsidR="00A67220" w:rsidRDefault="00A67220">
      <w:pPr>
        <w:tabs>
          <w:tab w:val="left" w:pos="0"/>
        </w:tabs>
        <w:rPr>
          <w:szCs w:val="24"/>
        </w:rPr>
      </w:pPr>
      <w:r>
        <w:rPr>
          <w:szCs w:val="24"/>
        </w:rPr>
        <w:t xml:space="preserve">            (1)  Integrate </w:t>
      </w:r>
      <w:r w:rsidR="007F7771">
        <w:rPr>
          <w:szCs w:val="24"/>
        </w:rPr>
        <w:t>RM</w:t>
      </w:r>
      <w:r>
        <w:rPr>
          <w:szCs w:val="24"/>
        </w:rPr>
        <w:t xml:space="preserve"> in Army doctrine, collective training, </w:t>
      </w:r>
      <w:r w:rsidR="00881361">
        <w:rPr>
          <w:szCs w:val="24"/>
        </w:rPr>
        <w:t xml:space="preserve">training development, </w:t>
      </w:r>
      <w:r w:rsidR="001E3B03">
        <w:rPr>
          <w:szCs w:val="24"/>
        </w:rPr>
        <w:t xml:space="preserve">U.S. Army Combined Arms Center </w:t>
      </w:r>
      <w:r>
        <w:rPr>
          <w:szCs w:val="24"/>
        </w:rPr>
        <w:t>Battle Command and professional military/civilian education policy and procedures.</w:t>
      </w:r>
    </w:p>
    <w:p w14:paraId="71AC129C" w14:textId="77777777" w:rsidR="00A67220" w:rsidRDefault="00A67220">
      <w:pPr>
        <w:tabs>
          <w:tab w:val="left" w:pos="0"/>
        </w:tabs>
        <w:rPr>
          <w:szCs w:val="24"/>
        </w:rPr>
      </w:pPr>
    </w:p>
    <w:p w14:paraId="71AC129D" w14:textId="77777777" w:rsidR="00A67220" w:rsidRDefault="00A67220">
      <w:pPr>
        <w:tabs>
          <w:tab w:val="left" w:pos="0"/>
        </w:tabs>
        <w:rPr>
          <w:szCs w:val="24"/>
        </w:rPr>
      </w:pPr>
      <w:r>
        <w:rPr>
          <w:szCs w:val="24"/>
        </w:rPr>
        <w:t xml:space="preserve">            (2)  Provide specific safety oversight for Command and General Staff College, U</w:t>
      </w:r>
      <w:r w:rsidR="004C2EC1">
        <w:rPr>
          <w:szCs w:val="24"/>
        </w:rPr>
        <w:t>.</w:t>
      </w:r>
      <w:r>
        <w:rPr>
          <w:szCs w:val="24"/>
        </w:rPr>
        <w:t>S</w:t>
      </w:r>
      <w:r w:rsidR="004C2EC1">
        <w:rPr>
          <w:szCs w:val="24"/>
        </w:rPr>
        <w:t>.</w:t>
      </w:r>
      <w:r>
        <w:rPr>
          <w:szCs w:val="24"/>
        </w:rPr>
        <w:t xml:space="preserve"> Army Disciplinary Barracks, </w:t>
      </w:r>
      <w:r w:rsidR="0023202A">
        <w:rPr>
          <w:szCs w:val="24"/>
        </w:rPr>
        <w:t>Mission</w:t>
      </w:r>
      <w:r>
        <w:rPr>
          <w:szCs w:val="24"/>
        </w:rPr>
        <w:t xml:space="preserve"> Command Training Program, Western Hemisphere </w:t>
      </w:r>
      <w:r>
        <w:rPr>
          <w:szCs w:val="24"/>
        </w:rPr>
        <w:lastRenderedPageBreak/>
        <w:t>Institute for Security</w:t>
      </w:r>
      <w:r w:rsidR="00D457B8">
        <w:rPr>
          <w:szCs w:val="24"/>
        </w:rPr>
        <w:t xml:space="preserve"> Cooperation</w:t>
      </w:r>
      <w:r>
        <w:rPr>
          <w:szCs w:val="24"/>
        </w:rPr>
        <w:t xml:space="preserve">, </w:t>
      </w:r>
      <w:r w:rsidR="00595FD7">
        <w:rPr>
          <w:szCs w:val="24"/>
        </w:rPr>
        <w:t xml:space="preserve">Warrant Officer Career College, </w:t>
      </w:r>
      <w:r w:rsidR="00406013">
        <w:rPr>
          <w:szCs w:val="24"/>
        </w:rPr>
        <w:t xml:space="preserve">other subordinate activities, </w:t>
      </w:r>
      <w:r>
        <w:rPr>
          <w:szCs w:val="24"/>
        </w:rPr>
        <w:t xml:space="preserve">and Fort Leavenworth training and operations. </w:t>
      </w:r>
    </w:p>
    <w:p w14:paraId="71AC129E" w14:textId="77777777" w:rsidR="000331C8" w:rsidRDefault="000331C8">
      <w:pPr>
        <w:tabs>
          <w:tab w:val="left" w:pos="0"/>
        </w:tabs>
        <w:rPr>
          <w:szCs w:val="24"/>
        </w:rPr>
      </w:pPr>
    </w:p>
    <w:p w14:paraId="71AC129F" w14:textId="77777777" w:rsidR="000331C8" w:rsidRDefault="000331C8" w:rsidP="000331C8">
      <w:pPr>
        <w:tabs>
          <w:tab w:val="left" w:pos="0"/>
        </w:tabs>
        <w:rPr>
          <w:szCs w:val="24"/>
        </w:rPr>
      </w:pPr>
      <w:r>
        <w:rPr>
          <w:szCs w:val="24"/>
        </w:rPr>
        <w:t xml:space="preserve">            (3)  Ensure </w:t>
      </w:r>
      <w:r w:rsidR="00662CF3">
        <w:rPr>
          <w:szCs w:val="24"/>
        </w:rPr>
        <w:t>i</w:t>
      </w:r>
      <w:r>
        <w:rPr>
          <w:szCs w:val="24"/>
        </w:rPr>
        <w:t xml:space="preserve">nstructor </w:t>
      </w:r>
      <w:r w:rsidR="00662CF3">
        <w:rPr>
          <w:szCs w:val="24"/>
        </w:rPr>
        <w:t>t</w:t>
      </w:r>
      <w:r>
        <w:rPr>
          <w:szCs w:val="24"/>
        </w:rPr>
        <w:t xml:space="preserve">raining </w:t>
      </w:r>
      <w:r w:rsidR="00662CF3">
        <w:rPr>
          <w:szCs w:val="24"/>
        </w:rPr>
        <w:t>c</w:t>
      </w:r>
      <w:r>
        <w:rPr>
          <w:szCs w:val="24"/>
        </w:rPr>
        <w:t xml:space="preserve">ourse, staff and faculty orientation, and instructor development courses include safety and </w:t>
      </w:r>
      <w:r w:rsidR="007F7771">
        <w:rPr>
          <w:szCs w:val="24"/>
        </w:rPr>
        <w:t>RM</w:t>
      </w:r>
      <w:r>
        <w:rPr>
          <w:szCs w:val="24"/>
        </w:rPr>
        <w:t xml:space="preserve"> </w:t>
      </w:r>
      <w:r w:rsidR="00406013">
        <w:rPr>
          <w:szCs w:val="24"/>
        </w:rPr>
        <w:t xml:space="preserve">specific </w:t>
      </w:r>
      <w:r>
        <w:rPr>
          <w:szCs w:val="24"/>
        </w:rPr>
        <w:t>training.</w:t>
      </w:r>
    </w:p>
    <w:p w14:paraId="71AC12A0" w14:textId="77777777" w:rsidR="00406013" w:rsidRDefault="00406013" w:rsidP="000331C8">
      <w:pPr>
        <w:tabs>
          <w:tab w:val="left" w:pos="0"/>
        </w:tabs>
        <w:rPr>
          <w:szCs w:val="24"/>
        </w:rPr>
      </w:pPr>
    </w:p>
    <w:p w14:paraId="71AC12A1" w14:textId="77777777" w:rsidR="00A67220" w:rsidRDefault="00A67220">
      <w:pPr>
        <w:tabs>
          <w:tab w:val="left" w:pos="0"/>
        </w:tabs>
        <w:rPr>
          <w:szCs w:val="24"/>
        </w:rPr>
      </w:pPr>
      <w:r>
        <w:rPr>
          <w:szCs w:val="24"/>
        </w:rPr>
        <w:t xml:space="preserve">        </w:t>
      </w:r>
      <w:r w:rsidR="00F203B2">
        <w:rPr>
          <w:szCs w:val="24"/>
        </w:rPr>
        <w:t>e</w:t>
      </w:r>
      <w:r>
        <w:rPr>
          <w:szCs w:val="24"/>
        </w:rPr>
        <w:t xml:space="preserve">.  TRADOC </w:t>
      </w:r>
      <w:r w:rsidR="009453C0">
        <w:rPr>
          <w:szCs w:val="24"/>
        </w:rPr>
        <w:t>c</w:t>
      </w:r>
      <w:r>
        <w:rPr>
          <w:szCs w:val="24"/>
        </w:rPr>
        <w:t xml:space="preserve">ommanders and </w:t>
      </w:r>
      <w:r w:rsidR="009453C0">
        <w:rPr>
          <w:szCs w:val="24"/>
        </w:rPr>
        <w:t>c</w:t>
      </w:r>
      <w:r>
        <w:rPr>
          <w:szCs w:val="24"/>
        </w:rPr>
        <w:t>ommandants will-</w:t>
      </w:r>
    </w:p>
    <w:p w14:paraId="71AC12A2" w14:textId="77777777" w:rsidR="00A67220" w:rsidRDefault="00A67220">
      <w:pPr>
        <w:tabs>
          <w:tab w:val="left" w:pos="0"/>
        </w:tabs>
        <w:rPr>
          <w:szCs w:val="24"/>
        </w:rPr>
      </w:pPr>
    </w:p>
    <w:p w14:paraId="71AC12A3" w14:textId="77777777" w:rsidR="00A67220" w:rsidRDefault="00A67220">
      <w:pPr>
        <w:tabs>
          <w:tab w:val="left" w:pos="0"/>
        </w:tabs>
        <w:rPr>
          <w:szCs w:val="24"/>
        </w:rPr>
      </w:pPr>
      <w:r>
        <w:rPr>
          <w:szCs w:val="24"/>
        </w:rPr>
        <w:t xml:space="preserve">            (1)  Be responsible for the protection of all personnel, equipment, and materials under their charge.</w:t>
      </w:r>
    </w:p>
    <w:p w14:paraId="71AC12A4" w14:textId="77777777" w:rsidR="00A67220" w:rsidRDefault="00A67220">
      <w:pPr>
        <w:tabs>
          <w:tab w:val="left" w:pos="0"/>
        </w:tabs>
        <w:rPr>
          <w:szCs w:val="24"/>
        </w:rPr>
      </w:pPr>
    </w:p>
    <w:p w14:paraId="71AC12A5" w14:textId="77777777" w:rsidR="00A67220" w:rsidRDefault="00A67220">
      <w:pPr>
        <w:tabs>
          <w:tab w:val="left" w:pos="0"/>
        </w:tabs>
        <w:rPr>
          <w:szCs w:val="24"/>
        </w:rPr>
      </w:pPr>
      <w:r>
        <w:rPr>
          <w:szCs w:val="24"/>
        </w:rPr>
        <w:t xml:space="preserve">            (2)  Appoint </w:t>
      </w:r>
      <w:r w:rsidR="0096649B">
        <w:rPr>
          <w:szCs w:val="24"/>
        </w:rPr>
        <w:t xml:space="preserve">a </w:t>
      </w:r>
      <w:r>
        <w:rPr>
          <w:szCs w:val="24"/>
        </w:rPr>
        <w:t xml:space="preserve">qualified safety director, </w:t>
      </w:r>
      <w:r w:rsidR="00F943FF">
        <w:rPr>
          <w:szCs w:val="24"/>
        </w:rPr>
        <w:t>in accordance with</w:t>
      </w:r>
      <w:r>
        <w:rPr>
          <w:szCs w:val="24"/>
        </w:rPr>
        <w:t xml:space="preserve"> the Office of Personnel Management</w:t>
      </w:r>
      <w:r w:rsidR="00C241FC">
        <w:rPr>
          <w:szCs w:val="24"/>
        </w:rPr>
        <w:t xml:space="preserve"> </w:t>
      </w:r>
      <w:r>
        <w:rPr>
          <w:szCs w:val="24"/>
        </w:rPr>
        <w:t>standards for job series GS 0018/0803</w:t>
      </w:r>
      <w:r w:rsidR="00C05722">
        <w:rPr>
          <w:szCs w:val="24"/>
        </w:rPr>
        <w:t>/1815</w:t>
      </w:r>
      <w:r>
        <w:rPr>
          <w:szCs w:val="24"/>
        </w:rPr>
        <w:t>, as a member of the commander’s special staff and ensure direct unimpeded access to the commander.</w:t>
      </w:r>
    </w:p>
    <w:p w14:paraId="71AC12A6" w14:textId="77777777" w:rsidR="00A67220" w:rsidRDefault="00A67220">
      <w:pPr>
        <w:tabs>
          <w:tab w:val="left" w:pos="0"/>
        </w:tabs>
        <w:rPr>
          <w:szCs w:val="24"/>
        </w:rPr>
      </w:pPr>
    </w:p>
    <w:p w14:paraId="71AC12A7" w14:textId="77777777" w:rsidR="00A67220" w:rsidRDefault="00A67220">
      <w:pPr>
        <w:tabs>
          <w:tab w:val="left" w:pos="0"/>
        </w:tabs>
        <w:rPr>
          <w:szCs w:val="24"/>
        </w:rPr>
      </w:pPr>
      <w:r>
        <w:rPr>
          <w:szCs w:val="24"/>
        </w:rPr>
        <w:t xml:space="preserve">            (3)  </w:t>
      </w:r>
      <w:r w:rsidR="00A05EDC">
        <w:rPr>
          <w:szCs w:val="24"/>
        </w:rPr>
        <w:t>Co</w:t>
      </w:r>
      <w:r w:rsidR="009C243D">
        <w:rPr>
          <w:szCs w:val="24"/>
        </w:rPr>
        <w:t>-</w:t>
      </w:r>
      <w:r w:rsidR="00A05EDC">
        <w:rPr>
          <w:szCs w:val="24"/>
        </w:rPr>
        <w:t xml:space="preserve">locate </w:t>
      </w:r>
      <w:r>
        <w:rPr>
          <w:szCs w:val="24"/>
        </w:rPr>
        <w:t xml:space="preserve">mission and garrison safety resources </w:t>
      </w:r>
      <w:r w:rsidR="00D73A56">
        <w:rPr>
          <w:szCs w:val="24"/>
        </w:rPr>
        <w:t>at</w:t>
      </w:r>
      <w:r>
        <w:rPr>
          <w:szCs w:val="24"/>
        </w:rPr>
        <w:t xml:space="preserve"> a single </w:t>
      </w:r>
      <w:r w:rsidR="002D0327">
        <w:rPr>
          <w:szCs w:val="24"/>
        </w:rPr>
        <w:t>location</w:t>
      </w:r>
      <w:r w:rsidR="00284B64">
        <w:rPr>
          <w:szCs w:val="24"/>
        </w:rPr>
        <w:t xml:space="preserve"> where such is necessary to ensure safety program efficiencies</w:t>
      </w:r>
      <w:r w:rsidR="002D0327">
        <w:rPr>
          <w:szCs w:val="24"/>
        </w:rPr>
        <w:t xml:space="preserve">.  </w:t>
      </w:r>
      <w:r w:rsidR="00284B64">
        <w:rPr>
          <w:szCs w:val="24"/>
        </w:rPr>
        <w:t>When co-located, a</w:t>
      </w:r>
      <w:r w:rsidR="002D0327">
        <w:rPr>
          <w:szCs w:val="24"/>
        </w:rPr>
        <w:t xml:space="preserve">ppoint a Senior Safety Director to </w:t>
      </w:r>
      <w:r w:rsidR="008D4B07">
        <w:rPr>
          <w:szCs w:val="24"/>
        </w:rPr>
        <w:t xml:space="preserve">synchronize garrison and mission safety programs and initiatives, </w:t>
      </w:r>
      <w:r>
        <w:rPr>
          <w:szCs w:val="24"/>
        </w:rPr>
        <w:t xml:space="preserve">report to the </w:t>
      </w:r>
      <w:r w:rsidR="001A7077">
        <w:rPr>
          <w:szCs w:val="24"/>
        </w:rPr>
        <w:t>s</w:t>
      </w:r>
      <w:r w:rsidR="006B2CC2" w:rsidRPr="00C05722">
        <w:rPr>
          <w:szCs w:val="24"/>
        </w:rPr>
        <w:t xml:space="preserve">enior </w:t>
      </w:r>
      <w:r w:rsidR="001A7077">
        <w:rPr>
          <w:szCs w:val="24"/>
        </w:rPr>
        <w:t>c</w:t>
      </w:r>
      <w:r w:rsidR="006B2CC2" w:rsidRPr="00C05722">
        <w:rPr>
          <w:szCs w:val="24"/>
        </w:rPr>
        <w:t>ommander (</w:t>
      </w:r>
      <w:r w:rsidR="00BC30A1" w:rsidRPr="00C05722">
        <w:rPr>
          <w:szCs w:val="24"/>
        </w:rPr>
        <w:t>SC</w:t>
      </w:r>
      <w:r w:rsidR="006B2CC2" w:rsidRPr="00C05722">
        <w:rPr>
          <w:szCs w:val="24"/>
        </w:rPr>
        <w:t>)</w:t>
      </w:r>
      <w:r>
        <w:rPr>
          <w:szCs w:val="24"/>
        </w:rPr>
        <w:t xml:space="preserve">.  The </w:t>
      </w:r>
      <w:r w:rsidR="002D0327">
        <w:rPr>
          <w:szCs w:val="24"/>
        </w:rPr>
        <w:t>Senior Safety Director</w:t>
      </w:r>
      <w:r>
        <w:rPr>
          <w:szCs w:val="24"/>
        </w:rPr>
        <w:t xml:space="preserve"> will be a </w:t>
      </w:r>
      <w:r w:rsidR="002D0327">
        <w:rPr>
          <w:szCs w:val="24"/>
        </w:rPr>
        <w:t>member</w:t>
      </w:r>
      <w:r>
        <w:rPr>
          <w:szCs w:val="24"/>
        </w:rPr>
        <w:t xml:space="preserve"> of the mission commander’s special staff.  The </w:t>
      </w:r>
      <w:r w:rsidR="002D0327">
        <w:rPr>
          <w:szCs w:val="24"/>
        </w:rPr>
        <w:t>Senior S</w:t>
      </w:r>
      <w:r>
        <w:rPr>
          <w:szCs w:val="24"/>
        </w:rPr>
        <w:t xml:space="preserve">afety </w:t>
      </w:r>
      <w:r w:rsidR="002D0327">
        <w:rPr>
          <w:szCs w:val="24"/>
        </w:rPr>
        <w:t>D</w:t>
      </w:r>
      <w:r>
        <w:rPr>
          <w:szCs w:val="24"/>
        </w:rPr>
        <w:t xml:space="preserve">irector will be rated by their </w:t>
      </w:r>
      <w:r w:rsidR="008628EF">
        <w:rPr>
          <w:szCs w:val="24"/>
        </w:rPr>
        <w:t>parent command</w:t>
      </w:r>
      <w:r>
        <w:rPr>
          <w:szCs w:val="24"/>
        </w:rPr>
        <w:t xml:space="preserve"> and senior rated by the </w:t>
      </w:r>
      <w:r w:rsidR="00BC30A1">
        <w:rPr>
          <w:szCs w:val="24"/>
        </w:rPr>
        <w:t>SC</w:t>
      </w:r>
      <w:r>
        <w:rPr>
          <w:szCs w:val="24"/>
        </w:rPr>
        <w:t xml:space="preserve"> </w:t>
      </w:r>
      <w:r w:rsidR="008628EF">
        <w:rPr>
          <w:szCs w:val="24"/>
        </w:rPr>
        <w:t xml:space="preserve">(regardless of command structure) </w:t>
      </w:r>
      <w:r>
        <w:rPr>
          <w:szCs w:val="24"/>
        </w:rPr>
        <w:t>to establish clear lines of accountability.</w:t>
      </w:r>
    </w:p>
    <w:p w14:paraId="71AC12A8" w14:textId="77777777" w:rsidR="00A67220" w:rsidRDefault="00A67220">
      <w:pPr>
        <w:pStyle w:val="BodyTextIndent2"/>
        <w:spacing w:after="0" w:line="240" w:lineRule="auto"/>
        <w:ind w:left="0"/>
        <w:rPr>
          <w:szCs w:val="24"/>
        </w:rPr>
      </w:pPr>
    </w:p>
    <w:p w14:paraId="71AC12A9" w14:textId="77777777" w:rsidR="00D10E84" w:rsidRDefault="00A67220" w:rsidP="00D10E84">
      <w:pPr>
        <w:rPr>
          <w:rFonts w:cs="Arial"/>
          <w:szCs w:val="24"/>
        </w:rPr>
      </w:pPr>
      <w:r>
        <w:rPr>
          <w:szCs w:val="24"/>
        </w:rPr>
        <w:t xml:space="preserve">            (4)  </w:t>
      </w:r>
      <w:r w:rsidR="00D10E84">
        <w:rPr>
          <w:rFonts w:cs="Arial"/>
          <w:szCs w:val="24"/>
        </w:rPr>
        <w:t>Ensure compliance with the regulatory and statutory requirements in all hiring actions.</w:t>
      </w:r>
    </w:p>
    <w:p w14:paraId="71AC12AA" w14:textId="77777777" w:rsidR="00D10E84" w:rsidRDefault="00D10E84" w:rsidP="00D10E84">
      <w:pPr>
        <w:rPr>
          <w:rFonts w:cs="Arial"/>
          <w:szCs w:val="24"/>
        </w:rPr>
      </w:pPr>
    </w:p>
    <w:p w14:paraId="71AC12AB" w14:textId="77777777" w:rsidR="00D10E84" w:rsidRDefault="00D10E84" w:rsidP="00D10E84">
      <w:pPr>
        <w:rPr>
          <w:rFonts w:cs="Arial"/>
          <w:szCs w:val="24"/>
        </w:rPr>
      </w:pPr>
      <w:r>
        <w:rPr>
          <w:rFonts w:cs="Arial"/>
          <w:szCs w:val="24"/>
        </w:rPr>
        <w:t xml:space="preserve">            (a)  A</w:t>
      </w:r>
      <w:r w:rsidRPr="00486347">
        <w:rPr>
          <w:rFonts w:cs="Arial"/>
          <w:szCs w:val="24"/>
        </w:rPr>
        <w:t>ll</w:t>
      </w:r>
      <w:r>
        <w:rPr>
          <w:rFonts w:cs="Arial"/>
          <w:szCs w:val="24"/>
        </w:rPr>
        <w:t xml:space="preserve"> civilian safety </w:t>
      </w:r>
      <w:r w:rsidRPr="00486347">
        <w:rPr>
          <w:rFonts w:cs="Arial"/>
          <w:szCs w:val="24"/>
        </w:rPr>
        <w:t>positions</w:t>
      </w:r>
      <w:r>
        <w:rPr>
          <w:rFonts w:cs="Arial"/>
          <w:szCs w:val="24"/>
        </w:rPr>
        <w:t>,</w:t>
      </w:r>
      <w:r w:rsidRPr="00486347">
        <w:rPr>
          <w:rFonts w:cs="Arial"/>
          <w:szCs w:val="24"/>
        </w:rPr>
        <w:t xml:space="preserve"> whether permanent or temporary</w:t>
      </w:r>
      <w:r>
        <w:rPr>
          <w:rFonts w:cs="Arial"/>
          <w:szCs w:val="24"/>
        </w:rPr>
        <w:t>, will</w:t>
      </w:r>
      <w:r w:rsidRPr="00486347">
        <w:rPr>
          <w:rFonts w:cs="Arial"/>
          <w:szCs w:val="24"/>
        </w:rPr>
        <w:t xml:space="preserve"> be filled in accordance with merit recruitment and placement policies as outlined in AR 690-950.  </w:t>
      </w:r>
    </w:p>
    <w:p w14:paraId="71AC12AC" w14:textId="77777777" w:rsidR="00D10E84" w:rsidRDefault="00D10E84" w:rsidP="00D10E84">
      <w:pPr>
        <w:rPr>
          <w:rFonts w:cs="Arial"/>
          <w:szCs w:val="24"/>
        </w:rPr>
      </w:pPr>
    </w:p>
    <w:p w14:paraId="71AC12AD" w14:textId="77777777" w:rsidR="00D10E84" w:rsidRDefault="00D10E84" w:rsidP="00D10E84">
      <w:r>
        <w:rPr>
          <w:rFonts w:cs="Arial"/>
          <w:szCs w:val="24"/>
        </w:rPr>
        <w:t xml:space="preserve">            (b)  </w:t>
      </w:r>
      <w:r w:rsidRPr="00486347">
        <w:rPr>
          <w:rFonts w:cs="Arial"/>
          <w:szCs w:val="24"/>
        </w:rPr>
        <w:t xml:space="preserve">All </w:t>
      </w:r>
      <w:r>
        <w:t xml:space="preserve">CP-12 vacancy announcements </w:t>
      </w:r>
      <w:r w:rsidRPr="00486347">
        <w:rPr>
          <w:rFonts w:cs="Arial"/>
          <w:szCs w:val="24"/>
        </w:rPr>
        <w:t xml:space="preserve">(except interns) </w:t>
      </w:r>
      <w:r>
        <w:t xml:space="preserve">will remain open for </w:t>
      </w:r>
      <w:r w:rsidR="00607697">
        <w:t xml:space="preserve">a minimum of </w:t>
      </w:r>
      <w:r>
        <w:t xml:space="preserve">14 days.  </w:t>
      </w:r>
    </w:p>
    <w:p w14:paraId="71AC12AE" w14:textId="77777777" w:rsidR="00D10E84" w:rsidRDefault="00D10E84" w:rsidP="00D10E84"/>
    <w:p w14:paraId="71AC12AF" w14:textId="77777777" w:rsidR="00D10E84" w:rsidRDefault="00D10E84" w:rsidP="00D10E84">
      <w:pPr>
        <w:rPr>
          <w:rFonts w:cs="Arial"/>
          <w:szCs w:val="24"/>
        </w:rPr>
      </w:pPr>
      <w:r>
        <w:t xml:space="preserve">            (c)  A</w:t>
      </w:r>
      <w:r w:rsidRPr="00486347">
        <w:rPr>
          <w:rFonts w:cs="Arial"/>
          <w:szCs w:val="24"/>
        </w:rPr>
        <w:t xml:space="preserve"> copy of the vacan</w:t>
      </w:r>
      <w:r>
        <w:rPr>
          <w:rFonts w:cs="Arial"/>
          <w:szCs w:val="24"/>
        </w:rPr>
        <w:t xml:space="preserve">cy announcement will be forwarded to </w:t>
      </w:r>
      <w:r w:rsidR="0096649B">
        <w:rPr>
          <w:rFonts w:cs="Arial"/>
          <w:szCs w:val="24"/>
        </w:rPr>
        <w:t>the CP-12 Functio</w:t>
      </w:r>
      <w:r w:rsidR="0063341B">
        <w:rPr>
          <w:rFonts w:cs="Arial"/>
          <w:szCs w:val="24"/>
        </w:rPr>
        <w:t>nal Chief’s Representative</w:t>
      </w:r>
      <w:r w:rsidR="0096649B">
        <w:rPr>
          <w:rFonts w:cs="Arial"/>
          <w:szCs w:val="24"/>
        </w:rPr>
        <w:t xml:space="preserve">, </w:t>
      </w:r>
      <w:r w:rsidRPr="00486347">
        <w:rPr>
          <w:rFonts w:cs="Arial"/>
          <w:szCs w:val="24"/>
        </w:rPr>
        <w:t xml:space="preserve">U.S. Army </w:t>
      </w:r>
      <w:r>
        <w:rPr>
          <w:rFonts w:cs="Arial"/>
          <w:szCs w:val="24"/>
        </w:rPr>
        <w:t>Combat Readiness</w:t>
      </w:r>
      <w:r w:rsidRPr="00486347">
        <w:rPr>
          <w:rFonts w:cs="Arial"/>
          <w:szCs w:val="24"/>
        </w:rPr>
        <w:t xml:space="preserve"> Center Building 4905, </w:t>
      </w:r>
      <w:r w:rsidR="00662CF3">
        <w:rPr>
          <w:rFonts w:cs="Arial"/>
          <w:szCs w:val="24"/>
        </w:rPr>
        <w:t xml:space="preserve"> Ruf</w:t>
      </w:r>
      <w:r w:rsidRPr="00486347">
        <w:rPr>
          <w:rFonts w:cs="Arial"/>
          <w:szCs w:val="24"/>
        </w:rPr>
        <w:t xml:space="preserve"> Avenue, Fort Rucker, A</w:t>
      </w:r>
      <w:r w:rsidR="00662CF3">
        <w:rPr>
          <w:rFonts w:cs="Arial"/>
          <w:szCs w:val="24"/>
        </w:rPr>
        <w:t>L</w:t>
      </w:r>
      <w:r w:rsidRPr="00486347">
        <w:rPr>
          <w:rFonts w:cs="Arial"/>
          <w:szCs w:val="24"/>
        </w:rPr>
        <w:t xml:space="preserve"> 36362</w:t>
      </w:r>
      <w:r>
        <w:rPr>
          <w:rFonts w:cs="Arial"/>
          <w:szCs w:val="24"/>
        </w:rPr>
        <w:t xml:space="preserve"> a minimum of 10</w:t>
      </w:r>
      <w:r w:rsidR="00662CF3">
        <w:rPr>
          <w:rFonts w:cs="Arial"/>
          <w:szCs w:val="24"/>
        </w:rPr>
        <w:t xml:space="preserve"> </w:t>
      </w:r>
      <w:r w:rsidRPr="00486347">
        <w:rPr>
          <w:rFonts w:cs="Arial"/>
          <w:szCs w:val="24"/>
        </w:rPr>
        <w:t>working days prior to the opening date</w:t>
      </w:r>
      <w:r>
        <w:rPr>
          <w:rFonts w:cs="Arial"/>
          <w:szCs w:val="24"/>
        </w:rPr>
        <w:t>.</w:t>
      </w:r>
    </w:p>
    <w:p w14:paraId="71AC12B0" w14:textId="77777777" w:rsidR="00D10E84" w:rsidRDefault="00D10E84" w:rsidP="00D10E84">
      <w:pPr>
        <w:rPr>
          <w:rFonts w:cs="Arial"/>
          <w:szCs w:val="24"/>
        </w:rPr>
      </w:pPr>
    </w:p>
    <w:p w14:paraId="71AC12B1" w14:textId="77777777" w:rsidR="00D10E84" w:rsidRDefault="00D10E84" w:rsidP="00D10E84">
      <w:pPr>
        <w:rPr>
          <w:rFonts w:cs="Arial"/>
          <w:szCs w:val="24"/>
        </w:rPr>
      </w:pPr>
      <w:r>
        <w:rPr>
          <w:rFonts w:cs="Arial"/>
          <w:szCs w:val="24"/>
        </w:rPr>
        <w:t xml:space="preserve">            (d)  </w:t>
      </w:r>
      <w:r w:rsidRPr="000E6070">
        <w:rPr>
          <w:rFonts w:cs="Arial"/>
          <w:szCs w:val="24"/>
        </w:rPr>
        <w:t xml:space="preserve">All GS-12/15 CP-12 positions </w:t>
      </w:r>
      <w:r>
        <w:rPr>
          <w:rFonts w:cs="Arial"/>
          <w:szCs w:val="24"/>
        </w:rPr>
        <w:t>will</w:t>
      </w:r>
      <w:r w:rsidRPr="000E6070">
        <w:rPr>
          <w:rFonts w:cs="Arial"/>
          <w:szCs w:val="24"/>
        </w:rPr>
        <w:t xml:space="preserve"> be filled through referral from the mandatory </w:t>
      </w:r>
      <w:r>
        <w:rPr>
          <w:rFonts w:cs="Arial"/>
          <w:szCs w:val="24"/>
        </w:rPr>
        <w:t xml:space="preserve">   </w:t>
      </w:r>
      <w:r w:rsidRPr="000E6070">
        <w:rPr>
          <w:rFonts w:cs="Arial"/>
          <w:szCs w:val="24"/>
        </w:rPr>
        <w:t xml:space="preserve">DA </w:t>
      </w:r>
      <w:r>
        <w:rPr>
          <w:rFonts w:cs="Arial"/>
          <w:szCs w:val="24"/>
        </w:rPr>
        <w:t>Central Referral R</w:t>
      </w:r>
      <w:r w:rsidRPr="000E6070">
        <w:rPr>
          <w:rFonts w:cs="Arial"/>
          <w:szCs w:val="24"/>
        </w:rPr>
        <w:t xml:space="preserve">egistry </w:t>
      </w:r>
      <w:r w:rsidR="00F943FF">
        <w:rPr>
          <w:szCs w:val="24"/>
        </w:rPr>
        <w:t>in accordance with</w:t>
      </w:r>
      <w:r w:rsidRPr="000E6070">
        <w:rPr>
          <w:rFonts w:cs="Arial"/>
          <w:szCs w:val="24"/>
        </w:rPr>
        <w:t xml:space="preserve"> merit recruitment and placement policies</w:t>
      </w:r>
      <w:r>
        <w:rPr>
          <w:rFonts w:cs="Arial"/>
          <w:szCs w:val="24"/>
        </w:rPr>
        <w:t>.</w:t>
      </w:r>
      <w:r w:rsidRPr="000E6070">
        <w:rPr>
          <w:rFonts w:cs="Arial"/>
          <w:szCs w:val="24"/>
        </w:rPr>
        <w:t xml:space="preserve"> </w:t>
      </w:r>
      <w:r>
        <w:rPr>
          <w:rFonts w:cs="Arial"/>
          <w:szCs w:val="24"/>
        </w:rPr>
        <w:t xml:space="preserve"> L</w:t>
      </w:r>
      <w:r w:rsidRPr="000E6070">
        <w:rPr>
          <w:rFonts w:cs="Arial"/>
          <w:szCs w:val="24"/>
        </w:rPr>
        <w:t>ateral reassignments of non</w:t>
      </w:r>
      <w:r>
        <w:rPr>
          <w:rFonts w:cs="Arial"/>
          <w:szCs w:val="24"/>
        </w:rPr>
        <w:t xml:space="preserve"> </w:t>
      </w:r>
      <w:r w:rsidRPr="000E6070">
        <w:rPr>
          <w:rFonts w:cs="Arial"/>
          <w:szCs w:val="24"/>
        </w:rPr>
        <w:t>CP-12 candidates into CP-12 GS</w:t>
      </w:r>
      <w:r>
        <w:rPr>
          <w:rFonts w:cs="Arial"/>
          <w:szCs w:val="24"/>
        </w:rPr>
        <w:t>-</w:t>
      </w:r>
      <w:r w:rsidRPr="000E6070">
        <w:rPr>
          <w:rFonts w:cs="Arial"/>
          <w:szCs w:val="24"/>
        </w:rPr>
        <w:t>09</w:t>
      </w:r>
      <w:r>
        <w:rPr>
          <w:rFonts w:cs="Arial"/>
          <w:szCs w:val="24"/>
        </w:rPr>
        <w:t>/</w:t>
      </w:r>
      <w:r w:rsidRPr="000E6070">
        <w:rPr>
          <w:rFonts w:cs="Arial"/>
          <w:szCs w:val="24"/>
        </w:rPr>
        <w:t xml:space="preserve">15 positions must be approved by the </w:t>
      </w:r>
      <w:r>
        <w:rPr>
          <w:rFonts w:cs="Arial"/>
          <w:szCs w:val="24"/>
        </w:rPr>
        <w:t>functional chief</w:t>
      </w:r>
      <w:r w:rsidR="0096649B">
        <w:rPr>
          <w:rFonts w:cs="Arial"/>
          <w:szCs w:val="24"/>
        </w:rPr>
        <w:t>’s</w:t>
      </w:r>
      <w:r>
        <w:rPr>
          <w:rFonts w:cs="Arial"/>
          <w:szCs w:val="24"/>
        </w:rPr>
        <w:t xml:space="preserve"> representative.  It is important to note that any cost for education and training to bring non CP-12 selectees up to the minimum Army CP-12 standards will be borne by the selecting command</w:t>
      </w:r>
      <w:r w:rsidR="004251CE">
        <w:rPr>
          <w:rFonts w:cs="Arial"/>
          <w:szCs w:val="24"/>
        </w:rPr>
        <w:t>.</w:t>
      </w:r>
    </w:p>
    <w:p w14:paraId="71AC12B2" w14:textId="77777777" w:rsidR="00D10E84" w:rsidRDefault="00D10E84" w:rsidP="00D10E84">
      <w:pPr>
        <w:rPr>
          <w:rFonts w:cs="Arial"/>
          <w:szCs w:val="24"/>
        </w:rPr>
      </w:pPr>
    </w:p>
    <w:p w14:paraId="71AC12B3" w14:textId="77777777" w:rsidR="00D10E84" w:rsidRPr="000E6070" w:rsidRDefault="00D10E84" w:rsidP="00D10E84">
      <w:pPr>
        <w:rPr>
          <w:rFonts w:cs="Arial"/>
          <w:szCs w:val="24"/>
        </w:rPr>
      </w:pPr>
      <w:r>
        <w:rPr>
          <w:rFonts w:cs="Arial"/>
          <w:szCs w:val="24"/>
        </w:rPr>
        <w:t xml:space="preserve">            (e)  Any modification or waiver of the </w:t>
      </w:r>
      <w:r w:rsidR="002C5B1A">
        <w:rPr>
          <w:szCs w:val="24"/>
        </w:rPr>
        <w:t>Office of Personnel Management</w:t>
      </w:r>
      <w:r>
        <w:rPr>
          <w:rFonts w:cs="Arial"/>
          <w:szCs w:val="24"/>
        </w:rPr>
        <w:t xml:space="preserve"> qualification requirements of a safety position will be coordinated with the TRADOC </w:t>
      </w:r>
      <w:r w:rsidR="00284B64">
        <w:rPr>
          <w:rFonts w:cs="Arial"/>
          <w:szCs w:val="24"/>
        </w:rPr>
        <w:t xml:space="preserve">Command </w:t>
      </w:r>
      <w:r w:rsidR="006C494A">
        <w:rPr>
          <w:rFonts w:cs="Arial"/>
          <w:szCs w:val="24"/>
        </w:rPr>
        <w:t>C</w:t>
      </w:r>
      <w:r>
        <w:rPr>
          <w:rFonts w:cs="Arial"/>
          <w:szCs w:val="24"/>
        </w:rPr>
        <w:t xml:space="preserve">areer </w:t>
      </w:r>
      <w:r w:rsidR="006C494A">
        <w:rPr>
          <w:rFonts w:cs="Arial"/>
          <w:szCs w:val="24"/>
        </w:rPr>
        <w:t>P</w:t>
      </w:r>
      <w:r>
        <w:rPr>
          <w:rFonts w:cs="Arial"/>
          <w:szCs w:val="24"/>
        </w:rPr>
        <w:t xml:space="preserve">rogram </w:t>
      </w:r>
      <w:r w:rsidR="006C494A">
        <w:rPr>
          <w:rFonts w:cs="Arial"/>
          <w:szCs w:val="24"/>
        </w:rPr>
        <w:t>M</w:t>
      </w:r>
      <w:r>
        <w:rPr>
          <w:rFonts w:cs="Arial"/>
          <w:szCs w:val="24"/>
        </w:rPr>
        <w:t>anager before selection.</w:t>
      </w:r>
    </w:p>
    <w:p w14:paraId="71AC12B4" w14:textId="77777777" w:rsidR="00D10E84" w:rsidRDefault="00D10E84" w:rsidP="00D10E84">
      <w:pPr>
        <w:rPr>
          <w:rFonts w:cs="Arial"/>
          <w:szCs w:val="24"/>
        </w:rPr>
      </w:pPr>
    </w:p>
    <w:p w14:paraId="71AC12B5" w14:textId="77777777" w:rsidR="00D10E84" w:rsidRDefault="00D10E84" w:rsidP="00D10E84">
      <w:pPr>
        <w:rPr>
          <w:rFonts w:cs="Arial"/>
          <w:szCs w:val="24"/>
        </w:rPr>
      </w:pPr>
      <w:r>
        <w:rPr>
          <w:rFonts w:cs="Arial"/>
          <w:szCs w:val="24"/>
        </w:rPr>
        <w:lastRenderedPageBreak/>
        <w:t xml:space="preserve">            (f)  Consideration of any non CP-12</w:t>
      </w:r>
      <w:r w:rsidRPr="000F3E92">
        <w:rPr>
          <w:rFonts w:cs="Arial"/>
          <w:szCs w:val="24"/>
        </w:rPr>
        <w:t xml:space="preserve"> </w:t>
      </w:r>
      <w:r>
        <w:rPr>
          <w:rFonts w:cs="Arial"/>
          <w:szCs w:val="24"/>
        </w:rPr>
        <w:t>candidate for a TRADOC CP-12 position will</w:t>
      </w:r>
      <w:r w:rsidR="004251CE">
        <w:rPr>
          <w:rFonts w:cs="Arial"/>
          <w:szCs w:val="24"/>
        </w:rPr>
        <w:t xml:space="preserve"> be</w:t>
      </w:r>
      <w:r>
        <w:rPr>
          <w:rFonts w:cs="Arial"/>
          <w:szCs w:val="24"/>
        </w:rPr>
        <w:t xml:space="preserve"> forwarded to the TRADOC </w:t>
      </w:r>
      <w:r w:rsidR="00F40635">
        <w:rPr>
          <w:rFonts w:cs="Arial"/>
          <w:szCs w:val="24"/>
        </w:rPr>
        <w:t>CP-12</w:t>
      </w:r>
      <w:r>
        <w:rPr>
          <w:rFonts w:cs="Arial"/>
          <w:szCs w:val="24"/>
        </w:rPr>
        <w:t xml:space="preserve"> C</w:t>
      </w:r>
      <w:r w:rsidR="004D074C">
        <w:rPr>
          <w:rFonts w:cs="Arial"/>
          <w:szCs w:val="24"/>
        </w:rPr>
        <w:t>areer Program Manager</w:t>
      </w:r>
      <w:r>
        <w:rPr>
          <w:rFonts w:cs="Arial"/>
          <w:szCs w:val="24"/>
        </w:rPr>
        <w:t xml:space="preserve"> for review before</w:t>
      </w:r>
      <w:r w:rsidRPr="00296DB5">
        <w:rPr>
          <w:rFonts w:cs="Arial"/>
          <w:szCs w:val="24"/>
        </w:rPr>
        <w:t xml:space="preserve"> </w:t>
      </w:r>
      <w:r>
        <w:rPr>
          <w:rFonts w:cs="Arial"/>
          <w:szCs w:val="24"/>
        </w:rPr>
        <w:t>the selection is made.</w:t>
      </w:r>
    </w:p>
    <w:p w14:paraId="71AC12B6" w14:textId="77777777" w:rsidR="004A2F69" w:rsidRDefault="004A2F69" w:rsidP="004A2F69">
      <w:pPr>
        <w:pStyle w:val="BodyTextIndent2"/>
        <w:spacing w:after="0" w:line="240" w:lineRule="auto"/>
        <w:ind w:left="0"/>
        <w:rPr>
          <w:szCs w:val="24"/>
        </w:rPr>
      </w:pPr>
    </w:p>
    <w:p w14:paraId="71AC12B7" w14:textId="77777777" w:rsidR="00A67220" w:rsidRDefault="00A67220">
      <w:pPr>
        <w:tabs>
          <w:tab w:val="left" w:pos="0"/>
        </w:tabs>
        <w:rPr>
          <w:szCs w:val="24"/>
        </w:rPr>
      </w:pPr>
      <w:r>
        <w:rPr>
          <w:szCs w:val="24"/>
        </w:rPr>
        <w:t xml:space="preserve">            (5)  Resource safety and health requirements to support mission and identify safety program resource constraints during the ESC.</w:t>
      </w:r>
    </w:p>
    <w:p w14:paraId="71AC12B8" w14:textId="77777777" w:rsidR="00A67220" w:rsidRDefault="00A67220">
      <w:pPr>
        <w:tabs>
          <w:tab w:val="left" w:pos="0"/>
        </w:tabs>
        <w:rPr>
          <w:szCs w:val="24"/>
        </w:rPr>
      </w:pPr>
    </w:p>
    <w:p w14:paraId="71AC12B9" w14:textId="77777777" w:rsidR="00A67220" w:rsidRDefault="00A67220">
      <w:pPr>
        <w:tabs>
          <w:tab w:val="left" w:pos="0"/>
        </w:tabs>
        <w:rPr>
          <w:szCs w:val="24"/>
        </w:rPr>
      </w:pPr>
      <w:r>
        <w:rPr>
          <w:szCs w:val="24"/>
        </w:rPr>
        <w:t xml:space="preserve">            (6)  Report all accidents and injuries including occupational illness and injuries and investigate accidents and injuries </w:t>
      </w:r>
      <w:r w:rsidR="00F943FF">
        <w:rPr>
          <w:szCs w:val="24"/>
        </w:rPr>
        <w:t>in accordance with</w:t>
      </w:r>
      <w:r>
        <w:rPr>
          <w:szCs w:val="24"/>
        </w:rPr>
        <w:t xml:space="preserve"> AR 385-10, paragraph 3-2.</w:t>
      </w:r>
    </w:p>
    <w:p w14:paraId="71AC12BA" w14:textId="77777777" w:rsidR="00A67220" w:rsidRDefault="00A67220">
      <w:pPr>
        <w:tabs>
          <w:tab w:val="left" w:pos="0"/>
        </w:tabs>
      </w:pPr>
    </w:p>
    <w:p w14:paraId="71AC12BB" w14:textId="77777777" w:rsidR="00A67220" w:rsidRDefault="00A67220">
      <w:pPr>
        <w:tabs>
          <w:tab w:val="left" w:pos="0"/>
        </w:tabs>
        <w:rPr>
          <w:szCs w:val="24"/>
        </w:rPr>
      </w:pPr>
      <w:r>
        <w:t xml:space="preserve">            (</w:t>
      </w:r>
      <w:r>
        <w:rPr>
          <w:szCs w:val="24"/>
        </w:rPr>
        <w:t xml:space="preserve">7)  Establish a motorcycle mentorship program using the guidelines and by-laws outlined in the U.S. Army Motorcycle Mentorship Program, as appropriate.  A copy of the program guidelines, by-laws, and sample charter </w:t>
      </w:r>
      <w:r w:rsidR="00794F2D">
        <w:rPr>
          <w:szCs w:val="24"/>
        </w:rPr>
        <w:t>are</w:t>
      </w:r>
      <w:r>
        <w:rPr>
          <w:szCs w:val="24"/>
        </w:rPr>
        <w:t xml:space="preserve"> on the U.S. Army Combat Readiness Center (USACR</w:t>
      </w:r>
      <w:r w:rsidR="005910E0">
        <w:rPr>
          <w:szCs w:val="24"/>
        </w:rPr>
        <w:t>C</w:t>
      </w:r>
      <w:r>
        <w:rPr>
          <w:szCs w:val="24"/>
        </w:rPr>
        <w:t xml:space="preserve">) Homepage at </w:t>
      </w:r>
      <w:r w:rsidR="00E042BC" w:rsidRPr="00A46BC9">
        <w:rPr>
          <w:rStyle w:val="Hyperlink"/>
        </w:rPr>
        <w:t>https://safety.army.mil/</w:t>
      </w:r>
      <w:r w:rsidR="00772207">
        <w:rPr>
          <w:szCs w:val="24"/>
        </w:rPr>
        <w:t xml:space="preserve">. </w:t>
      </w:r>
    </w:p>
    <w:p w14:paraId="71AC12BC" w14:textId="77777777" w:rsidR="00772207" w:rsidRDefault="00772207">
      <w:pPr>
        <w:tabs>
          <w:tab w:val="left" w:pos="0"/>
        </w:tabs>
        <w:rPr>
          <w:szCs w:val="24"/>
        </w:rPr>
      </w:pPr>
    </w:p>
    <w:p w14:paraId="71AC12BD" w14:textId="77777777" w:rsidR="00A67220" w:rsidRDefault="00A67220">
      <w:pPr>
        <w:tabs>
          <w:tab w:val="left" w:pos="0"/>
        </w:tabs>
        <w:rPr>
          <w:szCs w:val="24"/>
        </w:rPr>
      </w:pPr>
      <w:r>
        <w:rPr>
          <w:szCs w:val="24"/>
        </w:rPr>
        <w:t xml:space="preserve">            (8)  </w:t>
      </w:r>
      <w:r w:rsidR="00DD6CC4">
        <w:rPr>
          <w:szCs w:val="24"/>
        </w:rPr>
        <w:t>Ensure r</w:t>
      </w:r>
      <w:r>
        <w:rPr>
          <w:szCs w:val="24"/>
        </w:rPr>
        <w:t xml:space="preserve">eview </w:t>
      </w:r>
      <w:r w:rsidR="00595FD7">
        <w:rPr>
          <w:szCs w:val="24"/>
        </w:rPr>
        <w:t xml:space="preserve">of </w:t>
      </w:r>
      <w:r>
        <w:rPr>
          <w:szCs w:val="24"/>
        </w:rPr>
        <w:t xml:space="preserve">all </w:t>
      </w:r>
      <w:r w:rsidR="0084771A">
        <w:rPr>
          <w:szCs w:val="24"/>
        </w:rPr>
        <w:t>police</w:t>
      </w:r>
      <w:r>
        <w:rPr>
          <w:szCs w:val="24"/>
        </w:rPr>
        <w:t xml:space="preserve"> reports of Soldiers cited for, or identified as, being "at fault" </w:t>
      </w:r>
      <w:r w:rsidR="00DD6CC4">
        <w:rPr>
          <w:szCs w:val="24"/>
        </w:rPr>
        <w:t>and</w:t>
      </w:r>
      <w:r w:rsidR="00E2680F" w:rsidRPr="00E2680F">
        <w:rPr>
          <w:szCs w:val="24"/>
        </w:rPr>
        <w:t xml:space="preserve"> reports of Soldiers having repeated moving violations</w:t>
      </w:r>
      <w:r>
        <w:rPr>
          <w:szCs w:val="24"/>
        </w:rPr>
        <w:t xml:space="preserve">, to determine if counseling, attending an approved remedial driver's training program, or suspending </w:t>
      </w:r>
      <w:r w:rsidR="00D73A56">
        <w:rPr>
          <w:szCs w:val="24"/>
        </w:rPr>
        <w:t>installation</w:t>
      </w:r>
      <w:r>
        <w:rPr>
          <w:szCs w:val="24"/>
        </w:rPr>
        <w:t xml:space="preserve"> driving privileges are appropriate.</w:t>
      </w:r>
    </w:p>
    <w:p w14:paraId="71AC12BE" w14:textId="77777777" w:rsidR="00A67220" w:rsidRDefault="00A67220">
      <w:pPr>
        <w:tabs>
          <w:tab w:val="left" w:pos="0"/>
        </w:tabs>
        <w:rPr>
          <w:szCs w:val="24"/>
        </w:rPr>
      </w:pPr>
    </w:p>
    <w:p w14:paraId="71AC12BF" w14:textId="77777777" w:rsidR="00A67220" w:rsidRDefault="00A67220">
      <w:pPr>
        <w:tabs>
          <w:tab w:val="left" w:pos="0"/>
        </w:tabs>
        <w:rPr>
          <w:szCs w:val="24"/>
        </w:rPr>
      </w:pPr>
      <w:r>
        <w:rPr>
          <w:szCs w:val="24"/>
        </w:rPr>
        <w:t xml:space="preserve">            (9)  Brief overall assessment of the safety program metrics, as defined by the TRADOC </w:t>
      </w:r>
      <w:r w:rsidR="001A7077">
        <w:rPr>
          <w:szCs w:val="24"/>
        </w:rPr>
        <w:t xml:space="preserve">Safety </w:t>
      </w:r>
      <w:r>
        <w:rPr>
          <w:szCs w:val="24"/>
        </w:rPr>
        <w:t>Director at the ESC.</w:t>
      </w:r>
    </w:p>
    <w:p w14:paraId="71AC12C0" w14:textId="77777777" w:rsidR="00A67220" w:rsidRDefault="00A67220">
      <w:pPr>
        <w:tabs>
          <w:tab w:val="left" w:pos="0"/>
        </w:tabs>
        <w:rPr>
          <w:szCs w:val="24"/>
        </w:rPr>
      </w:pPr>
    </w:p>
    <w:p w14:paraId="71AC12C1" w14:textId="77777777" w:rsidR="00A67220" w:rsidRDefault="00A67220">
      <w:pPr>
        <w:rPr>
          <w:szCs w:val="24"/>
        </w:rPr>
      </w:pPr>
      <w:r>
        <w:rPr>
          <w:szCs w:val="24"/>
        </w:rPr>
        <w:t xml:space="preserve">            (10)  Exercise staff oversight for the integration of safety and </w:t>
      </w:r>
      <w:r w:rsidR="007F7771">
        <w:rPr>
          <w:szCs w:val="24"/>
        </w:rPr>
        <w:t>RM</w:t>
      </w:r>
      <w:r>
        <w:rPr>
          <w:szCs w:val="24"/>
        </w:rPr>
        <w:t xml:space="preserve"> procedures into school domains, training operations, and products to ensure </w:t>
      </w:r>
      <w:r w:rsidR="007F7771">
        <w:rPr>
          <w:szCs w:val="24"/>
        </w:rPr>
        <w:t>RM</w:t>
      </w:r>
      <w:r>
        <w:rPr>
          <w:szCs w:val="24"/>
        </w:rPr>
        <w:t xml:space="preserve"> is a fully integrated part of mission planning and execution and not an add-on to the decisionmaking process.</w:t>
      </w:r>
    </w:p>
    <w:p w14:paraId="71AC12C2" w14:textId="77777777" w:rsidR="00A67220" w:rsidRDefault="00A67220">
      <w:pPr>
        <w:tabs>
          <w:tab w:val="left" w:pos="0"/>
        </w:tabs>
        <w:rPr>
          <w:szCs w:val="24"/>
        </w:rPr>
      </w:pPr>
    </w:p>
    <w:p w14:paraId="71AC12C3" w14:textId="77777777" w:rsidR="00A67220" w:rsidRDefault="00A67220">
      <w:pPr>
        <w:tabs>
          <w:tab w:val="left" w:pos="0"/>
        </w:tabs>
        <w:rPr>
          <w:szCs w:val="24"/>
        </w:rPr>
      </w:pPr>
      <w:r>
        <w:rPr>
          <w:szCs w:val="24"/>
        </w:rPr>
        <w:t xml:space="preserve">            (11)  Incorporate privately owned vehicle (POV) accident prevention tools found at the </w:t>
      </w:r>
      <w:r w:rsidR="005A5FAE">
        <w:rPr>
          <w:szCs w:val="24"/>
        </w:rPr>
        <w:t>USACRC</w:t>
      </w:r>
      <w:r>
        <w:rPr>
          <w:szCs w:val="24"/>
        </w:rPr>
        <w:t xml:space="preserve"> </w:t>
      </w:r>
      <w:r w:rsidR="00342F51">
        <w:rPr>
          <w:szCs w:val="24"/>
        </w:rPr>
        <w:t>H</w:t>
      </w:r>
      <w:r>
        <w:rPr>
          <w:szCs w:val="24"/>
        </w:rPr>
        <w:t>omepage (</w:t>
      </w:r>
      <w:bookmarkStart w:id="55" w:name="OLE_LINK43"/>
      <w:bookmarkStart w:id="56" w:name="OLE_LINK44"/>
      <w:r w:rsidR="005910E0" w:rsidRPr="00C43A38">
        <w:rPr>
          <w:rStyle w:val="Hyperlink"/>
        </w:rPr>
        <w:t>https://safety.army.mil/</w:t>
      </w:r>
      <w:bookmarkEnd w:id="55"/>
      <w:bookmarkEnd w:id="56"/>
      <w:r>
        <w:rPr>
          <w:szCs w:val="24"/>
        </w:rPr>
        <w:t>) into local motor vehicle accident prevention programs as appropriate.</w:t>
      </w:r>
    </w:p>
    <w:p w14:paraId="71AC12C4" w14:textId="77777777" w:rsidR="00A67220" w:rsidRDefault="00A67220">
      <w:pPr>
        <w:tabs>
          <w:tab w:val="left" w:pos="0"/>
        </w:tabs>
        <w:rPr>
          <w:szCs w:val="24"/>
        </w:rPr>
      </w:pPr>
    </w:p>
    <w:p w14:paraId="71AC12C5" w14:textId="77777777" w:rsidR="00A67220" w:rsidRDefault="00A67220">
      <w:pPr>
        <w:tabs>
          <w:tab w:val="left" w:pos="0"/>
        </w:tabs>
        <w:rPr>
          <w:bCs/>
          <w:iCs/>
          <w:szCs w:val="24"/>
        </w:rPr>
      </w:pPr>
      <w:r>
        <w:rPr>
          <w:szCs w:val="24"/>
        </w:rPr>
        <w:t xml:space="preserve">            (12)  Ensure</w:t>
      </w:r>
      <w:r>
        <w:rPr>
          <w:bCs/>
          <w:iCs/>
          <w:szCs w:val="24"/>
        </w:rPr>
        <w:t xml:space="preserve"> all supervisors (officers, noncommissioned officers (NCOs), and DA </w:t>
      </w:r>
      <w:r w:rsidR="00C05722">
        <w:rPr>
          <w:bCs/>
          <w:iCs/>
          <w:szCs w:val="24"/>
        </w:rPr>
        <w:t>C</w:t>
      </w:r>
      <w:r>
        <w:rPr>
          <w:bCs/>
          <w:iCs/>
          <w:szCs w:val="24"/>
        </w:rPr>
        <w:t xml:space="preserve">ivilians) include safety programs and tasks in their evaluation support forms and counseling sessions and that all senior raters pass their support form with safety objectives down two levels.  </w:t>
      </w:r>
      <w:r>
        <w:rPr>
          <w:szCs w:val="24"/>
        </w:rPr>
        <w:t>Ensure all personnel are fully aware of their obligations and personal responsibilities to the safety program.</w:t>
      </w:r>
    </w:p>
    <w:p w14:paraId="71AC12C6" w14:textId="77777777" w:rsidR="00A67220" w:rsidRDefault="00A67220">
      <w:pPr>
        <w:tabs>
          <w:tab w:val="left" w:pos="0"/>
        </w:tabs>
        <w:rPr>
          <w:szCs w:val="24"/>
        </w:rPr>
      </w:pPr>
    </w:p>
    <w:p w14:paraId="71AC12C7" w14:textId="77777777" w:rsidR="00A67220" w:rsidRDefault="00A67220">
      <w:pPr>
        <w:tabs>
          <w:tab w:val="left" w:pos="0"/>
        </w:tabs>
        <w:rPr>
          <w:szCs w:val="24"/>
        </w:rPr>
      </w:pPr>
      <w:r>
        <w:rPr>
          <w:szCs w:val="24"/>
        </w:rPr>
        <w:t xml:space="preserve">            (13)  Ensure safety and </w:t>
      </w:r>
      <w:r w:rsidR="007F7771">
        <w:rPr>
          <w:szCs w:val="24"/>
        </w:rPr>
        <w:t>RM</w:t>
      </w:r>
      <w:r>
        <w:rPr>
          <w:szCs w:val="24"/>
        </w:rPr>
        <w:t xml:space="preserve"> training is provided to combat developers, training developers and evaluators, school instructors, and cadre. </w:t>
      </w:r>
    </w:p>
    <w:p w14:paraId="71AC12C8" w14:textId="77777777" w:rsidR="00A67220" w:rsidRDefault="00A67220">
      <w:pPr>
        <w:tabs>
          <w:tab w:val="left" w:pos="0"/>
        </w:tabs>
        <w:rPr>
          <w:szCs w:val="24"/>
        </w:rPr>
      </w:pPr>
    </w:p>
    <w:p w14:paraId="71AC12C9" w14:textId="77777777" w:rsidR="00A67220" w:rsidRDefault="00A67220">
      <w:pPr>
        <w:tabs>
          <w:tab w:val="left" w:pos="0"/>
        </w:tabs>
        <w:rPr>
          <w:szCs w:val="24"/>
        </w:rPr>
      </w:pPr>
      <w:r>
        <w:rPr>
          <w:szCs w:val="24"/>
        </w:rPr>
        <w:t xml:space="preserve">            (14)  Promote mission safety and ensure </w:t>
      </w:r>
      <w:r w:rsidR="007F7771">
        <w:rPr>
          <w:szCs w:val="24"/>
        </w:rPr>
        <w:t>RM</w:t>
      </w:r>
      <w:r>
        <w:rPr>
          <w:szCs w:val="24"/>
        </w:rPr>
        <w:t xml:space="preserve"> integration by:</w:t>
      </w:r>
    </w:p>
    <w:p w14:paraId="71AC12CA" w14:textId="77777777" w:rsidR="00A67220" w:rsidRDefault="00A67220">
      <w:pPr>
        <w:tabs>
          <w:tab w:val="left" w:pos="0"/>
        </w:tabs>
        <w:rPr>
          <w:szCs w:val="24"/>
        </w:rPr>
      </w:pPr>
    </w:p>
    <w:p w14:paraId="71AC12CB" w14:textId="77777777" w:rsidR="00A67220" w:rsidRDefault="00A67220">
      <w:pPr>
        <w:tabs>
          <w:tab w:val="left" w:pos="0"/>
        </w:tabs>
        <w:rPr>
          <w:szCs w:val="24"/>
        </w:rPr>
      </w:pPr>
      <w:r>
        <w:rPr>
          <w:szCs w:val="24"/>
        </w:rPr>
        <w:t xml:space="preserve">            (a)  Collecting, analyzing, and disseminating lessons learned from worldwide branch elements and/or subordinate organizations.</w:t>
      </w:r>
    </w:p>
    <w:p w14:paraId="71AC12CC" w14:textId="77777777" w:rsidR="006C2F63" w:rsidRDefault="006C2F63">
      <w:pPr>
        <w:tabs>
          <w:tab w:val="left" w:pos="0"/>
        </w:tabs>
        <w:rPr>
          <w:szCs w:val="24"/>
        </w:rPr>
      </w:pPr>
    </w:p>
    <w:p w14:paraId="71AC12CD" w14:textId="77777777" w:rsidR="00A67220" w:rsidRDefault="00A67220">
      <w:pPr>
        <w:tabs>
          <w:tab w:val="left" w:pos="0"/>
        </w:tabs>
        <w:rPr>
          <w:szCs w:val="24"/>
        </w:rPr>
      </w:pPr>
      <w:r>
        <w:rPr>
          <w:szCs w:val="24"/>
        </w:rPr>
        <w:lastRenderedPageBreak/>
        <w:t xml:space="preserve">            (b)  Systematically reviewing after action reports, accident investigation reports, and near miss data to develop solution sets for </w:t>
      </w:r>
      <w:r w:rsidR="007A429A">
        <w:rPr>
          <w:szCs w:val="24"/>
        </w:rPr>
        <w:t>DOTMLPF-P</w:t>
      </w:r>
      <w:r>
        <w:rPr>
          <w:szCs w:val="24"/>
        </w:rPr>
        <w:t xml:space="preserve"> to ensure safe mission accomplishment.</w:t>
      </w:r>
    </w:p>
    <w:p w14:paraId="71AC12CE" w14:textId="77777777" w:rsidR="00517457" w:rsidRDefault="00517457">
      <w:pPr>
        <w:tabs>
          <w:tab w:val="left" w:pos="0"/>
        </w:tabs>
        <w:rPr>
          <w:szCs w:val="24"/>
        </w:rPr>
      </w:pPr>
    </w:p>
    <w:p w14:paraId="71AC12CF" w14:textId="77777777" w:rsidR="00A67220" w:rsidRDefault="00A67220">
      <w:pPr>
        <w:tabs>
          <w:tab w:val="left" w:pos="0"/>
        </w:tabs>
        <w:rPr>
          <w:szCs w:val="24"/>
        </w:rPr>
      </w:pPr>
      <w:r>
        <w:rPr>
          <w:szCs w:val="24"/>
        </w:rPr>
        <w:t xml:space="preserve">            (c)  Implementing effective heat and cold injury prevention programs </w:t>
      </w:r>
      <w:r w:rsidR="00F943FF">
        <w:rPr>
          <w:szCs w:val="24"/>
        </w:rPr>
        <w:t>in accordance with</w:t>
      </w:r>
      <w:r>
        <w:rPr>
          <w:szCs w:val="24"/>
        </w:rPr>
        <w:t xml:space="preserve"> TRADOC Reg</w:t>
      </w:r>
      <w:r w:rsidR="00655FF3">
        <w:rPr>
          <w:szCs w:val="24"/>
        </w:rPr>
        <w:t>ulation</w:t>
      </w:r>
      <w:r w:rsidR="00D32577">
        <w:rPr>
          <w:szCs w:val="24"/>
        </w:rPr>
        <w:t xml:space="preserve"> </w:t>
      </w:r>
      <w:r>
        <w:rPr>
          <w:szCs w:val="24"/>
        </w:rPr>
        <w:t xml:space="preserve">350-6, appendix H, </w:t>
      </w:r>
      <w:r w:rsidR="00126C6F">
        <w:rPr>
          <w:szCs w:val="24"/>
        </w:rPr>
        <w:t>and paragraph</w:t>
      </w:r>
      <w:r>
        <w:rPr>
          <w:szCs w:val="24"/>
        </w:rPr>
        <w:t xml:space="preserve"> H-11.</w:t>
      </w:r>
    </w:p>
    <w:p w14:paraId="71AC12D0" w14:textId="77777777" w:rsidR="00784FAE" w:rsidRDefault="00784FAE">
      <w:pPr>
        <w:tabs>
          <w:tab w:val="left" w:pos="0"/>
        </w:tabs>
        <w:rPr>
          <w:szCs w:val="24"/>
        </w:rPr>
      </w:pPr>
    </w:p>
    <w:p w14:paraId="71AC12D1" w14:textId="77777777" w:rsidR="00784FAE" w:rsidRDefault="00784FAE">
      <w:pPr>
        <w:tabs>
          <w:tab w:val="left" w:pos="0"/>
        </w:tabs>
        <w:rPr>
          <w:szCs w:val="24"/>
        </w:rPr>
      </w:pPr>
      <w:r>
        <w:rPr>
          <w:szCs w:val="24"/>
        </w:rPr>
        <w:tab/>
        <w:t xml:space="preserve">(15)  </w:t>
      </w:r>
      <w:r w:rsidRPr="00784FAE">
        <w:rPr>
          <w:szCs w:val="24"/>
        </w:rPr>
        <w:t xml:space="preserve">Provide written guidance in support of all required and applicable </w:t>
      </w:r>
      <w:r w:rsidR="001A7077">
        <w:rPr>
          <w:szCs w:val="24"/>
        </w:rPr>
        <w:t xml:space="preserve">safety and occupational health </w:t>
      </w:r>
      <w:r w:rsidRPr="00784FAE">
        <w:rPr>
          <w:szCs w:val="24"/>
        </w:rPr>
        <w:t>program</w:t>
      </w:r>
      <w:r w:rsidR="00080548">
        <w:rPr>
          <w:szCs w:val="24"/>
        </w:rPr>
        <w:t xml:space="preserve"> elements as outlined in Table 1-1 of AR 385-10</w:t>
      </w:r>
      <w:r w:rsidRPr="00784FAE">
        <w:rPr>
          <w:szCs w:val="24"/>
        </w:rPr>
        <w:t>.</w:t>
      </w:r>
      <w:r>
        <w:rPr>
          <w:szCs w:val="24"/>
        </w:rPr>
        <w:t xml:space="preserve"> </w:t>
      </w:r>
    </w:p>
    <w:p w14:paraId="71AC12D2" w14:textId="77777777" w:rsidR="00080548" w:rsidRDefault="00080548">
      <w:pPr>
        <w:tabs>
          <w:tab w:val="left" w:pos="0"/>
        </w:tabs>
        <w:rPr>
          <w:szCs w:val="24"/>
        </w:rPr>
      </w:pPr>
    </w:p>
    <w:p w14:paraId="71AC12D3" w14:textId="77777777" w:rsidR="00A67220" w:rsidRDefault="00A67220">
      <w:pPr>
        <w:tabs>
          <w:tab w:val="left" w:pos="0"/>
        </w:tabs>
        <w:rPr>
          <w:szCs w:val="24"/>
        </w:rPr>
      </w:pPr>
      <w:r>
        <w:rPr>
          <w:szCs w:val="24"/>
        </w:rPr>
        <w:t xml:space="preserve">        </w:t>
      </w:r>
      <w:r w:rsidR="00F203B2">
        <w:rPr>
          <w:szCs w:val="24"/>
        </w:rPr>
        <w:t>f</w:t>
      </w:r>
      <w:r w:rsidR="0009443E">
        <w:rPr>
          <w:szCs w:val="24"/>
        </w:rPr>
        <w:t>.  The Deputy Chief of Staff</w:t>
      </w:r>
      <w:r>
        <w:rPr>
          <w:szCs w:val="24"/>
        </w:rPr>
        <w:t>, G-3/5/7 will-</w:t>
      </w:r>
    </w:p>
    <w:p w14:paraId="71AC12D4" w14:textId="77777777" w:rsidR="00A67220" w:rsidRDefault="00A67220">
      <w:pPr>
        <w:tabs>
          <w:tab w:val="left" w:pos="0"/>
        </w:tabs>
        <w:rPr>
          <w:szCs w:val="24"/>
        </w:rPr>
      </w:pPr>
    </w:p>
    <w:p w14:paraId="71AC12D5" w14:textId="77777777" w:rsidR="00A67220" w:rsidRDefault="00A67220">
      <w:pPr>
        <w:tabs>
          <w:tab w:val="left" w:pos="0"/>
        </w:tabs>
        <w:rPr>
          <w:szCs w:val="24"/>
        </w:rPr>
      </w:pPr>
      <w:r>
        <w:rPr>
          <w:szCs w:val="24"/>
        </w:rPr>
        <w:t xml:space="preserve">            (1)  </w:t>
      </w:r>
      <w:r w:rsidR="00881361">
        <w:rPr>
          <w:szCs w:val="24"/>
        </w:rPr>
        <w:t xml:space="preserve">Ensure leader development safety training includes instruction on </w:t>
      </w:r>
      <w:r w:rsidR="007F7771">
        <w:rPr>
          <w:szCs w:val="24"/>
        </w:rPr>
        <w:t>RM</w:t>
      </w:r>
      <w:r w:rsidR="00881361">
        <w:rPr>
          <w:szCs w:val="24"/>
        </w:rPr>
        <w:t>.</w:t>
      </w:r>
    </w:p>
    <w:p w14:paraId="71AC12D6" w14:textId="77777777" w:rsidR="00A67220" w:rsidRDefault="00A67220">
      <w:pPr>
        <w:tabs>
          <w:tab w:val="left" w:pos="0"/>
        </w:tabs>
        <w:rPr>
          <w:szCs w:val="24"/>
        </w:rPr>
      </w:pPr>
    </w:p>
    <w:p w14:paraId="71AC12D7" w14:textId="77777777" w:rsidR="00A67220" w:rsidRDefault="00A67220">
      <w:pPr>
        <w:tabs>
          <w:tab w:val="left" w:pos="0"/>
        </w:tabs>
        <w:rPr>
          <w:szCs w:val="24"/>
        </w:rPr>
      </w:pPr>
      <w:r>
        <w:rPr>
          <w:szCs w:val="24"/>
        </w:rPr>
        <w:t xml:space="preserve">            (</w:t>
      </w:r>
      <w:r w:rsidR="000331C8">
        <w:rPr>
          <w:szCs w:val="24"/>
        </w:rPr>
        <w:t>2</w:t>
      </w:r>
      <w:r>
        <w:rPr>
          <w:szCs w:val="24"/>
        </w:rPr>
        <w:t>)  Coordinate training and leader development issues and documents involving safety, accident prevention or force protection implementation with TRADOC Safety Director for review.</w:t>
      </w:r>
    </w:p>
    <w:p w14:paraId="71AC12D8" w14:textId="77777777" w:rsidR="00A67220" w:rsidRDefault="00A67220">
      <w:pPr>
        <w:tabs>
          <w:tab w:val="left" w:pos="0"/>
        </w:tabs>
        <w:rPr>
          <w:szCs w:val="24"/>
        </w:rPr>
      </w:pPr>
    </w:p>
    <w:p w14:paraId="71AC12D9" w14:textId="77777777" w:rsidR="00A67220" w:rsidRDefault="00A67220">
      <w:pPr>
        <w:tabs>
          <w:tab w:val="left" w:pos="0"/>
        </w:tabs>
        <w:rPr>
          <w:szCs w:val="24"/>
        </w:rPr>
      </w:pPr>
      <w:r>
        <w:rPr>
          <w:szCs w:val="24"/>
        </w:rPr>
        <w:t xml:space="preserve">            (</w:t>
      </w:r>
      <w:r w:rsidR="000331C8">
        <w:rPr>
          <w:szCs w:val="24"/>
        </w:rPr>
        <w:t>3</w:t>
      </w:r>
      <w:r>
        <w:rPr>
          <w:szCs w:val="24"/>
        </w:rPr>
        <w:t>)  Integrate hazard communication tra</w:t>
      </w:r>
      <w:r w:rsidR="00F943FF">
        <w:rPr>
          <w:szCs w:val="24"/>
        </w:rPr>
        <w:t>ining into military training in accordance with</w:t>
      </w:r>
      <w:r>
        <w:rPr>
          <w:szCs w:val="24"/>
        </w:rPr>
        <w:t xml:space="preserve"> </w:t>
      </w:r>
      <w:r w:rsidR="00FF3390">
        <w:rPr>
          <w:szCs w:val="24"/>
        </w:rPr>
        <w:t>Department of Defense Instruction (</w:t>
      </w:r>
      <w:r>
        <w:rPr>
          <w:szCs w:val="24"/>
        </w:rPr>
        <w:t>DODI</w:t>
      </w:r>
      <w:r w:rsidR="00FF3390">
        <w:rPr>
          <w:szCs w:val="24"/>
        </w:rPr>
        <w:t>)</w:t>
      </w:r>
      <w:r>
        <w:rPr>
          <w:szCs w:val="24"/>
        </w:rPr>
        <w:t xml:space="preserve"> 6050.</w:t>
      </w:r>
      <w:r w:rsidR="0023202A">
        <w:rPr>
          <w:szCs w:val="24"/>
        </w:rPr>
        <w:t>0</w:t>
      </w:r>
      <w:r>
        <w:rPr>
          <w:szCs w:val="24"/>
        </w:rPr>
        <w:t>5</w:t>
      </w:r>
      <w:r w:rsidR="005F6E64">
        <w:rPr>
          <w:szCs w:val="24"/>
        </w:rPr>
        <w:t>.</w:t>
      </w:r>
    </w:p>
    <w:p w14:paraId="71AC12DA" w14:textId="77777777" w:rsidR="00A67220" w:rsidRDefault="00A67220">
      <w:pPr>
        <w:tabs>
          <w:tab w:val="left" w:pos="0"/>
        </w:tabs>
        <w:rPr>
          <w:szCs w:val="24"/>
        </w:rPr>
      </w:pPr>
    </w:p>
    <w:p w14:paraId="71AC12DB" w14:textId="77777777" w:rsidR="00A67220" w:rsidRDefault="00A67220">
      <w:pPr>
        <w:tabs>
          <w:tab w:val="left" w:pos="0"/>
        </w:tabs>
        <w:rPr>
          <w:szCs w:val="24"/>
        </w:rPr>
      </w:pPr>
      <w:r>
        <w:rPr>
          <w:szCs w:val="24"/>
        </w:rPr>
        <w:t xml:space="preserve">        </w:t>
      </w:r>
      <w:r w:rsidR="00F203B2">
        <w:rPr>
          <w:szCs w:val="24"/>
        </w:rPr>
        <w:t>g</w:t>
      </w:r>
      <w:r>
        <w:rPr>
          <w:szCs w:val="24"/>
        </w:rPr>
        <w:t xml:space="preserve">.  TRADOC schools located on other than Army </w:t>
      </w:r>
      <w:r w:rsidR="0091622A">
        <w:rPr>
          <w:szCs w:val="24"/>
        </w:rPr>
        <w:t>installation</w:t>
      </w:r>
      <w:r>
        <w:rPr>
          <w:szCs w:val="24"/>
        </w:rPr>
        <w:t xml:space="preserve">s or on </w:t>
      </w:r>
      <w:r w:rsidR="0091622A">
        <w:rPr>
          <w:szCs w:val="24"/>
        </w:rPr>
        <w:t>installation</w:t>
      </w:r>
      <w:r>
        <w:rPr>
          <w:szCs w:val="24"/>
        </w:rPr>
        <w:t xml:space="preserve">s where the TRADOC Commander is not the </w:t>
      </w:r>
      <w:r w:rsidR="00BC30A1">
        <w:rPr>
          <w:szCs w:val="24"/>
        </w:rPr>
        <w:t>SC</w:t>
      </w:r>
      <w:r>
        <w:rPr>
          <w:szCs w:val="24"/>
        </w:rPr>
        <w:t xml:space="preserve"> will maintain close coordination with the host </w:t>
      </w:r>
      <w:r w:rsidR="00A04487">
        <w:rPr>
          <w:szCs w:val="24"/>
        </w:rPr>
        <w:t>s</w:t>
      </w:r>
      <w:r>
        <w:rPr>
          <w:szCs w:val="24"/>
        </w:rPr>
        <w:t xml:space="preserve">afety </w:t>
      </w:r>
      <w:r w:rsidR="00A04487">
        <w:rPr>
          <w:szCs w:val="24"/>
        </w:rPr>
        <w:t>o</w:t>
      </w:r>
      <w:r>
        <w:rPr>
          <w:szCs w:val="24"/>
        </w:rPr>
        <w:t xml:space="preserve">ffice to ensure safety support for base operations and accident prevention services are provided </w:t>
      </w:r>
      <w:r w:rsidR="00F943FF">
        <w:rPr>
          <w:szCs w:val="24"/>
        </w:rPr>
        <w:t>in accordance with</w:t>
      </w:r>
      <w:r>
        <w:rPr>
          <w:szCs w:val="24"/>
        </w:rPr>
        <w:t xml:space="preserve"> IMCOM </w:t>
      </w:r>
      <w:r w:rsidR="004C2EC1">
        <w:rPr>
          <w:szCs w:val="24"/>
        </w:rPr>
        <w:t>c</w:t>
      </w:r>
      <w:r>
        <w:rPr>
          <w:szCs w:val="24"/>
        </w:rPr>
        <w:t xml:space="preserve">ommon </w:t>
      </w:r>
      <w:r w:rsidR="004C2EC1">
        <w:rPr>
          <w:szCs w:val="24"/>
        </w:rPr>
        <w:t>l</w:t>
      </w:r>
      <w:r>
        <w:rPr>
          <w:szCs w:val="24"/>
        </w:rPr>
        <w:t xml:space="preserve">evels of </w:t>
      </w:r>
      <w:r w:rsidR="004C2EC1">
        <w:rPr>
          <w:szCs w:val="24"/>
        </w:rPr>
        <w:t>s</w:t>
      </w:r>
      <w:r>
        <w:rPr>
          <w:szCs w:val="24"/>
        </w:rPr>
        <w:t>upport and host tenant agreement.</w:t>
      </w:r>
    </w:p>
    <w:p w14:paraId="71AC12DC" w14:textId="77777777" w:rsidR="00A67220" w:rsidRDefault="00A67220">
      <w:pPr>
        <w:tabs>
          <w:tab w:val="left" w:pos="0"/>
        </w:tabs>
        <w:rPr>
          <w:szCs w:val="24"/>
        </w:rPr>
      </w:pPr>
    </w:p>
    <w:p w14:paraId="71AC12DD" w14:textId="77777777" w:rsidR="00A67220" w:rsidRDefault="00A67220">
      <w:pPr>
        <w:tabs>
          <w:tab w:val="left" w:pos="0"/>
        </w:tabs>
        <w:rPr>
          <w:szCs w:val="24"/>
        </w:rPr>
      </w:pPr>
      <w:r>
        <w:rPr>
          <w:szCs w:val="24"/>
        </w:rPr>
        <w:t xml:space="preserve">        </w:t>
      </w:r>
      <w:r w:rsidR="00F203B2">
        <w:rPr>
          <w:szCs w:val="24"/>
        </w:rPr>
        <w:t>h</w:t>
      </w:r>
      <w:r>
        <w:rPr>
          <w:szCs w:val="24"/>
        </w:rPr>
        <w:t xml:space="preserve">.  </w:t>
      </w:r>
      <w:r w:rsidR="009B70D6">
        <w:rPr>
          <w:szCs w:val="24"/>
        </w:rPr>
        <w:t xml:space="preserve">The </w:t>
      </w:r>
      <w:r w:rsidR="00941985">
        <w:rPr>
          <w:szCs w:val="24"/>
        </w:rPr>
        <w:t>s</w:t>
      </w:r>
      <w:r>
        <w:rPr>
          <w:szCs w:val="24"/>
        </w:rPr>
        <w:t xml:space="preserve">afety </w:t>
      </w:r>
      <w:r w:rsidR="00941985">
        <w:rPr>
          <w:szCs w:val="24"/>
        </w:rPr>
        <w:t>d</w:t>
      </w:r>
      <w:r>
        <w:rPr>
          <w:szCs w:val="24"/>
        </w:rPr>
        <w:t xml:space="preserve">irector of </w:t>
      </w:r>
      <w:r w:rsidR="009B70D6">
        <w:rPr>
          <w:szCs w:val="24"/>
        </w:rPr>
        <w:t xml:space="preserve">a </w:t>
      </w:r>
      <w:r>
        <w:rPr>
          <w:szCs w:val="24"/>
        </w:rPr>
        <w:t xml:space="preserve">TRADOC </w:t>
      </w:r>
      <w:r w:rsidR="001C67CE">
        <w:rPr>
          <w:szCs w:val="24"/>
        </w:rPr>
        <w:t>subordinate command,</w:t>
      </w:r>
      <w:r>
        <w:rPr>
          <w:szCs w:val="24"/>
        </w:rPr>
        <w:t xml:space="preserve"> center, school, and activit</w:t>
      </w:r>
      <w:r w:rsidR="009B70D6">
        <w:rPr>
          <w:szCs w:val="24"/>
        </w:rPr>
        <w:t>y</w:t>
      </w:r>
      <w:r>
        <w:rPr>
          <w:szCs w:val="24"/>
        </w:rPr>
        <w:t xml:space="preserve"> will-</w:t>
      </w:r>
    </w:p>
    <w:p w14:paraId="71AC12DE" w14:textId="77777777" w:rsidR="00A67220" w:rsidRDefault="00A67220">
      <w:pPr>
        <w:tabs>
          <w:tab w:val="left" w:pos="0"/>
        </w:tabs>
        <w:rPr>
          <w:szCs w:val="24"/>
        </w:rPr>
      </w:pPr>
    </w:p>
    <w:p w14:paraId="71AC12DF" w14:textId="77777777" w:rsidR="00A67220" w:rsidRDefault="00A67220">
      <w:pPr>
        <w:tabs>
          <w:tab w:val="left" w:pos="0"/>
        </w:tabs>
        <w:rPr>
          <w:szCs w:val="24"/>
        </w:rPr>
      </w:pPr>
      <w:r>
        <w:rPr>
          <w:szCs w:val="24"/>
        </w:rPr>
        <w:t xml:space="preserve">            (1)  Serve as principal advisor to their respective commander/commandant on all safety and occupational health issues pertaining to the execution of the command's mission.</w:t>
      </w:r>
    </w:p>
    <w:p w14:paraId="71AC12E0" w14:textId="77777777" w:rsidR="00517457" w:rsidRDefault="00A67220">
      <w:pPr>
        <w:tabs>
          <w:tab w:val="left" w:pos="0"/>
        </w:tabs>
        <w:spacing w:before="240"/>
        <w:rPr>
          <w:szCs w:val="24"/>
        </w:rPr>
      </w:pPr>
      <w:r>
        <w:rPr>
          <w:szCs w:val="24"/>
        </w:rPr>
        <w:t xml:space="preserve">            (2)  Develop and maintain command/center/school safety and occupational health manual, standard operating procedure(s) (SOP</w:t>
      </w:r>
      <w:r w:rsidR="0029253B">
        <w:rPr>
          <w:szCs w:val="24"/>
        </w:rPr>
        <w:t>s</w:t>
      </w:r>
      <w:r>
        <w:rPr>
          <w:szCs w:val="24"/>
        </w:rPr>
        <w:t>), policies, and guidelines.</w:t>
      </w:r>
    </w:p>
    <w:p w14:paraId="71AC12E1" w14:textId="77777777" w:rsidR="00A67220" w:rsidRDefault="00A67220">
      <w:pPr>
        <w:tabs>
          <w:tab w:val="left" w:pos="0"/>
        </w:tabs>
        <w:rPr>
          <w:szCs w:val="24"/>
        </w:rPr>
      </w:pPr>
    </w:p>
    <w:p w14:paraId="71AC12E2" w14:textId="77777777" w:rsidR="00A67220" w:rsidRDefault="00A67220">
      <w:pPr>
        <w:pStyle w:val="BodyText3"/>
        <w:spacing w:after="240"/>
        <w:rPr>
          <w:sz w:val="24"/>
          <w:szCs w:val="24"/>
        </w:rPr>
      </w:pPr>
      <w:r>
        <w:rPr>
          <w:sz w:val="24"/>
          <w:szCs w:val="24"/>
        </w:rPr>
        <w:t xml:space="preserve">            (3)  Maintain oversight of mission-unique safety issues.</w:t>
      </w:r>
    </w:p>
    <w:p w14:paraId="71AC12E3" w14:textId="77777777" w:rsidR="00A67220" w:rsidRDefault="00A67220">
      <w:pPr>
        <w:tabs>
          <w:tab w:val="left" w:pos="0"/>
        </w:tabs>
        <w:rPr>
          <w:szCs w:val="24"/>
        </w:rPr>
      </w:pPr>
      <w:r>
        <w:rPr>
          <w:szCs w:val="24"/>
        </w:rPr>
        <w:t xml:space="preserve">            (4)  Review, validate, and monitor integration of </w:t>
      </w:r>
      <w:r w:rsidR="007F7771">
        <w:rPr>
          <w:szCs w:val="24"/>
        </w:rPr>
        <w:t>RM</w:t>
      </w:r>
      <w:r>
        <w:rPr>
          <w:szCs w:val="24"/>
        </w:rPr>
        <w:t xml:space="preserve"> into all aspects of military training and operations </w:t>
      </w:r>
      <w:r w:rsidR="00F943FF">
        <w:rPr>
          <w:szCs w:val="24"/>
        </w:rPr>
        <w:t>in accordance with</w:t>
      </w:r>
      <w:r>
        <w:rPr>
          <w:szCs w:val="24"/>
        </w:rPr>
        <w:t xml:space="preserve"> </w:t>
      </w:r>
      <w:r w:rsidR="0023202A">
        <w:rPr>
          <w:szCs w:val="24"/>
        </w:rPr>
        <w:t>Army Techniques Publication (</w:t>
      </w:r>
      <w:r w:rsidR="00EA5D7C">
        <w:rPr>
          <w:szCs w:val="24"/>
        </w:rPr>
        <w:t>ATP</w:t>
      </w:r>
      <w:r w:rsidR="0023202A">
        <w:rPr>
          <w:szCs w:val="24"/>
        </w:rPr>
        <w:t>)</w:t>
      </w:r>
      <w:r>
        <w:rPr>
          <w:szCs w:val="24"/>
        </w:rPr>
        <w:t xml:space="preserve"> 5-19.</w:t>
      </w:r>
    </w:p>
    <w:p w14:paraId="71AC12E4" w14:textId="77777777" w:rsidR="00A67220" w:rsidRDefault="00A67220">
      <w:pPr>
        <w:tabs>
          <w:tab w:val="left" w:pos="0"/>
        </w:tabs>
        <w:rPr>
          <w:szCs w:val="24"/>
        </w:rPr>
      </w:pPr>
    </w:p>
    <w:p w14:paraId="71AC12E5" w14:textId="77777777" w:rsidR="00A67220" w:rsidRDefault="00A67220">
      <w:pPr>
        <w:tabs>
          <w:tab w:val="left" w:pos="0"/>
        </w:tabs>
        <w:rPr>
          <w:szCs w:val="24"/>
        </w:rPr>
      </w:pPr>
      <w:r>
        <w:rPr>
          <w:szCs w:val="24"/>
        </w:rPr>
        <w:t xml:space="preserve">            (5)  Maintain a list of high-risk training courses for more frequent monitoring and review to ensure adherence to standards.</w:t>
      </w:r>
    </w:p>
    <w:p w14:paraId="71AC12E6" w14:textId="77777777" w:rsidR="00035490" w:rsidRDefault="00035490">
      <w:pPr>
        <w:tabs>
          <w:tab w:val="left" w:pos="0"/>
        </w:tabs>
        <w:rPr>
          <w:szCs w:val="24"/>
        </w:rPr>
      </w:pPr>
    </w:p>
    <w:p w14:paraId="71AC12E7" w14:textId="77777777" w:rsidR="00A67220" w:rsidRDefault="00A67220">
      <w:pPr>
        <w:tabs>
          <w:tab w:val="left" w:pos="0"/>
        </w:tabs>
        <w:rPr>
          <w:szCs w:val="24"/>
        </w:rPr>
      </w:pPr>
      <w:r>
        <w:rPr>
          <w:szCs w:val="24"/>
        </w:rPr>
        <w:t xml:space="preserve">            (6)  Identify, analyze, and take action (for example, develop countermeasures) on mission safety issues and accident experience.  Develop and disseminate branch safety essential elements of information.  Integrate safety, </w:t>
      </w:r>
      <w:r w:rsidR="007F7771">
        <w:rPr>
          <w:szCs w:val="24"/>
        </w:rPr>
        <w:t>RM</w:t>
      </w:r>
      <w:r>
        <w:rPr>
          <w:szCs w:val="24"/>
        </w:rPr>
        <w:t xml:space="preserve"> countermeasures, and lessons learned into </w:t>
      </w:r>
      <w:r w:rsidR="007A429A">
        <w:rPr>
          <w:szCs w:val="24"/>
        </w:rPr>
        <w:t>DOTMLPF-P</w:t>
      </w:r>
      <w:r>
        <w:rPr>
          <w:szCs w:val="24"/>
        </w:rPr>
        <w:t xml:space="preserve"> and appropriate databases.  Track hazards of proponent training and materiel systems.  Integrate those findings into branch training and doctrine and ensure worldwide branch dissemination.</w:t>
      </w:r>
    </w:p>
    <w:p w14:paraId="71AC12E8" w14:textId="77777777" w:rsidR="002F6343" w:rsidRDefault="002F6343">
      <w:pPr>
        <w:tabs>
          <w:tab w:val="left" w:pos="0"/>
        </w:tabs>
        <w:rPr>
          <w:szCs w:val="24"/>
        </w:rPr>
      </w:pPr>
    </w:p>
    <w:p w14:paraId="71AC12E9" w14:textId="77777777" w:rsidR="00A67220" w:rsidRDefault="002F6343">
      <w:pPr>
        <w:tabs>
          <w:tab w:val="left" w:pos="0"/>
        </w:tabs>
        <w:rPr>
          <w:color w:val="000000"/>
          <w:szCs w:val="24"/>
        </w:rPr>
      </w:pPr>
      <w:r>
        <w:rPr>
          <w:szCs w:val="24"/>
        </w:rPr>
        <w:t xml:space="preserve">           </w:t>
      </w:r>
      <w:r w:rsidR="006007BE">
        <w:rPr>
          <w:szCs w:val="24"/>
        </w:rPr>
        <w:t xml:space="preserve"> (7)  </w:t>
      </w:r>
      <w:r w:rsidR="00A67220">
        <w:rPr>
          <w:color w:val="000000"/>
          <w:szCs w:val="24"/>
        </w:rPr>
        <w:t xml:space="preserve">Review and comment on new and revised </w:t>
      </w:r>
      <w:r w:rsidR="00476E41">
        <w:rPr>
          <w:color w:val="000000"/>
          <w:szCs w:val="24"/>
        </w:rPr>
        <w:t xml:space="preserve">garrison </w:t>
      </w:r>
      <w:r w:rsidR="00A67220">
        <w:rPr>
          <w:color w:val="000000"/>
          <w:szCs w:val="24"/>
        </w:rPr>
        <w:t>directives and SOPs that affect mission training and operations.</w:t>
      </w:r>
    </w:p>
    <w:p w14:paraId="71AC12EA" w14:textId="77777777" w:rsidR="006007BE" w:rsidRDefault="006007BE">
      <w:pPr>
        <w:tabs>
          <w:tab w:val="left" w:pos="0"/>
        </w:tabs>
        <w:rPr>
          <w:color w:val="000000"/>
          <w:szCs w:val="24"/>
        </w:rPr>
      </w:pPr>
    </w:p>
    <w:p w14:paraId="71AC12EB" w14:textId="77777777" w:rsidR="006007BE" w:rsidRDefault="00F04BA6">
      <w:pPr>
        <w:tabs>
          <w:tab w:val="left" w:pos="0"/>
        </w:tabs>
        <w:rPr>
          <w:szCs w:val="24"/>
        </w:rPr>
      </w:pPr>
      <w:r>
        <w:rPr>
          <w:szCs w:val="24"/>
        </w:rPr>
        <w:t xml:space="preserve">           </w:t>
      </w:r>
      <w:r w:rsidR="006007BE">
        <w:rPr>
          <w:color w:val="000000"/>
          <w:szCs w:val="24"/>
        </w:rPr>
        <w:t xml:space="preserve"> (8)  </w:t>
      </w:r>
      <w:r w:rsidR="006007BE" w:rsidRPr="00374B93">
        <w:rPr>
          <w:szCs w:val="24"/>
        </w:rPr>
        <w:t>Develop and implement a functional ADSO</w:t>
      </w:r>
      <w:r w:rsidR="009E1420">
        <w:rPr>
          <w:szCs w:val="24"/>
        </w:rPr>
        <w:t>/CDSO</w:t>
      </w:r>
      <w:r w:rsidR="006007BE" w:rsidRPr="00374B93">
        <w:rPr>
          <w:szCs w:val="24"/>
        </w:rPr>
        <w:t xml:space="preserve"> </w:t>
      </w:r>
      <w:r w:rsidR="009E1420">
        <w:rPr>
          <w:szCs w:val="24"/>
        </w:rPr>
        <w:t>training p</w:t>
      </w:r>
      <w:r w:rsidR="006007BE" w:rsidRPr="00374B93">
        <w:rPr>
          <w:szCs w:val="24"/>
        </w:rPr>
        <w:t xml:space="preserve">rogram </w:t>
      </w:r>
      <w:r w:rsidR="00F943FF">
        <w:rPr>
          <w:szCs w:val="24"/>
        </w:rPr>
        <w:t>in accordance with</w:t>
      </w:r>
      <w:r w:rsidR="006007BE" w:rsidRPr="00374B93">
        <w:rPr>
          <w:szCs w:val="24"/>
        </w:rPr>
        <w:t xml:space="preserve"> </w:t>
      </w:r>
      <w:r w:rsidR="00CC086B">
        <w:rPr>
          <w:szCs w:val="24"/>
        </w:rPr>
        <w:t>a</w:t>
      </w:r>
      <w:r w:rsidR="00E17E90">
        <w:rPr>
          <w:szCs w:val="24"/>
        </w:rPr>
        <w:t>ppendix B</w:t>
      </w:r>
      <w:r w:rsidR="006007BE" w:rsidRPr="00374B93">
        <w:rPr>
          <w:szCs w:val="24"/>
        </w:rPr>
        <w:t>.</w:t>
      </w:r>
    </w:p>
    <w:p w14:paraId="71AC12EC" w14:textId="77777777" w:rsidR="00A0440B" w:rsidRDefault="00A0440B">
      <w:pPr>
        <w:tabs>
          <w:tab w:val="left" w:pos="0"/>
        </w:tabs>
        <w:rPr>
          <w:szCs w:val="24"/>
        </w:rPr>
      </w:pPr>
    </w:p>
    <w:p w14:paraId="71AC12ED" w14:textId="77777777" w:rsidR="00A0440B" w:rsidRPr="00F04BA6" w:rsidRDefault="00F04BA6">
      <w:pPr>
        <w:tabs>
          <w:tab w:val="left" w:pos="0"/>
        </w:tabs>
        <w:rPr>
          <w:szCs w:val="24"/>
        </w:rPr>
      </w:pPr>
      <w:r>
        <w:rPr>
          <w:szCs w:val="24"/>
        </w:rPr>
        <w:t xml:space="preserve">           </w:t>
      </w:r>
      <w:r w:rsidR="00A0440B">
        <w:rPr>
          <w:szCs w:val="24"/>
        </w:rPr>
        <w:t xml:space="preserve"> (9)  </w:t>
      </w:r>
      <w:r w:rsidR="00A0440B" w:rsidRPr="00374B93">
        <w:rPr>
          <w:color w:val="1C1C1C"/>
        </w:rPr>
        <w:t>Provide ADSO</w:t>
      </w:r>
      <w:r w:rsidR="009E1420">
        <w:rPr>
          <w:color w:val="1C1C1C"/>
        </w:rPr>
        <w:t>/CDSO</w:t>
      </w:r>
      <w:r w:rsidR="00A0440B" w:rsidRPr="00374B93">
        <w:rPr>
          <w:color w:val="1C1C1C"/>
        </w:rPr>
        <w:t xml:space="preserve"> assistance with prevention program materials/information, standards interpretations, and guidance.  Provide installation specific and supplemental safety training for ADSOs</w:t>
      </w:r>
      <w:r w:rsidR="009E1420">
        <w:rPr>
          <w:color w:val="1C1C1C"/>
        </w:rPr>
        <w:t>/CDSOs</w:t>
      </w:r>
      <w:r w:rsidR="00A0440B" w:rsidRPr="00374B93">
        <w:rPr>
          <w:color w:val="1C1C1C"/>
        </w:rPr>
        <w:t>.</w:t>
      </w:r>
    </w:p>
    <w:p w14:paraId="71AC12EE" w14:textId="77777777" w:rsidR="004C6CD0" w:rsidRDefault="004C6CD0">
      <w:pPr>
        <w:tabs>
          <w:tab w:val="left" w:pos="0"/>
        </w:tabs>
        <w:rPr>
          <w:color w:val="1C1C1C"/>
        </w:rPr>
      </w:pPr>
    </w:p>
    <w:p w14:paraId="71AC12EF" w14:textId="77777777" w:rsidR="004C6CD0" w:rsidRDefault="00F04BA6">
      <w:pPr>
        <w:tabs>
          <w:tab w:val="left" w:pos="0"/>
        </w:tabs>
        <w:rPr>
          <w:szCs w:val="24"/>
        </w:rPr>
      </w:pPr>
      <w:r>
        <w:rPr>
          <w:szCs w:val="24"/>
        </w:rPr>
        <w:t xml:space="preserve">           </w:t>
      </w:r>
      <w:r w:rsidR="004C6CD0">
        <w:rPr>
          <w:color w:val="1C1C1C"/>
        </w:rPr>
        <w:t xml:space="preserve"> (10)  </w:t>
      </w:r>
      <w:r w:rsidR="004C6CD0" w:rsidRPr="00374B93">
        <w:rPr>
          <w:szCs w:val="24"/>
        </w:rPr>
        <w:t>Ensure heat</w:t>
      </w:r>
      <w:r w:rsidR="00750B1D">
        <w:rPr>
          <w:szCs w:val="24"/>
        </w:rPr>
        <w:t>/cold</w:t>
      </w:r>
      <w:r w:rsidR="004C6CD0" w:rsidRPr="00374B93">
        <w:rPr>
          <w:szCs w:val="24"/>
        </w:rPr>
        <w:t xml:space="preserve"> injury prevention training occurs annually.</w:t>
      </w:r>
    </w:p>
    <w:p w14:paraId="71AC12F0" w14:textId="77777777" w:rsidR="00D06EAD" w:rsidRDefault="00D06EAD">
      <w:pPr>
        <w:tabs>
          <w:tab w:val="left" w:pos="0"/>
        </w:tabs>
        <w:rPr>
          <w:szCs w:val="24"/>
        </w:rPr>
      </w:pPr>
    </w:p>
    <w:p w14:paraId="71AC12F1" w14:textId="77777777" w:rsidR="00D06EAD" w:rsidRDefault="00235D8C" w:rsidP="00D06EAD">
      <w:pPr>
        <w:tabs>
          <w:tab w:val="left" w:pos="0"/>
        </w:tabs>
        <w:rPr>
          <w:szCs w:val="24"/>
        </w:rPr>
      </w:pPr>
      <w:r>
        <w:rPr>
          <w:szCs w:val="24"/>
        </w:rPr>
        <w:t xml:space="preserve">            </w:t>
      </w:r>
      <w:r w:rsidR="00D06EAD">
        <w:rPr>
          <w:szCs w:val="24"/>
        </w:rPr>
        <w:t>(11)  Submit TRADOC Exposure Report on a</w:t>
      </w:r>
      <w:r w:rsidR="008628EF">
        <w:rPr>
          <w:szCs w:val="24"/>
        </w:rPr>
        <w:t xml:space="preserve">n “as requested” </w:t>
      </w:r>
      <w:r w:rsidR="00D06EAD">
        <w:rPr>
          <w:szCs w:val="24"/>
        </w:rPr>
        <w:t>basis to the TRADOC Safety Office.</w:t>
      </w:r>
    </w:p>
    <w:p w14:paraId="71AC12F2" w14:textId="77777777" w:rsidR="0056756C" w:rsidRDefault="0056756C" w:rsidP="00D06EAD">
      <w:pPr>
        <w:tabs>
          <w:tab w:val="left" w:pos="0"/>
        </w:tabs>
        <w:rPr>
          <w:szCs w:val="24"/>
        </w:rPr>
      </w:pPr>
    </w:p>
    <w:p w14:paraId="71AC12F3" w14:textId="77777777" w:rsidR="00961750" w:rsidRDefault="00235D8C" w:rsidP="00D06EAD">
      <w:pPr>
        <w:tabs>
          <w:tab w:val="left" w:pos="0"/>
        </w:tabs>
        <w:rPr>
          <w:szCs w:val="24"/>
        </w:rPr>
      </w:pPr>
      <w:r>
        <w:rPr>
          <w:szCs w:val="24"/>
        </w:rPr>
        <w:t xml:space="preserve">            </w:t>
      </w:r>
      <w:r w:rsidR="00961750">
        <w:rPr>
          <w:szCs w:val="24"/>
        </w:rPr>
        <w:t xml:space="preserve">(12)  Ensure branch safety </w:t>
      </w:r>
      <w:r w:rsidR="0084771A">
        <w:rPr>
          <w:szCs w:val="24"/>
        </w:rPr>
        <w:t xml:space="preserve">specialist(s) is/are </w:t>
      </w:r>
      <w:r w:rsidR="00961750">
        <w:rPr>
          <w:szCs w:val="24"/>
        </w:rPr>
        <w:t xml:space="preserve">trained on use of the </w:t>
      </w:r>
      <w:r w:rsidR="0084771A">
        <w:rPr>
          <w:szCs w:val="24"/>
        </w:rPr>
        <w:t xml:space="preserve">systems training plan </w:t>
      </w:r>
      <w:r w:rsidR="00961750">
        <w:rPr>
          <w:szCs w:val="24"/>
        </w:rPr>
        <w:t xml:space="preserve">writing tool and </w:t>
      </w:r>
      <w:r w:rsidR="0084771A">
        <w:rPr>
          <w:szCs w:val="24"/>
        </w:rPr>
        <w:t xml:space="preserve">are </w:t>
      </w:r>
      <w:r w:rsidR="00961750">
        <w:rPr>
          <w:szCs w:val="24"/>
        </w:rPr>
        <w:t xml:space="preserve">included in the </w:t>
      </w:r>
      <w:r w:rsidR="0084771A">
        <w:rPr>
          <w:szCs w:val="24"/>
        </w:rPr>
        <w:t>systems training plan review process</w:t>
      </w:r>
      <w:r w:rsidR="0056756C">
        <w:rPr>
          <w:szCs w:val="24"/>
        </w:rPr>
        <w:t>.</w:t>
      </w:r>
    </w:p>
    <w:p w14:paraId="71AC12F4" w14:textId="77777777" w:rsidR="00D32F41" w:rsidRDefault="00D32F41" w:rsidP="00D06EAD">
      <w:pPr>
        <w:tabs>
          <w:tab w:val="left" w:pos="0"/>
        </w:tabs>
        <w:rPr>
          <w:szCs w:val="24"/>
        </w:rPr>
      </w:pPr>
    </w:p>
    <w:p w14:paraId="71AC12F5" w14:textId="77777777" w:rsidR="00D32F41" w:rsidRDefault="00D32F41" w:rsidP="00D06EAD">
      <w:pPr>
        <w:tabs>
          <w:tab w:val="left" w:pos="0"/>
        </w:tabs>
        <w:rPr>
          <w:szCs w:val="24"/>
        </w:rPr>
      </w:pPr>
      <w:r>
        <w:rPr>
          <w:szCs w:val="24"/>
        </w:rPr>
        <w:t xml:space="preserve">            (13)  Evaluate subordinate commands and assigned NCO academ</w:t>
      </w:r>
      <w:r w:rsidR="007646C0">
        <w:rPr>
          <w:szCs w:val="24"/>
        </w:rPr>
        <w:t>y safety programs</w:t>
      </w:r>
      <w:r>
        <w:rPr>
          <w:szCs w:val="24"/>
        </w:rPr>
        <w:t xml:space="preserve">.  </w:t>
      </w:r>
    </w:p>
    <w:p w14:paraId="71AC12F6" w14:textId="77777777" w:rsidR="00351CE0" w:rsidRPr="00F04BA6" w:rsidRDefault="00351CE0" w:rsidP="00D06EAD">
      <w:pPr>
        <w:tabs>
          <w:tab w:val="left" w:pos="0"/>
        </w:tabs>
        <w:rPr>
          <w:szCs w:val="24"/>
        </w:rPr>
      </w:pPr>
    </w:p>
    <w:p w14:paraId="71AC12F7" w14:textId="77777777" w:rsidR="00351CE0" w:rsidRDefault="00351CE0" w:rsidP="00351CE0">
      <w:pPr>
        <w:tabs>
          <w:tab w:val="left" w:pos="0"/>
        </w:tabs>
        <w:rPr>
          <w:szCs w:val="24"/>
        </w:rPr>
      </w:pPr>
      <w:bookmarkStart w:id="57" w:name="OLE_LINK47"/>
      <w:bookmarkStart w:id="58" w:name="OLE_LINK48"/>
      <w:r>
        <w:rPr>
          <w:szCs w:val="24"/>
        </w:rPr>
        <w:t xml:space="preserve">        </w:t>
      </w:r>
      <w:r w:rsidR="00F203B2">
        <w:rPr>
          <w:szCs w:val="24"/>
        </w:rPr>
        <w:t>i</w:t>
      </w:r>
      <w:r>
        <w:rPr>
          <w:szCs w:val="24"/>
        </w:rPr>
        <w:t xml:space="preserve">.  </w:t>
      </w:r>
      <w:r w:rsidR="00A7365B">
        <w:rPr>
          <w:szCs w:val="24"/>
        </w:rPr>
        <w:t>Supervisors</w:t>
      </w:r>
      <w:r>
        <w:rPr>
          <w:szCs w:val="24"/>
        </w:rPr>
        <w:t xml:space="preserve"> will-</w:t>
      </w:r>
    </w:p>
    <w:bookmarkEnd w:id="57"/>
    <w:bookmarkEnd w:id="58"/>
    <w:p w14:paraId="71AC12F8" w14:textId="77777777" w:rsidR="00A7365B" w:rsidRDefault="00A7365B" w:rsidP="00351CE0">
      <w:pPr>
        <w:tabs>
          <w:tab w:val="left" w:pos="0"/>
        </w:tabs>
        <w:rPr>
          <w:szCs w:val="24"/>
        </w:rPr>
      </w:pPr>
    </w:p>
    <w:p w14:paraId="71AC12F9" w14:textId="77777777" w:rsidR="00A7365B" w:rsidRDefault="00A7365B" w:rsidP="00A7365B">
      <w:pPr>
        <w:tabs>
          <w:tab w:val="left" w:pos="0"/>
        </w:tabs>
        <w:rPr>
          <w:szCs w:val="24"/>
        </w:rPr>
      </w:pPr>
      <w:r>
        <w:rPr>
          <w:szCs w:val="24"/>
        </w:rPr>
        <w:t xml:space="preserve">            (1)  Implement the Army Safety Program.</w:t>
      </w:r>
    </w:p>
    <w:p w14:paraId="71AC12FA" w14:textId="77777777" w:rsidR="00A7365B" w:rsidRDefault="00A7365B" w:rsidP="00A7365B">
      <w:pPr>
        <w:tabs>
          <w:tab w:val="left" w:pos="0"/>
        </w:tabs>
        <w:spacing w:before="240"/>
        <w:rPr>
          <w:szCs w:val="24"/>
        </w:rPr>
      </w:pPr>
      <w:r>
        <w:rPr>
          <w:szCs w:val="24"/>
        </w:rPr>
        <w:t xml:space="preserve">            (2)  Ensure employees follow safety and occupational health rules and regulations, including the use of personal protective equipment</w:t>
      </w:r>
      <w:r w:rsidR="009E1420">
        <w:rPr>
          <w:szCs w:val="24"/>
        </w:rPr>
        <w:t xml:space="preserve"> (PPE)</w:t>
      </w:r>
      <w:r>
        <w:rPr>
          <w:szCs w:val="24"/>
        </w:rPr>
        <w:t>.</w:t>
      </w:r>
    </w:p>
    <w:p w14:paraId="71AC12FB" w14:textId="77777777" w:rsidR="00A7365B" w:rsidRDefault="00A7365B" w:rsidP="00A7365B">
      <w:pPr>
        <w:tabs>
          <w:tab w:val="left" w:pos="0"/>
        </w:tabs>
        <w:rPr>
          <w:szCs w:val="24"/>
        </w:rPr>
      </w:pPr>
    </w:p>
    <w:p w14:paraId="71AC12FC" w14:textId="77777777" w:rsidR="00A7365B" w:rsidRDefault="00A7365B" w:rsidP="00A7365B">
      <w:pPr>
        <w:pStyle w:val="BodyText3"/>
        <w:spacing w:after="240"/>
        <w:rPr>
          <w:sz w:val="24"/>
          <w:szCs w:val="24"/>
        </w:rPr>
      </w:pPr>
      <w:r>
        <w:rPr>
          <w:sz w:val="24"/>
          <w:szCs w:val="24"/>
        </w:rPr>
        <w:t xml:space="preserve">            (3)  Develop SOP, training, and licensing requirements prior to performing work.</w:t>
      </w:r>
    </w:p>
    <w:p w14:paraId="71AC12FD" w14:textId="77777777" w:rsidR="00A7365B" w:rsidRDefault="00A7365B" w:rsidP="00A7365B">
      <w:pPr>
        <w:tabs>
          <w:tab w:val="left" w:pos="0"/>
        </w:tabs>
        <w:rPr>
          <w:szCs w:val="24"/>
        </w:rPr>
      </w:pPr>
      <w:r>
        <w:rPr>
          <w:szCs w:val="24"/>
        </w:rPr>
        <w:t xml:space="preserve">            (4)  Review and document job hazard analyses for work operations performed by assigned employees.</w:t>
      </w:r>
    </w:p>
    <w:p w14:paraId="71AC12FE" w14:textId="77777777" w:rsidR="00A7365B" w:rsidRDefault="00A7365B" w:rsidP="00A7365B">
      <w:pPr>
        <w:tabs>
          <w:tab w:val="left" w:pos="0"/>
        </w:tabs>
        <w:rPr>
          <w:szCs w:val="24"/>
        </w:rPr>
      </w:pPr>
    </w:p>
    <w:p w14:paraId="71AC12FF" w14:textId="77777777" w:rsidR="00A7365B" w:rsidRDefault="00A7365B" w:rsidP="00A7365B">
      <w:pPr>
        <w:tabs>
          <w:tab w:val="left" w:pos="0"/>
        </w:tabs>
        <w:rPr>
          <w:szCs w:val="24"/>
        </w:rPr>
      </w:pPr>
      <w:r>
        <w:rPr>
          <w:szCs w:val="24"/>
        </w:rPr>
        <w:t xml:space="preserve">            (5)  Report </w:t>
      </w:r>
      <w:r w:rsidR="00B70065">
        <w:rPr>
          <w:szCs w:val="24"/>
        </w:rPr>
        <w:t>Army accidents.</w:t>
      </w:r>
    </w:p>
    <w:p w14:paraId="71AC1300" w14:textId="77777777" w:rsidR="00A7365B" w:rsidRDefault="00A7365B" w:rsidP="00A7365B">
      <w:pPr>
        <w:tabs>
          <w:tab w:val="left" w:pos="0"/>
        </w:tabs>
        <w:rPr>
          <w:szCs w:val="24"/>
        </w:rPr>
      </w:pPr>
    </w:p>
    <w:p w14:paraId="71AC1301" w14:textId="77777777" w:rsidR="00A7365B" w:rsidRDefault="00A7365B" w:rsidP="00A7365B">
      <w:pPr>
        <w:tabs>
          <w:tab w:val="left" w:pos="0"/>
        </w:tabs>
        <w:rPr>
          <w:szCs w:val="24"/>
        </w:rPr>
      </w:pPr>
      <w:r>
        <w:rPr>
          <w:szCs w:val="24"/>
        </w:rPr>
        <w:t xml:space="preserve">            (6)  Report </w:t>
      </w:r>
      <w:r w:rsidR="00B70065">
        <w:rPr>
          <w:szCs w:val="24"/>
        </w:rPr>
        <w:t xml:space="preserve">injuries and illnesses according to subpart I, 29 </w:t>
      </w:r>
      <w:r w:rsidR="00237842" w:rsidRPr="00454732">
        <w:rPr>
          <w:szCs w:val="24"/>
        </w:rPr>
        <w:t>Code of Federal Regulations</w:t>
      </w:r>
      <w:r w:rsidR="00237842" w:rsidRPr="00237842">
        <w:rPr>
          <w:color w:val="FF0000"/>
          <w:szCs w:val="24"/>
        </w:rPr>
        <w:t xml:space="preserve"> </w:t>
      </w:r>
      <w:r w:rsidR="00237842" w:rsidRPr="00454732">
        <w:rPr>
          <w:szCs w:val="24"/>
        </w:rPr>
        <w:t>(CFR)</w:t>
      </w:r>
      <w:r w:rsidR="00237842">
        <w:rPr>
          <w:color w:val="000000"/>
          <w:szCs w:val="24"/>
        </w:rPr>
        <w:t xml:space="preserve"> </w:t>
      </w:r>
      <w:r w:rsidR="00B70065">
        <w:rPr>
          <w:szCs w:val="24"/>
        </w:rPr>
        <w:t>1960 (Basic Program Elements for Federal Employee Occupational Safety and Health Programs and Related Matters); DODI 6055.07; AR 385-10; and DA Pam 385-40.</w:t>
      </w:r>
    </w:p>
    <w:p w14:paraId="71AC1302" w14:textId="77777777" w:rsidR="00B70065" w:rsidRDefault="00B70065" w:rsidP="00A7365B">
      <w:pPr>
        <w:tabs>
          <w:tab w:val="left" w:pos="0"/>
        </w:tabs>
        <w:rPr>
          <w:szCs w:val="24"/>
        </w:rPr>
      </w:pPr>
    </w:p>
    <w:p w14:paraId="71AC1303" w14:textId="77777777" w:rsidR="00A7365B" w:rsidRDefault="00A7365B" w:rsidP="00A7365B">
      <w:pPr>
        <w:tabs>
          <w:tab w:val="left" w:pos="0"/>
        </w:tabs>
        <w:rPr>
          <w:color w:val="000000"/>
          <w:szCs w:val="24"/>
        </w:rPr>
      </w:pPr>
      <w:r>
        <w:rPr>
          <w:szCs w:val="24"/>
        </w:rPr>
        <w:t xml:space="preserve">            (7)  </w:t>
      </w:r>
      <w:r>
        <w:rPr>
          <w:color w:val="000000"/>
          <w:szCs w:val="24"/>
        </w:rPr>
        <w:t>Evaluate and take actions to correct hazards reported by employees.</w:t>
      </w:r>
    </w:p>
    <w:p w14:paraId="71AC1304" w14:textId="77777777" w:rsidR="00A7365B" w:rsidRDefault="00A7365B" w:rsidP="00A7365B">
      <w:pPr>
        <w:tabs>
          <w:tab w:val="left" w:pos="0"/>
        </w:tabs>
        <w:rPr>
          <w:color w:val="000000"/>
          <w:szCs w:val="24"/>
        </w:rPr>
      </w:pPr>
    </w:p>
    <w:p w14:paraId="71AC1305" w14:textId="77777777" w:rsidR="00A7365B" w:rsidRDefault="00A7365B" w:rsidP="00A7365B">
      <w:pPr>
        <w:tabs>
          <w:tab w:val="left" w:pos="0"/>
        </w:tabs>
        <w:rPr>
          <w:szCs w:val="24"/>
        </w:rPr>
      </w:pPr>
      <w:r>
        <w:rPr>
          <w:szCs w:val="24"/>
        </w:rPr>
        <w:t xml:space="preserve">           </w:t>
      </w:r>
      <w:r>
        <w:rPr>
          <w:color w:val="000000"/>
          <w:szCs w:val="24"/>
        </w:rPr>
        <w:t xml:space="preserve"> (8)  </w:t>
      </w:r>
      <w:r>
        <w:rPr>
          <w:szCs w:val="24"/>
        </w:rPr>
        <w:t xml:space="preserve">Support the </w:t>
      </w:r>
      <w:r w:rsidR="00CB47A1" w:rsidRPr="00CB47A1">
        <w:rPr>
          <w:szCs w:val="24"/>
        </w:rPr>
        <w:t>accident investigation program</w:t>
      </w:r>
      <w:r w:rsidRPr="00374B93">
        <w:rPr>
          <w:szCs w:val="24"/>
        </w:rPr>
        <w:t>.</w:t>
      </w:r>
    </w:p>
    <w:p w14:paraId="71AC1306" w14:textId="77777777" w:rsidR="00A7365B" w:rsidRDefault="00A7365B" w:rsidP="00A7365B">
      <w:pPr>
        <w:tabs>
          <w:tab w:val="left" w:pos="0"/>
        </w:tabs>
        <w:rPr>
          <w:szCs w:val="24"/>
        </w:rPr>
      </w:pPr>
    </w:p>
    <w:p w14:paraId="71AC1307" w14:textId="77777777" w:rsidR="00A7365B" w:rsidRDefault="00A7365B" w:rsidP="00A7365B">
      <w:pPr>
        <w:tabs>
          <w:tab w:val="left" w:pos="0"/>
        </w:tabs>
        <w:rPr>
          <w:color w:val="1C1C1C"/>
        </w:rPr>
      </w:pPr>
      <w:r>
        <w:rPr>
          <w:szCs w:val="24"/>
        </w:rPr>
        <w:t xml:space="preserve">            (9)  </w:t>
      </w:r>
      <w:r>
        <w:rPr>
          <w:color w:val="1C1C1C"/>
        </w:rPr>
        <w:t xml:space="preserve">Request </w:t>
      </w:r>
      <w:r w:rsidR="0029253B">
        <w:rPr>
          <w:color w:val="1C1C1C"/>
        </w:rPr>
        <w:t xml:space="preserve">safety and occupational health </w:t>
      </w:r>
      <w:r>
        <w:rPr>
          <w:color w:val="1C1C1C"/>
        </w:rPr>
        <w:t>review of purchased items such as PP</w:t>
      </w:r>
      <w:r w:rsidR="00A603E9">
        <w:rPr>
          <w:color w:val="1C1C1C"/>
        </w:rPr>
        <w:t>E, tools, machinery, and office</w:t>
      </w:r>
      <w:r>
        <w:rPr>
          <w:color w:val="1C1C1C"/>
        </w:rPr>
        <w:t xml:space="preserve"> furniture unless reviews have already been performed.</w:t>
      </w:r>
    </w:p>
    <w:p w14:paraId="71AC1308" w14:textId="77777777" w:rsidR="00A603E9" w:rsidRPr="00F04BA6" w:rsidRDefault="00A603E9" w:rsidP="00A7365B">
      <w:pPr>
        <w:tabs>
          <w:tab w:val="left" w:pos="0"/>
        </w:tabs>
        <w:rPr>
          <w:szCs w:val="24"/>
        </w:rPr>
      </w:pPr>
    </w:p>
    <w:p w14:paraId="71AC1309" w14:textId="77777777" w:rsidR="00A603E9" w:rsidRDefault="00A603E9" w:rsidP="00A603E9">
      <w:pPr>
        <w:tabs>
          <w:tab w:val="left" w:pos="0"/>
        </w:tabs>
        <w:rPr>
          <w:szCs w:val="24"/>
        </w:rPr>
      </w:pPr>
      <w:r>
        <w:rPr>
          <w:szCs w:val="24"/>
        </w:rPr>
        <w:lastRenderedPageBreak/>
        <w:t xml:space="preserve">        </w:t>
      </w:r>
      <w:r w:rsidR="00F203B2">
        <w:rPr>
          <w:szCs w:val="24"/>
        </w:rPr>
        <w:t>j</w:t>
      </w:r>
      <w:r>
        <w:rPr>
          <w:szCs w:val="24"/>
        </w:rPr>
        <w:t xml:space="preserve">.  Contractors will comply with </w:t>
      </w:r>
      <w:r w:rsidR="006B2CC2" w:rsidRPr="00454732">
        <w:rPr>
          <w:szCs w:val="24"/>
        </w:rPr>
        <w:t>Occupational Safety and Health Administration</w:t>
      </w:r>
      <w:r w:rsidR="006B2CC2">
        <w:rPr>
          <w:szCs w:val="24"/>
        </w:rPr>
        <w:t xml:space="preserve"> (</w:t>
      </w:r>
      <w:r>
        <w:rPr>
          <w:szCs w:val="24"/>
        </w:rPr>
        <w:t>OSHA</w:t>
      </w:r>
      <w:r w:rsidR="006B2CC2">
        <w:rPr>
          <w:szCs w:val="24"/>
        </w:rPr>
        <w:t>)</w:t>
      </w:r>
      <w:r>
        <w:rPr>
          <w:szCs w:val="24"/>
        </w:rPr>
        <w:t xml:space="preserve"> standards and Federal, state, DoD, Army, and local  </w:t>
      </w:r>
      <w:r w:rsidR="004B0134">
        <w:rPr>
          <w:szCs w:val="24"/>
        </w:rPr>
        <w:t xml:space="preserve">safety and occupational health </w:t>
      </w:r>
      <w:r>
        <w:rPr>
          <w:szCs w:val="24"/>
        </w:rPr>
        <w:t>requirements.</w:t>
      </w:r>
    </w:p>
    <w:p w14:paraId="71AC130A" w14:textId="77777777" w:rsidR="0056756C" w:rsidRDefault="0056756C" w:rsidP="00A603E9">
      <w:pPr>
        <w:tabs>
          <w:tab w:val="left" w:pos="0"/>
        </w:tabs>
        <w:rPr>
          <w:szCs w:val="24"/>
        </w:rPr>
      </w:pPr>
    </w:p>
    <w:p w14:paraId="71AC130B" w14:textId="77777777" w:rsidR="0056756C" w:rsidRDefault="0056756C" w:rsidP="00A603E9">
      <w:pPr>
        <w:tabs>
          <w:tab w:val="left" w:pos="0"/>
        </w:tabs>
        <w:rPr>
          <w:szCs w:val="24"/>
        </w:rPr>
      </w:pPr>
      <w:r>
        <w:rPr>
          <w:szCs w:val="24"/>
        </w:rPr>
        <w:t xml:space="preserve">        </w:t>
      </w:r>
      <w:r w:rsidR="00F203B2">
        <w:rPr>
          <w:szCs w:val="24"/>
        </w:rPr>
        <w:t>k</w:t>
      </w:r>
      <w:r>
        <w:rPr>
          <w:szCs w:val="24"/>
        </w:rPr>
        <w:t>.  Proponent training developers will develop and maintain processes and procedures to ensure branch safety is included in the product development process.</w:t>
      </w:r>
    </w:p>
    <w:p w14:paraId="71AC130C" w14:textId="77777777" w:rsidR="00853A3E" w:rsidRDefault="00853A3E" w:rsidP="00A603E9">
      <w:pPr>
        <w:tabs>
          <w:tab w:val="left" w:pos="0"/>
        </w:tabs>
        <w:rPr>
          <w:szCs w:val="24"/>
        </w:rPr>
      </w:pPr>
    </w:p>
    <w:p w14:paraId="71AC130D" w14:textId="77777777" w:rsidR="00A67220" w:rsidRDefault="00A67220">
      <w:pPr>
        <w:pStyle w:val="Heading2"/>
      </w:pPr>
      <w:bookmarkStart w:id="59" w:name="_Toc169935361"/>
      <w:bookmarkStart w:id="60" w:name="_Toc214416761"/>
      <w:bookmarkStart w:id="61" w:name="_Toc214417027"/>
      <w:bookmarkStart w:id="62" w:name="_Toc220390563"/>
      <w:bookmarkStart w:id="63" w:name="_Toc433291899"/>
      <w:r>
        <w:t xml:space="preserve">1-5.  </w:t>
      </w:r>
      <w:r w:rsidR="007F7771">
        <w:t>Risk management</w:t>
      </w:r>
      <w:r>
        <w:t xml:space="preserve"> (</w:t>
      </w:r>
      <w:r w:rsidR="007F7771">
        <w:t>RM</w:t>
      </w:r>
      <w:r>
        <w:t xml:space="preserve">) </w:t>
      </w:r>
      <w:r w:rsidR="00DB74CF">
        <w:t>p</w:t>
      </w:r>
      <w:r>
        <w:t>olicy</w:t>
      </w:r>
      <w:bookmarkEnd w:id="59"/>
      <w:bookmarkEnd w:id="60"/>
      <w:bookmarkEnd w:id="61"/>
      <w:bookmarkEnd w:id="62"/>
      <w:bookmarkEnd w:id="63"/>
    </w:p>
    <w:p w14:paraId="71AC130E" w14:textId="77777777" w:rsidR="00A67220" w:rsidRDefault="00A67220">
      <w:pPr>
        <w:tabs>
          <w:tab w:val="left" w:pos="0"/>
        </w:tabs>
        <w:rPr>
          <w:szCs w:val="24"/>
        </w:rPr>
      </w:pPr>
    </w:p>
    <w:p w14:paraId="71AC130F" w14:textId="77777777" w:rsidR="00A67220" w:rsidRDefault="00A67220">
      <w:pPr>
        <w:autoSpaceDE w:val="0"/>
        <w:autoSpaceDN w:val="0"/>
        <w:adjustRightInd w:val="0"/>
        <w:rPr>
          <w:szCs w:val="24"/>
        </w:rPr>
      </w:pPr>
      <w:r>
        <w:rPr>
          <w:szCs w:val="24"/>
        </w:rPr>
        <w:t xml:space="preserve">        a.  </w:t>
      </w:r>
      <w:r w:rsidR="007F7771">
        <w:rPr>
          <w:szCs w:val="24"/>
        </w:rPr>
        <w:t>RM</w:t>
      </w:r>
      <w:r>
        <w:rPr>
          <w:szCs w:val="24"/>
        </w:rPr>
        <w:t xml:space="preserve"> and accident prevention are command functions.  Protection of the force through </w:t>
      </w:r>
      <w:r w:rsidR="007F7771">
        <w:rPr>
          <w:szCs w:val="24"/>
        </w:rPr>
        <w:t>RM</w:t>
      </w:r>
      <w:r>
        <w:rPr>
          <w:szCs w:val="24"/>
        </w:rPr>
        <w:t xml:space="preserve"> enhances the Army's ability to train, fight, and win with minimum cost to the Nation.</w:t>
      </w:r>
    </w:p>
    <w:p w14:paraId="71AC1310" w14:textId="77777777" w:rsidR="00A67220" w:rsidRDefault="00A67220">
      <w:pPr>
        <w:autoSpaceDE w:val="0"/>
        <w:autoSpaceDN w:val="0"/>
        <w:adjustRightInd w:val="0"/>
        <w:rPr>
          <w:szCs w:val="24"/>
        </w:rPr>
      </w:pPr>
    </w:p>
    <w:p w14:paraId="71AC1311" w14:textId="77777777" w:rsidR="00A67220" w:rsidRDefault="00A67220" w:rsidP="002C1D6D">
      <w:pPr>
        <w:autoSpaceDE w:val="0"/>
        <w:autoSpaceDN w:val="0"/>
        <w:adjustRightInd w:val="0"/>
        <w:rPr>
          <w:szCs w:val="24"/>
        </w:rPr>
      </w:pPr>
      <w:r>
        <w:rPr>
          <w:szCs w:val="24"/>
        </w:rPr>
        <w:t xml:space="preserve">        b.  TRADOC’s </w:t>
      </w:r>
      <w:r w:rsidR="007F7771">
        <w:rPr>
          <w:szCs w:val="24"/>
        </w:rPr>
        <w:t>RM</w:t>
      </w:r>
      <w:r>
        <w:rPr>
          <w:szCs w:val="24"/>
        </w:rPr>
        <w:t xml:space="preserve"> </w:t>
      </w:r>
      <w:r w:rsidR="00F5780C">
        <w:rPr>
          <w:szCs w:val="24"/>
        </w:rPr>
        <w:t>p</w:t>
      </w:r>
      <w:r>
        <w:rPr>
          <w:szCs w:val="24"/>
        </w:rPr>
        <w:t>olicy is based on the f</w:t>
      </w:r>
      <w:r w:rsidR="002C1D6D">
        <w:rPr>
          <w:szCs w:val="24"/>
        </w:rPr>
        <w:t>our</w:t>
      </w:r>
      <w:r>
        <w:rPr>
          <w:szCs w:val="24"/>
        </w:rPr>
        <w:t xml:space="preserve"> principles of </w:t>
      </w:r>
      <w:r w:rsidR="007F7771">
        <w:rPr>
          <w:szCs w:val="24"/>
        </w:rPr>
        <w:t>RM</w:t>
      </w:r>
      <w:r>
        <w:rPr>
          <w:szCs w:val="24"/>
        </w:rPr>
        <w:t xml:space="preserve"> as outlined in </w:t>
      </w:r>
      <w:r w:rsidR="00EA5D7C">
        <w:rPr>
          <w:szCs w:val="24"/>
        </w:rPr>
        <w:t>ATP</w:t>
      </w:r>
      <w:r>
        <w:rPr>
          <w:szCs w:val="24"/>
        </w:rPr>
        <w:t xml:space="preserve"> 5-19</w:t>
      </w:r>
      <w:r w:rsidR="002C1D6D">
        <w:rPr>
          <w:szCs w:val="24"/>
        </w:rPr>
        <w:t>.</w:t>
      </w:r>
      <w:r w:rsidR="00F12D9E">
        <w:rPr>
          <w:szCs w:val="24"/>
        </w:rPr>
        <w:t xml:space="preserve"> </w:t>
      </w:r>
    </w:p>
    <w:p w14:paraId="71AC1312" w14:textId="77777777" w:rsidR="00A67220" w:rsidRDefault="00A67220" w:rsidP="002C1D6D">
      <w:pPr>
        <w:pStyle w:val="Bullet1-1"/>
        <w:tabs>
          <w:tab w:val="clear" w:pos="1224"/>
          <w:tab w:val="left" w:pos="720"/>
        </w:tabs>
        <w:spacing w:before="0"/>
        <w:ind w:left="0" w:firstLine="0"/>
        <w:jc w:val="left"/>
        <w:rPr>
          <w:szCs w:val="24"/>
        </w:rPr>
      </w:pPr>
    </w:p>
    <w:p w14:paraId="71AC1313" w14:textId="77777777" w:rsidR="00A67220" w:rsidRDefault="00A67220">
      <w:pPr>
        <w:autoSpaceDE w:val="0"/>
        <w:autoSpaceDN w:val="0"/>
        <w:adjustRightInd w:val="0"/>
        <w:rPr>
          <w:szCs w:val="24"/>
        </w:rPr>
      </w:pPr>
      <w:r>
        <w:rPr>
          <w:szCs w:val="24"/>
        </w:rPr>
        <w:t xml:space="preserve">        c.  Commanders, directors, supervisors, training developers, faculty, cadre, and evaluators will ensure </w:t>
      </w:r>
      <w:r w:rsidR="007F7771">
        <w:rPr>
          <w:szCs w:val="24"/>
        </w:rPr>
        <w:t>RM</w:t>
      </w:r>
      <w:r>
        <w:rPr>
          <w:szCs w:val="24"/>
        </w:rPr>
        <w:t xml:space="preserve"> is integrated in operations and training developed at every echelon in their area of responsibility.  </w:t>
      </w:r>
      <w:r w:rsidR="008C3A52">
        <w:rPr>
          <w:szCs w:val="24"/>
        </w:rPr>
        <w:t xml:space="preserve">Integrate </w:t>
      </w:r>
      <w:r w:rsidR="007F7771">
        <w:rPr>
          <w:szCs w:val="24"/>
        </w:rPr>
        <w:t>RM</w:t>
      </w:r>
      <w:r>
        <w:rPr>
          <w:szCs w:val="24"/>
        </w:rPr>
        <w:t xml:space="preserve"> into all </w:t>
      </w:r>
      <w:r w:rsidR="002C1D6D">
        <w:rPr>
          <w:szCs w:val="24"/>
        </w:rPr>
        <w:t>doctrine</w:t>
      </w:r>
      <w:r>
        <w:rPr>
          <w:szCs w:val="24"/>
        </w:rPr>
        <w:t xml:space="preserve">, </w:t>
      </w:r>
      <w:r w:rsidR="002C1D6D">
        <w:rPr>
          <w:szCs w:val="24"/>
        </w:rPr>
        <w:t xml:space="preserve">appropriate guidance, </w:t>
      </w:r>
      <w:r>
        <w:rPr>
          <w:szCs w:val="24"/>
        </w:rPr>
        <w:t xml:space="preserve">programs of instruction, lesson plans, mission training plans, and SOPs.  </w:t>
      </w:r>
      <w:r w:rsidR="008C3A52">
        <w:rPr>
          <w:szCs w:val="24"/>
        </w:rPr>
        <w:t>Conduct r</w:t>
      </w:r>
      <w:r>
        <w:rPr>
          <w:szCs w:val="24"/>
        </w:rPr>
        <w:t>isk assessments in every stage and level of operations and training.</w:t>
      </w:r>
    </w:p>
    <w:p w14:paraId="71AC1314" w14:textId="77777777" w:rsidR="00A67220" w:rsidRDefault="00A67220">
      <w:pPr>
        <w:autoSpaceDE w:val="0"/>
        <w:autoSpaceDN w:val="0"/>
        <w:adjustRightInd w:val="0"/>
        <w:rPr>
          <w:szCs w:val="24"/>
        </w:rPr>
      </w:pPr>
    </w:p>
    <w:p w14:paraId="71AC1315" w14:textId="77777777" w:rsidR="00A67220" w:rsidRDefault="00A67220">
      <w:pPr>
        <w:autoSpaceDE w:val="0"/>
        <w:autoSpaceDN w:val="0"/>
        <w:adjustRightInd w:val="0"/>
        <w:rPr>
          <w:szCs w:val="24"/>
        </w:rPr>
      </w:pPr>
      <w:r>
        <w:rPr>
          <w:szCs w:val="24"/>
        </w:rPr>
        <w:t xml:space="preserve">        d.  Senior commanders/commandants/leaders will ensure-</w:t>
      </w:r>
    </w:p>
    <w:p w14:paraId="71AC1316" w14:textId="77777777" w:rsidR="00A67220" w:rsidRDefault="00A67220">
      <w:pPr>
        <w:autoSpaceDE w:val="0"/>
        <w:autoSpaceDN w:val="0"/>
        <w:adjustRightInd w:val="0"/>
        <w:rPr>
          <w:szCs w:val="24"/>
        </w:rPr>
      </w:pPr>
    </w:p>
    <w:p w14:paraId="71AC1317" w14:textId="77777777" w:rsidR="00A67220" w:rsidRDefault="00A67220">
      <w:pPr>
        <w:autoSpaceDE w:val="0"/>
        <w:autoSpaceDN w:val="0"/>
        <w:adjustRightInd w:val="0"/>
        <w:rPr>
          <w:szCs w:val="24"/>
        </w:rPr>
      </w:pPr>
      <w:r>
        <w:rPr>
          <w:szCs w:val="24"/>
        </w:rPr>
        <w:t xml:space="preserve">            (1)  </w:t>
      </w:r>
      <w:r w:rsidR="0007521E">
        <w:rPr>
          <w:szCs w:val="24"/>
        </w:rPr>
        <w:t>Their designated safety and occupational health official reviews a</w:t>
      </w:r>
      <w:r>
        <w:rPr>
          <w:szCs w:val="24"/>
        </w:rPr>
        <w:t>ll applicable safety documents and training products.</w:t>
      </w:r>
    </w:p>
    <w:p w14:paraId="71AC1318" w14:textId="77777777" w:rsidR="00A67220" w:rsidRDefault="00A67220">
      <w:pPr>
        <w:autoSpaceDE w:val="0"/>
        <w:autoSpaceDN w:val="0"/>
        <w:adjustRightInd w:val="0"/>
        <w:rPr>
          <w:szCs w:val="24"/>
        </w:rPr>
      </w:pPr>
    </w:p>
    <w:p w14:paraId="71AC1319" w14:textId="77777777" w:rsidR="00A67220" w:rsidRDefault="00A67220">
      <w:pPr>
        <w:autoSpaceDE w:val="0"/>
        <w:autoSpaceDN w:val="0"/>
        <w:adjustRightInd w:val="0"/>
        <w:rPr>
          <w:szCs w:val="24"/>
        </w:rPr>
      </w:pPr>
      <w:r>
        <w:rPr>
          <w:szCs w:val="24"/>
        </w:rPr>
        <w:t xml:space="preserve">            (2)  A </w:t>
      </w:r>
      <w:r w:rsidR="007F7771">
        <w:rPr>
          <w:szCs w:val="24"/>
        </w:rPr>
        <w:t>RM</w:t>
      </w:r>
      <w:r>
        <w:rPr>
          <w:szCs w:val="24"/>
        </w:rPr>
        <w:t xml:space="preserve"> plan is developed, published, and integrated into training and operations.  </w:t>
      </w:r>
    </w:p>
    <w:p w14:paraId="71AC131A" w14:textId="77777777" w:rsidR="00A67220" w:rsidRDefault="00A67220">
      <w:pPr>
        <w:autoSpaceDE w:val="0"/>
        <w:autoSpaceDN w:val="0"/>
        <w:adjustRightInd w:val="0"/>
        <w:rPr>
          <w:szCs w:val="24"/>
        </w:rPr>
      </w:pPr>
    </w:p>
    <w:p w14:paraId="71AC131B" w14:textId="77777777" w:rsidR="00A67220" w:rsidRDefault="00A67220">
      <w:pPr>
        <w:autoSpaceDE w:val="0"/>
        <w:autoSpaceDN w:val="0"/>
        <w:adjustRightInd w:val="0"/>
        <w:rPr>
          <w:szCs w:val="24"/>
        </w:rPr>
      </w:pPr>
      <w:r>
        <w:rPr>
          <w:szCs w:val="24"/>
        </w:rPr>
        <w:t xml:space="preserve">            (3)  Risk decisions are made at the appropriate level </w:t>
      </w:r>
      <w:r w:rsidR="00F943FF">
        <w:rPr>
          <w:szCs w:val="24"/>
        </w:rPr>
        <w:t>in accordance with</w:t>
      </w:r>
      <w:r>
        <w:rPr>
          <w:szCs w:val="24"/>
        </w:rPr>
        <w:t xml:space="preserve"> this regulation. </w:t>
      </w:r>
    </w:p>
    <w:p w14:paraId="71AC131C" w14:textId="77777777" w:rsidR="00A67220" w:rsidRDefault="00A67220">
      <w:pPr>
        <w:autoSpaceDE w:val="0"/>
        <w:autoSpaceDN w:val="0"/>
        <w:adjustRightInd w:val="0"/>
        <w:rPr>
          <w:szCs w:val="24"/>
        </w:rPr>
      </w:pPr>
    </w:p>
    <w:p w14:paraId="71AC131D" w14:textId="77777777" w:rsidR="00A67220" w:rsidRDefault="00A67220">
      <w:pPr>
        <w:autoSpaceDE w:val="0"/>
        <w:autoSpaceDN w:val="0"/>
        <w:adjustRightInd w:val="0"/>
        <w:rPr>
          <w:szCs w:val="24"/>
        </w:rPr>
      </w:pPr>
      <w:r>
        <w:rPr>
          <w:szCs w:val="24"/>
        </w:rPr>
        <w:t xml:space="preserve">            (4)  A </w:t>
      </w:r>
      <w:r w:rsidR="007F7771">
        <w:rPr>
          <w:szCs w:val="24"/>
        </w:rPr>
        <w:t>DD Form 2977</w:t>
      </w:r>
      <w:r>
        <w:rPr>
          <w:szCs w:val="24"/>
        </w:rPr>
        <w:t xml:space="preserve"> (</w:t>
      </w:r>
      <w:r w:rsidR="007F7771">
        <w:rPr>
          <w:szCs w:val="24"/>
        </w:rPr>
        <w:t>Deliberate Risk Assessment</w:t>
      </w:r>
      <w:r>
        <w:rPr>
          <w:szCs w:val="24"/>
        </w:rPr>
        <w:t xml:space="preserve"> Worksheet) will be prepared daily to reflect current conditions and will be readily available to the senior official at the training site.  All phases of an operation or training event must be considered and addressed during the </w:t>
      </w:r>
      <w:r w:rsidR="007F7771">
        <w:rPr>
          <w:szCs w:val="24"/>
        </w:rPr>
        <w:t>RM</w:t>
      </w:r>
      <w:r>
        <w:rPr>
          <w:szCs w:val="24"/>
        </w:rPr>
        <w:t xml:space="preserve"> </w:t>
      </w:r>
      <w:r w:rsidR="00F5780C">
        <w:rPr>
          <w:szCs w:val="24"/>
        </w:rPr>
        <w:t>p</w:t>
      </w:r>
      <w:r>
        <w:rPr>
          <w:szCs w:val="24"/>
        </w:rPr>
        <w:t xml:space="preserve">rocess.  The residual risk identified on this worksheet will be accepted </w:t>
      </w:r>
      <w:r w:rsidR="00F943FF">
        <w:rPr>
          <w:szCs w:val="24"/>
        </w:rPr>
        <w:t>in accordance with</w:t>
      </w:r>
      <w:r>
        <w:rPr>
          <w:szCs w:val="24"/>
        </w:rPr>
        <w:t xml:space="preserve"> the risk decision authority listed in paragraph 1-5h</w:t>
      </w:r>
      <w:r w:rsidR="002C1D6D">
        <w:rPr>
          <w:szCs w:val="24"/>
        </w:rPr>
        <w:t xml:space="preserve"> and by local command guidance</w:t>
      </w:r>
      <w:r>
        <w:rPr>
          <w:szCs w:val="24"/>
        </w:rPr>
        <w:t xml:space="preserve">.  The daily risk assessment will not </w:t>
      </w:r>
      <w:r w:rsidR="00607697">
        <w:rPr>
          <w:szCs w:val="24"/>
        </w:rPr>
        <w:t>raise</w:t>
      </w:r>
      <w:r>
        <w:rPr>
          <w:szCs w:val="24"/>
        </w:rPr>
        <w:t xml:space="preserve"> the accepted residual risk without coordination with</w:t>
      </w:r>
      <w:r w:rsidR="00607697">
        <w:rPr>
          <w:szCs w:val="24"/>
        </w:rPr>
        <w:t>,</w:t>
      </w:r>
      <w:r>
        <w:rPr>
          <w:szCs w:val="24"/>
        </w:rPr>
        <w:t xml:space="preserve"> </w:t>
      </w:r>
      <w:r w:rsidR="00607697">
        <w:rPr>
          <w:szCs w:val="24"/>
        </w:rPr>
        <w:t xml:space="preserve">and approval of, </w:t>
      </w:r>
      <w:r>
        <w:rPr>
          <w:szCs w:val="24"/>
        </w:rPr>
        <w:t xml:space="preserve">the applicable approving authority. </w:t>
      </w:r>
      <w:r w:rsidR="00941985">
        <w:rPr>
          <w:szCs w:val="24"/>
        </w:rPr>
        <w:t xml:space="preserve"> </w:t>
      </w:r>
      <w:r>
        <w:rPr>
          <w:szCs w:val="24"/>
        </w:rPr>
        <w:t xml:space="preserve">All daily risk assessments will include updated assessment of severity and probability. </w:t>
      </w:r>
      <w:r w:rsidR="00941985">
        <w:rPr>
          <w:szCs w:val="24"/>
        </w:rPr>
        <w:t xml:space="preserve"> </w:t>
      </w:r>
      <w:r>
        <w:rPr>
          <w:szCs w:val="24"/>
        </w:rPr>
        <w:t>Administrative classroom training, designated as low</w:t>
      </w:r>
      <w:r w:rsidR="00F15557">
        <w:rPr>
          <w:szCs w:val="24"/>
        </w:rPr>
        <w:t>-</w:t>
      </w:r>
      <w:r>
        <w:rPr>
          <w:szCs w:val="24"/>
        </w:rPr>
        <w:t xml:space="preserve">risk in </w:t>
      </w:r>
      <w:r w:rsidR="00675198">
        <w:rPr>
          <w:szCs w:val="24"/>
        </w:rPr>
        <w:t>training support package</w:t>
      </w:r>
      <w:r>
        <w:rPr>
          <w:szCs w:val="24"/>
        </w:rPr>
        <w:t>/lesson plans</w:t>
      </w:r>
      <w:r w:rsidR="002C1D6D">
        <w:rPr>
          <w:szCs w:val="24"/>
        </w:rPr>
        <w:t xml:space="preserve"> and current risk assessment</w:t>
      </w:r>
      <w:r>
        <w:rPr>
          <w:szCs w:val="24"/>
        </w:rPr>
        <w:t xml:space="preserve">, do not require completion of a daily </w:t>
      </w:r>
      <w:r w:rsidR="007F7771">
        <w:rPr>
          <w:szCs w:val="24"/>
        </w:rPr>
        <w:t>RM</w:t>
      </w:r>
      <w:r>
        <w:rPr>
          <w:szCs w:val="24"/>
        </w:rPr>
        <w:t xml:space="preserve"> worksheet.</w:t>
      </w:r>
    </w:p>
    <w:p w14:paraId="71AC131E" w14:textId="77777777" w:rsidR="00A67220" w:rsidRDefault="00A67220">
      <w:pPr>
        <w:autoSpaceDE w:val="0"/>
        <w:autoSpaceDN w:val="0"/>
        <w:adjustRightInd w:val="0"/>
        <w:rPr>
          <w:szCs w:val="24"/>
        </w:rPr>
      </w:pPr>
    </w:p>
    <w:p w14:paraId="71AC131F" w14:textId="77777777" w:rsidR="00A67220" w:rsidRDefault="00A67220">
      <w:pPr>
        <w:autoSpaceDE w:val="0"/>
        <w:autoSpaceDN w:val="0"/>
        <w:adjustRightInd w:val="0"/>
        <w:rPr>
          <w:szCs w:val="24"/>
        </w:rPr>
      </w:pPr>
      <w:r>
        <w:rPr>
          <w:szCs w:val="24"/>
        </w:rPr>
        <w:t xml:space="preserve">        e.  Commanders responsible for recurring training directed by an official program of instruction </w:t>
      </w:r>
      <w:r w:rsidR="00607697">
        <w:rPr>
          <w:szCs w:val="24"/>
        </w:rPr>
        <w:t xml:space="preserve">and lesson plans </w:t>
      </w:r>
      <w:r>
        <w:rPr>
          <w:szCs w:val="24"/>
        </w:rPr>
        <w:t xml:space="preserve">may accept the risk associated with a training event on an annual basis.  The accepted risk is valid only with approved control measures in place for all identified hazards.  The senior leaders present during training will review all previously identified hazards and ensure control measures remain in place.  Training events covered by the commander’s annual acceptance will be reviewed by the safety director or local safety staff annually or when </w:t>
      </w:r>
      <w:r w:rsidR="00AF3CDC">
        <w:rPr>
          <w:szCs w:val="24"/>
        </w:rPr>
        <w:t xml:space="preserve">significant </w:t>
      </w:r>
      <w:r>
        <w:rPr>
          <w:szCs w:val="24"/>
        </w:rPr>
        <w:t xml:space="preserve">changes are made, to ensure all hazards are identified and control measures are </w:t>
      </w:r>
      <w:r>
        <w:rPr>
          <w:szCs w:val="24"/>
        </w:rPr>
        <w:lastRenderedPageBreak/>
        <w:t>adequate.</w:t>
      </w:r>
      <w:r w:rsidR="0056756C">
        <w:rPr>
          <w:szCs w:val="24"/>
        </w:rPr>
        <w:t xml:space="preserve">  This does not relieve the trainer/</w:t>
      </w:r>
      <w:r w:rsidR="004B0134">
        <w:rPr>
          <w:szCs w:val="24"/>
        </w:rPr>
        <w:t>o</w:t>
      </w:r>
      <w:r w:rsidR="00EA5D7C">
        <w:rPr>
          <w:szCs w:val="24"/>
        </w:rPr>
        <w:t xml:space="preserve">fficer in </w:t>
      </w:r>
      <w:r w:rsidR="004B0134">
        <w:rPr>
          <w:szCs w:val="24"/>
        </w:rPr>
        <w:t>c</w:t>
      </w:r>
      <w:r w:rsidR="00EA5D7C">
        <w:rPr>
          <w:szCs w:val="24"/>
        </w:rPr>
        <w:t>harge</w:t>
      </w:r>
      <w:r w:rsidR="0056756C">
        <w:rPr>
          <w:szCs w:val="24"/>
        </w:rPr>
        <w:t>/N</w:t>
      </w:r>
      <w:r w:rsidR="004B0134">
        <w:rPr>
          <w:szCs w:val="24"/>
        </w:rPr>
        <w:t>CO</w:t>
      </w:r>
      <w:r w:rsidR="00EA5D7C">
        <w:rPr>
          <w:szCs w:val="24"/>
        </w:rPr>
        <w:t xml:space="preserve"> in </w:t>
      </w:r>
      <w:r w:rsidR="004B0134">
        <w:rPr>
          <w:szCs w:val="24"/>
        </w:rPr>
        <w:t>c</w:t>
      </w:r>
      <w:r w:rsidR="00EA5D7C">
        <w:rPr>
          <w:szCs w:val="24"/>
        </w:rPr>
        <w:t>harge</w:t>
      </w:r>
      <w:r w:rsidR="0056756C">
        <w:rPr>
          <w:szCs w:val="24"/>
        </w:rPr>
        <w:t xml:space="preserve"> from completing a daily worksheet, tailored to the specific equipment, conditions, and personnel.</w:t>
      </w:r>
    </w:p>
    <w:p w14:paraId="71AC1320" w14:textId="77777777" w:rsidR="00A67220" w:rsidRDefault="00A67220">
      <w:pPr>
        <w:autoSpaceDE w:val="0"/>
        <w:autoSpaceDN w:val="0"/>
        <w:adjustRightInd w:val="0"/>
        <w:rPr>
          <w:szCs w:val="24"/>
        </w:rPr>
      </w:pPr>
    </w:p>
    <w:p w14:paraId="71AC1321" w14:textId="77777777" w:rsidR="00A67220" w:rsidRDefault="00A67220">
      <w:pPr>
        <w:autoSpaceDE w:val="0"/>
        <w:autoSpaceDN w:val="0"/>
        <w:adjustRightInd w:val="0"/>
        <w:rPr>
          <w:szCs w:val="24"/>
        </w:rPr>
      </w:pPr>
      <w:r>
        <w:rPr>
          <w:szCs w:val="24"/>
        </w:rPr>
        <w:t xml:space="preserve">        f.  The designated safety and occupational health official will-</w:t>
      </w:r>
    </w:p>
    <w:p w14:paraId="71AC1322" w14:textId="77777777" w:rsidR="00A67220" w:rsidRDefault="00A67220">
      <w:pPr>
        <w:autoSpaceDE w:val="0"/>
        <w:autoSpaceDN w:val="0"/>
        <w:adjustRightInd w:val="0"/>
        <w:rPr>
          <w:szCs w:val="24"/>
        </w:rPr>
      </w:pPr>
    </w:p>
    <w:p w14:paraId="71AC1323" w14:textId="77777777" w:rsidR="00A67220" w:rsidRDefault="00A67220">
      <w:pPr>
        <w:autoSpaceDE w:val="0"/>
        <w:autoSpaceDN w:val="0"/>
        <w:adjustRightInd w:val="0"/>
        <w:rPr>
          <w:szCs w:val="24"/>
        </w:rPr>
      </w:pPr>
      <w:r>
        <w:rPr>
          <w:szCs w:val="24"/>
        </w:rPr>
        <w:t xml:space="preserve">            (1)  Exercise technical authority to review and ensure </w:t>
      </w:r>
      <w:r w:rsidR="007F7771">
        <w:rPr>
          <w:szCs w:val="24"/>
        </w:rPr>
        <w:t>RM</w:t>
      </w:r>
      <w:r>
        <w:rPr>
          <w:szCs w:val="24"/>
        </w:rPr>
        <w:t xml:space="preserve"> </w:t>
      </w:r>
      <w:r w:rsidR="00916899">
        <w:rPr>
          <w:szCs w:val="24"/>
        </w:rPr>
        <w:t>integration</w:t>
      </w:r>
      <w:r>
        <w:rPr>
          <w:szCs w:val="24"/>
        </w:rPr>
        <w:t xml:space="preserve"> in all mission documents under the </w:t>
      </w:r>
      <w:r w:rsidR="00BC30A1">
        <w:rPr>
          <w:szCs w:val="24"/>
        </w:rPr>
        <w:t>SC</w:t>
      </w:r>
      <w:r>
        <w:rPr>
          <w:szCs w:val="24"/>
        </w:rPr>
        <w:t xml:space="preserve">’s domain including </w:t>
      </w:r>
      <w:r w:rsidR="00AF3CDC">
        <w:rPr>
          <w:szCs w:val="24"/>
        </w:rPr>
        <w:t>doctrine</w:t>
      </w:r>
      <w:r>
        <w:rPr>
          <w:szCs w:val="24"/>
        </w:rPr>
        <w:t xml:space="preserve">, mission training plans, SOPs, and lesson plans.  Training products and publications will be reviewed </w:t>
      </w:r>
      <w:r w:rsidR="00F943FF">
        <w:rPr>
          <w:szCs w:val="24"/>
        </w:rPr>
        <w:t>in accordance with</w:t>
      </w:r>
      <w:r>
        <w:rPr>
          <w:szCs w:val="24"/>
        </w:rPr>
        <w:t xml:space="preserve"> </w:t>
      </w:r>
      <w:r w:rsidR="00D32577">
        <w:rPr>
          <w:szCs w:val="24"/>
        </w:rPr>
        <w:t>TRADOC Regulation</w:t>
      </w:r>
      <w:r w:rsidR="00A02C1A">
        <w:rPr>
          <w:szCs w:val="24"/>
        </w:rPr>
        <w:t xml:space="preserve"> </w:t>
      </w:r>
      <w:r>
        <w:rPr>
          <w:szCs w:val="24"/>
        </w:rPr>
        <w:t>350-70</w:t>
      </w:r>
      <w:r w:rsidR="006D6704">
        <w:rPr>
          <w:szCs w:val="24"/>
        </w:rPr>
        <w:t xml:space="preserve"> and supporting pamphlets</w:t>
      </w:r>
      <w:r>
        <w:rPr>
          <w:szCs w:val="24"/>
        </w:rPr>
        <w:t>.</w:t>
      </w:r>
    </w:p>
    <w:p w14:paraId="71AC1324" w14:textId="77777777" w:rsidR="00A67220" w:rsidRDefault="00A67220">
      <w:pPr>
        <w:autoSpaceDE w:val="0"/>
        <w:autoSpaceDN w:val="0"/>
        <w:adjustRightInd w:val="0"/>
        <w:rPr>
          <w:szCs w:val="24"/>
        </w:rPr>
      </w:pPr>
    </w:p>
    <w:p w14:paraId="71AC1325" w14:textId="77777777" w:rsidR="00A67220" w:rsidRDefault="00A67220">
      <w:pPr>
        <w:autoSpaceDE w:val="0"/>
        <w:autoSpaceDN w:val="0"/>
        <w:adjustRightInd w:val="0"/>
        <w:rPr>
          <w:szCs w:val="24"/>
        </w:rPr>
      </w:pPr>
      <w:r>
        <w:rPr>
          <w:szCs w:val="24"/>
        </w:rPr>
        <w:t xml:space="preserve">            (2)  Assist in implementation of </w:t>
      </w:r>
      <w:r w:rsidR="007F7771">
        <w:rPr>
          <w:szCs w:val="24"/>
        </w:rPr>
        <w:t>RM</w:t>
      </w:r>
      <w:r>
        <w:rPr>
          <w:szCs w:val="24"/>
        </w:rPr>
        <w:t xml:space="preserve"> integration plans to identify command policy, procedures, and responsibilities for integration of </w:t>
      </w:r>
      <w:r w:rsidR="007F7771">
        <w:rPr>
          <w:szCs w:val="24"/>
        </w:rPr>
        <w:t>RM</w:t>
      </w:r>
      <w:r>
        <w:rPr>
          <w:szCs w:val="24"/>
        </w:rPr>
        <w:t xml:space="preserve"> in the commander’s area of responsibility.</w:t>
      </w:r>
    </w:p>
    <w:p w14:paraId="71AC1326" w14:textId="77777777" w:rsidR="00C329E1" w:rsidRDefault="00C329E1">
      <w:pPr>
        <w:autoSpaceDE w:val="0"/>
        <w:autoSpaceDN w:val="0"/>
        <w:adjustRightInd w:val="0"/>
        <w:rPr>
          <w:szCs w:val="24"/>
        </w:rPr>
      </w:pPr>
    </w:p>
    <w:p w14:paraId="71AC1327" w14:textId="77777777" w:rsidR="00A67220" w:rsidRDefault="00A67220">
      <w:pPr>
        <w:autoSpaceDE w:val="0"/>
        <w:autoSpaceDN w:val="0"/>
        <w:adjustRightInd w:val="0"/>
        <w:rPr>
          <w:szCs w:val="24"/>
        </w:rPr>
      </w:pPr>
      <w:r>
        <w:rPr>
          <w:szCs w:val="24"/>
        </w:rPr>
        <w:t xml:space="preserve">            (3)  Train supervisors, training developers, faculty, cadre, and evaluators in the </w:t>
      </w:r>
      <w:r w:rsidR="007F7771">
        <w:rPr>
          <w:szCs w:val="24"/>
        </w:rPr>
        <w:t>RM</w:t>
      </w:r>
      <w:r>
        <w:rPr>
          <w:szCs w:val="24"/>
        </w:rPr>
        <w:t xml:space="preserve"> processes, principles, and procedures.  </w:t>
      </w:r>
    </w:p>
    <w:p w14:paraId="71AC1328" w14:textId="77777777" w:rsidR="00A67220" w:rsidRPr="0032321D" w:rsidRDefault="00A67220">
      <w:pPr>
        <w:autoSpaceDE w:val="0"/>
        <w:autoSpaceDN w:val="0"/>
        <w:adjustRightInd w:val="0"/>
        <w:rPr>
          <w:szCs w:val="24"/>
        </w:rPr>
      </w:pPr>
    </w:p>
    <w:p w14:paraId="71AC1329" w14:textId="77777777" w:rsidR="00A67220" w:rsidRDefault="00A67220">
      <w:pPr>
        <w:autoSpaceDE w:val="0"/>
        <w:autoSpaceDN w:val="0"/>
        <w:adjustRightInd w:val="0"/>
        <w:rPr>
          <w:szCs w:val="24"/>
        </w:rPr>
      </w:pPr>
      <w:r>
        <w:rPr>
          <w:szCs w:val="24"/>
        </w:rPr>
        <w:t xml:space="preserve">        g.  TRADOC units or organizations requiring the conduct of training or operations with a residual risk of </w:t>
      </w:r>
      <w:r w:rsidR="00DA1685">
        <w:rPr>
          <w:szCs w:val="24"/>
        </w:rPr>
        <w:t xml:space="preserve">extremely high </w:t>
      </w:r>
      <w:r>
        <w:rPr>
          <w:szCs w:val="24"/>
        </w:rPr>
        <w:t xml:space="preserve">will request approval from the </w:t>
      </w:r>
      <w:r w:rsidR="00BC30A1">
        <w:rPr>
          <w:szCs w:val="24"/>
        </w:rPr>
        <w:t>SC</w:t>
      </w:r>
      <w:r>
        <w:rPr>
          <w:szCs w:val="24"/>
        </w:rPr>
        <w:t xml:space="preserve"> of general officer grade.  Upon approval, a copy of the acceptance letter will be</w:t>
      </w:r>
      <w:r w:rsidR="0045250D">
        <w:rPr>
          <w:szCs w:val="24"/>
        </w:rPr>
        <w:t xml:space="preserve"> forwarded to Commander, TRADOC</w:t>
      </w:r>
      <w:r>
        <w:rPr>
          <w:szCs w:val="24"/>
        </w:rPr>
        <w:t xml:space="preserve"> </w:t>
      </w:r>
      <w:r w:rsidR="000129F3">
        <w:rPr>
          <w:szCs w:val="24"/>
        </w:rPr>
        <w:t>(</w:t>
      </w:r>
      <w:r>
        <w:rPr>
          <w:szCs w:val="24"/>
        </w:rPr>
        <w:t>ATCS-S</w:t>
      </w:r>
      <w:r w:rsidR="000129F3">
        <w:rPr>
          <w:szCs w:val="24"/>
        </w:rPr>
        <w:t>)</w:t>
      </w:r>
      <w:r>
        <w:rPr>
          <w:szCs w:val="24"/>
        </w:rPr>
        <w:t xml:space="preserve">, </w:t>
      </w:r>
      <w:r w:rsidR="0012502C">
        <w:rPr>
          <w:szCs w:val="24"/>
        </w:rPr>
        <w:t>950 Jefferson Ave, Fort Eustis, VA</w:t>
      </w:r>
      <w:r w:rsidR="0012502C" w:rsidRPr="0012502C">
        <w:rPr>
          <w:szCs w:val="24"/>
        </w:rPr>
        <w:t xml:space="preserve"> 23604-57</w:t>
      </w:r>
      <w:r w:rsidR="005B1331">
        <w:rPr>
          <w:szCs w:val="24"/>
        </w:rPr>
        <w:t>00</w:t>
      </w:r>
      <w:r w:rsidR="009E1420">
        <w:rPr>
          <w:szCs w:val="24"/>
        </w:rPr>
        <w:t xml:space="preserve"> </w:t>
      </w:r>
      <w:r>
        <w:rPr>
          <w:szCs w:val="24"/>
        </w:rPr>
        <w:t>or</w:t>
      </w:r>
      <w:r w:rsidR="00D208AE">
        <w:rPr>
          <w:szCs w:val="24"/>
        </w:rPr>
        <w:t xml:space="preserve"> </w:t>
      </w:r>
      <w:hyperlink r:id="rId30" w:history="1">
        <w:r w:rsidR="0041417D">
          <w:rPr>
            <w:rStyle w:val="Hyperlink"/>
            <w:szCs w:val="24"/>
          </w:rPr>
          <w:t>usarmy.jble.tradoc.mbx.hq-tradoc-g-1-4-safety-office@mail.mil</w:t>
        </w:r>
      </w:hyperlink>
      <w:r>
        <w:rPr>
          <w:szCs w:val="24"/>
        </w:rPr>
        <w:t>.  The correspondence will include a risk assessment and the rationale or need for the acceptance of an extremely high residual risk.</w:t>
      </w:r>
    </w:p>
    <w:p w14:paraId="71AC132A" w14:textId="77777777" w:rsidR="00A67220" w:rsidRDefault="00A67220">
      <w:pPr>
        <w:autoSpaceDE w:val="0"/>
        <w:autoSpaceDN w:val="0"/>
        <w:adjustRightInd w:val="0"/>
        <w:rPr>
          <w:szCs w:val="24"/>
        </w:rPr>
      </w:pPr>
    </w:p>
    <w:p w14:paraId="71AC132B" w14:textId="77777777" w:rsidR="00A67220" w:rsidRDefault="00A67220">
      <w:pPr>
        <w:autoSpaceDE w:val="0"/>
        <w:autoSpaceDN w:val="0"/>
        <w:adjustRightInd w:val="0"/>
        <w:rPr>
          <w:szCs w:val="24"/>
        </w:rPr>
      </w:pPr>
      <w:r>
        <w:rPr>
          <w:szCs w:val="24"/>
        </w:rPr>
        <w:t xml:space="preserve">        h.  Risk decision authority is based upon the residual risk of an activity after application of control measures. </w:t>
      </w:r>
      <w:r w:rsidR="000129F3">
        <w:rPr>
          <w:szCs w:val="24"/>
        </w:rPr>
        <w:t xml:space="preserve"> CG, </w:t>
      </w:r>
      <w:r>
        <w:rPr>
          <w:szCs w:val="24"/>
        </w:rPr>
        <w:t>TRADOC has established risk acceptance authority as follows:</w:t>
      </w:r>
    </w:p>
    <w:p w14:paraId="71AC132C" w14:textId="77777777" w:rsidR="00A67220" w:rsidRDefault="00A67220">
      <w:pPr>
        <w:autoSpaceDE w:val="0"/>
        <w:autoSpaceDN w:val="0"/>
        <w:adjustRightInd w:val="0"/>
        <w:rPr>
          <w:szCs w:val="24"/>
        </w:rPr>
      </w:pPr>
    </w:p>
    <w:p w14:paraId="71AC132D" w14:textId="77777777" w:rsidR="00A67220" w:rsidRDefault="00A67220">
      <w:pPr>
        <w:autoSpaceDE w:val="0"/>
        <w:autoSpaceDN w:val="0"/>
        <w:adjustRightInd w:val="0"/>
        <w:rPr>
          <w:szCs w:val="24"/>
        </w:rPr>
      </w:pPr>
      <w:r>
        <w:rPr>
          <w:szCs w:val="24"/>
        </w:rPr>
        <w:t xml:space="preserve">            (1)  Extremely high</w:t>
      </w:r>
      <w:r w:rsidR="00F15557">
        <w:rPr>
          <w:szCs w:val="24"/>
        </w:rPr>
        <w:t>-</w:t>
      </w:r>
      <w:r>
        <w:rPr>
          <w:szCs w:val="24"/>
        </w:rPr>
        <w:t xml:space="preserve">risk:  The </w:t>
      </w:r>
      <w:r w:rsidR="00BC30A1">
        <w:rPr>
          <w:szCs w:val="24"/>
        </w:rPr>
        <w:t>SC</w:t>
      </w:r>
      <w:r>
        <w:rPr>
          <w:szCs w:val="24"/>
        </w:rPr>
        <w:t xml:space="preserve"> of general officer grade. </w:t>
      </w:r>
      <w:r w:rsidR="00F40635">
        <w:rPr>
          <w:szCs w:val="24"/>
        </w:rPr>
        <w:t xml:space="preserve"> </w:t>
      </w:r>
      <w:r w:rsidR="00120F5F" w:rsidRPr="00120F5F">
        <w:rPr>
          <w:szCs w:val="24"/>
        </w:rPr>
        <w:t xml:space="preserve">GO </w:t>
      </w:r>
      <w:r w:rsidR="004B0134">
        <w:rPr>
          <w:szCs w:val="24"/>
        </w:rPr>
        <w:t>c</w:t>
      </w:r>
      <w:r w:rsidR="00120F5F" w:rsidRPr="00120F5F">
        <w:rPr>
          <w:szCs w:val="24"/>
        </w:rPr>
        <w:t>ommandants/</w:t>
      </w:r>
      <w:r w:rsidR="00120F5F">
        <w:rPr>
          <w:szCs w:val="24"/>
        </w:rPr>
        <w:t xml:space="preserve"> </w:t>
      </w:r>
      <w:r w:rsidR="004B0134">
        <w:rPr>
          <w:szCs w:val="24"/>
        </w:rPr>
        <w:t>c</w:t>
      </w:r>
      <w:r w:rsidR="00120F5F" w:rsidRPr="00120F5F">
        <w:rPr>
          <w:szCs w:val="24"/>
        </w:rPr>
        <w:t xml:space="preserve">ommanders can also </w:t>
      </w:r>
      <w:r w:rsidR="00F40635">
        <w:rPr>
          <w:szCs w:val="24"/>
        </w:rPr>
        <w:t>approve</w:t>
      </w:r>
      <w:r w:rsidR="008A73B9">
        <w:rPr>
          <w:szCs w:val="24"/>
        </w:rPr>
        <w:t xml:space="preserve"> extremely high</w:t>
      </w:r>
      <w:r w:rsidR="00F15557">
        <w:rPr>
          <w:szCs w:val="24"/>
        </w:rPr>
        <w:t>-</w:t>
      </w:r>
      <w:r w:rsidR="008A73B9">
        <w:rPr>
          <w:szCs w:val="24"/>
        </w:rPr>
        <w:t>risk</w:t>
      </w:r>
      <w:r w:rsidR="00120F5F" w:rsidRPr="00120F5F">
        <w:rPr>
          <w:szCs w:val="24"/>
        </w:rPr>
        <w:t>.</w:t>
      </w:r>
    </w:p>
    <w:p w14:paraId="71AC132E" w14:textId="77777777" w:rsidR="00A67220" w:rsidRDefault="00A67220">
      <w:pPr>
        <w:autoSpaceDE w:val="0"/>
        <w:autoSpaceDN w:val="0"/>
        <w:adjustRightInd w:val="0"/>
        <w:rPr>
          <w:szCs w:val="24"/>
        </w:rPr>
      </w:pPr>
    </w:p>
    <w:p w14:paraId="71AC132F" w14:textId="77777777" w:rsidR="00A67220" w:rsidRDefault="00A67220">
      <w:pPr>
        <w:autoSpaceDE w:val="0"/>
        <w:autoSpaceDN w:val="0"/>
        <w:adjustRightInd w:val="0"/>
        <w:rPr>
          <w:szCs w:val="24"/>
        </w:rPr>
      </w:pPr>
      <w:r>
        <w:rPr>
          <w:szCs w:val="24"/>
        </w:rPr>
        <w:t xml:space="preserve">            (2)  High</w:t>
      </w:r>
      <w:r w:rsidR="00F15557">
        <w:rPr>
          <w:szCs w:val="24"/>
        </w:rPr>
        <w:t>-</w:t>
      </w:r>
      <w:r>
        <w:rPr>
          <w:szCs w:val="24"/>
        </w:rPr>
        <w:t xml:space="preserve">risk:  Colonel or equivalent as designated by the </w:t>
      </w:r>
      <w:r w:rsidR="00BC30A1">
        <w:rPr>
          <w:szCs w:val="24"/>
        </w:rPr>
        <w:t>SC</w:t>
      </w:r>
      <w:r>
        <w:rPr>
          <w:szCs w:val="24"/>
        </w:rPr>
        <w:t xml:space="preserve"> of general officer grade. </w:t>
      </w:r>
    </w:p>
    <w:p w14:paraId="71AC1330" w14:textId="77777777" w:rsidR="00A67220" w:rsidRDefault="00A67220">
      <w:pPr>
        <w:autoSpaceDE w:val="0"/>
        <w:autoSpaceDN w:val="0"/>
        <w:adjustRightInd w:val="0"/>
        <w:rPr>
          <w:szCs w:val="24"/>
        </w:rPr>
      </w:pPr>
    </w:p>
    <w:p w14:paraId="71AC1331" w14:textId="77777777" w:rsidR="00A67220" w:rsidRDefault="00A67220">
      <w:pPr>
        <w:autoSpaceDE w:val="0"/>
        <w:autoSpaceDN w:val="0"/>
        <w:adjustRightInd w:val="0"/>
        <w:rPr>
          <w:szCs w:val="24"/>
        </w:rPr>
      </w:pPr>
      <w:r>
        <w:rPr>
          <w:szCs w:val="24"/>
        </w:rPr>
        <w:t xml:space="preserve">            (3)  M</w:t>
      </w:r>
      <w:r w:rsidR="00F15557">
        <w:rPr>
          <w:szCs w:val="24"/>
        </w:rPr>
        <w:t>edium-</w:t>
      </w:r>
      <w:r>
        <w:rPr>
          <w:szCs w:val="24"/>
        </w:rPr>
        <w:t xml:space="preserve">risk:  Lieutenant </w:t>
      </w:r>
      <w:r w:rsidR="000129F3">
        <w:rPr>
          <w:szCs w:val="24"/>
        </w:rPr>
        <w:t>C</w:t>
      </w:r>
      <w:r>
        <w:rPr>
          <w:szCs w:val="24"/>
        </w:rPr>
        <w:t xml:space="preserve">olonel or equivalent and </w:t>
      </w:r>
      <w:r w:rsidR="004B0134">
        <w:rPr>
          <w:szCs w:val="24"/>
        </w:rPr>
        <w:t>C</w:t>
      </w:r>
      <w:r w:rsidR="00332F2A">
        <w:rPr>
          <w:szCs w:val="24"/>
        </w:rPr>
        <w:t xml:space="preserve">ommand </w:t>
      </w:r>
      <w:r w:rsidR="004B0134">
        <w:rPr>
          <w:szCs w:val="24"/>
        </w:rPr>
        <w:t>S</w:t>
      </w:r>
      <w:r w:rsidR="00332F2A">
        <w:rPr>
          <w:szCs w:val="24"/>
        </w:rPr>
        <w:t xml:space="preserve">ergeant </w:t>
      </w:r>
      <w:r w:rsidR="004B0134">
        <w:rPr>
          <w:szCs w:val="24"/>
        </w:rPr>
        <w:t>M</w:t>
      </w:r>
      <w:r w:rsidR="00332F2A">
        <w:rPr>
          <w:szCs w:val="24"/>
        </w:rPr>
        <w:t>ajor (</w:t>
      </w:r>
      <w:r>
        <w:rPr>
          <w:szCs w:val="24"/>
        </w:rPr>
        <w:t>CSM</w:t>
      </w:r>
      <w:r w:rsidR="00332F2A">
        <w:rPr>
          <w:szCs w:val="24"/>
        </w:rPr>
        <w:t>)</w:t>
      </w:r>
      <w:r>
        <w:rPr>
          <w:szCs w:val="24"/>
        </w:rPr>
        <w:t xml:space="preserve"> </w:t>
      </w:r>
      <w:r w:rsidR="006245E4">
        <w:rPr>
          <w:szCs w:val="24"/>
        </w:rPr>
        <w:t xml:space="preserve">NCO </w:t>
      </w:r>
      <w:r>
        <w:rPr>
          <w:szCs w:val="24"/>
        </w:rPr>
        <w:t xml:space="preserve">Academy commandants, as designated by the </w:t>
      </w:r>
      <w:r w:rsidR="007646C0">
        <w:rPr>
          <w:szCs w:val="24"/>
        </w:rPr>
        <w:t xml:space="preserve">first O-6 </w:t>
      </w:r>
      <w:r w:rsidR="00C11CA6">
        <w:rPr>
          <w:szCs w:val="24"/>
        </w:rPr>
        <w:t xml:space="preserve">(or equivalent) </w:t>
      </w:r>
      <w:r w:rsidR="007646C0">
        <w:rPr>
          <w:szCs w:val="24"/>
        </w:rPr>
        <w:t>or above in the chain of command</w:t>
      </w:r>
      <w:r>
        <w:rPr>
          <w:szCs w:val="24"/>
        </w:rPr>
        <w:t>.</w:t>
      </w:r>
    </w:p>
    <w:p w14:paraId="71AC1332" w14:textId="77777777" w:rsidR="00A67220" w:rsidRDefault="00A67220">
      <w:pPr>
        <w:autoSpaceDE w:val="0"/>
        <w:autoSpaceDN w:val="0"/>
        <w:adjustRightInd w:val="0"/>
        <w:rPr>
          <w:szCs w:val="24"/>
        </w:rPr>
      </w:pPr>
    </w:p>
    <w:p w14:paraId="71AC1333" w14:textId="77777777" w:rsidR="00A67220" w:rsidRDefault="00F15557">
      <w:pPr>
        <w:autoSpaceDE w:val="0"/>
        <w:autoSpaceDN w:val="0"/>
        <w:adjustRightInd w:val="0"/>
        <w:rPr>
          <w:szCs w:val="24"/>
        </w:rPr>
      </w:pPr>
      <w:r>
        <w:rPr>
          <w:szCs w:val="24"/>
        </w:rPr>
        <w:t xml:space="preserve">            (4)  Low-</w:t>
      </w:r>
      <w:r w:rsidR="00A67220">
        <w:rPr>
          <w:szCs w:val="24"/>
        </w:rPr>
        <w:t xml:space="preserve"> risk:  As designated by the </w:t>
      </w:r>
      <w:r w:rsidR="007646C0">
        <w:rPr>
          <w:szCs w:val="24"/>
        </w:rPr>
        <w:t xml:space="preserve">first O-6 </w:t>
      </w:r>
      <w:r w:rsidR="00C11CA6">
        <w:rPr>
          <w:szCs w:val="24"/>
        </w:rPr>
        <w:t xml:space="preserve">(or equivalent) </w:t>
      </w:r>
      <w:r w:rsidR="007646C0">
        <w:rPr>
          <w:szCs w:val="24"/>
        </w:rPr>
        <w:t>or above in the chain of command</w:t>
      </w:r>
      <w:r w:rsidR="0045250D">
        <w:rPr>
          <w:szCs w:val="24"/>
        </w:rPr>
        <w:t>.</w:t>
      </w:r>
    </w:p>
    <w:p w14:paraId="71AC1334" w14:textId="77777777" w:rsidR="0045250D" w:rsidRDefault="0045250D">
      <w:pPr>
        <w:autoSpaceDE w:val="0"/>
        <w:autoSpaceDN w:val="0"/>
        <w:adjustRightInd w:val="0"/>
        <w:rPr>
          <w:szCs w:val="24"/>
        </w:rPr>
      </w:pPr>
    </w:p>
    <w:p w14:paraId="71AC1335" w14:textId="77777777" w:rsidR="00A67220" w:rsidRDefault="00A67220">
      <w:pPr>
        <w:pStyle w:val="Heading2"/>
      </w:pPr>
      <w:bookmarkStart w:id="64" w:name="_Toc169935362"/>
      <w:bookmarkStart w:id="65" w:name="_Toc214416762"/>
      <w:bookmarkStart w:id="66" w:name="_Toc214417028"/>
      <w:bookmarkStart w:id="67" w:name="_Toc220390564"/>
      <w:bookmarkStart w:id="68" w:name="_Toc433291900"/>
      <w:r>
        <w:t xml:space="preserve">1-6.  Occupational </w:t>
      </w:r>
      <w:r w:rsidR="00DB74CF">
        <w:t>s</w:t>
      </w:r>
      <w:r>
        <w:t xml:space="preserve">afety and </w:t>
      </w:r>
      <w:r w:rsidR="00DB74CF">
        <w:t>h</w:t>
      </w:r>
      <w:r>
        <w:t xml:space="preserve">ealth </w:t>
      </w:r>
      <w:r w:rsidR="00DB74CF">
        <w:t>p</w:t>
      </w:r>
      <w:r>
        <w:t>olicy</w:t>
      </w:r>
      <w:bookmarkEnd w:id="64"/>
      <w:bookmarkEnd w:id="65"/>
      <w:bookmarkEnd w:id="66"/>
      <w:bookmarkEnd w:id="67"/>
      <w:bookmarkEnd w:id="68"/>
    </w:p>
    <w:p w14:paraId="71AC1336" w14:textId="77777777" w:rsidR="00A67220" w:rsidRDefault="00A67220">
      <w:pPr>
        <w:tabs>
          <w:tab w:val="left" w:pos="0"/>
        </w:tabs>
        <w:rPr>
          <w:szCs w:val="24"/>
        </w:rPr>
      </w:pPr>
    </w:p>
    <w:p w14:paraId="71AC1337" w14:textId="77777777" w:rsidR="00A67220" w:rsidRDefault="00B204DE" w:rsidP="00B204DE">
      <w:pPr>
        <w:tabs>
          <w:tab w:val="left" w:pos="0"/>
        </w:tabs>
        <w:rPr>
          <w:szCs w:val="24"/>
        </w:rPr>
      </w:pPr>
      <w:r>
        <w:rPr>
          <w:szCs w:val="24"/>
        </w:rPr>
        <w:t xml:space="preserve">        </w:t>
      </w:r>
      <w:r w:rsidR="00E1002C">
        <w:rPr>
          <w:szCs w:val="24"/>
        </w:rPr>
        <w:t xml:space="preserve">a.  </w:t>
      </w:r>
      <w:r w:rsidR="00A67220">
        <w:rPr>
          <w:szCs w:val="24"/>
        </w:rPr>
        <w:t>TRADOC units, organizations, and activities located on other than Army installations will ensure host tenant agreements are established to provide for base operations safety and accident prevention functions.</w:t>
      </w:r>
    </w:p>
    <w:p w14:paraId="71AC1338" w14:textId="77777777" w:rsidR="00B025E8" w:rsidRDefault="00B025E8" w:rsidP="00B204DE">
      <w:pPr>
        <w:tabs>
          <w:tab w:val="left" w:pos="0"/>
        </w:tabs>
        <w:rPr>
          <w:szCs w:val="24"/>
        </w:rPr>
      </w:pPr>
    </w:p>
    <w:p w14:paraId="71AC1339" w14:textId="77777777" w:rsidR="00E1002C" w:rsidRPr="00E1002C" w:rsidRDefault="00B204DE" w:rsidP="00B204DE">
      <w:pPr>
        <w:pStyle w:val="PlainText"/>
        <w:rPr>
          <w:rFonts w:ascii="Times New Roman" w:hAnsi="Times New Roman"/>
          <w:sz w:val="24"/>
          <w:szCs w:val="24"/>
        </w:rPr>
      </w:pPr>
      <w:r>
        <w:rPr>
          <w:rFonts w:ascii="Times New Roman" w:hAnsi="Times New Roman"/>
          <w:sz w:val="24"/>
          <w:szCs w:val="24"/>
        </w:rPr>
        <w:lastRenderedPageBreak/>
        <w:t xml:space="preserve">        </w:t>
      </w:r>
      <w:r w:rsidR="00E1002C" w:rsidRPr="00E1002C">
        <w:rPr>
          <w:rFonts w:ascii="Times New Roman" w:hAnsi="Times New Roman"/>
          <w:sz w:val="24"/>
          <w:szCs w:val="24"/>
        </w:rPr>
        <w:t xml:space="preserve">b. </w:t>
      </w:r>
      <w:r w:rsidR="00E1002C">
        <w:rPr>
          <w:rFonts w:ascii="Times New Roman" w:hAnsi="Times New Roman"/>
          <w:sz w:val="24"/>
          <w:szCs w:val="24"/>
        </w:rPr>
        <w:t xml:space="preserve"> </w:t>
      </w:r>
      <w:r w:rsidR="00E1002C" w:rsidRPr="00E1002C">
        <w:rPr>
          <w:rFonts w:ascii="Times New Roman" w:hAnsi="Times New Roman"/>
          <w:sz w:val="24"/>
          <w:szCs w:val="24"/>
        </w:rPr>
        <w:t>All safety and command support functional</w:t>
      </w:r>
      <w:r w:rsidR="00E1002C">
        <w:rPr>
          <w:rFonts w:ascii="Times New Roman" w:hAnsi="Times New Roman"/>
          <w:sz w:val="24"/>
          <w:szCs w:val="24"/>
        </w:rPr>
        <w:t xml:space="preserve"> </w:t>
      </w:r>
      <w:r w:rsidR="00E1002C" w:rsidRPr="00E1002C">
        <w:rPr>
          <w:rFonts w:ascii="Times New Roman" w:hAnsi="Times New Roman"/>
          <w:sz w:val="24"/>
          <w:szCs w:val="24"/>
        </w:rPr>
        <w:t>files/records will be maintained for a</w:t>
      </w:r>
      <w:r w:rsidR="00E1002C">
        <w:rPr>
          <w:rFonts w:ascii="Times New Roman" w:hAnsi="Times New Roman"/>
          <w:sz w:val="24"/>
          <w:szCs w:val="24"/>
        </w:rPr>
        <w:t xml:space="preserve"> </w:t>
      </w:r>
      <w:r w:rsidR="00E1002C" w:rsidRPr="00E1002C">
        <w:rPr>
          <w:rFonts w:ascii="Times New Roman" w:hAnsi="Times New Roman"/>
          <w:sz w:val="24"/>
          <w:szCs w:val="24"/>
        </w:rPr>
        <w:t xml:space="preserve">minimum of </w:t>
      </w:r>
      <w:r w:rsidR="004B0134">
        <w:rPr>
          <w:rFonts w:ascii="Times New Roman" w:hAnsi="Times New Roman"/>
          <w:sz w:val="24"/>
          <w:szCs w:val="24"/>
        </w:rPr>
        <w:t>6</w:t>
      </w:r>
      <w:r w:rsidR="00E1002C" w:rsidRPr="00E1002C">
        <w:rPr>
          <w:rFonts w:ascii="Times New Roman" w:hAnsi="Times New Roman"/>
          <w:sz w:val="24"/>
          <w:szCs w:val="24"/>
        </w:rPr>
        <w:t xml:space="preserve"> years plus the current</w:t>
      </w:r>
      <w:r w:rsidR="00E1002C">
        <w:rPr>
          <w:rFonts w:ascii="Times New Roman" w:hAnsi="Times New Roman"/>
          <w:sz w:val="24"/>
          <w:szCs w:val="24"/>
        </w:rPr>
        <w:t xml:space="preserve"> </w:t>
      </w:r>
      <w:r w:rsidR="00E1002C" w:rsidRPr="00E1002C">
        <w:rPr>
          <w:rFonts w:ascii="Times New Roman" w:hAnsi="Times New Roman"/>
          <w:sz w:val="24"/>
          <w:szCs w:val="24"/>
        </w:rPr>
        <w:t>calendar year.  Exposure related data and accident reports will be kept on</w:t>
      </w:r>
      <w:r w:rsidR="00E1002C">
        <w:rPr>
          <w:rFonts w:ascii="Times New Roman" w:hAnsi="Times New Roman"/>
          <w:sz w:val="24"/>
          <w:szCs w:val="24"/>
        </w:rPr>
        <w:t xml:space="preserve"> </w:t>
      </w:r>
      <w:r w:rsidR="00E1002C" w:rsidRPr="00E1002C">
        <w:rPr>
          <w:rFonts w:ascii="Times New Roman" w:hAnsi="Times New Roman"/>
          <w:sz w:val="24"/>
          <w:szCs w:val="24"/>
        </w:rPr>
        <w:t xml:space="preserve">file indefinitely. </w:t>
      </w:r>
    </w:p>
    <w:p w14:paraId="71AC133A" w14:textId="77777777" w:rsidR="009978F2" w:rsidRPr="009978F2" w:rsidRDefault="009978F2" w:rsidP="009978F2">
      <w:pPr>
        <w:tabs>
          <w:tab w:val="left" w:pos="0"/>
        </w:tabs>
        <w:rPr>
          <w:szCs w:val="24"/>
        </w:rPr>
      </w:pPr>
      <w:bookmarkStart w:id="69" w:name="OLE_LINK9"/>
      <w:bookmarkStart w:id="70" w:name="OLE_LINK10"/>
      <w:r w:rsidRPr="009978F2">
        <w:rPr>
          <w:szCs w:val="24"/>
        </w:rPr>
        <w:t xml:space="preserve">        c.  The TRADOC Evaluation Program:  The Director, </w:t>
      </w:r>
      <w:r w:rsidR="004B0134">
        <w:rPr>
          <w:szCs w:val="24"/>
        </w:rPr>
        <w:t>TRADOC</w:t>
      </w:r>
      <w:r w:rsidRPr="009978F2">
        <w:rPr>
          <w:szCs w:val="24"/>
        </w:rPr>
        <w:t xml:space="preserve"> Safety Office ensures all centers, schools, and subordinate activities’ safety and occupational health programs are evaluated in accordance with AR 385-10. </w:t>
      </w:r>
    </w:p>
    <w:p w14:paraId="71AC133B" w14:textId="77777777" w:rsidR="009978F2" w:rsidRPr="009978F2" w:rsidRDefault="009978F2" w:rsidP="009978F2">
      <w:pPr>
        <w:tabs>
          <w:tab w:val="left" w:pos="0"/>
        </w:tabs>
        <w:rPr>
          <w:szCs w:val="24"/>
        </w:rPr>
      </w:pPr>
    </w:p>
    <w:p w14:paraId="71AC133C" w14:textId="77777777" w:rsidR="009978F2" w:rsidRPr="009978F2" w:rsidRDefault="009978F2" w:rsidP="009978F2">
      <w:pPr>
        <w:numPr>
          <w:ilvl w:val="0"/>
          <w:numId w:val="21"/>
        </w:numPr>
        <w:tabs>
          <w:tab w:val="left" w:pos="0"/>
        </w:tabs>
        <w:contextualSpacing/>
        <w:rPr>
          <w:szCs w:val="24"/>
        </w:rPr>
      </w:pPr>
      <w:r w:rsidRPr="009978F2">
        <w:rPr>
          <w:szCs w:val="24"/>
        </w:rPr>
        <w:t xml:space="preserve">The  </w:t>
      </w:r>
      <w:r w:rsidR="004B0134">
        <w:rPr>
          <w:szCs w:val="24"/>
        </w:rPr>
        <w:t xml:space="preserve">TRADOC </w:t>
      </w:r>
      <w:r w:rsidRPr="009978F2">
        <w:rPr>
          <w:szCs w:val="24"/>
        </w:rPr>
        <w:t xml:space="preserve">Safety Office schedules and conducts safety and occupational health </w:t>
      </w:r>
    </w:p>
    <w:p w14:paraId="71AC133D" w14:textId="77777777" w:rsidR="009978F2" w:rsidRPr="009978F2" w:rsidRDefault="009978F2" w:rsidP="009978F2">
      <w:pPr>
        <w:tabs>
          <w:tab w:val="left" w:pos="0"/>
        </w:tabs>
        <w:rPr>
          <w:szCs w:val="24"/>
        </w:rPr>
      </w:pPr>
      <w:r w:rsidRPr="009978F2">
        <w:rPr>
          <w:szCs w:val="24"/>
        </w:rPr>
        <w:t xml:space="preserve">program evaluations for the following </w:t>
      </w:r>
      <w:r w:rsidR="00B02516">
        <w:rPr>
          <w:szCs w:val="24"/>
        </w:rPr>
        <w:t>o</w:t>
      </w:r>
      <w:r w:rsidRPr="009978F2">
        <w:rPr>
          <w:szCs w:val="24"/>
        </w:rPr>
        <w:t xml:space="preserve">rganizations. </w:t>
      </w:r>
      <w:r w:rsidR="00B02516">
        <w:rPr>
          <w:szCs w:val="24"/>
        </w:rPr>
        <w:t xml:space="preserve"> </w:t>
      </w:r>
      <w:r w:rsidR="00EE0476">
        <w:rPr>
          <w:szCs w:val="24"/>
        </w:rPr>
        <w:t xml:space="preserve">The </w:t>
      </w:r>
      <w:r w:rsidR="004B0134">
        <w:rPr>
          <w:szCs w:val="24"/>
        </w:rPr>
        <w:t>TRADOC</w:t>
      </w:r>
      <w:r w:rsidR="00EE0476">
        <w:rPr>
          <w:szCs w:val="24"/>
        </w:rPr>
        <w:t xml:space="preserve"> Safety Office </w:t>
      </w:r>
      <w:r w:rsidRPr="009978F2">
        <w:rPr>
          <w:szCs w:val="24"/>
        </w:rPr>
        <w:t>schedule</w:t>
      </w:r>
      <w:r w:rsidR="00EE0476">
        <w:rPr>
          <w:szCs w:val="24"/>
        </w:rPr>
        <w:t>s</w:t>
      </w:r>
      <w:r w:rsidRPr="009978F2">
        <w:rPr>
          <w:szCs w:val="24"/>
        </w:rPr>
        <w:t xml:space="preserve"> and execute</w:t>
      </w:r>
      <w:r w:rsidR="00EE0476">
        <w:rPr>
          <w:szCs w:val="24"/>
        </w:rPr>
        <w:t>s evaluations</w:t>
      </w:r>
      <w:r w:rsidRPr="009978F2">
        <w:rPr>
          <w:szCs w:val="24"/>
        </w:rPr>
        <w:t xml:space="preserve"> on a cycle </w:t>
      </w:r>
      <w:r w:rsidR="009C243D">
        <w:rPr>
          <w:szCs w:val="24"/>
        </w:rPr>
        <w:t xml:space="preserve">normally </w:t>
      </w:r>
      <w:r w:rsidRPr="009978F2">
        <w:rPr>
          <w:szCs w:val="24"/>
        </w:rPr>
        <w:t xml:space="preserve">not to exceed 18 months. </w:t>
      </w:r>
    </w:p>
    <w:p w14:paraId="71AC133E" w14:textId="77777777" w:rsidR="009978F2" w:rsidRPr="009978F2" w:rsidRDefault="009978F2" w:rsidP="009978F2">
      <w:pPr>
        <w:tabs>
          <w:tab w:val="left" w:pos="0"/>
        </w:tabs>
        <w:rPr>
          <w:szCs w:val="24"/>
        </w:rPr>
      </w:pPr>
    </w:p>
    <w:p w14:paraId="71AC133F" w14:textId="77777777" w:rsidR="009978F2" w:rsidRPr="009978F2" w:rsidRDefault="009978F2" w:rsidP="00DD6CC4">
      <w:pPr>
        <w:numPr>
          <w:ilvl w:val="0"/>
          <w:numId w:val="22"/>
        </w:numPr>
        <w:tabs>
          <w:tab w:val="left" w:pos="0"/>
          <w:tab w:val="left" w:pos="1800"/>
        </w:tabs>
        <w:ind w:left="1440" w:hanging="300"/>
        <w:contextualSpacing/>
        <w:rPr>
          <w:szCs w:val="24"/>
        </w:rPr>
      </w:pPr>
      <w:r w:rsidRPr="009978F2">
        <w:rPr>
          <w:szCs w:val="24"/>
        </w:rPr>
        <w:t>U.S. Army Recruiting Command</w:t>
      </w:r>
    </w:p>
    <w:p w14:paraId="71AC1340"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U.S. Army Cadet Command</w:t>
      </w:r>
    </w:p>
    <w:p w14:paraId="71AC1341"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Maneuver Center of Excellence</w:t>
      </w:r>
    </w:p>
    <w:p w14:paraId="71AC1342"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Fires Center of Excellence</w:t>
      </w:r>
    </w:p>
    <w:p w14:paraId="71AC1343"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Aviation Center of Excellence</w:t>
      </w:r>
    </w:p>
    <w:p w14:paraId="71AC1344"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Cyber Center of Excellence</w:t>
      </w:r>
    </w:p>
    <w:p w14:paraId="71AC1345"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Intelligence Center of Excellence</w:t>
      </w:r>
    </w:p>
    <w:p w14:paraId="71AC1346"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Maneuver Support Center of Excellence</w:t>
      </w:r>
    </w:p>
    <w:p w14:paraId="71AC1347"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CASCOM (Sustainment Center of Excellence)</w:t>
      </w:r>
    </w:p>
    <w:p w14:paraId="71AC1348"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Army Training Center</w:t>
      </w:r>
    </w:p>
    <w:p w14:paraId="71AC1349"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Asymmetric Warfare Group</w:t>
      </w:r>
    </w:p>
    <w:p w14:paraId="71AC134A"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Rapid Equipping Force</w:t>
      </w:r>
    </w:p>
    <w:p w14:paraId="71AC134B" w14:textId="77777777" w:rsidR="009978F2" w:rsidRPr="009978F2" w:rsidRDefault="009978F2" w:rsidP="00DD6CC4">
      <w:pPr>
        <w:numPr>
          <w:ilvl w:val="0"/>
          <w:numId w:val="22"/>
        </w:numPr>
        <w:tabs>
          <w:tab w:val="left" w:pos="0"/>
          <w:tab w:val="left" w:pos="1800"/>
        </w:tabs>
        <w:ind w:left="1440" w:hanging="300"/>
        <w:contextualSpacing/>
        <w:rPr>
          <w:szCs w:val="24"/>
        </w:rPr>
      </w:pPr>
      <w:r w:rsidRPr="009978F2">
        <w:rPr>
          <w:szCs w:val="24"/>
        </w:rPr>
        <w:t>Combined Arms Center</w:t>
      </w:r>
    </w:p>
    <w:p w14:paraId="71AC134C"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U.S. Army Sergeants Major Academy</w:t>
      </w:r>
    </w:p>
    <w:p w14:paraId="71AC134D"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Brigade Modernization Command</w:t>
      </w:r>
    </w:p>
    <w:p w14:paraId="71AC134E"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Defense Language Institute</w:t>
      </w:r>
    </w:p>
    <w:p w14:paraId="71AC134F" w14:textId="77777777" w:rsidR="009978F2" w:rsidRPr="009978F2" w:rsidRDefault="009978F2" w:rsidP="00DD6CC4">
      <w:pPr>
        <w:numPr>
          <w:ilvl w:val="0"/>
          <w:numId w:val="22"/>
        </w:numPr>
        <w:tabs>
          <w:tab w:val="left" w:pos="0"/>
          <w:tab w:val="left" w:pos="1800"/>
        </w:tabs>
        <w:ind w:left="1620" w:hanging="480"/>
        <w:contextualSpacing/>
        <w:rPr>
          <w:szCs w:val="24"/>
        </w:rPr>
      </w:pPr>
      <w:r w:rsidRPr="009978F2">
        <w:rPr>
          <w:szCs w:val="24"/>
        </w:rPr>
        <w:t>Western Hemisphere Institute for Security Operation</w:t>
      </w:r>
    </w:p>
    <w:p w14:paraId="71AC1350" w14:textId="77777777" w:rsidR="009978F2" w:rsidRPr="009978F2" w:rsidRDefault="009978F2" w:rsidP="009978F2">
      <w:pPr>
        <w:tabs>
          <w:tab w:val="left" w:pos="0"/>
        </w:tabs>
        <w:rPr>
          <w:szCs w:val="24"/>
        </w:rPr>
      </w:pPr>
    </w:p>
    <w:p w14:paraId="71AC1351" w14:textId="77777777" w:rsidR="009978F2" w:rsidRPr="009978F2" w:rsidRDefault="00CB0AA6" w:rsidP="009978F2">
      <w:pPr>
        <w:numPr>
          <w:ilvl w:val="0"/>
          <w:numId w:val="21"/>
        </w:numPr>
        <w:tabs>
          <w:tab w:val="left" w:pos="0"/>
        </w:tabs>
        <w:contextualSpacing/>
        <w:rPr>
          <w:szCs w:val="24"/>
        </w:rPr>
      </w:pPr>
      <w:r>
        <w:rPr>
          <w:szCs w:val="24"/>
        </w:rPr>
        <w:t xml:space="preserve"> </w:t>
      </w:r>
      <w:r w:rsidR="009978F2" w:rsidRPr="009978F2">
        <w:rPr>
          <w:szCs w:val="24"/>
        </w:rPr>
        <w:t>Commands listed in paragraph 1-</w:t>
      </w:r>
      <w:r w:rsidR="00EE0476">
        <w:rPr>
          <w:szCs w:val="24"/>
        </w:rPr>
        <w:t>6</w:t>
      </w:r>
      <w:r w:rsidR="009978F2" w:rsidRPr="009978F2">
        <w:rPr>
          <w:szCs w:val="24"/>
        </w:rPr>
        <w:t xml:space="preserve">c(1)(a)-(j) conduct annual safety and </w:t>
      </w:r>
    </w:p>
    <w:p w14:paraId="71AC1352" w14:textId="77777777" w:rsidR="009978F2" w:rsidRPr="009978F2" w:rsidRDefault="009978F2" w:rsidP="009978F2">
      <w:pPr>
        <w:tabs>
          <w:tab w:val="left" w:pos="0"/>
        </w:tabs>
        <w:rPr>
          <w:szCs w:val="24"/>
        </w:rPr>
      </w:pPr>
      <w:r w:rsidRPr="009978F2">
        <w:rPr>
          <w:szCs w:val="24"/>
        </w:rPr>
        <w:t xml:space="preserve">occupational health program evaluations for all subordinate schools and organizations down to the battalion level. </w:t>
      </w:r>
      <w:r w:rsidR="00EE0476">
        <w:rPr>
          <w:szCs w:val="24"/>
        </w:rPr>
        <w:t xml:space="preserve"> </w:t>
      </w:r>
      <w:r w:rsidRPr="009978F2">
        <w:rPr>
          <w:szCs w:val="24"/>
        </w:rPr>
        <w:t>These evaluations are assessed and validated during HQ’s TRADOC safety and occupational health program evaluations.</w:t>
      </w:r>
    </w:p>
    <w:p w14:paraId="71AC1353" w14:textId="77777777" w:rsidR="009978F2" w:rsidRPr="009978F2" w:rsidRDefault="009978F2" w:rsidP="009978F2">
      <w:pPr>
        <w:tabs>
          <w:tab w:val="left" w:pos="0"/>
        </w:tabs>
        <w:rPr>
          <w:szCs w:val="24"/>
        </w:rPr>
      </w:pPr>
    </w:p>
    <w:p w14:paraId="71AC1354" w14:textId="77777777" w:rsidR="009978F2" w:rsidRPr="009978F2" w:rsidRDefault="009978F2" w:rsidP="009978F2">
      <w:pPr>
        <w:tabs>
          <w:tab w:val="left" w:pos="0"/>
        </w:tabs>
        <w:rPr>
          <w:szCs w:val="24"/>
        </w:rPr>
      </w:pPr>
      <w:r w:rsidRPr="009978F2">
        <w:rPr>
          <w:szCs w:val="24"/>
        </w:rPr>
        <w:t xml:space="preserve">            (3)  The safety program evaluation is a tool to provide the command with an assessment of the effectiveness of its (safety) efforts, identify systemic problems to be addressed at HQ TRADOC, assess RM integration, and to ensure compliance with applicable standards and policies.</w:t>
      </w:r>
    </w:p>
    <w:p w14:paraId="71AC1355" w14:textId="77777777" w:rsidR="009978F2" w:rsidRPr="009978F2" w:rsidRDefault="009978F2" w:rsidP="009978F2">
      <w:pPr>
        <w:tabs>
          <w:tab w:val="left" w:pos="0"/>
        </w:tabs>
        <w:ind w:right="-270"/>
        <w:rPr>
          <w:szCs w:val="24"/>
        </w:rPr>
      </w:pPr>
    </w:p>
    <w:p w14:paraId="71AC1356" w14:textId="77777777" w:rsidR="009978F2" w:rsidRPr="009978F2" w:rsidRDefault="009978F2" w:rsidP="009978F2">
      <w:pPr>
        <w:tabs>
          <w:tab w:val="left" w:pos="0"/>
        </w:tabs>
        <w:ind w:right="-270"/>
        <w:rPr>
          <w:szCs w:val="24"/>
        </w:rPr>
      </w:pPr>
      <w:r w:rsidRPr="009978F2">
        <w:rPr>
          <w:szCs w:val="24"/>
        </w:rPr>
        <w:t xml:space="preserve">            (4)  TRADOC Pam</w:t>
      </w:r>
      <w:r w:rsidR="00D32577">
        <w:rPr>
          <w:szCs w:val="24"/>
        </w:rPr>
        <w:t>phlet</w:t>
      </w:r>
      <w:r w:rsidRPr="009978F2">
        <w:rPr>
          <w:color w:val="FF0000"/>
          <w:szCs w:val="24"/>
        </w:rPr>
        <w:t xml:space="preserve"> </w:t>
      </w:r>
      <w:r w:rsidRPr="009978F2">
        <w:rPr>
          <w:szCs w:val="24"/>
        </w:rPr>
        <w:t xml:space="preserve">385-1, TRADOC Model Safety Program and Self-Assessment Guide, is the basis for all evaluations.  To facilitate the process, the safety director/safety officer for organizations listed in paragraph 1-6c(1)(a)-(q) forward a completed self-assessment to the Commander, TRADOC (ATCS-S), 950 Jefferson Ave, Fort Eustis, VA 23604-5700 or </w:t>
      </w:r>
      <w:hyperlink r:id="rId31" w:history="1">
        <w:r w:rsidRPr="009978F2">
          <w:rPr>
            <w:color w:val="0000FF"/>
            <w:szCs w:val="24"/>
            <w:u w:val="single"/>
          </w:rPr>
          <w:t>usarmy.jble.tradoc.mbx.hq-tradoc-g-1-4-safety-office@mail.mil</w:t>
        </w:r>
      </w:hyperlink>
      <w:r w:rsidRPr="009978F2">
        <w:rPr>
          <w:szCs w:val="24"/>
        </w:rPr>
        <w:t xml:space="preserve"> not later than 30 days before the scheduled evaluation. </w:t>
      </w:r>
      <w:r w:rsidR="00EE0476">
        <w:rPr>
          <w:szCs w:val="24"/>
        </w:rPr>
        <w:t xml:space="preserve"> </w:t>
      </w:r>
      <w:r w:rsidRPr="009978F2">
        <w:rPr>
          <w:szCs w:val="24"/>
        </w:rPr>
        <w:t xml:space="preserve">Commands that conduct subordinate </w:t>
      </w:r>
      <w:r w:rsidR="00EE0476">
        <w:rPr>
          <w:szCs w:val="24"/>
        </w:rPr>
        <w:t xml:space="preserve">and supported </w:t>
      </w:r>
      <w:r w:rsidRPr="009978F2">
        <w:rPr>
          <w:szCs w:val="24"/>
        </w:rPr>
        <w:t xml:space="preserve">organization evaluations </w:t>
      </w:r>
      <w:r w:rsidRPr="009978F2">
        <w:rPr>
          <w:szCs w:val="24"/>
        </w:rPr>
        <w:lastRenderedPageBreak/>
        <w:t xml:space="preserve">develop procedures and timelines for subordinate </w:t>
      </w:r>
      <w:r w:rsidR="00EE0476">
        <w:rPr>
          <w:szCs w:val="24"/>
        </w:rPr>
        <w:t xml:space="preserve">and supported </w:t>
      </w:r>
      <w:r w:rsidRPr="009978F2">
        <w:rPr>
          <w:szCs w:val="24"/>
        </w:rPr>
        <w:t>organizations to complete this self-assessment.</w:t>
      </w:r>
    </w:p>
    <w:p w14:paraId="71AC1357" w14:textId="77777777" w:rsidR="009978F2" w:rsidRPr="009978F2" w:rsidRDefault="009978F2" w:rsidP="009978F2">
      <w:pPr>
        <w:tabs>
          <w:tab w:val="left" w:pos="0"/>
        </w:tabs>
        <w:ind w:right="-270"/>
        <w:rPr>
          <w:szCs w:val="24"/>
        </w:rPr>
      </w:pPr>
    </w:p>
    <w:p w14:paraId="71AC1358" w14:textId="77777777" w:rsidR="009978F2" w:rsidRPr="009978F2" w:rsidRDefault="009978F2" w:rsidP="009978F2">
      <w:pPr>
        <w:tabs>
          <w:tab w:val="left" w:pos="0"/>
        </w:tabs>
        <w:ind w:right="-270"/>
        <w:rPr>
          <w:szCs w:val="24"/>
        </w:rPr>
      </w:pPr>
      <w:r w:rsidRPr="009978F2">
        <w:rPr>
          <w:szCs w:val="24"/>
        </w:rPr>
        <w:tab/>
        <w:t xml:space="preserve">(5)  The TRADOC Safety Office conducts an annual self-assessment of the TRADOC </w:t>
      </w:r>
      <w:r w:rsidR="004B0134">
        <w:rPr>
          <w:szCs w:val="24"/>
        </w:rPr>
        <w:t>S</w:t>
      </w:r>
      <w:r w:rsidRPr="009978F2">
        <w:rPr>
          <w:szCs w:val="24"/>
        </w:rPr>
        <w:t xml:space="preserve">afety and </w:t>
      </w:r>
      <w:r w:rsidR="004B0134">
        <w:rPr>
          <w:szCs w:val="24"/>
        </w:rPr>
        <w:t>O</w:t>
      </w:r>
      <w:r w:rsidRPr="009978F2">
        <w:rPr>
          <w:szCs w:val="24"/>
        </w:rPr>
        <w:t xml:space="preserve">ccupational </w:t>
      </w:r>
      <w:r w:rsidR="004B0134">
        <w:rPr>
          <w:szCs w:val="24"/>
        </w:rPr>
        <w:t>H</w:t>
      </w:r>
      <w:r w:rsidRPr="009978F2">
        <w:rPr>
          <w:szCs w:val="24"/>
        </w:rPr>
        <w:t xml:space="preserve">ealth </w:t>
      </w:r>
      <w:r w:rsidR="00CB0AA6">
        <w:rPr>
          <w:szCs w:val="24"/>
        </w:rPr>
        <w:t>P</w:t>
      </w:r>
      <w:r w:rsidRPr="009978F2">
        <w:rPr>
          <w:szCs w:val="24"/>
        </w:rPr>
        <w:t xml:space="preserve">rogram during the month of September using current Army Safety Office guidance and </w:t>
      </w:r>
      <w:r w:rsidR="00FF52D4">
        <w:rPr>
          <w:szCs w:val="24"/>
        </w:rPr>
        <w:t xml:space="preserve">appropriate </w:t>
      </w:r>
      <w:r w:rsidRPr="009978F2">
        <w:rPr>
          <w:szCs w:val="24"/>
        </w:rPr>
        <w:t>assessment tools.</w:t>
      </w:r>
    </w:p>
    <w:p w14:paraId="71AC1359" w14:textId="77777777" w:rsidR="009978F2" w:rsidRPr="009978F2" w:rsidRDefault="009978F2" w:rsidP="009978F2">
      <w:pPr>
        <w:tabs>
          <w:tab w:val="left" w:pos="0"/>
        </w:tabs>
        <w:rPr>
          <w:szCs w:val="24"/>
        </w:rPr>
      </w:pPr>
    </w:p>
    <w:p w14:paraId="71AC135A" w14:textId="77777777" w:rsidR="004B0134" w:rsidRDefault="009978F2" w:rsidP="009978F2">
      <w:pPr>
        <w:tabs>
          <w:tab w:val="left" w:pos="0"/>
        </w:tabs>
        <w:rPr>
          <w:szCs w:val="24"/>
        </w:rPr>
      </w:pPr>
      <w:r w:rsidRPr="009978F2">
        <w:rPr>
          <w:szCs w:val="24"/>
        </w:rPr>
        <w:t xml:space="preserve">            (6)  The TRADOC </w:t>
      </w:r>
      <w:r w:rsidR="004B0134">
        <w:rPr>
          <w:szCs w:val="24"/>
        </w:rPr>
        <w:t xml:space="preserve">Safety and Occupational Health </w:t>
      </w:r>
      <w:r w:rsidRPr="009978F2">
        <w:rPr>
          <w:szCs w:val="24"/>
        </w:rPr>
        <w:t xml:space="preserve">Evaluation Program is coordinated with the TRADOC Organizational Inspection Program.  Evaluations may be scheduled off cycle to synchronize with the TRADOC Quality Assurance School Accreditation schedule. </w:t>
      </w:r>
      <w:r w:rsidR="00FF52D4">
        <w:rPr>
          <w:szCs w:val="24"/>
        </w:rPr>
        <w:t xml:space="preserve"> </w:t>
      </w:r>
      <w:r w:rsidRPr="009978F2">
        <w:rPr>
          <w:szCs w:val="24"/>
        </w:rPr>
        <w:t xml:space="preserve">The schedule is published as an operations order. </w:t>
      </w:r>
      <w:r w:rsidR="00FF52D4">
        <w:rPr>
          <w:szCs w:val="24"/>
        </w:rPr>
        <w:t xml:space="preserve"> </w:t>
      </w:r>
      <w:r w:rsidRPr="009978F2">
        <w:rPr>
          <w:szCs w:val="24"/>
        </w:rPr>
        <w:t>Potential mission conflicts or requests for changes to a scheduled evaluation are submitted through command channels from the commander/</w:t>
      </w:r>
    </w:p>
    <w:p w14:paraId="71AC135B" w14:textId="77777777" w:rsidR="009978F2" w:rsidRPr="009978F2" w:rsidRDefault="009978F2" w:rsidP="009978F2">
      <w:pPr>
        <w:tabs>
          <w:tab w:val="left" w:pos="0"/>
        </w:tabs>
        <w:rPr>
          <w:szCs w:val="24"/>
        </w:rPr>
      </w:pPr>
      <w:r w:rsidRPr="009978F2">
        <w:rPr>
          <w:szCs w:val="24"/>
        </w:rPr>
        <w:t>commandant or CoS involved</w:t>
      </w:r>
      <w:r w:rsidR="00FF52D4">
        <w:rPr>
          <w:szCs w:val="24"/>
        </w:rPr>
        <w:t>, to the Director of TRADOC Safety</w:t>
      </w:r>
      <w:r w:rsidRPr="009978F2">
        <w:rPr>
          <w:szCs w:val="24"/>
        </w:rPr>
        <w:t>.</w:t>
      </w:r>
    </w:p>
    <w:p w14:paraId="71AC135C" w14:textId="77777777" w:rsidR="009978F2" w:rsidRPr="009978F2" w:rsidRDefault="009978F2" w:rsidP="009978F2">
      <w:pPr>
        <w:tabs>
          <w:tab w:val="left" w:pos="0"/>
        </w:tabs>
        <w:rPr>
          <w:szCs w:val="24"/>
        </w:rPr>
      </w:pPr>
    </w:p>
    <w:p w14:paraId="71AC135D" w14:textId="77777777" w:rsidR="009978F2" w:rsidRPr="009978F2" w:rsidRDefault="009978F2" w:rsidP="009978F2">
      <w:pPr>
        <w:tabs>
          <w:tab w:val="left" w:pos="0"/>
        </w:tabs>
        <w:ind w:right="-360"/>
        <w:rPr>
          <w:szCs w:val="24"/>
        </w:rPr>
      </w:pPr>
      <w:r w:rsidRPr="009978F2">
        <w:rPr>
          <w:szCs w:val="24"/>
        </w:rPr>
        <w:t xml:space="preserve">            (7)  Outside agencies maybe invited to assist in evaluation of safety and occupational health elements during annual evaluations.  In the event of participation by outside agencies, commanders/</w:t>
      </w:r>
    </w:p>
    <w:p w14:paraId="71AC135E" w14:textId="77777777" w:rsidR="009978F2" w:rsidRPr="009978F2" w:rsidRDefault="009978F2" w:rsidP="009978F2">
      <w:pPr>
        <w:tabs>
          <w:tab w:val="left" w:pos="0"/>
        </w:tabs>
        <w:ind w:right="-360"/>
        <w:rPr>
          <w:szCs w:val="24"/>
        </w:rPr>
      </w:pPr>
      <w:r w:rsidRPr="009978F2">
        <w:rPr>
          <w:szCs w:val="24"/>
        </w:rPr>
        <w:t>commandants will receive a single report containing consolidated findings/recommendations.</w:t>
      </w:r>
    </w:p>
    <w:p w14:paraId="71AC135F" w14:textId="77777777" w:rsidR="009978F2" w:rsidRPr="009978F2" w:rsidRDefault="009978F2" w:rsidP="009978F2">
      <w:pPr>
        <w:tabs>
          <w:tab w:val="left" w:pos="0"/>
        </w:tabs>
        <w:rPr>
          <w:szCs w:val="24"/>
        </w:rPr>
      </w:pPr>
    </w:p>
    <w:p w14:paraId="71AC1360" w14:textId="77777777" w:rsidR="009978F2" w:rsidRPr="009978F2" w:rsidRDefault="009978F2" w:rsidP="009978F2">
      <w:pPr>
        <w:tabs>
          <w:tab w:val="left" w:pos="0"/>
        </w:tabs>
        <w:ind w:right="-270"/>
        <w:rPr>
          <w:szCs w:val="24"/>
        </w:rPr>
      </w:pPr>
      <w:r w:rsidRPr="009978F2">
        <w:rPr>
          <w:szCs w:val="24"/>
        </w:rPr>
        <w:t xml:space="preserve">            (8)  Evaluations will be based on current regulatory requirements and report findings will list all deficiencies discovered during the evaluation.  Deficiencies are defined as a violation of a law, regulation, or TRADOC policy.</w:t>
      </w:r>
    </w:p>
    <w:p w14:paraId="71AC1361" w14:textId="77777777" w:rsidR="009978F2" w:rsidRPr="009978F2" w:rsidRDefault="009978F2" w:rsidP="009978F2">
      <w:pPr>
        <w:tabs>
          <w:tab w:val="left" w:pos="0"/>
        </w:tabs>
        <w:rPr>
          <w:szCs w:val="24"/>
        </w:rPr>
      </w:pPr>
    </w:p>
    <w:p w14:paraId="71AC1362" w14:textId="77777777" w:rsidR="009978F2" w:rsidRPr="009978F2" w:rsidRDefault="009978F2" w:rsidP="009978F2">
      <w:pPr>
        <w:tabs>
          <w:tab w:val="left" w:pos="0"/>
        </w:tabs>
        <w:rPr>
          <w:szCs w:val="24"/>
        </w:rPr>
      </w:pPr>
      <w:r w:rsidRPr="009978F2">
        <w:rPr>
          <w:szCs w:val="24"/>
        </w:rPr>
        <w:t xml:space="preserve">            (9)  Following each safety program evaluation, a written evaluation report is forwarded to the center, school, or activity concerned, for action and written response as appropriate. </w:t>
      </w:r>
      <w:r w:rsidR="00FF52D4">
        <w:rPr>
          <w:szCs w:val="24"/>
        </w:rPr>
        <w:t xml:space="preserve"> </w:t>
      </w:r>
      <w:r w:rsidRPr="009978F2">
        <w:rPr>
          <w:szCs w:val="24"/>
        </w:rPr>
        <w:t>All requests for extension of established suspense dates are submitted through command channels from the commander/commandant or CoS involved.</w:t>
      </w:r>
    </w:p>
    <w:p w14:paraId="71AC1363" w14:textId="77777777" w:rsidR="009978F2" w:rsidRPr="009978F2" w:rsidRDefault="009978F2" w:rsidP="009978F2"/>
    <w:p w14:paraId="71AC1364" w14:textId="77777777" w:rsidR="00A67220" w:rsidRDefault="00A67220">
      <w:pPr>
        <w:pStyle w:val="Heading2"/>
      </w:pPr>
      <w:bookmarkStart w:id="71" w:name="_Toc169935363"/>
      <w:bookmarkStart w:id="72" w:name="_Toc214416763"/>
      <w:bookmarkStart w:id="73" w:name="_Toc214417029"/>
      <w:bookmarkStart w:id="74" w:name="_Toc220390565"/>
      <w:bookmarkStart w:id="75" w:name="_Toc433291901"/>
      <w:bookmarkEnd w:id="69"/>
      <w:bookmarkEnd w:id="70"/>
      <w:r>
        <w:t xml:space="preserve">1-7.  TRADOC </w:t>
      </w:r>
      <w:r w:rsidR="00BD0252">
        <w:t>E</w:t>
      </w:r>
      <w:r>
        <w:t xml:space="preserve">xecutive </w:t>
      </w:r>
      <w:r w:rsidR="00BD0252">
        <w:t>S</w:t>
      </w:r>
      <w:r>
        <w:t xml:space="preserve">afety </w:t>
      </w:r>
      <w:r w:rsidR="00BD0252">
        <w:t>C</w:t>
      </w:r>
      <w:r>
        <w:t>ouncil (ESC)</w:t>
      </w:r>
      <w:bookmarkStart w:id="76" w:name="_Toc169935364"/>
      <w:bookmarkEnd w:id="71"/>
      <w:bookmarkEnd w:id="72"/>
      <w:bookmarkEnd w:id="73"/>
      <w:bookmarkEnd w:id="74"/>
      <w:bookmarkEnd w:id="75"/>
    </w:p>
    <w:p w14:paraId="71AC1365" w14:textId="77777777" w:rsidR="00A67220" w:rsidRDefault="00A67220">
      <w:r>
        <w:t xml:space="preserve">The TRADOC ESC </w:t>
      </w:r>
      <w:r w:rsidR="009849D4">
        <w:t>is established</w:t>
      </w:r>
      <w:r>
        <w:t xml:space="preserve"> as a forum for sharing safety and accident prevention information throughout the command and to facilitate the free exchange of information, ideas, and recommendations relating to the TRADOC Safety and Occupational Health Program.</w:t>
      </w:r>
      <w:bookmarkEnd w:id="76"/>
    </w:p>
    <w:p w14:paraId="71AC1366" w14:textId="77777777" w:rsidR="00A67220" w:rsidRDefault="00A67220">
      <w:pPr>
        <w:rPr>
          <w:szCs w:val="24"/>
        </w:rPr>
      </w:pPr>
    </w:p>
    <w:p w14:paraId="71AC1367" w14:textId="77777777" w:rsidR="00A67220" w:rsidRDefault="00A67220">
      <w:pPr>
        <w:tabs>
          <w:tab w:val="left" w:pos="0"/>
        </w:tabs>
        <w:rPr>
          <w:bCs/>
          <w:szCs w:val="24"/>
        </w:rPr>
      </w:pPr>
      <w:r>
        <w:rPr>
          <w:szCs w:val="24"/>
        </w:rPr>
        <w:t xml:space="preserve">        a.  The TRADOC ESC is established and </w:t>
      </w:r>
      <w:r w:rsidR="009F6B80">
        <w:rPr>
          <w:szCs w:val="24"/>
        </w:rPr>
        <w:t>is</w:t>
      </w:r>
      <w:r>
        <w:rPr>
          <w:szCs w:val="24"/>
        </w:rPr>
        <w:t xml:space="preserve"> chaired by the </w:t>
      </w:r>
      <w:r w:rsidR="000129F3">
        <w:rPr>
          <w:szCs w:val="24"/>
        </w:rPr>
        <w:t xml:space="preserve">CG, </w:t>
      </w:r>
      <w:r>
        <w:rPr>
          <w:szCs w:val="24"/>
        </w:rPr>
        <w:t>TRADOC or the DCG/C</w:t>
      </w:r>
      <w:r w:rsidR="00C555D3">
        <w:rPr>
          <w:szCs w:val="24"/>
        </w:rPr>
        <w:t>o</w:t>
      </w:r>
      <w:r>
        <w:rPr>
          <w:szCs w:val="24"/>
        </w:rPr>
        <w:t xml:space="preserve">S.  Members include TRADOC </w:t>
      </w:r>
      <w:r w:rsidR="001C67CE">
        <w:rPr>
          <w:szCs w:val="24"/>
        </w:rPr>
        <w:t>subordinate command</w:t>
      </w:r>
      <w:r w:rsidR="00E924C7">
        <w:rPr>
          <w:szCs w:val="24"/>
        </w:rPr>
        <w:t>s</w:t>
      </w:r>
      <w:r w:rsidR="001C67CE">
        <w:rPr>
          <w:szCs w:val="24"/>
        </w:rPr>
        <w:t>,</w:t>
      </w:r>
      <w:r>
        <w:rPr>
          <w:bCs/>
          <w:szCs w:val="24"/>
        </w:rPr>
        <w:t xml:space="preserve"> </w:t>
      </w:r>
      <w:r w:rsidR="00EC1CE3">
        <w:rPr>
          <w:bCs/>
          <w:szCs w:val="24"/>
        </w:rPr>
        <w:t>c</w:t>
      </w:r>
      <w:r>
        <w:rPr>
          <w:bCs/>
          <w:szCs w:val="24"/>
        </w:rPr>
        <w:t>ommanders</w:t>
      </w:r>
      <w:r w:rsidR="009F6B80">
        <w:rPr>
          <w:bCs/>
          <w:szCs w:val="24"/>
        </w:rPr>
        <w:t>,</w:t>
      </w:r>
      <w:r>
        <w:rPr>
          <w:bCs/>
          <w:szCs w:val="24"/>
        </w:rPr>
        <w:t xml:space="preserve"> </w:t>
      </w:r>
      <w:r w:rsidR="00EC1CE3">
        <w:rPr>
          <w:bCs/>
          <w:szCs w:val="24"/>
        </w:rPr>
        <w:t>c</w:t>
      </w:r>
      <w:r>
        <w:rPr>
          <w:bCs/>
          <w:szCs w:val="24"/>
        </w:rPr>
        <w:t>ommandants</w:t>
      </w:r>
      <w:r w:rsidR="009F6B80">
        <w:rPr>
          <w:bCs/>
          <w:szCs w:val="24"/>
        </w:rPr>
        <w:t>, and Command Sergeants Major</w:t>
      </w:r>
      <w:r>
        <w:rPr>
          <w:bCs/>
          <w:szCs w:val="24"/>
        </w:rPr>
        <w:t xml:space="preserve">; TRADOC </w:t>
      </w:r>
      <w:r w:rsidR="009849D4">
        <w:rPr>
          <w:bCs/>
          <w:szCs w:val="24"/>
        </w:rPr>
        <w:t>D</w:t>
      </w:r>
      <w:r>
        <w:rPr>
          <w:bCs/>
          <w:szCs w:val="24"/>
        </w:rPr>
        <w:t xml:space="preserve">eputy </w:t>
      </w:r>
      <w:r w:rsidR="009849D4">
        <w:rPr>
          <w:bCs/>
          <w:szCs w:val="24"/>
        </w:rPr>
        <w:t>C</w:t>
      </w:r>
      <w:r>
        <w:rPr>
          <w:bCs/>
          <w:szCs w:val="24"/>
        </w:rPr>
        <w:t xml:space="preserve">hiefs of </w:t>
      </w:r>
      <w:r w:rsidR="009849D4">
        <w:rPr>
          <w:bCs/>
          <w:szCs w:val="24"/>
        </w:rPr>
        <w:t>General and Chiefs of Special S</w:t>
      </w:r>
      <w:r w:rsidR="00F40635">
        <w:rPr>
          <w:bCs/>
          <w:szCs w:val="24"/>
        </w:rPr>
        <w:t>ta</w:t>
      </w:r>
      <w:r w:rsidR="009849D4">
        <w:rPr>
          <w:bCs/>
          <w:szCs w:val="24"/>
        </w:rPr>
        <w:t>ff Offices, HQ TRADOC; TRADOC Command Sergeant Major; and</w:t>
      </w:r>
      <w:r>
        <w:rPr>
          <w:bCs/>
          <w:szCs w:val="24"/>
        </w:rPr>
        <w:t xml:space="preserve"> </w:t>
      </w:r>
      <w:r w:rsidR="001C67CE">
        <w:rPr>
          <w:bCs/>
          <w:szCs w:val="24"/>
        </w:rPr>
        <w:t>subordinate command,</w:t>
      </w:r>
      <w:r>
        <w:rPr>
          <w:bCs/>
          <w:szCs w:val="24"/>
        </w:rPr>
        <w:t xml:space="preserve"> center</w:t>
      </w:r>
      <w:r w:rsidR="001C67CE">
        <w:rPr>
          <w:bCs/>
          <w:szCs w:val="24"/>
        </w:rPr>
        <w:t>,</w:t>
      </w:r>
      <w:r>
        <w:rPr>
          <w:bCs/>
          <w:szCs w:val="24"/>
        </w:rPr>
        <w:t xml:space="preserve"> and school </w:t>
      </w:r>
      <w:r w:rsidR="00EC1CE3">
        <w:rPr>
          <w:bCs/>
          <w:szCs w:val="24"/>
        </w:rPr>
        <w:t>s</w:t>
      </w:r>
      <w:r>
        <w:rPr>
          <w:bCs/>
          <w:szCs w:val="24"/>
        </w:rPr>
        <w:t xml:space="preserve">afety </w:t>
      </w:r>
      <w:r w:rsidR="00EC1CE3">
        <w:rPr>
          <w:bCs/>
          <w:szCs w:val="24"/>
        </w:rPr>
        <w:t>d</w:t>
      </w:r>
      <w:r>
        <w:rPr>
          <w:bCs/>
          <w:szCs w:val="24"/>
        </w:rPr>
        <w:t>irectors</w:t>
      </w:r>
      <w:r w:rsidR="009849D4">
        <w:rPr>
          <w:bCs/>
          <w:szCs w:val="24"/>
        </w:rPr>
        <w:t>.</w:t>
      </w:r>
      <w:r>
        <w:rPr>
          <w:bCs/>
          <w:szCs w:val="24"/>
        </w:rPr>
        <w:t xml:space="preserve"> </w:t>
      </w:r>
      <w:r w:rsidR="00F40635">
        <w:rPr>
          <w:bCs/>
          <w:szCs w:val="24"/>
        </w:rPr>
        <w:t xml:space="preserve"> </w:t>
      </w:r>
      <w:r>
        <w:rPr>
          <w:bCs/>
          <w:szCs w:val="24"/>
        </w:rPr>
        <w:t xml:space="preserve">The TRADOC Safety </w:t>
      </w:r>
      <w:r w:rsidR="009849D4">
        <w:rPr>
          <w:bCs/>
          <w:szCs w:val="24"/>
        </w:rPr>
        <w:t>Office</w:t>
      </w:r>
      <w:r>
        <w:rPr>
          <w:bCs/>
          <w:szCs w:val="24"/>
        </w:rPr>
        <w:t xml:space="preserve"> will serve as the council recorder and p</w:t>
      </w:r>
      <w:r w:rsidR="00FE148B">
        <w:rPr>
          <w:bCs/>
          <w:szCs w:val="24"/>
        </w:rPr>
        <w:t>rovide ESC minutes to the D</w:t>
      </w:r>
      <w:r w:rsidR="00F40635">
        <w:rPr>
          <w:bCs/>
          <w:szCs w:val="24"/>
        </w:rPr>
        <w:t xml:space="preserve">eputy </w:t>
      </w:r>
      <w:r w:rsidR="00FE148B">
        <w:rPr>
          <w:bCs/>
          <w:szCs w:val="24"/>
        </w:rPr>
        <w:t>C</w:t>
      </w:r>
      <w:r w:rsidR="00F40635">
        <w:rPr>
          <w:bCs/>
          <w:szCs w:val="24"/>
        </w:rPr>
        <w:t xml:space="preserve">hief </w:t>
      </w:r>
      <w:r w:rsidR="009849D4">
        <w:rPr>
          <w:bCs/>
          <w:szCs w:val="24"/>
        </w:rPr>
        <w:t>o</w:t>
      </w:r>
      <w:r w:rsidR="00F40635">
        <w:rPr>
          <w:bCs/>
          <w:szCs w:val="24"/>
        </w:rPr>
        <w:t xml:space="preserve">f </w:t>
      </w:r>
      <w:r w:rsidR="009849D4">
        <w:rPr>
          <w:bCs/>
          <w:szCs w:val="24"/>
        </w:rPr>
        <w:t>S</w:t>
      </w:r>
      <w:r w:rsidR="00F40635">
        <w:rPr>
          <w:bCs/>
          <w:szCs w:val="24"/>
        </w:rPr>
        <w:t>taff</w:t>
      </w:r>
      <w:r>
        <w:rPr>
          <w:bCs/>
          <w:szCs w:val="24"/>
        </w:rPr>
        <w:t xml:space="preserve"> for approval.</w:t>
      </w:r>
    </w:p>
    <w:p w14:paraId="71AC1368" w14:textId="77777777" w:rsidR="00A67220" w:rsidRDefault="00A67220">
      <w:pPr>
        <w:tabs>
          <w:tab w:val="left" w:pos="0"/>
        </w:tabs>
        <w:rPr>
          <w:bCs/>
          <w:szCs w:val="24"/>
        </w:rPr>
      </w:pPr>
    </w:p>
    <w:p w14:paraId="71AC1369" w14:textId="77777777" w:rsidR="00A67220" w:rsidRDefault="00A67220">
      <w:pPr>
        <w:tabs>
          <w:tab w:val="left" w:pos="0"/>
        </w:tabs>
        <w:rPr>
          <w:bCs/>
          <w:szCs w:val="24"/>
        </w:rPr>
      </w:pPr>
      <w:r>
        <w:rPr>
          <w:bCs/>
          <w:szCs w:val="24"/>
        </w:rPr>
        <w:t xml:space="preserve">        b.  The ESC meet</w:t>
      </w:r>
      <w:r w:rsidR="003C240D">
        <w:rPr>
          <w:bCs/>
          <w:szCs w:val="24"/>
        </w:rPr>
        <w:t>s</w:t>
      </w:r>
      <w:r>
        <w:rPr>
          <w:bCs/>
          <w:szCs w:val="24"/>
        </w:rPr>
        <w:t xml:space="preserve"> semiannually, or more frequently at the call of the chairperson, to review the effectiveness of the safety program initiatives and </w:t>
      </w:r>
      <w:r w:rsidR="009849D4">
        <w:rPr>
          <w:bCs/>
          <w:szCs w:val="24"/>
        </w:rPr>
        <w:t xml:space="preserve">the integration of </w:t>
      </w:r>
      <w:r w:rsidR="007F7771">
        <w:rPr>
          <w:bCs/>
          <w:szCs w:val="24"/>
        </w:rPr>
        <w:t>RM</w:t>
      </w:r>
      <w:r>
        <w:rPr>
          <w:bCs/>
          <w:szCs w:val="24"/>
        </w:rPr>
        <w:t xml:space="preserve">, define needs, assign responsibilities, direct staff actions, and resolve issues as they relate to the TRADOC Safety </w:t>
      </w:r>
      <w:r w:rsidR="009849D4">
        <w:rPr>
          <w:bCs/>
          <w:szCs w:val="24"/>
        </w:rPr>
        <w:t xml:space="preserve">and Occupational Health </w:t>
      </w:r>
      <w:r>
        <w:rPr>
          <w:bCs/>
          <w:szCs w:val="24"/>
        </w:rPr>
        <w:t>Program.</w:t>
      </w:r>
    </w:p>
    <w:p w14:paraId="71AC136A" w14:textId="77777777" w:rsidR="00520EC2" w:rsidRDefault="00520EC2">
      <w:pPr>
        <w:tabs>
          <w:tab w:val="left" w:pos="0"/>
        </w:tabs>
        <w:rPr>
          <w:bCs/>
          <w:szCs w:val="24"/>
        </w:rPr>
      </w:pPr>
    </w:p>
    <w:p w14:paraId="71AC136B" w14:textId="77777777" w:rsidR="00520EC2" w:rsidRDefault="00520EC2">
      <w:pPr>
        <w:tabs>
          <w:tab w:val="left" w:pos="0"/>
        </w:tabs>
        <w:rPr>
          <w:bCs/>
          <w:szCs w:val="24"/>
        </w:rPr>
      </w:pPr>
      <w:r>
        <w:rPr>
          <w:bCs/>
          <w:szCs w:val="24"/>
        </w:rPr>
        <w:t xml:space="preserve">        c.  The ESC will include aviation issues </w:t>
      </w:r>
      <w:r w:rsidR="00E422C5">
        <w:rPr>
          <w:bCs/>
          <w:szCs w:val="24"/>
        </w:rPr>
        <w:t xml:space="preserve">relevant for this level of command, </w:t>
      </w:r>
      <w:r>
        <w:rPr>
          <w:bCs/>
          <w:szCs w:val="24"/>
        </w:rPr>
        <w:t>meet</w:t>
      </w:r>
      <w:r w:rsidR="00E422C5">
        <w:rPr>
          <w:bCs/>
          <w:szCs w:val="24"/>
        </w:rPr>
        <w:t>ing</w:t>
      </w:r>
      <w:r>
        <w:rPr>
          <w:bCs/>
          <w:szCs w:val="24"/>
        </w:rPr>
        <w:t xml:space="preserve"> the requirements for both the enlisted safety council and command safety council.</w:t>
      </w:r>
    </w:p>
    <w:p w14:paraId="71AC136C" w14:textId="77777777" w:rsidR="00A67220" w:rsidRDefault="00A67220">
      <w:pPr>
        <w:tabs>
          <w:tab w:val="left" w:pos="0"/>
        </w:tabs>
        <w:rPr>
          <w:bCs/>
          <w:szCs w:val="24"/>
        </w:rPr>
      </w:pPr>
    </w:p>
    <w:p w14:paraId="71AC136D" w14:textId="77777777" w:rsidR="001F2CE0" w:rsidRDefault="001F2CE0">
      <w:pPr>
        <w:tabs>
          <w:tab w:val="left" w:pos="0"/>
        </w:tabs>
        <w:rPr>
          <w:bCs/>
          <w:szCs w:val="24"/>
        </w:rPr>
      </w:pPr>
    </w:p>
    <w:p w14:paraId="71AC136E" w14:textId="77777777" w:rsidR="00A67220" w:rsidRDefault="00A67220">
      <w:pPr>
        <w:pStyle w:val="Heading2"/>
      </w:pPr>
      <w:bookmarkStart w:id="77" w:name="_Toc169935365"/>
      <w:bookmarkStart w:id="78" w:name="_Toc214416764"/>
      <w:bookmarkStart w:id="79" w:name="_Toc214417030"/>
      <w:bookmarkStart w:id="80" w:name="_Toc220390566"/>
      <w:bookmarkStart w:id="81" w:name="_Toc433291902"/>
      <w:r>
        <w:t xml:space="preserve">1-8.  Safety and </w:t>
      </w:r>
      <w:r w:rsidR="00BD0252">
        <w:t>O</w:t>
      </w:r>
      <w:r>
        <w:t xml:space="preserve">ccupational </w:t>
      </w:r>
      <w:r w:rsidR="00BD0252">
        <w:t>H</w:t>
      </w:r>
      <w:r>
        <w:t xml:space="preserve">ealth </w:t>
      </w:r>
      <w:r w:rsidR="00BD0252">
        <w:t>A</w:t>
      </w:r>
      <w:r>
        <w:t xml:space="preserve">dvisory </w:t>
      </w:r>
      <w:r w:rsidR="00BD0252">
        <w:t>C</w:t>
      </w:r>
      <w:r>
        <w:t>ouncils</w:t>
      </w:r>
      <w:bookmarkEnd w:id="77"/>
      <w:bookmarkEnd w:id="78"/>
      <w:bookmarkEnd w:id="79"/>
      <w:bookmarkEnd w:id="80"/>
      <w:bookmarkEnd w:id="81"/>
    </w:p>
    <w:p w14:paraId="71AC136F" w14:textId="77777777" w:rsidR="00A67220" w:rsidRDefault="00A67220">
      <w:pPr>
        <w:tabs>
          <w:tab w:val="left" w:pos="0"/>
        </w:tabs>
        <w:rPr>
          <w:szCs w:val="24"/>
        </w:rPr>
      </w:pPr>
    </w:p>
    <w:p w14:paraId="71AC1370" w14:textId="77777777" w:rsidR="00A67220" w:rsidRDefault="00A67220">
      <w:pPr>
        <w:tabs>
          <w:tab w:val="left" w:pos="0"/>
        </w:tabs>
        <w:rPr>
          <w:szCs w:val="24"/>
        </w:rPr>
      </w:pPr>
      <w:r>
        <w:rPr>
          <w:szCs w:val="24"/>
        </w:rPr>
        <w:t xml:space="preserve">        a.  Each TRADOC</w:t>
      </w:r>
      <w:r w:rsidR="00AE3C38">
        <w:rPr>
          <w:szCs w:val="24"/>
        </w:rPr>
        <w:t xml:space="preserve"> </w:t>
      </w:r>
      <w:r w:rsidR="001C67CE">
        <w:rPr>
          <w:szCs w:val="24"/>
        </w:rPr>
        <w:t>subordinate command,</w:t>
      </w:r>
      <w:r>
        <w:rPr>
          <w:szCs w:val="24"/>
        </w:rPr>
        <w:t xml:space="preserve"> </w:t>
      </w:r>
      <w:r w:rsidR="00DC057B">
        <w:rPr>
          <w:szCs w:val="24"/>
        </w:rPr>
        <w:t>center of excellence</w:t>
      </w:r>
      <w:r w:rsidR="001C67CE">
        <w:rPr>
          <w:szCs w:val="24"/>
        </w:rPr>
        <w:t>,</w:t>
      </w:r>
      <w:r w:rsidR="004B1C25">
        <w:rPr>
          <w:szCs w:val="24"/>
        </w:rPr>
        <w:t xml:space="preserve"> and</w:t>
      </w:r>
      <w:r>
        <w:rPr>
          <w:szCs w:val="24"/>
        </w:rPr>
        <w:t xml:space="preserve"> school will establish a </w:t>
      </w:r>
      <w:r>
        <w:t>Safety and Occupational Health Advisory Council</w:t>
      </w:r>
      <w:r>
        <w:rPr>
          <w:szCs w:val="24"/>
        </w:rPr>
        <w:t xml:space="preserve"> </w:t>
      </w:r>
      <w:r w:rsidR="00F943FF">
        <w:rPr>
          <w:szCs w:val="24"/>
        </w:rPr>
        <w:t>in accordance with</w:t>
      </w:r>
      <w:r>
        <w:rPr>
          <w:szCs w:val="24"/>
        </w:rPr>
        <w:t xml:space="preserve"> AR 385-10, chapter 2-24.  A </w:t>
      </w:r>
      <w:r w:rsidR="0009443E">
        <w:t>Safety and Occupational Health Advisory Council</w:t>
      </w:r>
      <w:r w:rsidR="0009443E">
        <w:rPr>
          <w:szCs w:val="24"/>
        </w:rPr>
        <w:t xml:space="preserve"> </w:t>
      </w:r>
      <w:r>
        <w:rPr>
          <w:szCs w:val="24"/>
        </w:rPr>
        <w:t xml:space="preserve">may include the </w:t>
      </w:r>
      <w:r w:rsidR="001C67CE">
        <w:rPr>
          <w:szCs w:val="24"/>
        </w:rPr>
        <w:t xml:space="preserve">subordinate command, </w:t>
      </w:r>
      <w:r w:rsidR="00DC057B">
        <w:rPr>
          <w:szCs w:val="24"/>
        </w:rPr>
        <w:t>center of excellence</w:t>
      </w:r>
      <w:r w:rsidR="001C67CE">
        <w:rPr>
          <w:szCs w:val="24"/>
        </w:rPr>
        <w:t>,</w:t>
      </w:r>
      <w:r w:rsidR="004B1C25">
        <w:rPr>
          <w:szCs w:val="24"/>
        </w:rPr>
        <w:t xml:space="preserve"> and schools</w:t>
      </w:r>
      <w:r>
        <w:rPr>
          <w:szCs w:val="24"/>
        </w:rPr>
        <w:t xml:space="preserve"> on installations with multiple schools.</w:t>
      </w:r>
    </w:p>
    <w:p w14:paraId="71AC1371" w14:textId="77777777" w:rsidR="00A67220" w:rsidRDefault="00A67220">
      <w:pPr>
        <w:tabs>
          <w:tab w:val="left" w:pos="0"/>
        </w:tabs>
        <w:rPr>
          <w:szCs w:val="24"/>
        </w:rPr>
      </w:pPr>
    </w:p>
    <w:p w14:paraId="71AC1372" w14:textId="77777777" w:rsidR="00A67220" w:rsidRDefault="00A67220">
      <w:pPr>
        <w:tabs>
          <w:tab w:val="left" w:pos="0"/>
        </w:tabs>
        <w:rPr>
          <w:szCs w:val="24"/>
        </w:rPr>
      </w:pPr>
      <w:r>
        <w:rPr>
          <w:szCs w:val="24"/>
        </w:rPr>
        <w:t xml:space="preserve">        b.  Councils will be chaired by the </w:t>
      </w:r>
      <w:r w:rsidR="00BC30A1">
        <w:rPr>
          <w:szCs w:val="24"/>
        </w:rPr>
        <w:t>SC</w:t>
      </w:r>
      <w:r>
        <w:rPr>
          <w:szCs w:val="24"/>
        </w:rPr>
        <w:t xml:space="preserve"> or their C</w:t>
      </w:r>
      <w:r w:rsidR="00AE3C38">
        <w:rPr>
          <w:szCs w:val="24"/>
        </w:rPr>
        <w:t>o</w:t>
      </w:r>
      <w:r>
        <w:rPr>
          <w:szCs w:val="24"/>
        </w:rPr>
        <w:t>S and will meet semiannually (at a minimum) and will publish the minutes of the meetings.</w:t>
      </w:r>
    </w:p>
    <w:p w14:paraId="71AC1373" w14:textId="77777777" w:rsidR="00A67220" w:rsidRDefault="00A67220">
      <w:pPr>
        <w:tabs>
          <w:tab w:val="left" w:pos="0"/>
        </w:tabs>
        <w:rPr>
          <w:szCs w:val="24"/>
        </w:rPr>
      </w:pPr>
    </w:p>
    <w:p w14:paraId="71AC1374" w14:textId="77777777" w:rsidR="00A67220" w:rsidRDefault="00A67220">
      <w:pPr>
        <w:tabs>
          <w:tab w:val="left" w:pos="0"/>
        </w:tabs>
        <w:rPr>
          <w:szCs w:val="24"/>
        </w:rPr>
      </w:pPr>
      <w:r>
        <w:rPr>
          <w:szCs w:val="24"/>
        </w:rPr>
        <w:t xml:space="preserve">        c.  Councils should include appointed members from the local medical treatment facility whose focus is occupational health.</w:t>
      </w:r>
    </w:p>
    <w:p w14:paraId="71AC1375" w14:textId="77777777" w:rsidR="00747F7F" w:rsidRDefault="00747F7F">
      <w:pPr>
        <w:tabs>
          <w:tab w:val="left" w:pos="0"/>
        </w:tabs>
        <w:rPr>
          <w:szCs w:val="24"/>
        </w:rPr>
      </w:pPr>
    </w:p>
    <w:p w14:paraId="71AC1376" w14:textId="77777777" w:rsidR="00A67220" w:rsidRDefault="00A67220">
      <w:pPr>
        <w:tabs>
          <w:tab w:val="left" w:pos="0"/>
        </w:tabs>
        <w:rPr>
          <w:szCs w:val="24"/>
        </w:rPr>
      </w:pPr>
      <w:r>
        <w:rPr>
          <w:szCs w:val="24"/>
        </w:rPr>
        <w:t xml:space="preserve">        d.  Commanders may establish subordinate safety committees.</w:t>
      </w:r>
    </w:p>
    <w:p w14:paraId="71AC1377" w14:textId="77777777" w:rsidR="00A67220" w:rsidRDefault="00A67220">
      <w:pPr>
        <w:tabs>
          <w:tab w:val="left" w:pos="0"/>
        </w:tabs>
        <w:rPr>
          <w:szCs w:val="24"/>
        </w:rPr>
      </w:pPr>
    </w:p>
    <w:p w14:paraId="71AC1378" w14:textId="77777777" w:rsidR="00A67220" w:rsidRDefault="00A67220">
      <w:pPr>
        <w:pStyle w:val="Heading2"/>
      </w:pPr>
      <w:bookmarkStart w:id="82" w:name="_Toc169935366"/>
      <w:bookmarkStart w:id="83" w:name="_Toc214416765"/>
      <w:bookmarkStart w:id="84" w:name="_Toc214417031"/>
      <w:bookmarkStart w:id="85" w:name="_Toc220390567"/>
      <w:bookmarkStart w:id="86" w:name="_Toc169935367"/>
      <w:bookmarkStart w:id="87" w:name="_Toc214416766"/>
      <w:bookmarkStart w:id="88" w:name="_Toc214417032"/>
      <w:bookmarkStart w:id="89" w:name="_Toc433291903"/>
      <w:r>
        <w:t>1-</w:t>
      </w:r>
      <w:r w:rsidR="00A05EDC">
        <w:t>9</w:t>
      </w:r>
      <w:r>
        <w:t xml:space="preserve">.  </w:t>
      </w:r>
      <w:bookmarkStart w:id="90" w:name="_Toc220390568"/>
      <w:bookmarkEnd w:id="82"/>
      <w:bookmarkEnd w:id="83"/>
      <w:bookmarkEnd w:id="84"/>
      <w:bookmarkEnd w:id="85"/>
      <w:r>
        <w:t xml:space="preserve">TRADOC </w:t>
      </w:r>
      <w:r w:rsidR="00BD0252">
        <w:t>S</w:t>
      </w:r>
      <w:r>
        <w:t xml:space="preserve">afety </w:t>
      </w:r>
      <w:r w:rsidR="00BD0252">
        <w:t>D</w:t>
      </w:r>
      <w:r>
        <w:t xml:space="preserve">irectors’ </w:t>
      </w:r>
      <w:r w:rsidR="00BD0252">
        <w:t>F</w:t>
      </w:r>
      <w:r>
        <w:t>orum</w:t>
      </w:r>
      <w:bookmarkEnd w:id="86"/>
      <w:bookmarkEnd w:id="87"/>
      <w:bookmarkEnd w:id="88"/>
      <w:bookmarkEnd w:id="89"/>
      <w:bookmarkEnd w:id="90"/>
    </w:p>
    <w:p w14:paraId="71AC1379" w14:textId="77777777" w:rsidR="00A67220" w:rsidRDefault="00A67220">
      <w:pPr>
        <w:tabs>
          <w:tab w:val="left" w:pos="0"/>
        </w:tabs>
        <w:rPr>
          <w:szCs w:val="24"/>
        </w:rPr>
      </w:pPr>
    </w:p>
    <w:p w14:paraId="71AC137A" w14:textId="77777777" w:rsidR="00A67220" w:rsidRDefault="00A67220">
      <w:pPr>
        <w:tabs>
          <w:tab w:val="left" w:pos="0"/>
        </w:tabs>
        <w:rPr>
          <w:szCs w:val="24"/>
        </w:rPr>
      </w:pPr>
      <w:r>
        <w:rPr>
          <w:szCs w:val="24"/>
        </w:rPr>
        <w:t xml:space="preserve">        a.  The TRADOC Safety Directors’ Forum </w:t>
      </w:r>
      <w:r w:rsidR="009849D4">
        <w:rPr>
          <w:szCs w:val="24"/>
        </w:rPr>
        <w:t>is</w:t>
      </w:r>
      <w:r>
        <w:rPr>
          <w:szCs w:val="24"/>
        </w:rPr>
        <w:t xml:space="preserve"> established as a platform for </w:t>
      </w:r>
      <w:r w:rsidR="0062113B">
        <w:rPr>
          <w:szCs w:val="24"/>
        </w:rPr>
        <w:t>s</w:t>
      </w:r>
      <w:r>
        <w:rPr>
          <w:szCs w:val="24"/>
        </w:rPr>
        <w:t xml:space="preserve">afety </w:t>
      </w:r>
      <w:r w:rsidR="0062113B">
        <w:rPr>
          <w:szCs w:val="24"/>
        </w:rPr>
        <w:t>d</w:t>
      </w:r>
      <w:r>
        <w:rPr>
          <w:szCs w:val="24"/>
        </w:rPr>
        <w:t>irector</w:t>
      </w:r>
      <w:r w:rsidR="00E54FC1">
        <w:rPr>
          <w:szCs w:val="24"/>
        </w:rPr>
        <w:t>s</w:t>
      </w:r>
      <w:r>
        <w:rPr>
          <w:szCs w:val="24"/>
        </w:rPr>
        <w:t xml:space="preserve"> to discuss topics of interest </w:t>
      </w:r>
      <w:r w:rsidR="009849D4">
        <w:rPr>
          <w:szCs w:val="24"/>
        </w:rPr>
        <w:t>and</w:t>
      </w:r>
      <w:r>
        <w:rPr>
          <w:szCs w:val="24"/>
        </w:rPr>
        <w:t xml:space="preserve"> share </w:t>
      </w:r>
      <w:r w:rsidR="009849D4">
        <w:rPr>
          <w:szCs w:val="24"/>
        </w:rPr>
        <w:t xml:space="preserve">ideas, best practices, and lessons learned.    </w:t>
      </w:r>
      <w:r>
        <w:rPr>
          <w:szCs w:val="24"/>
        </w:rPr>
        <w:t xml:space="preserve">  </w:t>
      </w:r>
    </w:p>
    <w:p w14:paraId="71AC137B" w14:textId="77777777" w:rsidR="00A67220" w:rsidRDefault="00A67220">
      <w:pPr>
        <w:tabs>
          <w:tab w:val="left" w:pos="0"/>
        </w:tabs>
        <w:rPr>
          <w:szCs w:val="24"/>
        </w:rPr>
      </w:pPr>
    </w:p>
    <w:p w14:paraId="71AC137C" w14:textId="77777777" w:rsidR="00A67220" w:rsidRDefault="00A67220">
      <w:pPr>
        <w:tabs>
          <w:tab w:val="left" w:pos="0"/>
        </w:tabs>
        <w:rPr>
          <w:szCs w:val="24"/>
        </w:rPr>
      </w:pPr>
      <w:r>
        <w:rPr>
          <w:szCs w:val="24"/>
        </w:rPr>
        <w:t xml:space="preserve">        b.  The TRADOC Safety Director’s Forum </w:t>
      </w:r>
      <w:r w:rsidR="009849D4">
        <w:rPr>
          <w:szCs w:val="24"/>
        </w:rPr>
        <w:t>will</w:t>
      </w:r>
      <w:r>
        <w:rPr>
          <w:szCs w:val="24"/>
        </w:rPr>
        <w:t xml:space="preserve"> occur </w:t>
      </w:r>
      <w:r w:rsidR="004E055C">
        <w:rPr>
          <w:szCs w:val="24"/>
        </w:rPr>
        <w:t>semiannual</w:t>
      </w:r>
      <w:r>
        <w:rPr>
          <w:szCs w:val="24"/>
        </w:rPr>
        <w:t xml:space="preserve">ly </w:t>
      </w:r>
      <w:r w:rsidR="00BD0252">
        <w:rPr>
          <w:szCs w:val="24"/>
        </w:rPr>
        <w:t xml:space="preserve">via video teleconference, </w:t>
      </w:r>
      <w:r>
        <w:rPr>
          <w:szCs w:val="24"/>
        </w:rPr>
        <w:t>or more frequently</w:t>
      </w:r>
      <w:r w:rsidR="00BD0252">
        <w:rPr>
          <w:szCs w:val="24"/>
        </w:rPr>
        <w:t>,</w:t>
      </w:r>
      <w:r>
        <w:rPr>
          <w:szCs w:val="24"/>
        </w:rPr>
        <w:t xml:space="preserve"> </w:t>
      </w:r>
      <w:r w:rsidR="00BD0252">
        <w:rPr>
          <w:szCs w:val="24"/>
        </w:rPr>
        <w:t xml:space="preserve">as determined by the </w:t>
      </w:r>
      <w:r>
        <w:rPr>
          <w:szCs w:val="24"/>
        </w:rPr>
        <w:t>TRADOC Safety Director</w:t>
      </w:r>
      <w:r w:rsidR="00BD0252">
        <w:rPr>
          <w:szCs w:val="24"/>
        </w:rPr>
        <w:t>.</w:t>
      </w:r>
    </w:p>
    <w:p w14:paraId="71AC137D" w14:textId="77777777" w:rsidR="00A67220" w:rsidRDefault="00A67220">
      <w:pPr>
        <w:tabs>
          <w:tab w:val="left" w:pos="0"/>
        </w:tabs>
        <w:rPr>
          <w:szCs w:val="24"/>
        </w:rPr>
      </w:pPr>
    </w:p>
    <w:p w14:paraId="71AC137E" w14:textId="77777777" w:rsidR="00A67220" w:rsidRDefault="00A67220">
      <w:pPr>
        <w:pBdr>
          <w:top w:val="single" w:sz="8" w:space="1" w:color="auto"/>
        </w:pBdr>
        <w:tabs>
          <w:tab w:val="left" w:pos="0"/>
        </w:tabs>
        <w:rPr>
          <w:szCs w:val="24"/>
        </w:rPr>
      </w:pPr>
    </w:p>
    <w:p w14:paraId="71AC137F" w14:textId="77777777" w:rsidR="001112FE" w:rsidRDefault="001112FE" w:rsidP="001112FE">
      <w:pPr>
        <w:pStyle w:val="Heading1"/>
      </w:pPr>
      <w:bookmarkStart w:id="91" w:name="_Toc433291904"/>
      <w:bookmarkStart w:id="92" w:name="_Toc169935369"/>
      <w:bookmarkStart w:id="93" w:name="_Toc183404648"/>
      <w:bookmarkStart w:id="94" w:name="_Toc208907775"/>
      <w:bookmarkStart w:id="95" w:name="_Toc214416767"/>
      <w:bookmarkStart w:id="96" w:name="_Toc214417033"/>
      <w:bookmarkStart w:id="97" w:name="_Toc220390569"/>
      <w:r>
        <w:t>Chapter 2</w:t>
      </w:r>
      <w:bookmarkEnd w:id="91"/>
      <w:r>
        <w:t xml:space="preserve"> </w:t>
      </w:r>
    </w:p>
    <w:p w14:paraId="71AC1380" w14:textId="77777777" w:rsidR="001112FE" w:rsidRDefault="001112FE" w:rsidP="001112FE">
      <w:pPr>
        <w:pStyle w:val="Heading1"/>
      </w:pPr>
      <w:bookmarkStart w:id="98" w:name="_Toc433291905"/>
      <w:r>
        <w:t xml:space="preserve">Accident </w:t>
      </w:r>
      <w:r w:rsidR="00943772">
        <w:t>r</w:t>
      </w:r>
      <w:r>
        <w:t xml:space="preserve">eporting and </w:t>
      </w:r>
      <w:r w:rsidR="00943772">
        <w:t>r</w:t>
      </w:r>
      <w:r>
        <w:t>ecords</w:t>
      </w:r>
      <w:bookmarkEnd w:id="98"/>
    </w:p>
    <w:p w14:paraId="71AC1381" w14:textId="77777777" w:rsidR="001112FE" w:rsidRDefault="001112FE" w:rsidP="001112FE"/>
    <w:p w14:paraId="71AC1382" w14:textId="77777777" w:rsidR="001112FE" w:rsidRDefault="001112FE" w:rsidP="001112FE">
      <w:pPr>
        <w:pStyle w:val="Heading2"/>
      </w:pPr>
      <w:bookmarkStart w:id="99" w:name="_Toc433291906"/>
      <w:r>
        <w:t>2-1.  General</w:t>
      </w:r>
      <w:bookmarkEnd w:id="99"/>
    </w:p>
    <w:p w14:paraId="71AC1383" w14:textId="77777777" w:rsidR="001112FE" w:rsidRDefault="001112FE" w:rsidP="001112FE">
      <w:pPr>
        <w:tabs>
          <w:tab w:val="left" w:pos="0"/>
        </w:tabs>
        <w:rPr>
          <w:color w:val="000000"/>
          <w:szCs w:val="24"/>
        </w:rPr>
      </w:pPr>
    </w:p>
    <w:p w14:paraId="71AC1384" w14:textId="77777777" w:rsidR="001112FE" w:rsidRDefault="001112FE" w:rsidP="001112FE">
      <w:pPr>
        <w:tabs>
          <w:tab w:val="left" w:pos="0"/>
        </w:tabs>
        <w:rPr>
          <w:color w:val="000000"/>
          <w:szCs w:val="24"/>
        </w:rPr>
      </w:pPr>
      <w:r>
        <w:rPr>
          <w:color w:val="000000"/>
          <w:szCs w:val="24"/>
        </w:rPr>
        <w:t xml:space="preserve">        a.  Commanders/commandants of TRADOC centers of excellence and schools, activities, and organizations will ensure all accidents and injuries are reported, investigated, and analyzed </w:t>
      </w:r>
      <w:r w:rsidR="00F943FF">
        <w:rPr>
          <w:szCs w:val="24"/>
        </w:rPr>
        <w:t>in accordance with</w:t>
      </w:r>
      <w:r>
        <w:rPr>
          <w:color w:val="000000"/>
          <w:szCs w:val="24"/>
        </w:rPr>
        <w:t xml:space="preserve"> the requirements of AR 385-10, chapter 3-2; DA Pam 385-40</w:t>
      </w:r>
      <w:r w:rsidR="00747F7F">
        <w:rPr>
          <w:color w:val="000000"/>
          <w:szCs w:val="24"/>
        </w:rPr>
        <w:t>;</w:t>
      </w:r>
      <w:r>
        <w:rPr>
          <w:color w:val="000000"/>
          <w:szCs w:val="24"/>
        </w:rPr>
        <w:t xml:space="preserve"> </w:t>
      </w:r>
      <w:r w:rsidR="00D32577">
        <w:rPr>
          <w:color w:val="000000"/>
          <w:szCs w:val="24"/>
        </w:rPr>
        <w:t>TRADOC Regulation 1-8, and this regulation.</w:t>
      </w:r>
    </w:p>
    <w:p w14:paraId="71AC1385" w14:textId="77777777" w:rsidR="001112FE" w:rsidRDefault="001112FE" w:rsidP="001112FE">
      <w:pPr>
        <w:tabs>
          <w:tab w:val="left" w:pos="0"/>
        </w:tabs>
        <w:rPr>
          <w:color w:val="000000"/>
          <w:szCs w:val="24"/>
        </w:rPr>
      </w:pPr>
    </w:p>
    <w:p w14:paraId="71AC1386" w14:textId="77777777" w:rsidR="001112FE" w:rsidRDefault="001112FE" w:rsidP="001112FE">
      <w:pPr>
        <w:tabs>
          <w:tab w:val="left" w:pos="0"/>
        </w:tabs>
        <w:rPr>
          <w:color w:val="000000"/>
          <w:szCs w:val="24"/>
        </w:rPr>
      </w:pPr>
      <w:r>
        <w:rPr>
          <w:color w:val="000000"/>
          <w:szCs w:val="24"/>
        </w:rPr>
        <w:t xml:space="preserve">        b.  Safety directors provide technical advice and assistance to commanders/</w:t>
      </w:r>
    </w:p>
    <w:p w14:paraId="71AC1387" w14:textId="77777777" w:rsidR="001112FE" w:rsidRDefault="001112FE" w:rsidP="001112FE">
      <w:pPr>
        <w:tabs>
          <w:tab w:val="left" w:pos="0"/>
        </w:tabs>
        <w:rPr>
          <w:color w:val="000000"/>
          <w:szCs w:val="24"/>
        </w:rPr>
      </w:pPr>
      <w:r>
        <w:rPr>
          <w:color w:val="000000"/>
          <w:szCs w:val="24"/>
        </w:rPr>
        <w:t>commandants, will support the Civilian Personnel Office's efforts to reduce civilian injuries/</w:t>
      </w:r>
    </w:p>
    <w:p w14:paraId="71AC1388" w14:textId="77777777" w:rsidR="001112FE" w:rsidRDefault="001112FE" w:rsidP="001112FE">
      <w:pPr>
        <w:tabs>
          <w:tab w:val="left" w:pos="0"/>
        </w:tabs>
        <w:rPr>
          <w:color w:val="000000"/>
          <w:szCs w:val="24"/>
        </w:rPr>
      </w:pPr>
      <w:r>
        <w:rPr>
          <w:color w:val="000000"/>
          <w:szCs w:val="24"/>
        </w:rPr>
        <w:t>illnesses, and will be members of the Federal Employees’ Compensation Act working group.</w:t>
      </w:r>
    </w:p>
    <w:p w14:paraId="71AC1389" w14:textId="77777777" w:rsidR="001112FE" w:rsidRDefault="001112FE" w:rsidP="001112FE">
      <w:pPr>
        <w:tabs>
          <w:tab w:val="left" w:pos="0"/>
        </w:tabs>
        <w:rPr>
          <w:color w:val="000000"/>
          <w:szCs w:val="24"/>
        </w:rPr>
      </w:pPr>
    </w:p>
    <w:p w14:paraId="71AC138A" w14:textId="77777777" w:rsidR="001112FE" w:rsidRDefault="001112FE" w:rsidP="001112FE">
      <w:pPr>
        <w:tabs>
          <w:tab w:val="left" w:pos="0"/>
        </w:tabs>
        <w:rPr>
          <w:color w:val="000000"/>
          <w:szCs w:val="24"/>
        </w:rPr>
      </w:pPr>
      <w:r>
        <w:rPr>
          <w:color w:val="000000"/>
          <w:szCs w:val="24"/>
        </w:rPr>
        <w:t xml:space="preserve">        c.  The first general officer in the chain of command will be briefed on all on and off-duty fatal accidents involving Soldiers, all on-duty fatal accidents involving DA </w:t>
      </w:r>
      <w:r w:rsidR="00C05722">
        <w:rPr>
          <w:color w:val="000000"/>
          <w:szCs w:val="24"/>
        </w:rPr>
        <w:t>C</w:t>
      </w:r>
      <w:r>
        <w:rPr>
          <w:color w:val="000000"/>
          <w:szCs w:val="24"/>
        </w:rPr>
        <w:t xml:space="preserve">ivilian employees, and all on-duty fatal accidents involving DA contractors directly supervised by DA </w:t>
      </w:r>
      <w:r w:rsidR="00C05722">
        <w:rPr>
          <w:color w:val="000000"/>
          <w:szCs w:val="24"/>
        </w:rPr>
        <w:t>C</w:t>
      </w:r>
      <w:r>
        <w:rPr>
          <w:color w:val="000000"/>
          <w:szCs w:val="24"/>
        </w:rPr>
        <w:t>ivilians or military.</w:t>
      </w:r>
    </w:p>
    <w:p w14:paraId="71AC138B" w14:textId="77777777" w:rsidR="001112FE" w:rsidRDefault="001112FE" w:rsidP="001112FE">
      <w:pPr>
        <w:tabs>
          <w:tab w:val="left" w:pos="0"/>
        </w:tabs>
        <w:rPr>
          <w:color w:val="000000"/>
          <w:szCs w:val="24"/>
        </w:rPr>
      </w:pPr>
    </w:p>
    <w:p w14:paraId="71AC138C" w14:textId="77777777" w:rsidR="001112FE" w:rsidRDefault="001112FE" w:rsidP="001112FE">
      <w:pPr>
        <w:tabs>
          <w:tab w:val="left" w:pos="0"/>
        </w:tabs>
        <w:rPr>
          <w:rStyle w:val="CommentReference"/>
          <w:sz w:val="24"/>
          <w:szCs w:val="24"/>
        </w:rPr>
      </w:pPr>
      <w:r>
        <w:rPr>
          <w:color w:val="000000"/>
          <w:szCs w:val="24"/>
        </w:rPr>
        <w:lastRenderedPageBreak/>
        <w:t xml:space="preserve">        d.  </w:t>
      </w:r>
      <w:r w:rsidR="00E2368A" w:rsidRPr="008D1FAD">
        <w:rPr>
          <w:szCs w:val="24"/>
        </w:rPr>
        <w:t xml:space="preserve">Accidents involving persons on temporary duty (TDY) pass or military leave will be charged to the activity to which the person is permanently assigned.  Accidents </w:t>
      </w:r>
      <w:r w:rsidRPr="008D1FAD">
        <w:rPr>
          <w:szCs w:val="24"/>
        </w:rPr>
        <w:t xml:space="preserve">to </w:t>
      </w:r>
      <w:r w:rsidR="0096624C" w:rsidRPr="008D1FAD">
        <w:rPr>
          <w:szCs w:val="24"/>
        </w:rPr>
        <w:t xml:space="preserve">Army students and foreign military students </w:t>
      </w:r>
      <w:r w:rsidRPr="008D1FAD">
        <w:rPr>
          <w:szCs w:val="24"/>
        </w:rPr>
        <w:t xml:space="preserve">in a </w:t>
      </w:r>
      <w:r w:rsidR="003A28D8" w:rsidRPr="008D1FAD">
        <w:rPr>
          <w:szCs w:val="24"/>
        </w:rPr>
        <w:t>TDY</w:t>
      </w:r>
      <w:r w:rsidR="003A28D8">
        <w:rPr>
          <w:color w:val="000000"/>
          <w:szCs w:val="24"/>
        </w:rPr>
        <w:t xml:space="preserve"> s</w:t>
      </w:r>
      <w:r>
        <w:rPr>
          <w:color w:val="000000"/>
          <w:szCs w:val="24"/>
        </w:rPr>
        <w:t xml:space="preserve">tatus at a TRADOC organization will be recorded by and charged to the TRADOC activity if the TDY orders state the individual will be TDY for 30 days or more.  If the individual is TDY for less than 30 days, the TRADOC school, center, or activity will investigate the accident and forward a complete report to the individual’s home station.  The injury will be charged </w:t>
      </w:r>
      <w:r w:rsidR="00F943FF">
        <w:rPr>
          <w:szCs w:val="24"/>
        </w:rPr>
        <w:t>in accordance with</w:t>
      </w:r>
      <w:r>
        <w:rPr>
          <w:color w:val="000000"/>
          <w:szCs w:val="24"/>
        </w:rPr>
        <w:t xml:space="preserve"> AR 385-10</w:t>
      </w:r>
      <w:r>
        <w:rPr>
          <w:rStyle w:val="CommentReference"/>
        </w:rPr>
        <w:t xml:space="preserve">, </w:t>
      </w:r>
      <w:r>
        <w:rPr>
          <w:rStyle w:val="CommentReference"/>
          <w:sz w:val="24"/>
          <w:szCs w:val="24"/>
        </w:rPr>
        <w:t>paragraph 3-9b(3)</w:t>
      </w:r>
      <w:r w:rsidR="00D65F62">
        <w:rPr>
          <w:rStyle w:val="CommentReference"/>
          <w:sz w:val="24"/>
          <w:szCs w:val="24"/>
        </w:rPr>
        <w:t>(a) and (b)</w:t>
      </w:r>
      <w:r>
        <w:rPr>
          <w:rStyle w:val="CommentReference"/>
          <w:sz w:val="24"/>
          <w:szCs w:val="24"/>
        </w:rPr>
        <w:t>.</w:t>
      </w:r>
    </w:p>
    <w:p w14:paraId="71AC138D" w14:textId="77777777" w:rsidR="001112FE" w:rsidRDefault="001112FE" w:rsidP="001112FE">
      <w:pPr>
        <w:tabs>
          <w:tab w:val="left" w:pos="0"/>
        </w:tabs>
        <w:rPr>
          <w:rStyle w:val="CommentReference"/>
          <w:sz w:val="24"/>
          <w:szCs w:val="24"/>
        </w:rPr>
      </w:pPr>
    </w:p>
    <w:p w14:paraId="71AC138E" w14:textId="77777777" w:rsidR="001112FE" w:rsidRDefault="001112FE" w:rsidP="001112FE">
      <w:pPr>
        <w:tabs>
          <w:tab w:val="left" w:pos="0"/>
        </w:tabs>
        <w:rPr>
          <w:color w:val="000000"/>
          <w:szCs w:val="24"/>
        </w:rPr>
      </w:pPr>
      <w:r>
        <w:rPr>
          <w:color w:val="000000"/>
          <w:szCs w:val="24"/>
        </w:rPr>
        <w:t xml:space="preserve">        e.  Military or civilian personnel referenced in paragraph 2-1(d) above, remain the responsibility of the TRADOC center, school, or activity while in a travel status returning to their home station until such time as they physically arrive at that location. </w:t>
      </w:r>
    </w:p>
    <w:p w14:paraId="71AC138F" w14:textId="77777777" w:rsidR="001112FE" w:rsidRDefault="001112FE" w:rsidP="001112FE">
      <w:pPr>
        <w:tabs>
          <w:tab w:val="left" w:pos="0"/>
        </w:tabs>
        <w:rPr>
          <w:color w:val="000000"/>
          <w:szCs w:val="24"/>
        </w:rPr>
      </w:pPr>
    </w:p>
    <w:p w14:paraId="71AC1390" w14:textId="77777777" w:rsidR="001112FE" w:rsidRDefault="001112FE" w:rsidP="001112FE">
      <w:pPr>
        <w:pStyle w:val="Heading2"/>
      </w:pPr>
      <w:bookmarkStart w:id="100" w:name="_Toc433291907"/>
      <w:r>
        <w:t>2-2.  TRADOC accident reporting</w:t>
      </w:r>
      <w:bookmarkEnd w:id="100"/>
    </w:p>
    <w:p w14:paraId="71AC1391" w14:textId="77777777" w:rsidR="001112FE" w:rsidRDefault="001112FE" w:rsidP="001112FE">
      <w:pPr>
        <w:pStyle w:val="BodyText3"/>
        <w:spacing w:after="0"/>
        <w:rPr>
          <w:color w:val="000000"/>
          <w:sz w:val="24"/>
          <w:szCs w:val="24"/>
        </w:rPr>
      </w:pPr>
      <w:r>
        <w:rPr>
          <w:color w:val="000000"/>
          <w:sz w:val="24"/>
          <w:szCs w:val="24"/>
        </w:rPr>
        <w:t>When a Class A or B accident occurs at a TRADOC center, school, or activity, the responsible safety director or their representative will-</w:t>
      </w:r>
    </w:p>
    <w:p w14:paraId="71AC1392" w14:textId="77777777" w:rsidR="001112FE" w:rsidRDefault="001112FE" w:rsidP="001112FE">
      <w:pPr>
        <w:pStyle w:val="BodyText3"/>
        <w:spacing w:after="0"/>
        <w:rPr>
          <w:color w:val="000000"/>
          <w:sz w:val="24"/>
          <w:szCs w:val="24"/>
        </w:rPr>
      </w:pPr>
    </w:p>
    <w:p w14:paraId="71AC1393" w14:textId="77777777" w:rsidR="001112FE" w:rsidRDefault="001112FE" w:rsidP="001112FE">
      <w:pPr>
        <w:pStyle w:val="BodyText3"/>
        <w:spacing w:after="0"/>
        <w:rPr>
          <w:color w:val="000000"/>
          <w:sz w:val="24"/>
          <w:szCs w:val="24"/>
        </w:rPr>
      </w:pPr>
      <w:r>
        <w:rPr>
          <w:color w:val="000000"/>
          <w:sz w:val="24"/>
          <w:szCs w:val="24"/>
        </w:rPr>
        <w:t xml:space="preserve">        a.  Immediately notify the Commander, USACRC by calling DSN 558-2660/3410 or (334) 255-2660/3410.</w:t>
      </w:r>
    </w:p>
    <w:p w14:paraId="71AC1394" w14:textId="77777777" w:rsidR="001112FE" w:rsidRDefault="001112FE" w:rsidP="001112FE">
      <w:pPr>
        <w:pStyle w:val="BodyText3"/>
        <w:spacing w:after="0"/>
        <w:rPr>
          <w:color w:val="000000"/>
          <w:sz w:val="24"/>
          <w:szCs w:val="24"/>
        </w:rPr>
      </w:pPr>
    </w:p>
    <w:p w14:paraId="71AC1395" w14:textId="77777777" w:rsidR="001112FE" w:rsidRDefault="001112FE" w:rsidP="001112FE">
      <w:pPr>
        <w:pStyle w:val="BodyText3"/>
        <w:spacing w:after="0"/>
        <w:rPr>
          <w:color w:val="000000"/>
          <w:sz w:val="24"/>
          <w:szCs w:val="24"/>
        </w:rPr>
      </w:pPr>
      <w:r>
        <w:rPr>
          <w:color w:val="000000"/>
          <w:sz w:val="24"/>
          <w:szCs w:val="24"/>
        </w:rPr>
        <w:t xml:space="preserve">        b.  Notify the TRADOC Safety Director by calling DSN 501-5454/5460 or (757)</w:t>
      </w:r>
      <w:r w:rsidR="00747F7F">
        <w:rPr>
          <w:color w:val="000000"/>
          <w:sz w:val="24"/>
          <w:szCs w:val="24"/>
        </w:rPr>
        <w:t xml:space="preserve">           </w:t>
      </w:r>
      <w:r>
        <w:rPr>
          <w:color w:val="000000"/>
          <w:sz w:val="24"/>
          <w:szCs w:val="24"/>
        </w:rPr>
        <w:t xml:space="preserve"> 501-5454/5460.  After duty hours, notify the TRADOC Emergency Operations Center by calling DSN 501-509</w:t>
      </w:r>
      <w:r w:rsidR="00DF23D6">
        <w:rPr>
          <w:color w:val="000000"/>
          <w:sz w:val="24"/>
          <w:szCs w:val="24"/>
        </w:rPr>
        <w:t>5/5096</w:t>
      </w:r>
      <w:r>
        <w:rPr>
          <w:color w:val="000000"/>
          <w:sz w:val="24"/>
          <w:szCs w:val="24"/>
        </w:rPr>
        <w:t xml:space="preserve"> or (757) 501-509</w:t>
      </w:r>
      <w:r w:rsidR="00DF23D6">
        <w:rPr>
          <w:color w:val="000000"/>
          <w:sz w:val="24"/>
          <w:szCs w:val="24"/>
        </w:rPr>
        <w:t>5/5096</w:t>
      </w:r>
      <w:r>
        <w:rPr>
          <w:color w:val="000000"/>
          <w:sz w:val="24"/>
          <w:szCs w:val="24"/>
        </w:rPr>
        <w:t>.  Initial telephonic notification should include the information contained in DA Form 7305 (Worksheet for Telephonic Notification of Aviation Accident/Incident) or DA Form 7306 (Worksheet for Telephonic Notification of Ground Accident).  In addition to the synopsis of the accident, the accident synopsis block of DA Form 7305 or DA Form 7306 should address the type of training involved, level/point of training, control measures/plans, and level of supervision, both required and in effect at the time of the accident.  The completed DA Form 7305 or DA Form 7306 shall be forwarded to the TRADOC Safety Office within 72 hours via fax at DSN 501-</w:t>
      </w:r>
      <w:r w:rsidRPr="00320084">
        <w:rPr>
          <w:color w:val="000000"/>
          <w:sz w:val="24"/>
          <w:szCs w:val="24"/>
        </w:rPr>
        <w:t>5461</w:t>
      </w:r>
      <w:r>
        <w:rPr>
          <w:color w:val="000000"/>
          <w:sz w:val="24"/>
          <w:szCs w:val="24"/>
        </w:rPr>
        <w:t xml:space="preserve"> or (757) 501-</w:t>
      </w:r>
      <w:r w:rsidRPr="00320084">
        <w:rPr>
          <w:color w:val="000000"/>
          <w:sz w:val="24"/>
          <w:szCs w:val="24"/>
        </w:rPr>
        <w:t>5461</w:t>
      </w:r>
      <w:r>
        <w:rPr>
          <w:color w:val="000000"/>
          <w:sz w:val="24"/>
          <w:szCs w:val="24"/>
        </w:rPr>
        <w:t xml:space="preserve">, or e-mail at </w:t>
      </w:r>
      <w:hyperlink r:id="rId32" w:history="1">
        <w:r>
          <w:rPr>
            <w:rStyle w:val="Hyperlink"/>
            <w:sz w:val="24"/>
            <w:szCs w:val="24"/>
          </w:rPr>
          <w:t>usarmy.jble.tradoc.mbx.hq-tradoc-g-1-4-safety-office@mail.mil</w:t>
        </w:r>
      </w:hyperlink>
      <w:r>
        <w:rPr>
          <w:color w:val="000000"/>
          <w:sz w:val="24"/>
          <w:szCs w:val="24"/>
        </w:rPr>
        <w:t>.</w:t>
      </w:r>
    </w:p>
    <w:p w14:paraId="71AC1396" w14:textId="77777777" w:rsidR="001112FE" w:rsidRDefault="001112FE" w:rsidP="001112FE">
      <w:pPr>
        <w:pStyle w:val="BodyText3"/>
        <w:spacing w:after="0"/>
        <w:rPr>
          <w:color w:val="000000"/>
          <w:sz w:val="24"/>
          <w:szCs w:val="24"/>
        </w:rPr>
      </w:pPr>
    </w:p>
    <w:p w14:paraId="71AC1397" w14:textId="77777777" w:rsidR="001112FE" w:rsidRDefault="001112FE" w:rsidP="001112FE">
      <w:pPr>
        <w:pStyle w:val="BodyText3"/>
        <w:spacing w:after="0"/>
        <w:rPr>
          <w:color w:val="000000"/>
          <w:sz w:val="24"/>
          <w:szCs w:val="24"/>
        </w:rPr>
      </w:pPr>
      <w:r>
        <w:rPr>
          <w:color w:val="000000"/>
          <w:sz w:val="24"/>
          <w:szCs w:val="24"/>
        </w:rPr>
        <w:t xml:space="preserve">        c.  The TRADOC activity experiencing a Class A or B accident involving non-TRADOC personnel is responsible for notification of the accident victim's Army command or branch of service</w:t>
      </w:r>
      <w:r w:rsidR="00F211BC">
        <w:rPr>
          <w:color w:val="00B050"/>
          <w:sz w:val="24"/>
          <w:szCs w:val="24"/>
        </w:rPr>
        <w:t>,</w:t>
      </w:r>
      <w:r>
        <w:rPr>
          <w:color w:val="000000"/>
          <w:sz w:val="24"/>
          <w:szCs w:val="24"/>
        </w:rPr>
        <w:t xml:space="preserve"> as appropriate.</w:t>
      </w:r>
    </w:p>
    <w:p w14:paraId="71AC1398" w14:textId="77777777" w:rsidR="001112FE" w:rsidRDefault="001112FE" w:rsidP="001112FE">
      <w:pPr>
        <w:tabs>
          <w:tab w:val="left" w:pos="0"/>
        </w:tabs>
        <w:rPr>
          <w:color w:val="000000"/>
          <w:szCs w:val="24"/>
        </w:rPr>
      </w:pPr>
    </w:p>
    <w:p w14:paraId="71AC1399" w14:textId="77777777" w:rsidR="001112FE" w:rsidRDefault="001112FE" w:rsidP="001112FE">
      <w:pPr>
        <w:pStyle w:val="Heading2"/>
      </w:pPr>
      <w:bookmarkStart w:id="101" w:name="_Toc433291908"/>
      <w:r>
        <w:t>2-3.  Aviation accident reporting</w:t>
      </w:r>
      <w:bookmarkEnd w:id="101"/>
    </w:p>
    <w:p w14:paraId="71AC139A" w14:textId="77777777" w:rsidR="001112FE" w:rsidRDefault="001112FE" w:rsidP="001112FE">
      <w:pPr>
        <w:tabs>
          <w:tab w:val="left" w:pos="0"/>
        </w:tabs>
        <w:outlineLvl w:val="1"/>
        <w:rPr>
          <w:color w:val="000000"/>
          <w:szCs w:val="24"/>
        </w:rPr>
      </w:pPr>
      <w:r>
        <w:rPr>
          <w:color w:val="000000"/>
          <w:szCs w:val="24"/>
        </w:rPr>
        <w:t>Aviation accident reporting requirements are in chapter 3.</w:t>
      </w:r>
    </w:p>
    <w:p w14:paraId="71AC139B" w14:textId="77777777" w:rsidR="001112FE" w:rsidRDefault="001112FE" w:rsidP="001112FE">
      <w:pPr>
        <w:tabs>
          <w:tab w:val="left" w:pos="0"/>
        </w:tabs>
        <w:rPr>
          <w:color w:val="000000"/>
          <w:szCs w:val="24"/>
        </w:rPr>
      </w:pPr>
    </w:p>
    <w:p w14:paraId="71AC139C" w14:textId="77777777" w:rsidR="001112FE" w:rsidRDefault="001112FE" w:rsidP="001112FE">
      <w:pPr>
        <w:pStyle w:val="Heading2"/>
      </w:pPr>
      <w:bookmarkStart w:id="102" w:name="_Toc433291909"/>
      <w:r>
        <w:t>2-4.  Range, weapons, explosive, and chemical accident/incident reporting</w:t>
      </w:r>
      <w:bookmarkEnd w:id="102"/>
    </w:p>
    <w:p w14:paraId="71AC139D" w14:textId="77777777" w:rsidR="001112FE" w:rsidRDefault="001112FE" w:rsidP="001112FE">
      <w:pPr>
        <w:tabs>
          <w:tab w:val="left" w:pos="0"/>
        </w:tabs>
        <w:rPr>
          <w:color w:val="000000"/>
          <w:szCs w:val="24"/>
        </w:rPr>
      </w:pPr>
    </w:p>
    <w:p w14:paraId="71AC139E" w14:textId="77777777" w:rsidR="001112FE" w:rsidRDefault="001112FE" w:rsidP="001112FE">
      <w:pPr>
        <w:tabs>
          <w:tab w:val="left" w:pos="0"/>
        </w:tabs>
        <w:rPr>
          <w:b/>
          <w:color w:val="000000"/>
          <w:szCs w:val="24"/>
        </w:rPr>
      </w:pPr>
      <w:r>
        <w:rPr>
          <w:color w:val="000000"/>
          <w:szCs w:val="24"/>
        </w:rPr>
        <w:t xml:space="preserve">        a.  All accidents/incidents in support of TRADOC’s mission occurring on ranges involving weapons, weapons systems, munitions, explosives, or chemicals will be immediately reported on a DA Form 7306 through appropriate channels to the TRADOC Safety Office by fax at DSN 501-</w:t>
      </w:r>
      <w:r w:rsidRPr="00320084">
        <w:rPr>
          <w:color w:val="000000"/>
          <w:szCs w:val="24"/>
        </w:rPr>
        <w:t>5461</w:t>
      </w:r>
      <w:r>
        <w:rPr>
          <w:color w:val="000000"/>
          <w:szCs w:val="24"/>
        </w:rPr>
        <w:t>, (757)</w:t>
      </w:r>
      <w:r w:rsidR="00454732">
        <w:rPr>
          <w:color w:val="000000"/>
          <w:szCs w:val="24"/>
        </w:rPr>
        <w:t xml:space="preserve"> </w:t>
      </w:r>
      <w:r>
        <w:rPr>
          <w:color w:val="000000"/>
          <w:szCs w:val="24"/>
        </w:rPr>
        <w:t>501-</w:t>
      </w:r>
      <w:r w:rsidRPr="00320084">
        <w:rPr>
          <w:color w:val="000000"/>
          <w:szCs w:val="24"/>
        </w:rPr>
        <w:t>5461</w:t>
      </w:r>
      <w:r>
        <w:rPr>
          <w:color w:val="000000"/>
          <w:szCs w:val="24"/>
        </w:rPr>
        <w:t xml:space="preserve">, or e-mail at </w:t>
      </w:r>
      <w:hyperlink r:id="rId33" w:history="1">
        <w:r>
          <w:rPr>
            <w:rStyle w:val="Hyperlink"/>
            <w:szCs w:val="24"/>
          </w:rPr>
          <w:t>usarmy.jble.tradoc.mbx.hq-tradoc-g-1-4-safety-office@mail.mil</w:t>
        </w:r>
      </w:hyperlink>
      <w:r>
        <w:rPr>
          <w:color w:val="000000"/>
          <w:szCs w:val="24"/>
        </w:rPr>
        <w:t>.</w:t>
      </w:r>
    </w:p>
    <w:p w14:paraId="71AC139F" w14:textId="77777777" w:rsidR="001112FE" w:rsidRDefault="001112FE" w:rsidP="001112FE">
      <w:pPr>
        <w:tabs>
          <w:tab w:val="left" w:pos="0"/>
        </w:tabs>
        <w:rPr>
          <w:b/>
          <w:color w:val="000000"/>
          <w:szCs w:val="24"/>
        </w:rPr>
      </w:pPr>
    </w:p>
    <w:p w14:paraId="71AC13A0" w14:textId="77777777" w:rsidR="001112FE" w:rsidRDefault="001112FE" w:rsidP="00F65EAF">
      <w:pPr>
        <w:rPr>
          <w:color w:val="000000"/>
          <w:szCs w:val="24"/>
        </w:rPr>
      </w:pPr>
      <w:r>
        <w:rPr>
          <w:color w:val="000000"/>
          <w:szCs w:val="24"/>
        </w:rPr>
        <w:lastRenderedPageBreak/>
        <w:t xml:space="preserve">        b.  Report any accident caused by firing of weapons system(s) that would indicate inadequacy of the range safety provision and/or weapon system failure utilizing ammunition to the respective range control</w:t>
      </w:r>
      <w:r w:rsidR="00E5345E">
        <w:rPr>
          <w:color w:val="000000"/>
          <w:szCs w:val="24"/>
        </w:rPr>
        <w:t xml:space="preserve"> office</w:t>
      </w:r>
      <w:r>
        <w:rPr>
          <w:color w:val="000000"/>
          <w:szCs w:val="24"/>
        </w:rPr>
        <w:t>, q</w:t>
      </w:r>
      <w:r>
        <w:rPr>
          <w:szCs w:val="24"/>
        </w:rPr>
        <w:t>uality assurance specialist, ammunition surveillance</w:t>
      </w:r>
      <w:r w:rsidR="00F65EAF">
        <w:rPr>
          <w:color w:val="000000"/>
          <w:szCs w:val="24"/>
        </w:rPr>
        <w:t xml:space="preserve"> </w:t>
      </w:r>
      <w:r>
        <w:rPr>
          <w:color w:val="000000"/>
          <w:szCs w:val="24"/>
        </w:rPr>
        <w:t>(QASAS), logistic assistance representative, and safety office.  The QASAS will prepare a DA Form 4379 (Ammunition Malfunction Report), conduct a malfunction investigation and forward completed form and investigation report to Director, U. S. Army Technical Center for Explosives Safety (SJMAC-E</w:t>
      </w:r>
      <w:r w:rsidR="00145D7B">
        <w:rPr>
          <w:color w:val="000000"/>
          <w:szCs w:val="24"/>
        </w:rPr>
        <w:t>S), 1C Tree Road, McAlester, OK</w:t>
      </w:r>
      <w:r>
        <w:rPr>
          <w:color w:val="000000"/>
          <w:szCs w:val="24"/>
        </w:rPr>
        <w:t xml:space="preserve"> 74501-9053 or e-mail to                        </w:t>
      </w:r>
      <w:hyperlink r:id="rId34" w:history="1">
        <w:r w:rsidRPr="003C2CC7">
          <w:rPr>
            <w:rStyle w:val="Hyperlink"/>
            <w:szCs w:val="24"/>
          </w:rPr>
          <w:t>sjmac-es@us.army.mil</w:t>
        </w:r>
      </w:hyperlink>
      <w:r>
        <w:rPr>
          <w:color w:val="000000"/>
          <w:szCs w:val="24"/>
        </w:rPr>
        <w:t>.  Furnish copy of completed form and report to TRADOC Safety Office by fax at DSN 501-</w:t>
      </w:r>
      <w:r w:rsidRPr="00320084">
        <w:rPr>
          <w:color w:val="000000"/>
          <w:szCs w:val="24"/>
        </w:rPr>
        <w:t>5461</w:t>
      </w:r>
      <w:r>
        <w:rPr>
          <w:color w:val="000000"/>
          <w:szCs w:val="24"/>
        </w:rPr>
        <w:t>, (757) 501-</w:t>
      </w:r>
      <w:r w:rsidRPr="00320084">
        <w:rPr>
          <w:color w:val="000000"/>
          <w:szCs w:val="24"/>
        </w:rPr>
        <w:t>5461,</w:t>
      </w:r>
      <w:r>
        <w:rPr>
          <w:color w:val="000000"/>
          <w:szCs w:val="24"/>
        </w:rPr>
        <w:t xml:space="preserve"> or e-mail at </w:t>
      </w:r>
      <w:hyperlink r:id="rId35" w:history="1">
        <w:r>
          <w:rPr>
            <w:rStyle w:val="Hyperlink"/>
            <w:szCs w:val="24"/>
          </w:rPr>
          <w:t>usarmy.jble.tradoc.mbx.hq-tradoc-g-1-4-safety-office@mail.mil</w:t>
        </w:r>
      </w:hyperlink>
      <w:r>
        <w:rPr>
          <w:color w:val="000000"/>
          <w:szCs w:val="24"/>
        </w:rPr>
        <w:t>.</w:t>
      </w:r>
    </w:p>
    <w:p w14:paraId="71AC13A1" w14:textId="77777777" w:rsidR="001112FE" w:rsidRDefault="001112FE" w:rsidP="001112FE">
      <w:pPr>
        <w:tabs>
          <w:tab w:val="left" w:pos="0"/>
        </w:tabs>
        <w:rPr>
          <w:color w:val="000000"/>
          <w:szCs w:val="24"/>
        </w:rPr>
      </w:pPr>
    </w:p>
    <w:p w14:paraId="71AC13A2" w14:textId="77777777" w:rsidR="001112FE" w:rsidRDefault="001112FE" w:rsidP="001112FE">
      <w:pPr>
        <w:tabs>
          <w:tab w:val="left" w:pos="0"/>
        </w:tabs>
        <w:rPr>
          <w:color w:val="000000"/>
          <w:szCs w:val="24"/>
        </w:rPr>
      </w:pPr>
      <w:r>
        <w:rPr>
          <w:color w:val="000000"/>
          <w:szCs w:val="24"/>
        </w:rPr>
        <w:t xml:space="preserve">        c.  Commanders/commandants of TRADOC centers of excellence and schools, and activities having explosives/chemical agent mission responsibilities will comply with DA Pam 385-40 and appendix C of this regulation for reporting explosive accidents to HQ, TRADOC.  Any chemical agent incident must also be reported </w:t>
      </w:r>
      <w:r w:rsidR="00F943FF">
        <w:rPr>
          <w:szCs w:val="24"/>
        </w:rPr>
        <w:t>in accordance with</w:t>
      </w:r>
      <w:r>
        <w:rPr>
          <w:color w:val="000000"/>
          <w:szCs w:val="24"/>
        </w:rPr>
        <w:t xml:space="preserve"> AR 50-6, chapter 11.</w:t>
      </w:r>
    </w:p>
    <w:p w14:paraId="71AC13A3" w14:textId="77777777" w:rsidR="001112FE" w:rsidRDefault="001112FE" w:rsidP="001112FE">
      <w:pPr>
        <w:tabs>
          <w:tab w:val="left" w:pos="0"/>
        </w:tabs>
        <w:rPr>
          <w:color w:val="000000"/>
          <w:szCs w:val="24"/>
        </w:rPr>
      </w:pPr>
    </w:p>
    <w:p w14:paraId="71AC13A4" w14:textId="77777777" w:rsidR="001112FE" w:rsidRDefault="001112FE" w:rsidP="001112FE">
      <w:pPr>
        <w:pStyle w:val="Heading2"/>
      </w:pPr>
      <w:bookmarkStart w:id="103" w:name="_Toc433291910"/>
      <w:r>
        <w:t>2-5.  Accident investigation</w:t>
      </w:r>
      <w:bookmarkEnd w:id="103"/>
    </w:p>
    <w:p w14:paraId="71AC13A5" w14:textId="77777777" w:rsidR="001112FE" w:rsidRDefault="001112FE" w:rsidP="001112FE">
      <w:pPr>
        <w:tabs>
          <w:tab w:val="left" w:pos="0"/>
        </w:tabs>
        <w:rPr>
          <w:b/>
          <w:color w:val="000000"/>
          <w:szCs w:val="24"/>
        </w:rPr>
      </w:pPr>
    </w:p>
    <w:p w14:paraId="71AC13A6" w14:textId="77777777" w:rsidR="001112FE" w:rsidRDefault="001112FE" w:rsidP="001112FE">
      <w:pPr>
        <w:tabs>
          <w:tab w:val="left" w:pos="0"/>
        </w:tabs>
        <w:rPr>
          <w:color w:val="000000"/>
          <w:szCs w:val="24"/>
        </w:rPr>
      </w:pPr>
      <w:r>
        <w:rPr>
          <w:color w:val="000000"/>
          <w:szCs w:val="24"/>
        </w:rPr>
        <w:t xml:space="preserve">        a.  All Class A and B on-duty accidents, to include training accidents, will be investigated by an accident investigation board </w:t>
      </w:r>
      <w:r w:rsidR="00F943FF">
        <w:rPr>
          <w:szCs w:val="24"/>
        </w:rPr>
        <w:t>in accordance with</w:t>
      </w:r>
      <w:r>
        <w:rPr>
          <w:color w:val="000000"/>
          <w:szCs w:val="24"/>
        </w:rPr>
        <w:t xml:space="preserve"> AR 385-10, paragraph 3-14.  The TRADOC Safety Director may require investigation of other special case accidents that may not otherwise meet the criteria for investigation.  </w:t>
      </w:r>
    </w:p>
    <w:p w14:paraId="71AC13A7" w14:textId="77777777" w:rsidR="001112FE" w:rsidRDefault="001112FE" w:rsidP="001112FE">
      <w:pPr>
        <w:tabs>
          <w:tab w:val="left" w:pos="0"/>
        </w:tabs>
        <w:rPr>
          <w:color w:val="000000"/>
          <w:szCs w:val="24"/>
        </w:rPr>
      </w:pPr>
    </w:p>
    <w:p w14:paraId="71AC13A8" w14:textId="77777777" w:rsidR="001112FE" w:rsidRDefault="001112FE" w:rsidP="001112FE">
      <w:pPr>
        <w:tabs>
          <w:tab w:val="left" w:pos="0"/>
        </w:tabs>
        <w:rPr>
          <w:color w:val="000000"/>
          <w:szCs w:val="24"/>
        </w:rPr>
      </w:pPr>
      <w:r>
        <w:rPr>
          <w:color w:val="000000"/>
          <w:szCs w:val="24"/>
        </w:rPr>
        <w:t xml:space="preserve">        b.  </w:t>
      </w:r>
      <w:r w:rsidRPr="00374B93">
        <w:rPr>
          <w:color w:val="000000"/>
        </w:rPr>
        <w:t>The commander/commandant will revie</w:t>
      </w:r>
      <w:r>
        <w:rPr>
          <w:color w:val="000000"/>
        </w:rPr>
        <w:t>w and sign all on and off</w:t>
      </w:r>
      <w:r w:rsidR="00F203B2">
        <w:rPr>
          <w:color w:val="000000"/>
        </w:rPr>
        <w:t>-</w:t>
      </w:r>
      <w:r>
        <w:rPr>
          <w:color w:val="000000"/>
        </w:rPr>
        <w:t>duty C</w:t>
      </w:r>
      <w:r w:rsidRPr="00374B93">
        <w:rPr>
          <w:color w:val="000000"/>
        </w:rPr>
        <w:t xml:space="preserve">lass A and B investigations as a reviewing official and forward the original and one copy to Commander, </w:t>
      </w:r>
      <w:r>
        <w:rPr>
          <w:color w:val="000000"/>
        </w:rPr>
        <w:t>USACRC</w:t>
      </w:r>
      <w:r w:rsidRPr="00374B93">
        <w:rPr>
          <w:color w:val="000000"/>
        </w:rPr>
        <w:t xml:space="preserve"> through the </w:t>
      </w:r>
      <w:r w:rsidRPr="00374B93">
        <w:t xml:space="preserve">Commander, TRADOC (ATCS-S), </w:t>
      </w:r>
      <w:r>
        <w:rPr>
          <w:szCs w:val="24"/>
        </w:rPr>
        <w:t xml:space="preserve">950 Jefferson Ave, Fort Eustis, VA </w:t>
      </w:r>
      <w:r w:rsidRPr="0012502C">
        <w:rPr>
          <w:szCs w:val="24"/>
        </w:rPr>
        <w:t>23604-57</w:t>
      </w:r>
      <w:r w:rsidR="005B1331">
        <w:rPr>
          <w:szCs w:val="24"/>
        </w:rPr>
        <w:t>00</w:t>
      </w:r>
      <w:r w:rsidRPr="00374B93">
        <w:t xml:space="preserve"> for approval</w:t>
      </w:r>
      <w:r w:rsidRPr="00374B93">
        <w:rPr>
          <w:color w:val="000000"/>
        </w:rPr>
        <w:t xml:space="preserve">.  The report is required to be at the </w:t>
      </w:r>
      <w:r>
        <w:rPr>
          <w:color w:val="000000"/>
        </w:rPr>
        <w:t>USAC</w:t>
      </w:r>
      <w:r w:rsidR="00051280">
        <w:rPr>
          <w:color w:val="000000"/>
        </w:rPr>
        <w:t>R</w:t>
      </w:r>
      <w:r>
        <w:rPr>
          <w:color w:val="000000"/>
        </w:rPr>
        <w:t>C</w:t>
      </w:r>
      <w:r w:rsidRPr="00374B93">
        <w:rPr>
          <w:color w:val="000000"/>
        </w:rPr>
        <w:t xml:space="preserve"> </w:t>
      </w:r>
      <w:r w:rsidR="002C5B1A">
        <w:rPr>
          <w:szCs w:val="24"/>
        </w:rPr>
        <w:t>not later than</w:t>
      </w:r>
      <w:r w:rsidRPr="00374B93">
        <w:rPr>
          <w:color w:val="000000"/>
        </w:rPr>
        <w:t xml:space="preserve"> 90 days after an on-duty accident and 30 days following an off-duty accident.  To ensure timeliness, the TRADOC Safety Office requires the report</w:t>
      </w:r>
      <w:r>
        <w:rPr>
          <w:color w:val="000000"/>
        </w:rPr>
        <w:t xml:space="preserve"> to</w:t>
      </w:r>
      <w:r w:rsidRPr="00374B93">
        <w:rPr>
          <w:color w:val="000000"/>
        </w:rPr>
        <w:t xml:space="preserve"> be submitted to them </w:t>
      </w:r>
      <w:r w:rsidR="002C5B1A">
        <w:rPr>
          <w:szCs w:val="24"/>
        </w:rPr>
        <w:t>not later than</w:t>
      </w:r>
      <w:r w:rsidRPr="00374B93">
        <w:rPr>
          <w:color w:val="000000"/>
        </w:rPr>
        <w:t xml:space="preserve"> 75 days after the on-duty accident and </w:t>
      </w:r>
      <w:r w:rsidR="002C5B1A">
        <w:rPr>
          <w:szCs w:val="24"/>
        </w:rPr>
        <w:t>not later than</w:t>
      </w:r>
      <w:r w:rsidRPr="00374B93">
        <w:rPr>
          <w:color w:val="000000"/>
        </w:rPr>
        <w:t xml:space="preserve"> 20 days after the off-duty accident.  </w:t>
      </w:r>
      <w:r w:rsidRPr="00374B93">
        <w:t>Requests for extensions beyond the report due date are submitted by e</w:t>
      </w:r>
      <w:r w:rsidR="00454732">
        <w:t>-</w:t>
      </w:r>
      <w:r w:rsidRPr="00374B93">
        <w:t xml:space="preserve">mail, </w:t>
      </w:r>
      <w:hyperlink r:id="rId36" w:history="1">
        <w:r>
          <w:rPr>
            <w:rStyle w:val="Hyperlink"/>
          </w:rPr>
          <w:t>usarmy.jble.tradoc.mbx.hq-tradoc-g-1-4-safety-office@mail.mil</w:t>
        </w:r>
      </w:hyperlink>
      <w:r w:rsidRPr="00374B93">
        <w:t xml:space="preserve">, to the TRADOC </w:t>
      </w:r>
      <w:r w:rsidR="00C3270F">
        <w:t>Safety Office</w:t>
      </w:r>
      <w:r w:rsidRPr="00374B93">
        <w:t>.</w:t>
      </w:r>
      <w:r>
        <w:t xml:space="preserve"> </w:t>
      </w:r>
      <w:r w:rsidRPr="00374B93">
        <w:t xml:space="preserve"> The </w:t>
      </w:r>
      <w:bookmarkStart w:id="104" w:name="OLE_LINK75"/>
      <w:bookmarkStart w:id="105" w:name="OLE_LINK76"/>
      <w:r w:rsidR="00C3270F">
        <w:t>TRADOC Safety Office</w:t>
      </w:r>
      <w:r w:rsidRPr="00374B93">
        <w:t xml:space="preserve"> </w:t>
      </w:r>
      <w:bookmarkEnd w:id="104"/>
      <w:bookmarkEnd w:id="105"/>
      <w:r w:rsidRPr="00374B93">
        <w:t xml:space="preserve">will request extensions from the </w:t>
      </w:r>
      <w:r>
        <w:t>USACRC</w:t>
      </w:r>
      <w:r w:rsidRPr="00374B93">
        <w:t xml:space="preserve"> </w:t>
      </w:r>
      <w:r w:rsidR="00F943FF">
        <w:rPr>
          <w:szCs w:val="24"/>
        </w:rPr>
        <w:t>in accordance with</w:t>
      </w:r>
      <w:r w:rsidRPr="00374B93">
        <w:t xml:space="preserve"> AR 385-10 paragraph 3-</w:t>
      </w:r>
      <w:r>
        <w:t>21</w:t>
      </w:r>
      <w:r w:rsidRPr="00374B93">
        <w:t>.</w:t>
      </w:r>
      <w:r>
        <w:t xml:space="preserve"> </w:t>
      </w:r>
      <w:r w:rsidRPr="00374B93">
        <w:t xml:space="preserve"> The </w:t>
      </w:r>
      <w:r w:rsidR="00C3270F">
        <w:t>TRADOC Safety Office</w:t>
      </w:r>
      <w:r w:rsidR="00C3270F" w:rsidRPr="00374B93">
        <w:t xml:space="preserve"> </w:t>
      </w:r>
      <w:r w:rsidRPr="00374B93">
        <w:t xml:space="preserve">will provide the Board President with the new report due date. </w:t>
      </w:r>
      <w:r>
        <w:t xml:space="preserve"> L</w:t>
      </w:r>
      <w:r w:rsidRPr="00374B93">
        <w:t>ate reports submitted without approved extensions will include a memorandum endorsed through the chain of command explaining the reasons for the late submission.</w:t>
      </w:r>
    </w:p>
    <w:p w14:paraId="71AC13A9" w14:textId="77777777" w:rsidR="001112FE" w:rsidRDefault="001112FE" w:rsidP="001112FE"/>
    <w:p w14:paraId="71AC13AA" w14:textId="77777777" w:rsidR="001112FE" w:rsidRDefault="001112FE" w:rsidP="001112FE">
      <w:pPr>
        <w:pStyle w:val="Heading2"/>
      </w:pPr>
      <w:bookmarkStart w:id="106" w:name="_Toc433291911"/>
      <w:r>
        <w:t>2-6.  Accident fatality reporting and after accident review</w:t>
      </w:r>
      <w:bookmarkEnd w:id="106"/>
    </w:p>
    <w:p w14:paraId="71AC13AB" w14:textId="77777777" w:rsidR="001112FE" w:rsidRDefault="001112FE" w:rsidP="001112FE"/>
    <w:p w14:paraId="71AC13AC" w14:textId="77777777" w:rsidR="001112FE" w:rsidRDefault="001112FE" w:rsidP="001112FE">
      <w:pPr>
        <w:rPr>
          <w:color w:val="000000"/>
          <w:szCs w:val="24"/>
        </w:rPr>
      </w:pPr>
      <w:r>
        <w:t xml:space="preserve">        </w:t>
      </w:r>
      <w:r>
        <w:rPr>
          <w:color w:val="000000"/>
          <w:szCs w:val="24"/>
        </w:rPr>
        <w:t xml:space="preserve">a.  Any SC experiencing the accidental death of a Soldier, on-duty DA </w:t>
      </w:r>
      <w:r w:rsidR="00C05722">
        <w:rPr>
          <w:color w:val="000000"/>
          <w:szCs w:val="24"/>
        </w:rPr>
        <w:t>C</w:t>
      </w:r>
      <w:r>
        <w:rPr>
          <w:color w:val="000000"/>
          <w:szCs w:val="24"/>
        </w:rPr>
        <w:t xml:space="preserve">ivilian, or contract employee, as defined in 2-1c, will </w:t>
      </w:r>
      <w:r w:rsidR="00F15557">
        <w:rPr>
          <w:color w:val="000000"/>
          <w:szCs w:val="24"/>
        </w:rPr>
        <w:t>telephonically</w:t>
      </w:r>
      <w:r>
        <w:rPr>
          <w:color w:val="000000"/>
          <w:szCs w:val="24"/>
        </w:rPr>
        <w:t xml:space="preserve"> notify the TRADOC CG or the DCG/CoS immediately upon discovery of the incident.  The initial report will include as much information of the fatal accident notification and interim report as possible.  Submit the interim report on the facts and circumstances surrounding the accidental death within 72 hours and address any additional information obtained since the initial notification.  The fatal accident notification and interim report shall include:</w:t>
      </w:r>
    </w:p>
    <w:p w14:paraId="71AC13AD" w14:textId="77777777" w:rsidR="001112FE" w:rsidRDefault="001112FE" w:rsidP="001112FE">
      <w:pPr>
        <w:rPr>
          <w:color w:val="000000"/>
          <w:szCs w:val="24"/>
        </w:rPr>
      </w:pPr>
    </w:p>
    <w:p w14:paraId="71AC13AE" w14:textId="77777777" w:rsidR="001112FE" w:rsidRDefault="001112FE" w:rsidP="001112FE">
      <w:pPr>
        <w:rPr>
          <w:color w:val="000000"/>
          <w:szCs w:val="24"/>
        </w:rPr>
      </w:pPr>
      <w:r>
        <w:rPr>
          <w:color w:val="000000"/>
          <w:szCs w:val="24"/>
        </w:rPr>
        <w:t xml:space="preserve">            (1)  Type of accident (for example, aircraft, POV, training, etc</w:t>
      </w:r>
      <w:r w:rsidR="00F26892">
        <w:rPr>
          <w:color w:val="000000"/>
          <w:szCs w:val="24"/>
        </w:rPr>
        <w:t>.</w:t>
      </w:r>
      <w:r>
        <w:rPr>
          <w:color w:val="000000"/>
          <w:szCs w:val="24"/>
        </w:rPr>
        <w:t>).</w:t>
      </w:r>
    </w:p>
    <w:p w14:paraId="71AC13AF" w14:textId="77777777" w:rsidR="001112FE" w:rsidRDefault="001112FE" w:rsidP="001112FE">
      <w:pPr>
        <w:rPr>
          <w:color w:val="000000"/>
          <w:szCs w:val="24"/>
        </w:rPr>
      </w:pPr>
    </w:p>
    <w:p w14:paraId="71AC13B0" w14:textId="77777777" w:rsidR="001112FE" w:rsidRDefault="001112FE" w:rsidP="001112FE">
      <w:pPr>
        <w:rPr>
          <w:color w:val="000000"/>
          <w:szCs w:val="24"/>
        </w:rPr>
      </w:pPr>
      <w:r>
        <w:rPr>
          <w:color w:val="000000"/>
          <w:szCs w:val="24"/>
        </w:rPr>
        <w:t xml:space="preserve">            (2)  Date and time of accident.</w:t>
      </w:r>
    </w:p>
    <w:p w14:paraId="71AC13B1" w14:textId="77777777" w:rsidR="001112FE" w:rsidRDefault="001112FE" w:rsidP="001112FE">
      <w:pPr>
        <w:rPr>
          <w:color w:val="000000"/>
          <w:szCs w:val="24"/>
        </w:rPr>
      </w:pPr>
    </w:p>
    <w:p w14:paraId="71AC13B2" w14:textId="77777777" w:rsidR="001112FE" w:rsidRDefault="001112FE" w:rsidP="001112FE">
      <w:pPr>
        <w:rPr>
          <w:color w:val="000000"/>
          <w:szCs w:val="24"/>
        </w:rPr>
      </w:pPr>
      <w:r>
        <w:rPr>
          <w:color w:val="000000"/>
          <w:szCs w:val="24"/>
        </w:rPr>
        <w:t xml:space="preserve">            (3)  Location of accident.</w:t>
      </w:r>
    </w:p>
    <w:p w14:paraId="71AC13B3" w14:textId="77777777" w:rsidR="001112FE" w:rsidRDefault="001112FE" w:rsidP="001112FE">
      <w:pPr>
        <w:rPr>
          <w:color w:val="000000"/>
          <w:szCs w:val="24"/>
        </w:rPr>
      </w:pPr>
    </w:p>
    <w:p w14:paraId="71AC13B4" w14:textId="77777777" w:rsidR="001112FE" w:rsidRDefault="001112FE" w:rsidP="001112FE">
      <w:pPr>
        <w:rPr>
          <w:color w:val="000000"/>
          <w:szCs w:val="24"/>
        </w:rPr>
      </w:pPr>
      <w:r>
        <w:rPr>
          <w:color w:val="000000"/>
          <w:szCs w:val="24"/>
        </w:rPr>
        <w:t xml:space="preserve">            (4)  Unit.</w:t>
      </w:r>
    </w:p>
    <w:p w14:paraId="71AC13B5" w14:textId="77777777" w:rsidR="001112FE" w:rsidRDefault="001112FE" w:rsidP="001112FE">
      <w:pPr>
        <w:rPr>
          <w:color w:val="000000"/>
          <w:szCs w:val="24"/>
        </w:rPr>
      </w:pPr>
    </w:p>
    <w:p w14:paraId="71AC13B6" w14:textId="77777777" w:rsidR="001112FE" w:rsidRDefault="001112FE" w:rsidP="001112FE">
      <w:pPr>
        <w:rPr>
          <w:color w:val="000000"/>
          <w:szCs w:val="24"/>
        </w:rPr>
      </w:pPr>
      <w:r>
        <w:rPr>
          <w:color w:val="000000"/>
          <w:szCs w:val="24"/>
        </w:rPr>
        <w:t xml:space="preserve">            (5)  Number of fatally injured individuals and their names and grades.</w:t>
      </w:r>
    </w:p>
    <w:p w14:paraId="71AC13B7" w14:textId="77777777" w:rsidR="001112FE" w:rsidRDefault="001112FE" w:rsidP="001112FE">
      <w:pPr>
        <w:rPr>
          <w:color w:val="000000"/>
          <w:szCs w:val="24"/>
        </w:rPr>
      </w:pPr>
    </w:p>
    <w:p w14:paraId="71AC13B8" w14:textId="77777777" w:rsidR="001112FE" w:rsidRDefault="001112FE" w:rsidP="001112FE">
      <w:pPr>
        <w:rPr>
          <w:color w:val="000000"/>
          <w:szCs w:val="24"/>
        </w:rPr>
      </w:pPr>
      <w:r>
        <w:rPr>
          <w:color w:val="000000"/>
          <w:szCs w:val="24"/>
        </w:rPr>
        <w:t xml:space="preserve">            (6)  Number of non-fatally injured individuals and their names, grades, and conditions.</w:t>
      </w:r>
    </w:p>
    <w:p w14:paraId="71AC13B9" w14:textId="77777777" w:rsidR="001112FE" w:rsidRDefault="001112FE" w:rsidP="001112FE">
      <w:pPr>
        <w:rPr>
          <w:color w:val="000000"/>
          <w:szCs w:val="24"/>
        </w:rPr>
      </w:pPr>
    </w:p>
    <w:p w14:paraId="71AC13BA" w14:textId="77777777" w:rsidR="001112FE" w:rsidRDefault="001112FE" w:rsidP="001112FE">
      <w:pPr>
        <w:rPr>
          <w:color w:val="000000"/>
          <w:szCs w:val="24"/>
        </w:rPr>
      </w:pPr>
      <w:r>
        <w:rPr>
          <w:color w:val="000000"/>
          <w:szCs w:val="24"/>
        </w:rPr>
        <w:t xml:space="preserve">            (7)  Number of personnel involved.</w:t>
      </w:r>
    </w:p>
    <w:p w14:paraId="71AC13BB" w14:textId="77777777" w:rsidR="001112FE" w:rsidRDefault="001112FE" w:rsidP="001112FE">
      <w:pPr>
        <w:rPr>
          <w:color w:val="000000"/>
          <w:szCs w:val="24"/>
        </w:rPr>
      </w:pPr>
    </w:p>
    <w:p w14:paraId="71AC13BC" w14:textId="77777777" w:rsidR="001112FE" w:rsidRDefault="001112FE" w:rsidP="001112FE">
      <w:pPr>
        <w:rPr>
          <w:color w:val="000000"/>
          <w:szCs w:val="24"/>
        </w:rPr>
      </w:pPr>
      <w:r>
        <w:rPr>
          <w:color w:val="000000"/>
          <w:szCs w:val="24"/>
        </w:rPr>
        <w:t xml:space="preserve">            (8)  Highest ranked individual involved.</w:t>
      </w:r>
    </w:p>
    <w:p w14:paraId="71AC13BD" w14:textId="77777777" w:rsidR="003C240D" w:rsidRDefault="003C240D" w:rsidP="001112FE">
      <w:pPr>
        <w:rPr>
          <w:color w:val="000000"/>
          <w:szCs w:val="24"/>
        </w:rPr>
      </w:pPr>
    </w:p>
    <w:p w14:paraId="71AC13BE" w14:textId="77777777" w:rsidR="001112FE" w:rsidRDefault="001112FE" w:rsidP="001112FE">
      <w:pPr>
        <w:rPr>
          <w:color w:val="000000"/>
          <w:szCs w:val="24"/>
        </w:rPr>
      </w:pPr>
      <w:r>
        <w:rPr>
          <w:color w:val="000000"/>
          <w:szCs w:val="24"/>
        </w:rPr>
        <w:t xml:space="preserve">            (9)  Equipment type (for example, aircraft, POV) and nomenclature.</w:t>
      </w:r>
    </w:p>
    <w:p w14:paraId="71AC13BF" w14:textId="77777777" w:rsidR="001112FE" w:rsidRDefault="001112FE" w:rsidP="001112FE">
      <w:pPr>
        <w:rPr>
          <w:color w:val="000000"/>
          <w:szCs w:val="24"/>
        </w:rPr>
      </w:pPr>
    </w:p>
    <w:p w14:paraId="71AC13C0" w14:textId="77777777" w:rsidR="001112FE" w:rsidRDefault="001112FE" w:rsidP="001112FE">
      <w:pPr>
        <w:rPr>
          <w:color w:val="000000"/>
          <w:szCs w:val="24"/>
        </w:rPr>
      </w:pPr>
      <w:r>
        <w:rPr>
          <w:color w:val="000000"/>
          <w:szCs w:val="24"/>
        </w:rPr>
        <w:t xml:space="preserve">            (10)  Environmental conditions.</w:t>
      </w:r>
    </w:p>
    <w:p w14:paraId="71AC13C1" w14:textId="77777777" w:rsidR="001112FE" w:rsidRDefault="001112FE" w:rsidP="001112FE">
      <w:pPr>
        <w:rPr>
          <w:color w:val="000000"/>
          <w:szCs w:val="24"/>
        </w:rPr>
      </w:pPr>
    </w:p>
    <w:p w14:paraId="71AC13C2" w14:textId="77777777" w:rsidR="001112FE" w:rsidRDefault="001112FE" w:rsidP="001112FE">
      <w:pPr>
        <w:rPr>
          <w:color w:val="000000"/>
          <w:szCs w:val="24"/>
        </w:rPr>
      </w:pPr>
      <w:r>
        <w:rPr>
          <w:color w:val="000000"/>
          <w:szCs w:val="24"/>
        </w:rPr>
        <w:t xml:space="preserve">            (11)  Whether hazardous or sensitive materials were involved (and if so, whether they are secured).</w:t>
      </w:r>
    </w:p>
    <w:p w14:paraId="71AC13C3" w14:textId="77777777" w:rsidR="001112FE" w:rsidRDefault="001112FE" w:rsidP="001112FE">
      <w:pPr>
        <w:rPr>
          <w:color w:val="000000"/>
          <w:szCs w:val="24"/>
        </w:rPr>
      </w:pPr>
    </w:p>
    <w:p w14:paraId="71AC13C4" w14:textId="77777777" w:rsidR="001112FE" w:rsidRDefault="001112FE" w:rsidP="001112FE">
      <w:pPr>
        <w:rPr>
          <w:color w:val="000000"/>
          <w:szCs w:val="24"/>
        </w:rPr>
      </w:pPr>
      <w:r>
        <w:rPr>
          <w:color w:val="000000"/>
          <w:szCs w:val="24"/>
        </w:rPr>
        <w:t xml:space="preserve">            (12)  Brief synopsis of the accident.</w:t>
      </w:r>
    </w:p>
    <w:p w14:paraId="71AC13C5" w14:textId="77777777" w:rsidR="001112FE" w:rsidRDefault="001112FE" w:rsidP="001112FE">
      <w:pPr>
        <w:rPr>
          <w:color w:val="000000"/>
          <w:szCs w:val="24"/>
        </w:rPr>
      </w:pPr>
    </w:p>
    <w:p w14:paraId="71AC13C6" w14:textId="77777777" w:rsidR="001112FE" w:rsidRDefault="001112FE" w:rsidP="001112FE">
      <w:pPr>
        <w:rPr>
          <w:color w:val="000000"/>
          <w:szCs w:val="24"/>
        </w:rPr>
      </w:pPr>
      <w:r>
        <w:rPr>
          <w:color w:val="000000"/>
          <w:szCs w:val="24"/>
        </w:rPr>
        <w:t xml:space="preserve">            (13)  Any additional information, as appropriate/available.</w:t>
      </w:r>
    </w:p>
    <w:p w14:paraId="71AC13C7" w14:textId="77777777" w:rsidR="001112FE" w:rsidRDefault="001112FE" w:rsidP="001112FE">
      <w:pPr>
        <w:tabs>
          <w:tab w:val="left" w:pos="0"/>
        </w:tabs>
        <w:rPr>
          <w:color w:val="000000"/>
          <w:szCs w:val="24"/>
        </w:rPr>
      </w:pPr>
    </w:p>
    <w:p w14:paraId="71AC13C8" w14:textId="77777777" w:rsidR="001112FE" w:rsidRDefault="001112FE" w:rsidP="001112FE">
      <w:pPr>
        <w:tabs>
          <w:tab w:val="left" w:pos="0"/>
        </w:tabs>
        <w:rPr>
          <w:color w:val="000000"/>
          <w:szCs w:val="24"/>
        </w:rPr>
      </w:pPr>
      <w:r>
        <w:rPr>
          <w:color w:val="000000"/>
          <w:szCs w:val="24"/>
        </w:rPr>
        <w:t xml:space="preserve">        b.  SCs experiencing an accidental death of any TRADOC Soldier, on-duty DA </w:t>
      </w:r>
      <w:r w:rsidR="00C05722">
        <w:rPr>
          <w:color w:val="000000"/>
          <w:szCs w:val="24"/>
        </w:rPr>
        <w:t>C</w:t>
      </w:r>
      <w:r>
        <w:rPr>
          <w:color w:val="000000"/>
          <w:szCs w:val="24"/>
        </w:rPr>
        <w:t xml:space="preserve">ivilian, or contract employee, as defined in 2-1c, will convene a fatality review board (FRB) and conduct a fatality after accident review (FAAR), to ensure that the accidental losses are investigated in a timely manner, to identify causes or contributing factors, and determine necessary leader actions to prevent recurrences.  </w:t>
      </w:r>
      <w:r w:rsidRPr="00097824">
        <w:rPr>
          <w:b/>
          <w:color w:val="000000"/>
          <w:szCs w:val="24"/>
        </w:rPr>
        <w:t>Do not delay the FAAR</w:t>
      </w:r>
      <w:r w:rsidR="00063B07">
        <w:rPr>
          <w:b/>
          <w:color w:val="000000"/>
          <w:szCs w:val="24"/>
        </w:rPr>
        <w:t xml:space="preserve"> Board</w:t>
      </w:r>
      <w:r w:rsidRPr="00097824">
        <w:rPr>
          <w:b/>
          <w:color w:val="000000"/>
          <w:szCs w:val="24"/>
        </w:rPr>
        <w:t xml:space="preserve"> waiting for toxicology, autopsy, police, or other technical reports.</w:t>
      </w:r>
      <w:r>
        <w:rPr>
          <w:color w:val="000000"/>
          <w:szCs w:val="24"/>
        </w:rPr>
        <w:t xml:space="preserve">  Use available information to assess what happened (if practical to do so without having to speculate), identify what lessons can be learned, and share that information as quickly as possible.  Submit supplemental data and information in follow-up reports, as appropriate.</w:t>
      </w:r>
    </w:p>
    <w:p w14:paraId="71AC13C9" w14:textId="77777777" w:rsidR="001112FE" w:rsidRDefault="001112FE" w:rsidP="001112FE">
      <w:pPr>
        <w:tabs>
          <w:tab w:val="left" w:pos="0"/>
        </w:tabs>
        <w:rPr>
          <w:color w:val="000000"/>
          <w:szCs w:val="24"/>
        </w:rPr>
      </w:pPr>
    </w:p>
    <w:p w14:paraId="71AC13CA" w14:textId="77777777" w:rsidR="001112FE" w:rsidRDefault="001112FE" w:rsidP="001112FE">
      <w:pPr>
        <w:tabs>
          <w:tab w:val="left" w:pos="0"/>
        </w:tabs>
        <w:rPr>
          <w:color w:val="000000"/>
          <w:szCs w:val="24"/>
        </w:rPr>
      </w:pPr>
      <w:r>
        <w:rPr>
          <w:color w:val="000000"/>
          <w:szCs w:val="24"/>
        </w:rPr>
        <w:t xml:space="preserve">            (1)  The SC will complete the FAAR within 14 days of the accidental death.</w:t>
      </w:r>
    </w:p>
    <w:p w14:paraId="71AC13CB" w14:textId="77777777" w:rsidR="001112FE" w:rsidRDefault="001112FE" w:rsidP="001112FE">
      <w:pPr>
        <w:rPr>
          <w:color w:val="000000"/>
          <w:szCs w:val="24"/>
        </w:rPr>
      </w:pPr>
    </w:p>
    <w:p w14:paraId="71AC13CC" w14:textId="77777777" w:rsidR="001112FE" w:rsidRDefault="001112FE" w:rsidP="001112FE">
      <w:pPr>
        <w:rPr>
          <w:color w:val="000000"/>
          <w:szCs w:val="24"/>
        </w:rPr>
      </w:pPr>
      <w:r>
        <w:rPr>
          <w:color w:val="000000"/>
          <w:szCs w:val="24"/>
        </w:rPr>
        <w:t xml:space="preserve">            (2)  The FRB will provide a multidisciplinary approach to review Soldier deaths through collaboration and cooperation of multiple professional disciplines.  As a minimum, the FRB will include the following members-</w:t>
      </w:r>
    </w:p>
    <w:p w14:paraId="71AC13CD" w14:textId="77777777" w:rsidR="001112FE" w:rsidRDefault="001112FE" w:rsidP="001112FE">
      <w:pPr>
        <w:rPr>
          <w:color w:val="000000"/>
          <w:szCs w:val="24"/>
        </w:rPr>
      </w:pPr>
    </w:p>
    <w:p w14:paraId="71AC13CE" w14:textId="77777777" w:rsidR="001112FE" w:rsidRDefault="001112FE" w:rsidP="001112FE">
      <w:pPr>
        <w:rPr>
          <w:color w:val="000000"/>
          <w:szCs w:val="24"/>
        </w:rPr>
      </w:pPr>
      <w:r>
        <w:rPr>
          <w:color w:val="000000"/>
          <w:szCs w:val="24"/>
        </w:rPr>
        <w:t xml:space="preserve">            (a)  Unit or activity chain of command from first-line supervisor to brigade commander or equivalent,</w:t>
      </w:r>
    </w:p>
    <w:p w14:paraId="71AC13CF" w14:textId="77777777" w:rsidR="001112FE" w:rsidRDefault="001112FE" w:rsidP="001112FE">
      <w:pPr>
        <w:rPr>
          <w:color w:val="000000"/>
          <w:szCs w:val="24"/>
        </w:rPr>
      </w:pPr>
    </w:p>
    <w:p w14:paraId="71AC13D0" w14:textId="77777777" w:rsidR="001112FE" w:rsidRDefault="001112FE" w:rsidP="001112FE">
      <w:pPr>
        <w:rPr>
          <w:color w:val="000000"/>
          <w:szCs w:val="24"/>
        </w:rPr>
      </w:pPr>
      <w:r>
        <w:rPr>
          <w:color w:val="000000"/>
          <w:szCs w:val="24"/>
        </w:rPr>
        <w:t xml:space="preserve">            (b)  Command safety director,</w:t>
      </w:r>
    </w:p>
    <w:p w14:paraId="71AC13D1" w14:textId="77777777" w:rsidR="001112FE" w:rsidRDefault="001112FE" w:rsidP="001112FE">
      <w:pPr>
        <w:rPr>
          <w:color w:val="000000"/>
          <w:szCs w:val="24"/>
        </w:rPr>
      </w:pPr>
    </w:p>
    <w:p w14:paraId="71AC13D2" w14:textId="77777777" w:rsidR="001112FE" w:rsidRDefault="001112FE" w:rsidP="001112FE">
      <w:pPr>
        <w:rPr>
          <w:color w:val="000000"/>
          <w:szCs w:val="24"/>
        </w:rPr>
      </w:pPr>
      <w:r>
        <w:rPr>
          <w:color w:val="000000"/>
          <w:szCs w:val="24"/>
        </w:rPr>
        <w:t xml:space="preserve">            (c)  Medical activity commander or deputy commander for clinical services, and</w:t>
      </w:r>
    </w:p>
    <w:p w14:paraId="71AC13D3" w14:textId="77777777" w:rsidR="001112FE" w:rsidRDefault="001112FE" w:rsidP="001112FE">
      <w:pPr>
        <w:rPr>
          <w:color w:val="000000"/>
          <w:szCs w:val="24"/>
        </w:rPr>
      </w:pPr>
    </w:p>
    <w:p w14:paraId="71AC13D4" w14:textId="77777777" w:rsidR="001112FE" w:rsidRDefault="001112FE" w:rsidP="001112FE">
      <w:pPr>
        <w:rPr>
          <w:color w:val="000000"/>
          <w:szCs w:val="24"/>
        </w:rPr>
      </w:pPr>
      <w:r>
        <w:rPr>
          <w:color w:val="000000"/>
          <w:szCs w:val="24"/>
        </w:rPr>
        <w:t xml:space="preserve">            (d)  Other members, as required (such as, alcohol and drug counseling officer, risk reduction officer, provost marshal, chaplain, casualty affairs officer, judge advocate, and/or chief, mental health services).</w:t>
      </w:r>
    </w:p>
    <w:p w14:paraId="71AC13D5" w14:textId="77777777" w:rsidR="001112FE" w:rsidRDefault="001112FE" w:rsidP="001112FE">
      <w:pPr>
        <w:tabs>
          <w:tab w:val="left" w:pos="0"/>
        </w:tabs>
        <w:rPr>
          <w:color w:val="000000"/>
          <w:szCs w:val="24"/>
        </w:rPr>
      </w:pPr>
    </w:p>
    <w:p w14:paraId="71AC13D6" w14:textId="77777777" w:rsidR="001112FE" w:rsidRDefault="001112FE" w:rsidP="001112FE">
      <w:pPr>
        <w:tabs>
          <w:tab w:val="left" w:pos="0"/>
        </w:tabs>
        <w:rPr>
          <w:color w:val="000000"/>
          <w:szCs w:val="24"/>
        </w:rPr>
      </w:pPr>
      <w:r>
        <w:rPr>
          <w:color w:val="000000"/>
          <w:szCs w:val="24"/>
        </w:rPr>
        <w:t xml:space="preserve">            (3)  At a minimum, the FAAR will address personal data on the victim or at-fault individual; pre-accident phase (chronological sequence of events occurring within 48 hours prior to the incident); synopsis of the event to include type of training, level/point of training, control measures/plans, level of supervision, both required and in effect at time of incident; causative and contributing factors; maps; diagrams; related risk assessments and RM plans; assessment of the unit’s safety and accident prevention programs and initiatives; and other documentation, as appropriate; and corrective actions and recommendations.  (See appendix D, table D-1 for a complete list of possible or suggested requirements.)</w:t>
      </w:r>
    </w:p>
    <w:p w14:paraId="71AC13D7" w14:textId="77777777" w:rsidR="00B50077" w:rsidRDefault="00B50077" w:rsidP="001112FE">
      <w:pPr>
        <w:tabs>
          <w:tab w:val="left" w:pos="0"/>
        </w:tabs>
        <w:rPr>
          <w:color w:val="000000"/>
          <w:szCs w:val="24"/>
        </w:rPr>
      </w:pPr>
    </w:p>
    <w:p w14:paraId="71AC13D8" w14:textId="77777777" w:rsidR="001112FE" w:rsidRPr="00337158" w:rsidRDefault="001112FE" w:rsidP="001112FE">
      <w:pPr>
        <w:pStyle w:val="PlainText"/>
        <w:rPr>
          <w:rFonts w:ascii="Times New Roman" w:hAnsi="Times New Roman"/>
          <w:sz w:val="24"/>
          <w:szCs w:val="24"/>
        </w:rPr>
      </w:pPr>
      <w:r w:rsidRPr="009E1420">
        <w:rPr>
          <w:rFonts w:ascii="Times New Roman" w:hAnsi="Times New Roman"/>
          <w:color w:val="000000"/>
          <w:sz w:val="24"/>
          <w:szCs w:val="24"/>
        </w:rPr>
        <w:t xml:space="preserve">      </w:t>
      </w:r>
      <w:r w:rsidR="009E1420">
        <w:rPr>
          <w:rFonts w:ascii="Times New Roman" w:hAnsi="Times New Roman"/>
          <w:color w:val="000000"/>
          <w:sz w:val="24"/>
          <w:szCs w:val="24"/>
        </w:rPr>
        <w:t xml:space="preserve">      </w:t>
      </w:r>
      <w:r w:rsidRPr="001112FE">
        <w:rPr>
          <w:rFonts w:ascii="Times New Roman" w:hAnsi="Times New Roman"/>
          <w:color w:val="000000"/>
          <w:sz w:val="24"/>
          <w:szCs w:val="24"/>
        </w:rPr>
        <w:t>(4)</w:t>
      </w:r>
      <w:r w:rsidRPr="00337158">
        <w:rPr>
          <w:rFonts w:ascii="Times New Roman" w:hAnsi="Times New Roman"/>
          <w:color w:val="000000"/>
          <w:sz w:val="24"/>
          <w:szCs w:val="24"/>
        </w:rPr>
        <w:t xml:space="preserve">  Within 10 days of the FAAR completion, the SC will provide the findings of the review to the TRADOC CG in memorandum format </w:t>
      </w:r>
      <w:r w:rsidR="00F943FF">
        <w:rPr>
          <w:szCs w:val="24"/>
        </w:rPr>
        <w:t>in accordance with</w:t>
      </w:r>
      <w:r w:rsidRPr="00337158">
        <w:rPr>
          <w:rFonts w:ascii="Times New Roman" w:hAnsi="Times New Roman"/>
          <w:color w:val="000000"/>
          <w:sz w:val="24"/>
          <w:szCs w:val="24"/>
        </w:rPr>
        <w:t xml:space="preserve"> appendix D, figure </w:t>
      </w:r>
      <w:r w:rsidR="00747F7F">
        <w:rPr>
          <w:rFonts w:ascii="Times New Roman" w:hAnsi="Times New Roman"/>
          <w:color w:val="000000"/>
          <w:sz w:val="24"/>
          <w:szCs w:val="24"/>
        </w:rPr>
        <w:t xml:space="preserve">  </w:t>
      </w:r>
      <w:r w:rsidRPr="00337158">
        <w:rPr>
          <w:rFonts w:ascii="Times New Roman" w:hAnsi="Times New Roman"/>
          <w:color w:val="000000"/>
          <w:sz w:val="24"/>
          <w:szCs w:val="24"/>
        </w:rPr>
        <w:t xml:space="preserve">D-1.  </w:t>
      </w:r>
      <w:r w:rsidRPr="00337158">
        <w:rPr>
          <w:rFonts w:ascii="Times New Roman" w:hAnsi="Times New Roman"/>
          <w:sz w:val="24"/>
          <w:szCs w:val="24"/>
        </w:rPr>
        <w:t>The memorandum must be addressed with the TRADOC general's name, do not use "Commander" or "Commanding General."  The memorandum must be sent via encrypted e</w:t>
      </w:r>
      <w:r w:rsidR="00632F3B">
        <w:rPr>
          <w:rFonts w:ascii="Times New Roman" w:hAnsi="Times New Roman"/>
          <w:sz w:val="24"/>
          <w:szCs w:val="24"/>
        </w:rPr>
        <w:t>-</w:t>
      </w:r>
      <w:r w:rsidRPr="00337158">
        <w:rPr>
          <w:rFonts w:ascii="Times New Roman" w:hAnsi="Times New Roman"/>
          <w:sz w:val="24"/>
          <w:szCs w:val="24"/>
        </w:rPr>
        <w:t xml:space="preserve">mail, general officer to general officer.  Furnish a copy to the TRADOC Safety Director and the </w:t>
      </w:r>
      <w:r w:rsidR="00747F7F">
        <w:rPr>
          <w:rFonts w:ascii="Times New Roman" w:hAnsi="Times New Roman"/>
          <w:sz w:val="24"/>
          <w:szCs w:val="24"/>
        </w:rPr>
        <w:t>TRADOC</w:t>
      </w:r>
      <w:r w:rsidRPr="00337158">
        <w:rPr>
          <w:rFonts w:ascii="Times New Roman" w:hAnsi="Times New Roman"/>
          <w:sz w:val="24"/>
          <w:szCs w:val="24"/>
        </w:rPr>
        <w:t xml:space="preserve"> Surgeon.</w:t>
      </w:r>
    </w:p>
    <w:p w14:paraId="71AC13D9" w14:textId="77777777" w:rsidR="001112FE" w:rsidRDefault="001112FE" w:rsidP="001112FE"/>
    <w:p w14:paraId="71AC13DA" w14:textId="77777777" w:rsidR="001112FE" w:rsidRPr="00206D45" w:rsidRDefault="001112FE" w:rsidP="001112FE">
      <w:pPr>
        <w:pStyle w:val="Heading2"/>
        <w:rPr>
          <w:color w:val="00B050"/>
        </w:rPr>
      </w:pPr>
      <w:bookmarkStart w:id="107" w:name="_Toc433291912"/>
      <w:r>
        <w:t>2-7.  Accident report tracking and analysis</w:t>
      </w:r>
      <w:bookmarkEnd w:id="107"/>
    </w:p>
    <w:p w14:paraId="71AC13DB" w14:textId="77777777" w:rsidR="001112FE" w:rsidRDefault="001112FE" w:rsidP="001112FE">
      <w:pPr>
        <w:tabs>
          <w:tab w:val="left" w:pos="0"/>
        </w:tabs>
        <w:rPr>
          <w:color w:val="000000"/>
          <w:szCs w:val="24"/>
        </w:rPr>
      </w:pPr>
    </w:p>
    <w:p w14:paraId="71AC13DC" w14:textId="77777777" w:rsidR="001112FE" w:rsidRDefault="001112FE" w:rsidP="001112FE">
      <w:pPr>
        <w:tabs>
          <w:tab w:val="left" w:pos="0"/>
        </w:tabs>
        <w:rPr>
          <w:color w:val="000000"/>
          <w:szCs w:val="24"/>
        </w:rPr>
      </w:pPr>
      <w:r>
        <w:rPr>
          <w:color w:val="000000"/>
          <w:szCs w:val="24"/>
        </w:rPr>
        <w:t xml:space="preserve">        a.  Safety directors will establish a local system for receiving accident feeder information.  At a minimum, feeder information will include (releasable portions of the following)-</w:t>
      </w:r>
    </w:p>
    <w:p w14:paraId="71AC13DD" w14:textId="77777777" w:rsidR="001112FE" w:rsidRDefault="001112FE" w:rsidP="001112FE">
      <w:pPr>
        <w:tabs>
          <w:tab w:val="left" w:pos="0"/>
        </w:tabs>
        <w:ind w:right="-360"/>
        <w:rPr>
          <w:color w:val="000000"/>
          <w:szCs w:val="24"/>
        </w:rPr>
      </w:pPr>
    </w:p>
    <w:p w14:paraId="71AC13DE" w14:textId="77777777" w:rsidR="001112FE" w:rsidRDefault="001112FE" w:rsidP="001112FE">
      <w:pPr>
        <w:tabs>
          <w:tab w:val="left" w:pos="0"/>
        </w:tabs>
        <w:ind w:right="-360"/>
        <w:rPr>
          <w:color w:val="000000"/>
          <w:szCs w:val="24"/>
        </w:rPr>
      </w:pPr>
      <w:r>
        <w:rPr>
          <w:color w:val="000000"/>
          <w:szCs w:val="24"/>
        </w:rPr>
        <w:t xml:space="preserve">            (1)  Military police blotters (accidents only).</w:t>
      </w:r>
    </w:p>
    <w:p w14:paraId="71AC13DF" w14:textId="77777777" w:rsidR="001112FE" w:rsidRDefault="001112FE" w:rsidP="001112FE">
      <w:pPr>
        <w:tabs>
          <w:tab w:val="left" w:pos="0"/>
        </w:tabs>
        <w:rPr>
          <w:color w:val="000000"/>
          <w:szCs w:val="24"/>
        </w:rPr>
      </w:pPr>
    </w:p>
    <w:p w14:paraId="71AC13E0" w14:textId="77777777" w:rsidR="001112FE" w:rsidRDefault="001112FE" w:rsidP="001112FE">
      <w:pPr>
        <w:tabs>
          <w:tab w:val="left" w:pos="0"/>
        </w:tabs>
        <w:rPr>
          <w:color w:val="000000"/>
          <w:szCs w:val="24"/>
        </w:rPr>
      </w:pPr>
      <w:r>
        <w:rPr>
          <w:color w:val="000000"/>
          <w:szCs w:val="24"/>
        </w:rPr>
        <w:t xml:space="preserve">            (2)  Military police traffic accident reports.</w:t>
      </w:r>
    </w:p>
    <w:p w14:paraId="71AC13E1" w14:textId="77777777" w:rsidR="001112FE" w:rsidRDefault="001112FE" w:rsidP="001112FE">
      <w:pPr>
        <w:tabs>
          <w:tab w:val="left" w:pos="0"/>
        </w:tabs>
        <w:rPr>
          <w:color w:val="000000"/>
          <w:szCs w:val="24"/>
        </w:rPr>
      </w:pPr>
    </w:p>
    <w:p w14:paraId="71AC13E2" w14:textId="77777777" w:rsidR="001112FE" w:rsidRDefault="001112FE" w:rsidP="001112FE">
      <w:pPr>
        <w:tabs>
          <w:tab w:val="left" w:pos="0"/>
        </w:tabs>
        <w:rPr>
          <w:color w:val="000000"/>
          <w:szCs w:val="24"/>
        </w:rPr>
      </w:pPr>
      <w:r>
        <w:rPr>
          <w:color w:val="000000"/>
          <w:szCs w:val="24"/>
        </w:rPr>
        <w:t xml:space="preserve">            (3)  Serious incident reports (accidents only).</w:t>
      </w:r>
    </w:p>
    <w:p w14:paraId="71AC13E3" w14:textId="77777777" w:rsidR="001112FE" w:rsidRDefault="001112FE" w:rsidP="001112FE">
      <w:pPr>
        <w:tabs>
          <w:tab w:val="left" w:pos="0"/>
        </w:tabs>
        <w:rPr>
          <w:color w:val="000000"/>
          <w:szCs w:val="24"/>
        </w:rPr>
      </w:pPr>
    </w:p>
    <w:p w14:paraId="71AC13E4" w14:textId="77777777" w:rsidR="001112FE" w:rsidRDefault="001112FE" w:rsidP="001112FE">
      <w:pPr>
        <w:tabs>
          <w:tab w:val="left" w:pos="0"/>
        </w:tabs>
        <w:rPr>
          <w:color w:val="000000"/>
          <w:szCs w:val="24"/>
        </w:rPr>
      </w:pPr>
      <w:r>
        <w:rPr>
          <w:color w:val="000000"/>
          <w:szCs w:val="24"/>
        </w:rPr>
        <w:t xml:space="preserve">            (4)  Estimated cost of damage reports.</w:t>
      </w:r>
    </w:p>
    <w:p w14:paraId="71AC13E5" w14:textId="77777777" w:rsidR="001112FE" w:rsidRDefault="001112FE" w:rsidP="001112FE">
      <w:pPr>
        <w:tabs>
          <w:tab w:val="left" w:pos="0"/>
        </w:tabs>
        <w:rPr>
          <w:color w:val="000000"/>
          <w:szCs w:val="24"/>
        </w:rPr>
      </w:pPr>
    </w:p>
    <w:p w14:paraId="71AC13E6" w14:textId="77777777" w:rsidR="001112FE" w:rsidRDefault="001112FE" w:rsidP="001112FE">
      <w:pPr>
        <w:tabs>
          <w:tab w:val="left" w:pos="0"/>
        </w:tabs>
        <w:rPr>
          <w:color w:val="000000"/>
          <w:szCs w:val="24"/>
        </w:rPr>
      </w:pPr>
      <w:r>
        <w:rPr>
          <w:color w:val="000000"/>
          <w:szCs w:val="24"/>
        </w:rPr>
        <w:t xml:space="preserve">            (5)  Admission and disposition sheets.</w:t>
      </w:r>
    </w:p>
    <w:p w14:paraId="71AC13E7" w14:textId="77777777" w:rsidR="001112FE" w:rsidRDefault="001112FE" w:rsidP="001112FE">
      <w:pPr>
        <w:tabs>
          <w:tab w:val="left" w:pos="0"/>
        </w:tabs>
        <w:rPr>
          <w:color w:val="000000"/>
          <w:szCs w:val="24"/>
        </w:rPr>
      </w:pPr>
    </w:p>
    <w:p w14:paraId="71AC13E8" w14:textId="77777777" w:rsidR="001112FE" w:rsidRDefault="001112FE" w:rsidP="001112FE">
      <w:pPr>
        <w:tabs>
          <w:tab w:val="left" w:pos="0"/>
        </w:tabs>
        <w:rPr>
          <w:color w:val="000000"/>
          <w:szCs w:val="24"/>
        </w:rPr>
      </w:pPr>
      <w:r>
        <w:rPr>
          <w:color w:val="000000"/>
          <w:szCs w:val="24"/>
        </w:rPr>
        <w:t xml:space="preserve">            (6)  Standard Form 91 (Motor Vehicle Accident Report).</w:t>
      </w:r>
    </w:p>
    <w:p w14:paraId="71AC13E9" w14:textId="77777777" w:rsidR="001112FE" w:rsidRDefault="001112FE" w:rsidP="001112FE">
      <w:pPr>
        <w:tabs>
          <w:tab w:val="left" w:pos="0"/>
        </w:tabs>
        <w:rPr>
          <w:color w:val="000000"/>
          <w:szCs w:val="24"/>
        </w:rPr>
      </w:pPr>
    </w:p>
    <w:p w14:paraId="71AC13EA" w14:textId="77777777" w:rsidR="001112FE" w:rsidRDefault="001112FE" w:rsidP="001112FE">
      <w:pPr>
        <w:tabs>
          <w:tab w:val="left" w:pos="0"/>
        </w:tabs>
        <w:rPr>
          <w:color w:val="000000"/>
          <w:szCs w:val="24"/>
        </w:rPr>
      </w:pPr>
      <w:r>
        <w:rPr>
          <w:color w:val="000000"/>
          <w:szCs w:val="24"/>
        </w:rPr>
        <w:t xml:space="preserve">            (7)  Staff </w:t>
      </w:r>
      <w:r w:rsidR="00747F7F">
        <w:rPr>
          <w:color w:val="000000"/>
          <w:szCs w:val="24"/>
        </w:rPr>
        <w:t>J</w:t>
      </w:r>
      <w:r>
        <w:rPr>
          <w:color w:val="000000"/>
          <w:szCs w:val="24"/>
        </w:rPr>
        <w:t xml:space="preserve">udge </w:t>
      </w:r>
      <w:r w:rsidR="00747F7F">
        <w:rPr>
          <w:color w:val="000000"/>
          <w:szCs w:val="24"/>
        </w:rPr>
        <w:t>A</w:t>
      </w:r>
      <w:r>
        <w:rPr>
          <w:color w:val="000000"/>
          <w:szCs w:val="24"/>
        </w:rPr>
        <w:t>dvocate claims data (accidents only).</w:t>
      </w:r>
    </w:p>
    <w:p w14:paraId="71AC13EB" w14:textId="77777777" w:rsidR="001112FE" w:rsidRDefault="001112FE" w:rsidP="001112FE">
      <w:pPr>
        <w:tabs>
          <w:tab w:val="left" w:pos="0"/>
        </w:tabs>
        <w:rPr>
          <w:color w:val="000000"/>
          <w:szCs w:val="24"/>
        </w:rPr>
      </w:pPr>
    </w:p>
    <w:p w14:paraId="71AC13EC" w14:textId="77777777" w:rsidR="001112FE" w:rsidRDefault="001112FE" w:rsidP="001112FE">
      <w:pPr>
        <w:tabs>
          <w:tab w:val="left" w:pos="0"/>
        </w:tabs>
        <w:rPr>
          <w:color w:val="000000"/>
          <w:szCs w:val="24"/>
        </w:rPr>
      </w:pPr>
      <w:r>
        <w:rPr>
          <w:color w:val="000000"/>
          <w:szCs w:val="24"/>
        </w:rPr>
        <w:t xml:space="preserve">            (8)  Marine casualty reports.</w:t>
      </w:r>
    </w:p>
    <w:p w14:paraId="71AC13ED" w14:textId="77777777" w:rsidR="001112FE" w:rsidRDefault="001112FE" w:rsidP="001112FE">
      <w:pPr>
        <w:tabs>
          <w:tab w:val="left" w:pos="0"/>
        </w:tabs>
        <w:rPr>
          <w:color w:val="000000"/>
          <w:szCs w:val="24"/>
        </w:rPr>
      </w:pPr>
    </w:p>
    <w:p w14:paraId="71AC13EE" w14:textId="77777777" w:rsidR="001112FE" w:rsidRDefault="001112FE" w:rsidP="001112FE">
      <w:pPr>
        <w:tabs>
          <w:tab w:val="left" w:pos="0"/>
        </w:tabs>
        <w:rPr>
          <w:color w:val="000000"/>
          <w:szCs w:val="24"/>
        </w:rPr>
      </w:pPr>
      <w:r>
        <w:rPr>
          <w:color w:val="000000"/>
          <w:szCs w:val="24"/>
        </w:rPr>
        <w:lastRenderedPageBreak/>
        <w:t xml:space="preserve">            (9)  Casualty reports.</w:t>
      </w:r>
    </w:p>
    <w:p w14:paraId="71AC13EF" w14:textId="77777777" w:rsidR="001112FE" w:rsidRDefault="001112FE" w:rsidP="001112FE">
      <w:pPr>
        <w:tabs>
          <w:tab w:val="left" w:pos="0"/>
        </w:tabs>
        <w:rPr>
          <w:color w:val="000000"/>
          <w:szCs w:val="24"/>
        </w:rPr>
      </w:pPr>
    </w:p>
    <w:p w14:paraId="71AC13F0" w14:textId="77777777" w:rsidR="001112FE" w:rsidRDefault="001112FE" w:rsidP="001112FE">
      <w:pPr>
        <w:tabs>
          <w:tab w:val="left" w:pos="0"/>
        </w:tabs>
        <w:rPr>
          <w:color w:val="000000"/>
          <w:szCs w:val="24"/>
        </w:rPr>
      </w:pPr>
      <w:r>
        <w:rPr>
          <w:color w:val="000000"/>
          <w:szCs w:val="24"/>
        </w:rPr>
        <w:t xml:space="preserve">            (10)  </w:t>
      </w:r>
      <w:r w:rsidR="008F044B">
        <w:rPr>
          <w:color w:val="000000"/>
          <w:szCs w:val="24"/>
        </w:rPr>
        <w:t>Emergency Operations Center</w:t>
      </w:r>
      <w:r>
        <w:rPr>
          <w:color w:val="000000"/>
          <w:szCs w:val="24"/>
        </w:rPr>
        <w:t xml:space="preserve"> reports.</w:t>
      </w:r>
    </w:p>
    <w:p w14:paraId="71AC13F1" w14:textId="77777777" w:rsidR="001112FE" w:rsidRDefault="001112FE" w:rsidP="001112FE">
      <w:pPr>
        <w:tabs>
          <w:tab w:val="left" w:pos="0"/>
        </w:tabs>
        <w:ind w:right="-180"/>
        <w:rPr>
          <w:color w:val="000000"/>
          <w:szCs w:val="24"/>
        </w:rPr>
      </w:pPr>
    </w:p>
    <w:p w14:paraId="71AC13F2" w14:textId="77777777" w:rsidR="001112FE" w:rsidRDefault="001112FE" w:rsidP="001112FE">
      <w:pPr>
        <w:tabs>
          <w:tab w:val="left" w:pos="0"/>
        </w:tabs>
        <w:ind w:right="-180"/>
        <w:rPr>
          <w:color w:val="000000"/>
          <w:szCs w:val="24"/>
        </w:rPr>
      </w:pPr>
      <w:r>
        <w:rPr>
          <w:color w:val="000000"/>
          <w:szCs w:val="24"/>
        </w:rPr>
        <w:t xml:space="preserve">        b.  TRADOC organizations will capture and record pertinent information on individuals injured during training or mission support operations.</w:t>
      </w:r>
    </w:p>
    <w:p w14:paraId="71AC13F3" w14:textId="77777777" w:rsidR="001112FE" w:rsidRDefault="001112FE" w:rsidP="001112FE">
      <w:pPr>
        <w:tabs>
          <w:tab w:val="left" w:pos="0"/>
        </w:tabs>
        <w:rPr>
          <w:color w:val="000000"/>
          <w:szCs w:val="24"/>
        </w:rPr>
      </w:pPr>
    </w:p>
    <w:p w14:paraId="71AC13F4" w14:textId="77777777" w:rsidR="001112FE" w:rsidRDefault="001112FE" w:rsidP="001112FE">
      <w:pPr>
        <w:tabs>
          <w:tab w:val="left" w:pos="0"/>
        </w:tabs>
        <w:rPr>
          <w:color w:val="000000"/>
          <w:szCs w:val="24"/>
        </w:rPr>
      </w:pPr>
      <w:r>
        <w:rPr>
          <w:color w:val="000000"/>
          <w:szCs w:val="24"/>
        </w:rPr>
        <w:t xml:space="preserve">            (1)  Soldiers unable to attend and participate in scheduled training due to injury or profile the day beyond the day of injury will be classified as “lost time” injuries and reported.  </w:t>
      </w:r>
    </w:p>
    <w:p w14:paraId="71AC13F5" w14:textId="77777777" w:rsidR="001112FE" w:rsidRDefault="001112FE" w:rsidP="001112FE">
      <w:pPr>
        <w:tabs>
          <w:tab w:val="left" w:pos="0"/>
        </w:tabs>
        <w:rPr>
          <w:color w:val="000000"/>
          <w:szCs w:val="24"/>
        </w:rPr>
      </w:pPr>
    </w:p>
    <w:p w14:paraId="71AC13F6" w14:textId="77777777" w:rsidR="001112FE" w:rsidRDefault="001112FE" w:rsidP="001112FE">
      <w:pPr>
        <w:tabs>
          <w:tab w:val="left" w:pos="0"/>
        </w:tabs>
        <w:rPr>
          <w:color w:val="000000"/>
          <w:szCs w:val="24"/>
        </w:rPr>
      </w:pPr>
      <w:r>
        <w:rPr>
          <w:color w:val="000000"/>
          <w:szCs w:val="24"/>
        </w:rPr>
        <w:t xml:space="preserve">            (2)  The supervisor of the injured Soldier will complete the DA Form 285 (U.S. Army Accident Report) or DA Form 285-AB-R (U.S. Army Abbreviated Ground Accident Report)</w:t>
      </w:r>
      <w:r w:rsidR="00EA6D3B">
        <w:rPr>
          <w:color w:val="000000"/>
          <w:szCs w:val="24"/>
        </w:rPr>
        <w:t>, then</w:t>
      </w:r>
      <w:r>
        <w:rPr>
          <w:color w:val="000000"/>
          <w:szCs w:val="24"/>
        </w:rPr>
        <w:t xml:space="preserve"> forward it to the</w:t>
      </w:r>
      <w:r w:rsidR="00E0029E">
        <w:rPr>
          <w:color w:val="000000"/>
          <w:szCs w:val="24"/>
        </w:rPr>
        <w:t>ir</w:t>
      </w:r>
      <w:r>
        <w:rPr>
          <w:color w:val="000000"/>
          <w:szCs w:val="24"/>
        </w:rPr>
        <w:t xml:space="preserve"> Safety Office.</w:t>
      </w:r>
    </w:p>
    <w:p w14:paraId="71AC13F7" w14:textId="77777777" w:rsidR="001112FE" w:rsidRDefault="001112FE" w:rsidP="001112FE">
      <w:pPr>
        <w:tabs>
          <w:tab w:val="left" w:pos="0"/>
        </w:tabs>
        <w:rPr>
          <w:color w:val="000000"/>
          <w:szCs w:val="24"/>
        </w:rPr>
      </w:pPr>
    </w:p>
    <w:p w14:paraId="71AC13F8" w14:textId="77777777" w:rsidR="001112FE" w:rsidRDefault="001112FE" w:rsidP="001112FE">
      <w:pPr>
        <w:tabs>
          <w:tab w:val="left" w:pos="0"/>
        </w:tabs>
        <w:rPr>
          <w:color w:val="000000"/>
          <w:szCs w:val="24"/>
        </w:rPr>
      </w:pPr>
      <w:r>
        <w:rPr>
          <w:color w:val="000000"/>
          <w:szCs w:val="24"/>
        </w:rPr>
        <w:t xml:space="preserve">            (3)  </w:t>
      </w:r>
      <w:r w:rsidRPr="00374B93">
        <w:rPr>
          <w:color w:val="000000"/>
        </w:rPr>
        <w:t xml:space="preserve">TRADOC Safety Office will review all </w:t>
      </w:r>
      <w:r>
        <w:rPr>
          <w:color w:val="000000"/>
        </w:rPr>
        <w:t>C</w:t>
      </w:r>
      <w:r w:rsidRPr="00374B93">
        <w:rPr>
          <w:color w:val="000000"/>
        </w:rPr>
        <w:t xml:space="preserve">lass A and B accident reports for accuracy, completeness, and corrective actions before submitting to the </w:t>
      </w:r>
      <w:r>
        <w:rPr>
          <w:color w:val="000000"/>
        </w:rPr>
        <w:t>USACRC</w:t>
      </w:r>
      <w:r w:rsidRPr="00374B93">
        <w:rPr>
          <w:color w:val="000000"/>
        </w:rPr>
        <w:t xml:space="preserve">.  The </w:t>
      </w:r>
      <w:r w:rsidR="00476E41">
        <w:rPr>
          <w:color w:val="000000"/>
        </w:rPr>
        <w:t xml:space="preserve">local </w:t>
      </w:r>
      <w:r w:rsidR="00051280">
        <w:rPr>
          <w:color w:val="000000"/>
        </w:rPr>
        <w:t>s</w:t>
      </w:r>
      <w:r w:rsidRPr="00374B93">
        <w:rPr>
          <w:color w:val="000000"/>
        </w:rPr>
        <w:t xml:space="preserve">afety </w:t>
      </w:r>
      <w:r w:rsidR="00051280">
        <w:rPr>
          <w:color w:val="000000"/>
        </w:rPr>
        <w:t>o</w:t>
      </w:r>
      <w:r w:rsidRPr="00374B93">
        <w:rPr>
          <w:color w:val="000000"/>
        </w:rPr>
        <w:t xml:space="preserve">ffice will maintain a copy of the report to establish trends, identify problem areas, and develop countermeasures in injury prevention.  The </w:t>
      </w:r>
      <w:r w:rsidR="00526513">
        <w:rPr>
          <w:color w:val="000000"/>
        </w:rPr>
        <w:t xml:space="preserve">local </w:t>
      </w:r>
      <w:r w:rsidRPr="00374B93">
        <w:rPr>
          <w:color w:val="000000"/>
        </w:rPr>
        <w:t>Safety Office tracks all unit and higher level actions included in the accident reports through completion.</w:t>
      </w:r>
      <w:r w:rsidR="00632F3B">
        <w:rPr>
          <w:color w:val="000000"/>
        </w:rPr>
        <w:t xml:space="preserve"> </w:t>
      </w:r>
      <w:r w:rsidRPr="00374B93">
        <w:rPr>
          <w:color w:val="000000"/>
        </w:rPr>
        <w:t xml:space="preserve"> </w:t>
      </w:r>
      <w:r>
        <w:rPr>
          <w:color w:val="000000"/>
        </w:rPr>
        <w:t xml:space="preserve">The </w:t>
      </w:r>
      <w:r w:rsidR="00526513">
        <w:rPr>
          <w:color w:val="000000"/>
        </w:rPr>
        <w:t>local</w:t>
      </w:r>
      <w:r>
        <w:rPr>
          <w:color w:val="000000"/>
        </w:rPr>
        <w:t xml:space="preserve"> </w:t>
      </w:r>
      <w:r w:rsidR="00051280">
        <w:rPr>
          <w:color w:val="000000"/>
        </w:rPr>
        <w:t>s</w:t>
      </w:r>
      <w:r>
        <w:rPr>
          <w:color w:val="000000"/>
        </w:rPr>
        <w:t xml:space="preserve">afety </w:t>
      </w:r>
      <w:r w:rsidR="00051280">
        <w:rPr>
          <w:color w:val="000000"/>
        </w:rPr>
        <w:t>o</w:t>
      </w:r>
      <w:r>
        <w:rPr>
          <w:color w:val="000000"/>
        </w:rPr>
        <w:t xml:space="preserve">ffice sends </w:t>
      </w:r>
      <w:r w:rsidRPr="00374B93">
        <w:rPr>
          <w:color w:val="000000"/>
        </w:rPr>
        <w:t>Class C</w:t>
      </w:r>
      <w:r w:rsidR="00E0029E">
        <w:rPr>
          <w:color w:val="000000"/>
        </w:rPr>
        <w:t xml:space="preserve"> (non-</w:t>
      </w:r>
      <w:r w:rsidR="0072776D">
        <w:rPr>
          <w:color w:val="000000"/>
        </w:rPr>
        <w:t>aviation</w:t>
      </w:r>
      <w:r w:rsidR="00E0029E">
        <w:rPr>
          <w:color w:val="000000"/>
        </w:rPr>
        <w:t>)</w:t>
      </w:r>
      <w:r>
        <w:rPr>
          <w:color w:val="000000"/>
        </w:rPr>
        <w:t xml:space="preserve">, D, </w:t>
      </w:r>
      <w:r w:rsidRPr="00374B93">
        <w:rPr>
          <w:color w:val="000000"/>
        </w:rPr>
        <w:t xml:space="preserve">and </w:t>
      </w:r>
      <w:r>
        <w:rPr>
          <w:color w:val="000000"/>
        </w:rPr>
        <w:t>E</w:t>
      </w:r>
      <w:r w:rsidRPr="00374B93">
        <w:rPr>
          <w:color w:val="000000"/>
        </w:rPr>
        <w:t xml:space="preserve"> accident investigations directly to the </w:t>
      </w:r>
      <w:r>
        <w:rPr>
          <w:color w:val="000000"/>
        </w:rPr>
        <w:t>USACRC</w:t>
      </w:r>
      <w:r w:rsidRPr="00374B93">
        <w:rPr>
          <w:color w:val="000000"/>
        </w:rPr>
        <w:t>.</w:t>
      </w:r>
    </w:p>
    <w:p w14:paraId="71AC13F9" w14:textId="77777777" w:rsidR="001112FE" w:rsidRDefault="001112FE" w:rsidP="001112FE">
      <w:pPr>
        <w:tabs>
          <w:tab w:val="left" w:pos="0"/>
        </w:tabs>
        <w:rPr>
          <w:color w:val="000000"/>
          <w:szCs w:val="24"/>
        </w:rPr>
      </w:pPr>
    </w:p>
    <w:p w14:paraId="71AC13FA" w14:textId="77777777" w:rsidR="001112FE" w:rsidRDefault="001112FE" w:rsidP="001112FE">
      <w:pPr>
        <w:tabs>
          <w:tab w:val="left" w:pos="0"/>
        </w:tabs>
        <w:rPr>
          <w:color w:val="000000"/>
          <w:szCs w:val="24"/>
        </w:rPr>
      </w:pPr>
      <w:r>
        <w:rPr>
          <w:color w:val="000000"/>
          <w:szCs w:val="24"/>
        </w:rPr>
        <w:t xml:space="preserve">        c.  The </w:t>
      </w:r>
      <w:r w:rsidR="00747F7F">
        <w:rPr>
          <w:color w:val="000000"/>
          <w:szCs w:val="24"/>
        </w:rPr>
        <w:t>s</w:t>
      </w:r>
      <w:r>
        <w:rPr>
          <w:color w:val="000000"/>
          <w:szCs w:val="24"/>
        </w:rPr>
        <w:t xml:space="preserve">afety </w:t>
      </w:r>
      <w:r w:rsidR="00747F7F">
        <w:rPr>
          <w:color w:val="000000"/>
          <w:szCs w:val="24"/>
        </w:rPr>
        <w:t>d</w:t>
      </w:r>
      <w:r>
        <w:rPr>
          <w:color w:val="000000"/>
          <w:szCs w:val="24"/>
        </w:rPr>
        <w:t>irector will maintain the consolidated installation OSHA Form 300 (Log of Work-Related Injuries and Illnesses) and post a copy of the OSHA 300-A Form (</w:t>
      </w:r>
      <w:r w:rsidRPr="00093B41">
        <w:rPr>
          <w:color w:val="000000"/>
          <w:szCs w:val="24"/>
        </w:rPr>
        <w:t>Summary of Work-Related Injuries and Illnesses</w:t>
      </w:r>
      <w:r>
        <w:rPr>
          <w:color w:val="000000"/>
          <w:szCs w:val="24"/>
        </w:rPr>
        <w:t xml:space="preserve">) </w:t>
      </w:r>
      <w:r w:rsidR="00F943FF">
        <w:rPr>
          <w:szCs w:val="24"/>
        </w:rPr>
        <w:t>in accordance with</w:t>
      </w:r>
      <w:r>
        <w:rPr>
          <w:color w:val="000000"/>
          <w:szCs w:val="24"/>
        </w:rPr>
        <w:t xml:space="preserve"> 29 </w:t>
      </w:r>
      <w:r w:rsidR="00237842" w:rsidRPr="00632F3B">
        <w:rPr>
          <w:szCs w:val="24"/>
        </w:rPr>
        <w:t>CFR</w:t>
      </w:r>
      <w:r w:rsidR="00237842">
        <w:rPr>
          <w:szCs w:val="24"/>
        </w:rPr>
        <w:t xml:space="preserve"> </w:t>
      </w:r>
      <w:r>
        <w:rPr>
          <w:color w:val="000000"/>
          <w:szCs w:val="24"/>
        </w:rPr>
        <w:t>1904.7(b)(3).</w:t>
      </w:r>
      <w:r w:rsidR="003E7AA6">
        <w:rPr>
          <w:color w:val="000000"/>
          <w:szCs w:val="24"/>
        </w:rPr>
        <w:t xml:space="preserve">  Where a TRADOC organization, not staffed with a </w:t>
      </w:r>
      <w:r w:rsidR="00747F7F">
        <w:rPr>
          <w:color w:val="000000"/>
          <w:szCs w:val="24"/>
        </w:rPr>
        <w:t>s</w:t>
      </w:r>
      <w:r w:rsidR="003E7AA6">
        <w:rPr>
          <w:color w:val="000000"/>
          <w:szCs w:val="24"/>
        </w:rPr>
        <w:t xml:space="preserve">afety </w:t>
      </w:r>
      <w:r w:rsidR="00747F7F">
        <w:rPr>
          <w:color w:val="000000"/>
          <w:szCs w:val="24"/>
        </w:rPr>
        <w:t>p</w:t>
      </w:r>
      <w:r w:rsidR="003E7AA6">
        <w:rPr>
          <w:color w:val="000000"/>
          <w:szCs w:val="24"/>
        </w:rPr>
        <w:t xml:space="preserve">rofessional, is tenant, the command will coordinate with garrison or another TRADOC tenant staffed with a </w:t>
      </w:r>
      <w:r w:rsidR="00747F7F">
        <w:rPr>
          <w:color w:val="000000"/>
          <w:szCs w:val="24"/>
        </w:rPr>
        <w:t>s</w:t>
      </w:r>
      <w:r w:rsidR="003E7AA6">
        <w:rPr>
          <w:color w:val="000000"/>
          <w:szCs w:val="24"/>
        </w:rPr>
        <w:t xml:space="preserve">afety </w:t>
      </w:r>
      <w:r w:rsidR="00747F7F">
        <w:rPr>
          <w:color w:val="000000"/>
          <w:szCs w:val="24"/>
        </w:rPr>
        <w:t>p</w:t>
      </w:r>
      <w:r w:rsidR="003E7AA6">
        <w:rPr>
          <w:color w:val="000000"/>
          <w:szCs w:val="24"/>
        </w:rPr>
        <w:t>rofessional to ensure compliance.</w:t>
      </w:r>
    </w:p>
    <w:p w14:paraId="71AC13FB" w14:textId="77777777" w:rsidR="001112FE" w:rsidRDefault="001112FE" w:rsidP="001112FE">
      <w:pPr>
        <w:tabs>
          <w:tab w:val="left" w:pos="0"/>
        </w:tabs>
        <w:rPr>
          <w:color w:val="000000"/>
          <w:szCs w:val="24"/>
        </w:rPr>
      </w:pPr>
    </w:p>
    <w:p w14:paraId="71AC13FC" w14:textId="77777777" w:rsidR="001112FE" w:rsidRDefault="001112FE" w:rsidP="001112FE">
      <w:pPr>
        <w:tabs>
          <w:tab w:val="left" w:pos="0"/>
        </w:tabs>
        <w:rPr>
          <w:color w:val="000000"/>
          <w:szCs w:val="24"/>
        </w:rPr>
      </w:pPr>
      <w:r>
        <w:rPr>
          <w:color w:val="000000"/>
          <w:szCs w:val="24"/>
        </w:rPr>
        <w:t xml:space="preserve">        d.  The </w:t>
      </w:r>
      <w:r w:rsidR="00747F7F">
        <w:rPr>
          <w:color w:val="000000"/>
          <w:szCs w:val="24"/>
        </w:rPr>
        <w:t>s</w:t>
      </w:r>
      <w:r>
        <w:rPr>
          <w:color w:val="000000"/>
          <w:szCs w:val="24"/>
        </w:rPr>
        <w:t xml:space="preserve">afety </w:t>
      </w:r>
      <w:r w:rsidR="00747F7F">
        <w:rPr>
          <w:color w:val="000000"/>
          <w:szCs w:val="24"/>
        </w:rPr>
        <w:t>d</w:t>
      </w:r>
      <w:r>
        <w:rPr>
          <w:color w:val="000000"/>
          <w:szCs w:val="24"/>
        </w:rPr>
        <w:t>irector will provide the TRADOC Exposure Report  to the TRADOC Safety Office</w:t>
      </w:r>
      <w:r w:rsidR="00657C70">
        <w:rPr>
          <w:color w:val="000000"/>
          <w:szCs w:val="24"/>
        </w:rPr>
        <w:t>, a</w:t>
      </w:r>
      <w:r w:rsidR="007646C0">
        <w:rPr>
          <w:color w:val="000000"/>
          <w:szCs w:val="24"/>
        </w:rPr>
        <w:t>s requested by the TRADOC Safety Director</w:t>
      </w:r>
      <w:r>
        <w:rPr>
          <w:color w:val="000000"/>
          <w:szCs w:val="24"/>
        </w:rPr>
        <w:t>.</w:t>
      </w:r>
      <w:r w:rsidR="007646C0">
        <w:rPr>
          <w:color w:val="000000"/>
          <w:szCs w:val="24"/>
        </w:rPr>
        <w:t xml:space="preserve">  Specific report entries will be specified at the time of the request.</w:t>
      </w:r>
      <w:r w:rsidR="00BA3544">
        <w:rPr>
          <w:color w:val="000000"/>
          <w:szCs w:val="24"/>
        </w:rPr>
        <w:t xml:space="preserve"> </w:t>
      </w:r>
    </w:p>
    <w:bookmarkEnd w:id="92"/>
    <w:bookmarkEnd w:id="93"/>
    <w:bookmarkEnd w:id="94"/>
    <w:bookmarkEnd w:id="95"/>
    <w:bookmarkEnd w:id="96"/>
    <w:bookmarkEnd w:id="97"/>
    <w:p w14:paraId="71AC13FD" w14:textId="77777777" w:rsidR="00D45B83" w:rsidRDefault="00857861">
      <w:pPr>
        <w:tabs>
          <w:tab w:val="left" w:pos="0"/>
          <w:tab w:val="left" w:pos="4052"/>
        </w:tabs>
        <w:rPr>
          <w:color w:val="000000"/>
          <w:szCs w:val="24"/>
        </w:rPr>
      </w:pPr>
      <w:r>
        <w:rPr>
          <w:color w:val="000000"/>
          <w:szCs w:val="24"/>
        </w:rPr>
        <w:tab/>
      </w:r>
    </w:p>
    <w:p w14:paraId="71AC13FE" w14:textId="77777777" w:rsidR="00A67220" w:rsidRDefault="00A67220">
      <w:pPr>
        <w:pBdr>
          <w:top w:val="single" w:sz="8" w:space="1" w:color="auto"/>
        </w:pBdr>
      </w:pPr>
      <w:bookmarkStart w:id="108" w:name="_Toc169935379"/>
    </w:p>
    <w:p w14:paraId="71AC13FF" w14:textId="77777777" w:rsidR="00A67220" w:rsidRDefault="00A67220">
      <w:pPr>
        <w:pStyle w:val="Heading1"/>
      </w:pPr>
      <w:bookmarkStart w:id="109" w:name="_Toc183404657"/>
      <w:bookmarkStart w:id="110" w:name="_Toc208907784"/>
      <w:bookmarkStart w:id="111" w:name="_Toc214416776"/>
      <w:bookmarkStart w:id="112" w:name="_Toc214417042"/>
      <w:bookmarkStart w:id="113" w:name="_Toc220390578"/>
      <w:bookmarkStart w:id="114" w:name="_Toc433291913"/>
      <w:r>
        <w:t>Chapter 3</w:t>
      </w:r>
      <w:bookmarkEnd w:id="108"/>
      <w:bookmarkEnd w:id="109"/>
      <w:bookmarkEnd w:id="110"/>
      <w:bookmarkEnd w:id="111"/>
      <w:bookmarkEnd w:id="112"/>
      <w:bookmarkEnd w:id="113"/>
      <w:bookmarkEnd w:id="114"/>
    </w:p>
    <w:p w14:paraId="71AC1400" w14:textId="77777777" w:rsidR="00A67220" w:rsidRDefault="00A67220">
      <w:pPr>
        <w:pStyle w:val="Heading1"/>
      </w:pPr>
      <w:bookmarkStart w:id="115" w:name="_Toc169935380"/>
      <w:bookmarkStart w:id="116" w:name="_Toc208880913"/>
      <w:bookmarkStart w:id="117" w:name="_Toc211242633"/>
      <w:bookmarkStart w:id="118" w:name="_Toc214416777"/>
      <w:bookmarkStart w:id="119" w:name="_Toc214417043"/>
      <w:bookmarkStart w:id="120" w:name="_Toc220390579"/>
      <w:bookmarkStart w:id="121" w:name="_Toc433291914"/>
      <w:r>
        <w:t xml:space="preserve">Aviation </w:t>
      </w:r>
      <w:r w:rsidR="00943772">
        <w:t>s</w:t>
      </w:r>
      <w:r>
        <w:t>afety</w:t>
      </w:r>
      <w:bookmarkEnd w:id="115"/>
      <w:bookmarkEnd w:id="116"/>
      <w:bookmarkEnd w:id="117"/>
      <w:bookmarkEnd w:id="118"/>
      <w:bookmarkEnd w:id="119"/>
      <w:bookmarkEnd w:id="120"/>
      <w:bookmarkEnd w:id="121"/>
    </w:p>
    <w:p w14:paraId="71AC1401" w14:textId="77777777" w:rsidR="00A67220" w:rsidRDefault="00A67220"/>
    <w:p w14:paraId="71AC1402" w14:textId="77777777" w:rsidR="00A67220" w:rsidRDefault="00A67220">
      <w:pPr>
        <w:pStyle w:val="Heading2"/>
      </w:pPr>
      <w:bookmarkStart w:id="122" w:name="_Toc169935381"/>
      <w:bookmarkStart w:id="123" w:name="_Toc214416778"/>
      <w:bookmarkStart w:id="124" w:name="_Toc214417044"/>
      <w:bookmarkStart w:id="125" w:name="_Toc220390580"/>
      <w:bookmarkStart w:id="126" w:name="_Toc433291915"/>
      <w:r>
        <w:t>3-1.  Responsibilities</w:t>
      </w:r>
      <w:bookmarkEnd w:id="122"/>
      <w:bookmarkEnd w:id="123"/>
      <w:bookmarkEnd w:id="124"/>
      <w:bookmarkEnd w:id="125"/>
      <w:bookmarkEnd w:id="126"/>
    </w:p>
    <w:p w14:paraId="71AC1403" w14:textId="77777777" w:rsidR="00A67220" w:rsidRDefault="00A67220">
      <w:pPr>
        <w:tabs>
          <w:tab w:val="left" w:pos="0"/>
        </w:tabs>
        <w:rPr>
          <w:szCs w:val="24"/>
        </w:rPr>
      </w:pPr>
    </w:p>
    <w:p w14:paraId="71AC1404" w14:textId="77777777" w:rsidR="00A67220" w:rsidRDefault="00A67220">
      <w:pPr>
        <w:tabs>
          <w:tab w:val="left" w:pos="0"/>
        </w:tabs>
        <w:rPr>
          <w:szCs w:val="24"/>
        </w:rPr>
      </w:pPr>
      <w:r>
        <w:rPr>
          <w:szCs w:val="24"/>
        </w:rPr>
        <w:t xml:space="preserve">        a.  Director, TRADOC Safety exercises staff oversight for aviation safety and the Commander's Aviation Accident Prevention Program.</w:t>
      </w:r>
    </w:p>
    <w:p w14:paraId="71AC1405" w14:textId="77777777" w:rsidR="00A67220" w:rsidRDefault="00A67220">
      <w:pPr>
        <w:tabs>
          <w:tab w:val="left" w:pos="0"/>
        </w:tabs>
        <w:rPr>
          <w:szCs w:val="24"/>
        </w:rPr>
      </w:pPr>
    </w:p>
    <w:p w14:paraId="71AC1406" w14:textId="77777777" w:rsidR="00A67220" w:rsidRDefault="00A67220">
      <w:pPr>
        <w:tabs>
          <w:tab w:val="left" w:pos="0"/>
        </w:tabs>
        <w:rPr>
          <w:szCs w:val="24"/>
        </w:rPr>
      </w:pPr>
      <w:r>
        <w:rPr>
          <w:szCs w:val="24"/>
        </w:rPr>
        <w:t xml:space="preserve">        b.  Aviation Safety Officers will-</w:t>
      </w:r>
    </w:p>
    <w:p w14:paraId="71AC1407" w14:textId="77777777" w:rsidR="00A67220" w:rsidRDefault="00A67220">
      <w:pPr>
        <w:tabs>
          <w:tab w:val="left" w:pos="0"/>
        </w:tabs>
        <w:rPr>
          <w:szCs w:val="24"/>
        </w:rPr>
      </w:pPr>
    </w:p>
    <w:p w14:paraId="71AC1408" w14:textId="77777777" w:rsidR="00A67220" w:rsidRDefault="00A67220">
      <w:pPr>
        <w:tabs>
          <w:tab w:val="left" w:pos="0"/>
        </w:tabs>
        <w:rPr>
          <w:szCs w:val="24"/>
        </w:rPr>
      </w:pPr>
      <w:r>
        <w:rPr>
          <w:szCs w:val="24"/>
        </w:rPr>
        <w:t xml:space="preserve">            (1)  Manage the unit/airfield safety program at the airfield/unit and comply with AR 95-1, AR 385-10</w:t>
      </w:r>
      <w:r w:rsidR="00F537CE">
        <w:rPr>
          <w:szCs w:val="24"/>
        </w:rPr>
        <w:t>,</w:t>
      </w:r>
      <w:r>
        <w:rPr>
          <w:szCs w:val="24"/>
        </w:rPr>
        <w:t xml:space="preserve"> </w:t>
      </w:r>
      <w:r w:rsidR="003F7EFB">
        <w:rPr>
          <w:szCs w:val="24"/>
        </w:rPr>
        <w:t>DA P</w:t>
      </w:r>
      <w:r w:rsidR="00B6773E">
        <w:rPr>
          <w:szCs w:val="24"/>
        </w:rPr>
        <w:t>am 385-90</w:t>
      </w:r>
      <w:r>
        <w:rPr>
          <w:szCs w:val="24"/>
        </w:rPr>
        <w:t xml:space="preserve">, and other applicable directives.  Aviation </w:t>
      </w:r>
      <w:r w:rsidR="0001370A">
        <w:rPr>
          <w:szCs w:val="24"/>
        </w:rPr>
        <w:t>S</w:t>
      </w:r>
      <w:r>
        <w:rPr>
          <w:szCs w:val="24"/>
        </w:rPr>
        <w:t xml:space="preserve">afety </w:t>
      </w:r>
      <w:r w:rsidR="0001370A">
        <w:rPr>
          <w:szCs w:val="24"/>
        </w:rPr>
        <w:t>O</w:t>
      </w:r>
      <w:r>
        <w:rPr>
          <w:szCs w:val="24"/>
        </w:rPr>
        <w:t xml:space="preserve">fficer will primarily use the five-step </w:t>
      </w:r>
      <w:r w:rsidR="007F7771">
        <w:rPr>
          <w:szCs w:val="24"/>
        </w:rPr>
        <w:t>RM</w:t>
      </w:r>
      <w:r>
        <w:rPr>
          <w:szCs w:val="24"/>
        </w:rPr>
        <w:t xml:space="preserve"> model to manage their safety program.</w:t>
      </w:r>
    </w:p>
    <w:p w14:paraId="71AC1409" w14:textId="77777777" w:rsidR="00A67220" w:rsidRDefault="00A67220">
      <w:pPr>
        <w:tabs>
          <w:tab w:val="left" w:pos="0"/>
        </w:tabs>
        <w:rPr>
          <w:szCs w:val="24"/>
        </w:rPr>
      </w:pPr>
    </w:p>
    <w:p w14:paraId="71AC140A" w14:textId="77777777" w:rsidR="00A67220" w:rsidRDefault="00A67220">
      <w:pPr>
        <w:tabs>
          <w:tab w:val="left" w:pos="0"/>
        </w:tabs>
        <w:rPr>
          <w:szCs w:val="24"/>
        </w:rPr>
      </w:pPr>
      <w:r>
        <w:rPr>
          <w:szCs w:val="24"/>
        </w:rPr>
        <w:t xml:space="preserve">            (2)  Advise and assist the airfield</w:t>
      </w:r>
      <w:r w:rsidR="006F58C0">
        <w:rPr>
          <w:szCs w:val="24"/>
        </w:rPr>
        <w:t xml:space="preserve"> </w:t>
      </w:r>
      <w:r w:rsidR="00063B07">
        <w:rPr>
          <w:szCs w:val="24"/>
        </w:rPr>
        <w:t>m</w:t>
      </w:r>
      <w:r w:rsidR="006F58C0">
        <w:rPr>
          <w:szCs w:val="24"/>
        </w:rPr>
        <w:t>anager</w:t>
      </w:r>
      <w:r>
        <w:rPr>
          <w:szCs w:val="24"/>
        </w:rPr>
        <w:t>/unit commander and staff in the development of safety policies, safety goals, objectives, and priorities.</w:t>
      </w:r>
    </w:p>
    <w:p w14:paraId="71AC140B" w14:textId="77777777" w:rsidR="00A67220" w:rsidRDefault="00A67220">
      <w:pPr>
        <w:tabs>
          <w:tab w:val="left" w:pos="0"/>
        </w:tabs>
        <w:rPr>
          <w:szCs w:val="24"/>
        </w:rPr>
      </w:pPr>
    </w:p>
    <w:p w14:paraId="71AC140C" w14:textId="77777777" w:rsidR="00A67220" w:rsidRDefault="00A67220">
      <w:pPr>
        <w:tabs>
          <w:tab w:val="left" w:pos="0"/>
        </w:tabs>
        <w:rPr>
          <w:szCs w:val="24"/>
        </w:rPr>
      </w:pPr>
      <w:r>
        <w:rPr>
          <w:szCs w:val="24"/>
        </w:rPr>
        <w:t xml:space="preserve">            (3)  Be the commander's representative for all aviation safety issues.  Provide guidance and recommendations to all aviation activities and units within the command.</w:t>
      </w:r>
    </w:p>
    <w:p w14:paraId="71AC140D" w14:textId="77777777" w:rsidR="00A67220" w:rsidRDefault="00A67220">
      <w:pPr>
        <w:tabs>
          <w:tab w:val="left" w:pos="0"/>
        </w:tabs>
        <w:rPr>
          <w:szCs w:val="24"/>
        </w:rPr>
      </w:pPr>
    </w:p>
    <w:p w14:paraId="71AC140E" w14:textId="77777777" w:rsidR="00A67220" w:rsidRDefault="00A67220">
      <w:pPr>
        <w:tabs>
          <w:tab w:val="left" w:pos="0"/>
        </w:tabs>
        <w:rPr>
          <w:szCs w:val="24"/>
        </w:rPr>
      </w:pPr>
      <w:r>
        <w:rPr>
          <w:szCs w:val="24"/>
        </w:rPr>
        <w:t xml:space="preserve">            (4)  Assist the airfield</w:t>
      </w:r>
      <w:r w:rsidR="00D5158A">
        <w:rPr>
          <w:szCs w:val="24"/>
        </w:rPr>
        <w:t xml:space="preserve"> manager</w:t>
      </w:r>
      <w:r>
        <w:rPr>
          <w:szCs w:val="24"/>
        </w:rPr>
        <w:t xml:space="preserve">/unit </w:t>
      </w:r>
      <w:r w:rsidR="0004775D">
        <w:rPr>
          <w:szCs w:val="24"/>
        </w:rPr>
        <w:t>commander</w:t>
      </w:r>
      <w:r w:rsidR="00077902">
        <w:rPr>
          <w:szCs w:val="24"/>
        </w:rPr>
        <w:t xml:space="preserve"> and </w:t>
      </w:r>
      <w:r w:rsidR="0004775D">
        <w:rPr>
          <w:szCs w:val="24"/>
        </w:rPr>
        <w:t>operations officer</w:t>
      </w:r>
      <w:r>
        <w:rPr>
          <w:szCs w:val="24"/>
        </w:rPr>
        <w:t xml:space="preserve"> with the development and administration of the pre-accident plan</w:t>
      </w:r>
      <w:r w:rsidR="0000700D">
        <w:rPr>
          <w:szCs w:val="24"/>
        </w:rPr>
        <w:t xml:space="preserve"> and crew </w:t>
      </w:r>
      <w:r w:rsidR="0000700D" w:rsidRPr="006F58C0">
        <w:rPr>
          <w:szCs w:val="24"/>
        </w:rPr>
        <w:t>endurance</w:t>
      </w:r>
      <w:r w:rsidR="0000700D">
        <w:rPr>
          <w:szCs w:val="24"/>
        </w:rPr>
        <w:t xml:space="preserve"> policy</w:t>
      </w:r>
      <w:r>
        <w:rPr>
          <w:szCs w:val="24"/>
        </w:rPr>
        <w:t>.</w:t>
      </w:r>
    </w:p>
    <w:p w14:paraId="71AC140F" w14:textId="77777777" w:rsidR="00A67220" w:rsidRDefault="00A67220">
      <w:pPr>
        <w:tabs>
          <w:tab w:val="left" w:pos="0"/>
        </w:tabs>
        <w:rPr>
          <w:szCs w:val="24"/>
        </w:rPr>
      </w:pPr>
    </w:p>
    <w:p w14:paraId="71AC1410" w14:textId="77777777" w:rsidR="00A67220" w:rsidRDefault="00A67220">
      <w:pPr>
        <w:tabs>
          <w:tab w:val="left" w:pos="0"/>
        </w:tabs>
        <w:rPr>
          <w:szCs w:val="24"/>
        </w:rPr>
      </w:pPr>
      <w:r>
        <w:rPr>
          <w:szCs w:val="24"/>
        </w:rPr>
        <w:t xml:space="preserve">            (5)  Conduct </w:t>
      </w:r>
      <w:r w:rsidR="00924040">
        <w:rPr>
          <w:szCs w:val="24"/>
        </w:rPr>
        <w:t>a</w:t>
      </w:r>
      <w:r>
        <w:rPr>
          <w:szCs w:val="24"/>
        </w:rPr>
        <w:t xml:space="preserve">viation </w:t>
      </w:r>
      <w:r w:rsidR="00924040">
        <w:rPr>
          <w:szCs w:val="24"/>
        </w:rPr>
        <w:t>a</w:t>
      </w:r>
      <w:r>
        <w:rPr>
          <w:szCs w:val="24"/>
        </w:rPr>
        <w:t xml:space="preserve">ccident </w:t>
      </w:r>
      <w:r w:rsidR="00924040">
        <w:rPr>
          <w:szCs w:val="24"/>
        </w:rPr>
        <w:t>p</w:t>
      </w:r>
      <w:r>
        <w:rPr>
          <w:szCs w:val="24"/>
        </w:rPr>
        <w:t xml:space="preserve">revention </w:t>
      </w:r>
      <w:r w:rsidR="00924040">
        <w:rPr>
          <w:szCs w:val="24"/>
        </w:rPr>
        <w:t>s</w:t>
      </w:r>
      <w:r>
        <w:rPr>
          <w:szCs w:val="24"/>
        </w:rPr>
        <w:t>urveys</w:t>
      </w:r>
      <w:r w:rsidR="00924040">
        <w:rPr>
          <w:szCs w:val="24"/>
        </w:rPr>
        <w:t xml:space="preserve"> </w:t>
      </w:r>
      <w:r>
        <w:rPr>
          <w:szCs w:val="24"/>
        </w:rPr>
        <w:t>of all aviation operations</w:t>
      </w:r>
      <w:r w:rsidR="003C6A8A">
        <w:rPr>
          <w:szCs w:val="24"/>
        </w:rPr>
        <w:t xml:space="preserve"> at least annually</w:t>
      </w:r>
      <w:r>
        <w:rPr>
          <w:szCs w:val="24"/>
        </w:rPr>
        <w:t>.</w:t>
      </w:r>
    </w:p>
    <w:p w14:paraId="71AC1411" w14:textId="77777777" w:rsidR="00A67220" w:rsidRDefault="00A67220">
      <w:pPr>
        <w:tabs>
          <w:tab w:val="left" w:pos="0"/>
        </w:tabs>
        <w:rPr>
          <w:szCs w:val="24"/>
        </w:rPr>
      </w:pPr>
    </w:p>
    <w:p w14:paraId="71AC1412" w14:textId="77777777" w:rsidR="00A67220" w:rsidRDefault="00A67220">
      <w:pPr>
        <w:tabs>
          <w:tab w:val="left" w:pos="0"/>
        </w:tabs>
        <w:rPr>
          <w:szCs w:val="24"/>
        </w:rPr>
      </w:pPr>
      <w:r>
        <w:rPr>
          <w:szCs w:val="24"/>
        </w:rPr>
        <w:t xml:space="preserve">            (6)  Administer the operational hazard report program.</w:t>
      </w:r>
    </w:p>
    <w:p w14:paraId="71AC1413" w14:textId="77777777" w:rsidR="00A67220" w:rsidRDefault="00A67220">
      <w:pPr>
        <w:tabs>
          <w:tab w:val="left" w:pos="0"/>
        </w:tabs>
        <w:rPr>
          <w:szCs w:val="24"/>
        </w:rPr>
      </w:pPr>
    </w:p>
    <w:p w14:paraId="71AC1414" w14:textId="77777777" w:rsidR="00A67220" w:rsidRDefault="00A67220">
      <w:pPr>
        <w:tabs>
          <w:tab w:val="left" w:pos="0"/>
        </w:tabs>
        <w:rPr>
          <w:szCs w:val="24"/>
        </w:rPr>
      </w:pPr>
      <w:r>
        <w:rPr>
          <w:szCs w:val="24"/>
        </w:rPr>
        <w:t xml:space="preserve">            (7)  Monitor the foreign object damage prevention program.</w:t>
      </w:r>
    </w:p>
    <w:p w14:paraId="71AC1415" w14:textId="77777777" w:rsidR="00A67220" w:rsidRDefault="00A67220">
      <w:pPr>
        <w:tabs>
          <w:tab w:val="left" w:pos="0"/>
        </w:tabs>
        <w:rPr>
          <w:szCs w:val="24"/>
        </w:rPr>
      </w:pPr>
    </w:p>
    <w:p w14:paraId="71AC1416" w14:textId="77777777" w:rsidR="00A67220" w:rsidRDefault="00A67220">
      <w:pPr>
        <w:tabs>
          <w:tab w:val="left" w:pos="0"/>
        </w:tabs>
        <w:rPr>
          <w:szCs w:val="24"/>
        </w:rPr>
      </w:pPr>
      <w:r>
        <w:rPr>
          <w:szCs w:val="24"/>
        </w:rPr>
        <w:t xml:space="preserve">            (8)  Monitor the </w:t>
      </w:r>
      <w:r w:rsidR="009B70D6">
        <w:rPr>
          <w:szCs w:val="24"/>
        </w:rPr>
        <w:t>hazard communication</w:t>
      </w:r>
      <w:r>
        <w:rPr>
          <w:szCs w:val="24"/>
        </w:rPr>
        <w:t xml:space="preserve"> and hazardous material programs.</w:t>
      </w:r>
    </w:p>
    <w:p w14:paraId="71AC1417" w14:textId="77777777" w:rsidR="00437638" w:rsidRDefault="00437638">
      <w:pPr>
        <w:tabs>
          <w:tab w:val="left" w:pos="0"/>
        </w:tabs>
        <w:rPr>
          <w:szCs w:val="24"/>
        </w:rPr>
      </w:pPr>
    </w:p>
    <w:p w14:paraId="71AC1418" w14:textId="77777777" w:rsidR="00A67220" w:rsidRDefault="00A67220">
      <w:pPr>
        <w:tabs>
          <w:tab w:val="left" w:pos="0"/>
        </w:tabs>
        <w:rPr>
          <w:szCs w:val="24"/>
        </w:rPr>
      </w:pPr>
      <w:r>
        <w:rPr>
          <w:szCs w:val="24"/>
        </w:rPr>
        <w:t xml:space="preserve">            (9)  Monitor the unit aviation maintenance program.</w:t>
      </w:r>
    </w:p>
    <w:p w14:paraId="71AC1419" w14:textId="77777777" w:rsidR="00747F7F" w:rsidRDefault="00747F7F">
      <w:pPr>
        <w:tabs>
          <w:tab w:val="left" w:pos="0"/>
        </w:tabs>
        <w:rPr>
          <w:szCs w:val="24"/>
        </w:rPr>
      </w:pPr>
    </w:p>
    <w:p w14:paraId="71AC141A" w14:textId="77777777" w:rsidR="00A67220" w:rsidRDefault="00A67220">
      <w:pPr>
        <w:tabs>
          <w:tab w:val="left" w:pos="0"/>
        </w:tabs>
        <w:rPr>
          <w:szCs w:val="24"/>
        </w:rPr>
      </w:pPr>
      <w:r>
        <w:rPr>
          <w:szCs w:val="24"/>
        </w:rPr>
        <w:t xml:space="preserve">            (10)  Monitor the aviation life support system program.</w:t>
      </w:r>
    </w:p>
    <w:p w14:paraId="71AC141B" w14:textId="77777777" w:rsidR="00A67220" w:rsidRDefault="00A67220">
      <w:pPr>
        <w:tabs>
          <w:tab w:val="left" w:pos="0"/>
        </w:tabs>
        <w:rPr>
          <w:szCs w:val="24"/>
        </w:rPr>
      </w:pPr>
    </w:p>
    <w:p w14:paraId="71AC141C" w14:textId="77777777" w:rsidR="00A67220" w:rsidRDefault="00A67220">
      <w:pPr>
        <w:tabs>
          <w:tab w:val="left" w:pos="0"/>
        </w:tabs>
        <w:rPr>
          <w:szCs w:val="24"/>
        </w:rPr>
      </w:pPr>
      <w:r>
        <w:rPr>
          <w:szCs w:val="24"/>
        </w:rPr>
        <w:t xml:space="preserve">            (11)  </w:t>
      </w:r>
      <w:r w:rsidR="00252404" w:rsidRPr="00252404">
        <w:rPr>
          <w:szCs w:val="24"/>
        </w:rPr>
        <w:t xml:space="preserve">Ensure the airfield/unit safety bulletin boards and aviation safety functional files are maintained </w:t>
      </w:r>
      <w:r w:rsidR="00F943FF">
        <w:rPr>
          <w:szCs w:val="24"/>
        </w:rPr>
        <w:t>in accordance with</w:t>
      </w:r>
      <w:r w:rsidR="00252404" w:rsidRPr="00252404">
        <w:rPr>
          <w:szCs w:val="24"/>
        </w:rPr>
        <w:t xml:space="preserve"> AR 25-400-2, DA Pam 385-90 and FM 3-04.300.</w:t>
      </w:r>
    </w:p>
    <w:p w14:paraId="71AC141D" w14:textId="77777777" w:rsidR="00A67220" w:rsidRDefault="00A67220">
      <w:pPr>
        <w:tabs>
          <w:tab w:val="left" w:pos="0"/>
        </w:tabs>
        <w:rPr>
          <w:szCs w:val="24"/>
        </w:rPr>
      </w:pPr>
    </w:p>
    <w:p w14:paraId="71AC141E" w14:textId="77777777" w:rsidR="00A67220" w:rsidRDefault="00A67220">
      <w:pPr>
        <w:tabs>
          <w:tab w:val="left" w:pos="0"/>
        </w:tabs>
        <w:rPr>
          <w:szCs w:val="24"/>
        </w:rPr>
      </w:pPr>
      <w:r>
        <w:rPr>
          <w:szCs w:val="24"/>
        </w:rPr>
        <w:t xml:space="preserve">            (12)  Act as recorder for aviation </w:t>
      </w:r>
      <w:r w:rsidR="00FC613A">
        <w:rPr>
          <w:szCs w:val="24"/>
        </w:rPr>
        <w:t xml:space="preserve">command </w:t>
      </w:r>
      <w:r>
        <w:rPr>
          <w:szCs w:val="24"/>
        </w:rPr>
        <w:t>safety councils.</w:t>
      </w:r>
    </w:p>
    <w:p w14:paraId="71AC141F" w14:textId="77777777" w:rsidR="00A67220" w:rsidRDefault="00A67220">
      <w:pPr>
        <w:tabs>
          <w:tab w:val="left" w:pos="0"/>
        </w:tabs>
        <w:rPr>
          <w:szCs w:val="24"/>
        </w:rPr>
      </w:pPr>
    </w:p>
    <w:p w14:paraId="71AC1420" w14:textId="77777777" w:rsidR="00A67220" w:rsidRDefault="00A67220">
      <w:pPr>
        <w:tabs>
          <w:tab w:val="left" w:pos="0"/>
        </w:tabs>
        <w:rPr>
          <w:szCs w:val="24"/>
        </w:rPr>
      </w:pPr>
      <w:r>
        <w:rPr>
          <w:szCs w:val="24"/>
        </w:rPr>
        <w:t xml:space="preserve">            (13)  Establish an ongoing analysis program to identify current and projected aviation safety issues and recommend solutions to those issues.</w:t>
      </w:r>
    </w:p>
    <w:p w14:paraId="71AC1421" w14:textId="77777777" w:rsidR="00D84C0F" w:rsidRDefault="00D84C0F">
      <w:pPr>
        <w:tabs>
          <w:tab w:val="left" w:pos="0"/>
        </w:tabs>
        <w:rPr>
          <w:szCs w:val="24"/>
        </w:rPr>
      </w:pPr>
    </w:p>
    <w:p w14:paraId="71AC1422" w14:textId="77777777" w:rsidR="00A67220" w:rsidRDefault="00A67220">
      <w:pPr>
        <w:pStyle w:val="Heading2"/>
      </w:pPr>
      <w:bookmarkStart w:id="127" w:name="_Toc169935382"/>
      <w:bookmarkStart w:id="128" w:name="_Toc214416779"/>
      <w:bookmarkStart w:id="129" w:name="_Toc214417045"/>
      <w:bookmarkStart w:id="130" w:name="_Toc220390581"/>
      <w:bookmarkStart w:id="131" w:name="_Toc433291916"/>
      <w:r>
        <w:t>3-2.  Policy</w:t>
      </w:r>
      <w:bookmarkEnd w:id="127"/>
      <w:bookmarkEnd w:id="128"/>
      <w:bookmarkEnd w:id="129"/>
      <w:bookmarkEnd w:id="130"/>
      <w:bookmarkEnd w:id="131"/>
    </w:p>
    <w:p w14:paraId="71AC1423" w14:textId="77777777" w:rsidR="00A67220" w:rsidRDefault="00A67220">
      <w:pPr>
        <w:tabs>
          <w:tab w:val="left" w:pos="0"/>
        </w:tabs>
        <w:rPr>
          <w:szCs w:val="24"/>
        </w:rPr>
      </w:pPr>
    </w:p>
    <w:p w14:paraId="71AC1424" w14:textId="77777777" w:rsidR="00A67220" w:rsidRDefault="00A67220">
      <w:pPr>
        <w:tabs>
          <w:tab w:val="left" w:pos="0"/>
        </w:tabs>
        <w:rPr>
          <w:szCs w:val="24"/>
        </w:rPr>
      </w:pPr>
      <w:r>
        <w:rPr>
          <w:szCs w:val="24"/>
        </w:rPr>
        <w:t xml:space="preserve">        a.  Each TRADOC o</w:t>
      </w:r>
      <w:r w:rsidR="00077902">
        <w:rPr>
          <w:szCs w:val="24"/>
        </w:rPr>
        <w:t>rganization</w:t>
      </w:r>
      <w:r>
        <w:rPr>
          <w:szCs w:val="24"/>
        </w:rPr>
        <w:t xml:space="preserve"> with assigned aircraft will-</w:t>
      </w:r>
    </w:p>
    <w:p w14:paraId="71AC1425" w14:textId="77777777" w:rsidR="00A67220" w:rsidRDefault="00A67220">
      <w:pPr>
        <w:tabs>
          <w:tab w:val="left" w:pos="0"/>
        </w:tabs>
        <w:rPr>
          <w:szCs w:val="24"/>
        </w:rPr>
      </w:pPr>
    </w:p>
    <w:p w14:paraId="71AC1426" w14:textId="77777777" w:rsidR="00A67220" w:rsidRDefault="00A67220">
      <w:pPr>
        <w:tabs>
          <w:tab w:val="left" w:pos="0"/>
        </w:tabs>
        <w:rPr>
          <w:szCs w:val="24"/>
        </w:rPr>
      </w:pPr>
      <w:r>
        <w:rPr>
          <w:szCs w:val="24"/>
        </w:rPr>
        <w:t xml:space="preserve">            (1)  Establish and maintain a current pre-accident or pre-emergency plan </w:t>
      </w:r>
      <w:r w:rsidR="00F943FF">
        <w:rPr>
          <w:szCs w:val="24"/>
        </w:rPr>
        <w:t>in accordance with</w:t>
      </w:r>
      <w:r>
        <w:rPr>
          <w:szCs w:val="24"/>
        </w:rPr>
        <w:t xml:space="preserve"> AR 385-10, </w:t>
      </w:r>
      <w:r w:rsidR="00C555D3">
        <w:rPr>
          <w:szCs w:val="24"/>
        </w:rPr>
        <w:t>paragraph</w:t>
      </w:r>
      <w:r>
        <w:rPr>
          <w:szCs w:val="24"/>
        </w:rPr>
        <w:t xml:space="preserve"> 15-10.</w:t>
      </w:r>
    </w:p>
    <w:p w14:paraId="71AC1427" w14:textId="77777777" w:rsidR="00A67220" w:rsidRDefault="00A67220">
      <w:pPr>
        <w:tabs>
          <w:tab w:val="left" w:pos="0"/>
        </w:tabs>
        <w:rPr>
          <w:szCs w:val="24"/>
        </w:rPr>
      </w:pPr>
    </w:p>
    <w:p w14:paraId="71AC1428" w14:textId="77777777" w:rsidR="00A67220" w:rsidRDefault="00A67220">
      <w:pPr>
        <w:tabs>
          <w:tab w:val="left" w:pos="0"/>
        </w:tabs>
        <w:rPr>
          <w:szCs w:val="24"/>
        </w:rPr>
      </w:pPr>
      <w:r>
        <w:rPr>
          <w:szCs w:val="24"/>
        </w:rPr>
        <w:t xml:space="preserve">            (2)  Provide a copy of the pre-accident plan to all personnel and agencies with post</w:t>
      </w:r>
      <w:r w:rsidR="00F537CE">
        <w:rPr>
          <w:szCs w:val="24"/>
        </w:rPr>
        <w:t>-</w:t>
      </w:r>
      <w:r>
        <w:rPr>
          <w:szCs w:val="24"/>
        </w:rPr>
        <w:t>accident duties and responsibilities included in the plan.</w:t>
      </w:r>
    </w:p>
    <w:p w14:paraId="71AC1429" w14:textId="77777777" w:rsidR="00A67220" w:rsidRDefault="00A67220">
      <w:pPr>
        <w:tabs>
          <w:tab w:val="left" w:pos="0"/>
        </w:tabs>
        <w:rPr>
          <w:szCs w:val="24"/>
        </w:rPr>
      </w:pPr>
    </w:p>
    <w:p w14:paraId="71AC142A" w14:textId="77777777" w:rsidR="00D45B83" w:rsidRDefault="00A67220">
      <w:pPr>
        <w:autoSpaceDE w:val="0"/>
        <w:autoSpaceDN w:val="0"/>
        <w:adjustRightInd w:val="0"/>
        <w:rPr>
          <w:szCs w:val="24"/>
        </w:rPr>
      </w:pPr>
      <w:r>
        <w:rPr>
          <w:szCs w:val="24"/>
        </w:rPr>
        <w:t xml:space="preserve">            (3)  </w:t>
      </w:r>
      <w:r w:rsidR="00E10717">
        <w:rPr>
          <w:szCs w:val="24"/>
        </w:rPr>
        <w:t>Rehearse and review t</w:t>
      </w:r>
      <w:r w:rsidRPr="00DE0F3A">
        <w:rPr>
          <w:szCs w:val="24"/>
        </w:rPr>
        <w:t xml:space="preserve">he airfield pre-accident plan </w:t>
      </w:r>
      <w:r w:rsidR="00E10717">
        <w:rPr>
          <w:szCs w:val="24"/>
        </w:rPr>
        <w:t>and document adequacy</w:t>
      </w:r>
      <w:r w:rsidRPr="00DE0F3A">
        <w:rPr>
          <w:szCs w:val="24"/>
        </w:rPr>
        <w:t xml:space="preserve"> quarterly</w:t>
      </w:r>
      <w:r w:rsidR="00F537CE" w:rsidRPr="00DE0F3A">
        <w:rPr>
          <w:szCs w:val="24"/>
        </w:rPr>
        <w:t xml:space="preserve">.  </w:t>
      </w:r>
      <w:r w:rsidR="00DE0F3A">
        <w:rPr>
          <w:szCs w:val="24"/>
        </w:rPr>
        <w:t>A</w:t>
      </w:r>
      <w:r w:rsidR="00CB47A1" w:rsidRPr="00CB47A1">
        <w:rPr>
          <w:szCs w:val="24"/>
        </w:rPr>
        <w:t>n exercise requiring all</w:t>
      </w:r>
      <w:r w:rsidR="00DE0F3A">
        <w:rPr>
          <w:szCs w:val="24"/>
        </w:rPr>
        <w:t xml:space="preserve"> </w:t>
      </w:r>
      <w:r w:rsidR="00CB47A1" w:rsidRPr="00CB47A1">
        <w:rPr>
          <w:szCs w:val="24"/>
        </w:rPr>
        <w:t>elements to respond physically must be conducted at least annually</w:t>
      </w:r>
      <w:r w:rsidRPr="00DE0F3A">
        <w:rPr>
          <w:szCs w:val="24"/>
        </w:rPr>
        <w:t>.</w:t>
      </w:r>
      <w:r w:rsidR="00DE0F3A">
        <w:rPr>
          <w:szCs w:val="24"/>
        </w:rPr>
        <w:t xml:space="preserve">  A detailed record of </w:t>
      </w:r>
      <w:r w:rsidR="000C7F73">
        <w:rPr>
          <w:szCs w:val="24"/>
        </w:rPr>
        <w:t>all</w:t>
      </w:r>
      <w:r w:rsidR="00DE0F3A">
        <w:rPr>
          <w:szCs w:val="24"/>
        </w:rPr>
        <w:t xml:space="preserve"> </w:t>
      </w:r>
      <w:r w:rsidR="000C7F73">
        <w:rPr>
          <w:szCs w:val="24"/>
        </w:rPr>
        <w:t>rehearsals/</w:t>
      </w:r>
      <w:r w:rsidR="00DE0F3A">
        <w:rPr>
          <w:szCs w:val="24"/>
        </w:rPr>
        <w:t>exercise</w:t>
      </w:r>
      <w:r w:rsidR="000C7F73">
        <w:rPr>
          <w:szCs w:val="24"/>
        </w:rPr>
        <w:t>s</w:t>
      </w:r>
      <w:r w:rsidR="00DE0F3A">
        <w:rPr>
          <w:szCs w:val="24"/>
        </w:rPr>
        <w:t xml:space="preserve"> will be maintained in safety </w:t>
      </w:r>
      <w:r w:rsidR="00E477B8">
        <w:rPr>
          <w:szCs w:val="24"/>
        </w:rPr>
        <w:t>files.</w:t>
      </w:r>
    </w:p>
    <w:p w14:paraId="71AC142B" w14:textId="77777777" w:rsidR="00A67220" w:rsidRDefault="00A67220">
      <w:pPr>
        <w:tabs>
          <w:tab w:val="left" w:pos="0"/>
        </w:tabs>
        <w:rPr>
          <w:szCs w:val="24"/>
        </w:rPr>
      </w:pPr>
    </w:p>
    <w:p w14:paraId="71AC142C" w14:textId="77777777" w:rsidR="00A67220" w:rsidRDefault="00A67220">
      <w:pPr>
        <w:tabs>
          <w:tab w:val="left" w:pos="0"/>
        </w:tabs>
        <w:rPr>
          <w:szCs w:val="24"/>
        </w:rPr>
      </w:pPr>
      <w:r>
        <w:rPr>
          <w:szCs w:val="24"/>
        </w:rPr>
        <w:lastRenderedPageBreak/>
        <w:t xml:space="preserve">            (4)  Ensure the pre-accident plan addresses the hazards associated with exposure to composite </w:t>
      </w:r>
      <w:r w:rsidR="00CA1E9C">
        <w:rPr>
          <w:szCs w:val="24"/>
        </w:rPr>
        <w:t xml:space="preserve">and other hazardous </w:t>
      </w:r>
      <w:r>
        <w:rPr>
          <w:szCs w:val="24"/>
        </w:rPr>
        <w:t xml:space="preserve">materials.  Pre-accident plans </w:t>
      </w:r>
      <w:r w:rsidR="00DE0F3A">
        <w:rPr>
          <w:szCs w:val="24"/>
        </w:rPr>
        <w:t>will</w:t>
      </w:r>
      <w:r>
        <w:rPr>
          <w:szCs w:val="24"/>
        </w:rPr>
        <w:t xml:space="preserve"> include </w:t>
      </w:r>
      <w:r w:rsidR="009B70D6">
        <w:rPr>
          <w:szCs w:val="24"/>
        </w:rPr>
        <w:t>hazard communication</w:t>
      </w:r>
      <w:r>
        <w:rPr>
          <w:szCs w:val="24"/>
        </w:rPr>
        <w:t>, emergency response, and hazardous material cleanup.</w:t>
      </w:r>
    </w:p>
    <w:p w14:paraId="71AC142D" w14:textId="77777777" w:rsidR="00D5158A" w:rsidRDefault="00D5158A">
      <w:pPr>
        <w:tabs>
          <w:tab w:val="left" w:pos="0"/>
        </w:tabs>
        <w:rPr>
          <w:szCs w:val="24"/>
        </w:rPr>
      </w:pPr>
    </w:p>
    <w:p w14:paraId="71AC142E" w14:textId="77777777" w:rsidR="00D5158A" w:rsidRDefault="00D5158A">
      <w:pPr>
        <w:tabs>
          <w:tab w:val="left" w:pos="0"/>
        </w:tabs>
        <w:rPr>
          <w:szCs w:val="24"/>
        </w:rPr>
      </w:pPr>
      <w:r>
        <w:rPr>
          <w:szCs w:val="24"/>
        </w:rPr>
        <w:tab/>
        <w:t xml:space="preserve">(5)  </w:t>
      </w:r>
      <w:r w:rsidR="00757354">
        <w:rPr>
          <w:szCs w:val="24"/>
        </w:rPr>
        <w:t>Establish and maintain a crew endurance program tailored to their unit mission, encompassing every crewmember, regardless of duty, and meeting the guidance of AR 95-1 and DA Pam 385-90.</w:t>
      </w:r>
    </w:p>
    <w:p w14:paraId="71AC142F" w14:textId="77777777" w:rsidR="00C81E37" w:rsidRDefault="00C81E37">
      <w:pPr>
        <w:tabs>
          <w:tab w:val="left" w:pos="0"/>
        </w:tabs>
        <w:rPr>
          <w:szCs w:val="24"/>
        </w:rPr>
      </w:pPr>
    </w:p>
    <w:p w14:paraId="71AC1430" w14:textId="77777777" w:rsidR="00A50B71" w:rsidRDefault="00C81E37">
      <w:pPr>
        <w:tabs>
          <w:tab w:val="left" w:pos="0"/>
        </w:tabs>
        <w:rPr>
          <w:szCs w:val="24"/>
        </w:rPr>
      </w:pPr>
      <w:r>
        <w:rPr>
          <w:szCs w:val="24"/>
        </w:rPr>
        <w:tab/>
        <w:t xml:space="preserve">(6)  Complete formal safety training monthly, normally during scheduled safety meetings.  Minutes and make-up plans will be completed and kept on file for at least </w:t>
      </w:r>
      <w:r w:rsidR="00747F7F">
        <w:rPr>
          <w:szCs w:val="24"/>
        </w:rPr>
        <w:t>2</w:t>
      </w:r>
      <w:r>
        <w:rPr>
          <w:szCs w:val="24"/>
        </w:rPr>
        <w:t xml:space="preserve"> years.</w:t>
      </w:r>
    </w:p>
    <w:p w14:paraId="71AC1431" w14:textId="77777777" w:rsidR="00A50B71" w:rsidRDefault="00A50B71">
      <w:pPr>
        <w:tabs>
          <w:tab w:val="left" w:pos="0"/>
        </w:tabs>
        <w:rPr>
          <w:szCs w:val="24"/>
        </w:rPr>
      </w:pPr>
    </w:p>
    <w:p w14:paraId="71AC1432" w14:textId="77777777" w:rsidR="00C81E37" w:rsidRDefault="00A50B71">
      <w:pPr>
        <w:tabs>
          <w:tab w:val="left" w:pos="0"/>
        </w:tabs>
        <w:rPr>
          <w:szCs w:val="24"/>
        </w:rPr>
      </w:pPr>
      <w:r>
        <w:rPr>
          <w:szCs w:val="24"/>
        </w:rPr>
        <w:tab/>
        <w:t xml:space="preserve">(7)  Appoint an aviation safety officer and aviation safety NCO in accordance with Army guidance.  Aviation safety NCOs </w:t>
      </w:r>
      <w:r w:rsidR="00E037CE">
        <w:rPr>
          <w:szCs w:val="24"/>
        </w:rPr>
        <w:t xml:space="preserve">and additional duty aviation safety officers </w:t>
      </w:r>
      <w:r>
        <w:rPr>
          <w:szCs w:val="24"/>
        </w:rPr>
        <w:t>will</w:t>
      </w:r>
      <w:r w:rsidR="00937598">
        <w:rPr>
          <w:szCs w:val="24"/>
        </w:rPr>
        <w:t xml:space="preserve"> meet all Army training requirements for an additional duty safety officer.  Additionally, </w:t>
      </w:r>
      <w:r w:rsidR="00E037CE">
        <w:rPr>
          <w:szCs w:val="24"/>
        </w:rPr>
        <w:t>they</w:t>
      </w:r>
      <w:r w:rsidR="00937598">
        <w:rPr>
          <w:szCs w:val="24"/>
        </w:rPr>
        <w:t xml:space="preserve"> will</w:t>
      </w:r>
      <w:r>
        <w:rPr>
          <w:szCs w:val="24"/>
        </w:rPr>
        <w:t xml:space="preserve"> complete the aviation accident prevention course (000533061) within 30 days of appointment.</w:t>
      </w:r>
      <w:r w:rsidR="00C81E37">
        <w:rPr>
          <w:szCs w:val="24"/>
        </w:rPr>
        <w:t xml:space="preserve"> </w:t>
      </w:r>
    </w:p>
    <w:p w14:paraId="71AC1433" w14:textId="77777777" w:rsidR="00A67220" w:rsidRDefault="00A67220">
      <w:pPr>
        <w:tabs>
          <w:tab w:val="left" w:pos="0"/>
        </w:tabs>
        <w:rPr>
          <w:szCs w:val="24"/>
        </w:rPr>
      </w:pPr>
    </w:p>
    <w:p w14:paraId="71AC1434" w14:textId="77777777" w:rsidR="00A67220" w:rsidRDefault="00A67220">
      <w:pPr>
        <w:tabs>
          <w:tab w:val="left" w:pos="0"/>
        </w:tabs>
        <w:rPr>
          <w:szCs w:val="24"/>
        </w:rPr>
      </w:pPr>
      <w:r>
        <w:rPr>
          <w:szCs w:val="24"/>
        </w:rPr>
        <w:t xml:space="preserve">        </w:t>
      </w:r>
      <w:r w:rsidR="000408E3">
        <w:rPr>
          <w:szCs w:val="24"/>
        </w:rPr>
        <w:t>b</w:t>
      </w:r>
      <w:r>
        <w:rPr>
          <w:szCs w:val="24"/>
        </w:rPr>
        <w:t xml:space="preserve">.  </w:t>
      </w:r>
      <w:r w:rsidR="008F044B">
        <w:rPr>
          <w:szCs w:val="24"/>
        </w:rPr>
        <w:t>Foreign object damage</w:t>
      </w:r>
      <w:r>
        <w:rPr>
          <w:szCs w:val="24"/>
        </w:rPr>
        <w:t>.</w:t>
      </w:r>
    </w:p>
    <w:p w14:paraId="71AC1435" w14:textId="77777777" w:rsidR="00A67220" w:rsidRDefault="00A67220">
      <w:pPr>
        <w:tabs>
          <w:tab w:val="left" w:pos="0"/>
        </w:tabs>
        <w:rPr>
          <w:szCs w:val="24"/>
        </w:rPr>
      </w:pPr>
    </w:p>
    <w:p w14:paraId="71AC1436" w14:textId="77777777" w:rsidR="00A67220" w:rsidRDefault="00A67220">
      <w:pPr>
        <w:tabs>
          <w:tab w:val="left" w:pos="0"/>
        </w:tabs>
        <w:rPr>
          <w:szCs w:val="24"/>
        </w:rPr>
      </w:pPr>
      <w:r>
        <w:rPr>
          <w:szCs w:val="24"/>
        </w:rPr>
        <w:t xml:space="preserve">            (1)  A </w:t>
      </w:r>
      <w:r w:rsidR="008F044B">
        <w:rPr>
          <w:szCs w:val="24"/>
        </w:rPr>
        <w:t xml:space="preserve">foreign object damage </w:t>
      </w:r>
      <w:r>
        <w:rPr>
          <w:szCs w:val="24"/>
        </w:rPr>
        <w:t xml:space="preserve">prevention program will be established </w:t>
      </w:r>
      <w:r w:rsidR="00F943FF">
        <w:rPr>
          <w:szCs w:val="24"/>
        </w:rPr>
        <w:t>in accordance with</w:t>
      </w:r>
      <w:r>
        <w:rPr>
          <w:szCs w:val="24"/>
        </w:rPr>
        <w:t xml:space="preserve"> AR 385-10, chapter 15</w:t>
      </w:r>
      <w:r w:rsidR="00DE0F3A">
        <w:rPr>
          <w:szCs w:val="24"/>
        </w:rPr>
        <w:t xml:space="preserve"> and DA Pam 385-90, paragraph 2-8</w:t>
      </w:r>
      <w:r>
        <w:rPr>
          <w:szCs w:val="24"/>
        </w:rPr>
        <w:t>.</w:t>
      </w:r>
    </w:p>
    <w:p w14:paraId="71AC1437" w14:textId="77777777" w:rsidR="00A67220" w:rsidRDefault="00A67220">
      <w:pPr>
        <w:tabs>
          <w:tab w:val="left" w:pos="0"/>
        </w:tabs>
        <w:rPr>
          <w:szCs w:val="24"/>
        </w:rPr>
      </w:pPr>
    </w:p>
    <w:p w14:paraId="71AC1438" w14:textId="77777777" w:rsidR="00A67220" w:rsidRDefault="00A67220">
      <w:pPr>
        <w:tabs>
          <w:tab w:val="left" w:pos="0"/>
        </w:tabs>
        <w:rPr>
          <w:szCs w:val="24"/>
        </w:rPr>
      </w:pPr>
      <w:r>
        <w:rPr>
          <w:szCs w:val="24"/>
        </w:rPr>
        <w:t xml:space="preserve">            (2)  Due to </w:t>
      </w:r>
      <w:r w:rsidR="008F044B">
        <w:rPr>
          <w:szCs w:val="24"/>
        </w:rPr>
        <w:t xml:space="preserve">foreign object damage </w:t>
      </w:r>
      <w:r>
        <w:rPr>
          <w:szCs w:val="24"/>
        </w:rPr>
        <w:t>and personal injury potential, jewelry (rings, watches, necklaces, etc.) will not be worn when inspecting or maintaining aircraft.</w:t>
      </w:r>
    </w:p>
    <w:p w14:paraId="71AC1439" w14:textId="77777777" w:rsidR="00A67220" w:rsidRDefault="00A67220">
      <w:pPr>
        <w:tabs>
          <w:tab w:val="left" w:pos="0"/>
        </w:tabs>
        <w:rPr>
          <w:szCs w:val="24"/>
        </w:rPr>
      </w:pPr>
    </w:p>
    <w:p w14:paraId="71AC143A" w14:textId="77777777" w:rsidR="00A67220" w:rsidRDefault="00A67220">
      <w:pPr>
        <w:tabs>
          <w:tab w:val="left" w:pos="0"/>
        </w:tabs>
        <w:rPr>
          <w:szCs w:val="24"/>
        </w:rPr>
      </w:pPr>
      <w:r>
        <w:rPr>
          <w:szCs w:val="24"/>
        </w:rPr>
        <w:t xml:space="preserve">            (3)  </w:t>
      </w:r>
      <w:r w:rsidR="00E10717">
        <w:rPr>
          <w:szCs w:val="24"/>
        </w:rPr>
        <w:t>Remove h</w:t>
      </w:r>
      <w:r>
        <w:rPr>
          <w:szCs w:val="24"/>
        </w:rPr>
        <w:t xml:space="preserve">eadgear </w:t>
      </w:r>
      <w:r w:rsidR="00DE0F3A">
        <w:rPr>
          <w:szCs w:val="24"/>
        </w:rPr>
        <w:t>while</w:t>
      </w:r>
      <w:r>
        <w:rPr>
          <w:szCs w:val="24"/>
        </w:rPr>
        <w:t xml:space="preserve"> on the flight line (except helmets and </w:t>
      </w:r>
      <w:r w:rsidR="00E1424B">
        <w:rPr>
          <w:szCs w:val="24"/>
        </w:rPr>
        <w:t xml:space="preserve">approved </w:t>
      </w:r>
      <w:r>
        <w:rPr>
          <w:szCs w:val="24"/>
        </w:rPr>
        <w:t>cold</w:t>
      </w:r>
      <w:r w:rsidR="00E1424B">
        <w:rPr>
          <w:szCs w:val="24"/>
        </w:rPr>
        <w:t>/hot</w:t>
      </w:r>
      <w:r>
        <w:rPr>
          <w:szCs w:val="24"/>
        </w:rPr>
        <w:t xml:space="preserve"> weather headgear</w:t>
      </w:r>
      <w:r w:rsidR="00E1424B">
        <w:rPr>
          <w:szCs w:val="24"/>
        </w:rPr>
        <w:t xml:space="preserve"> with a chinstrap</w:t>
      </w:r>
      <w:r>
        <w:rPr>
          <w:szCs w:val="24"/>
        </w:rPr>
        <w:t>).</w:t>
      </w:r>
    </w:p>
    <w:p w14:paraId="71AC143B" w14:textId="77777777" w:rsidR="007C28C2" w:rsidRDefault="007C28C2">
      <w:pPr>
        <w:tabs>
          <w:tab w:val="left" w:pos="0"/>
        </w:tabs>
        <w:rPr>
          <w:szCs w:val="24"/>
        </w:rPr>
      </w:pPr>
    </w:p>
    <w:p w14:paraId="71AC143C" w14:textId="77777777" w:rsidR="00A67220" w:rsidRDefault="00A67220">
      <w:pPr>
        <w:tabs>
          <w:tab w:val="left" w:pos="0"/>
        </w:tabs>
        <w:rPr>
          <w:szCs w:val="24"/>
        </w:rPr>
      </w:pPr>
      <w:r>
        <w:rPr>
          <w:szCs w:val="24"/>
        </w:rPr>
        <w:t xml:space="preserve">        </w:t>
      </w:r>
      <w:r w:rsidR="000408E3">
        <w:rPr>
          <w:szCs w:val="24"/>
        </w:rPr>
        <w:t>c</w:t>
      </w:r>
      <w:r>
        <w:rPr>
          <w:szCs w:val="24"/>
        </w:rPr>
        <w:t xml:space="preserve">.  </w:t>
      </w:r>
      <w:r w:rsidR="007F7771">
        <w:rPr>
          <w:szCs w:val="24"/>
        </w:rPr>
        <w:t>RM</w:t>
      </w:r>
      <w:r>
        <w:rPr>
          <w:szCs w:val="24"/>
        </w:rPr>
        <w:t>.</w:t>
      </w:r>
    </w:p>
    <w:p w14:paraId="71AC143D" w14:textId="77777777" w:rsidR="00A67220" w:rsidRDefault="00A67220">
      <w:pPr>
        <w:tabs>
          <w:tab w:val="left" w:pos="0"/>
        </w:tabs>
        <w:rPr>
          <w:szCs w:val="24"/>
        </w:rPr>
      </w:pPr>
    </w:p>
    <w:p w14:paraId="71AC143E" w14:textId="77777777" w:rsidR="00A67220" w:rsidRDefault="00A67220">
      <w:pPr>
        <w:tabs>
          <w:tab w:val="left" w:pos="0"/>
        </w:tabs>
        <w:rPr>
          <w:szCs w:val="24"/>
        </w:rPr>
      </w:pPr>
      <w:r>
        <w:rPr>
          <w:szCs w:val="24"/>
        </w:rPr>
        <w:t xml:space="preserve">            (1)  Commanders will integrate </w:t>
      </w:r>
      <w:r w:rsidR="007F7771">
        <w:rPr>
          <w:szCs w:val="24"/>
        </w:rPr>
        <w:t>RM</w:t>
      </w:r>
      <w:r>
        <w:rPr>
          <w:szCs w:val="24"/>
        </w:rPr>
        <w:t xml:space="preserve"> into aviation mission planning and execution at every level.  The </w:t>
      </w:r>
      <w:r w:rsidR="007F7771">
        <w:rPr>
          <w:szCs w:val="24"/>
        </w:rPr>
        <w:t>RM</w:t>
      </w:r>
      <w:r>
        <w:rPr>
          <w:szCs w:val="24"/>
        </w:rPr>
        <w:t xml:space="preserve"> process begins at mission conception and continues until mission completion.  Apply the process with the goal of eliminating hazards</w:t>
      </w:r>
      <w:r w:rsidR="0001370A">
        <w:rPr>
          <w:szCs w:val="24"/>
        </w:rPr>
        <w:t>,</w:t>
      </w:r>
      <w:r>
        <w:rPr>
          <w:szCs w:val="24"/>
        </w:rPr>
        <w:t xml:space="preserve"> where possible</w:t>
      </w:r>
      <w:r w:rsidR="0001370A">
        <w:rPr>
          <w:szCs w:val="24"/>
        </w:rPr>
        <w:t>,</w:t>
      </w:r>
      <w:r>
        <w:rPr>
          <w:szCs w:val="24"/>
        </w:rPr>
        <w:t xml:space="preserve"> and reducing residual risks to acceptable levels.</w:t>
      </w:r>
    </w:p>
    <w:p w14:paraId="71AC143F" w14:textId="77777777" w:rsidR="00A67220" w:rsidRDefault="00A67220">
      <w:pPr>
        <w:tabs>
          <w:tab w:val="left" w:pos="0"/>
        </w:tabs>
        <w:rPr>
          <w:szCs w:val="24"/>
        </w:rPr>
      </w:pPr>
    </w:p>
    <w:p w14:paraId="71AC1440" w14:textId="77777777" w:rsidR="008D35BD" w:rsidRDefault="00A67220" w:rsidP="008D35BD">
      <w:pPr>
        <w:tabs>
          <w:tab w:val="left" w:pos="0"/>
        </w:tabs>
        <w:rPr>
          <w:szCs w:val="24"/>
        </w:rPr>
      </w:pPr>
      <w:r>
        <w:rPr>
          <w:szCs w:val="24"/>
        </w:rPr>
        <w:t xml:space="preserve">            (2)  </w:t>
      </w:r>
      <w:r w:rsidR="00C24DCB">
        <w:rPr>
          <w:szCs w:val="24"/>
        </w:rPr>
        <w:t xml:space="preserve">Commanders must ensure an analysis of specific hazards is completed and effective controls are developed and published as part of the </w:t>
      </w:r>
      <w:r w:rsidR="007F7771">
        <w:rPr>
          <w:szCs w:val="24"/>
        </w:rPr>
        <w:t>RM</w:t>
      </w:r>
      <w:r w:rsidR="00C24DCB">
        <w:rPr>
          <w:szCs w:val="24"/>
        </w:rPr>
        <w:t xml:space="preserve"> plan.  </w:t>
      </w:r>
      <w:r w:rsidR="007F7771">
        <w:rPr>
          <w:szCs w:val="24"/>
        </w:rPr>
        <w:t>DD Form 2977</w:t>
      </w:r>
      <w:r>
        <w:rPr>
          <w:szCs w:val="24"/>
        </w:rPr>
        <w:t xml:space="preserve"> is the primary tool for documenting the </w:t>
      </w:r>
      <w:r w:rsidR="007F7771">
        <w:rPr>
          <w:szCs w:val="24"/>
        </w:rPr>
        <w:t>RM</w:t>
      </w:r>
      <w:r>
        <w:rPr>
          <w:szCs w:val="24"/>
        </w:rPr>
        <w:t xml:space="preserve"> process.</w:t>
      </w:r>
      <w:r w:rsidR="00520EC2">
        <w:rPr>
          <w:szCs w:val="24"/>
        </w:rPr>
        <w:t xml:space="preserve">  </w:t>
      </w:r>
      <w:r>
        <w:rPr>
          <w:szCs w:val="24"/>
        </w:rPr>
        <w:t xml:space="preserve">Instructions for completion of </w:t>
      </w:r>
      <w:r w:rsidR="007F7771">
        <w:rPr>
          <w:szCs w:val="24"/>
        </w:rPr>
        <w:t>DD Form 2977</w:t>
      </w:r>
      <w:r>
        <w:rPr>
          <w:szCs w:val="24"/>
        </w:rPr>
        <w:t xml:space="preserve"> are located </w:t>
      </w:r>
      <w:r w:rsidR="007F7771">
        <w:rPr>
          <w:szCs w:val="24"/>
        </w:rPr>
        <w:t>on page 4 of the form and further discussed within ATP</w:t>
      </w:r>
      <w:r>
        <w:rPr>
          <w:szCs w:val="24"/>
        </w:rPr>
        <w:t xml:space="preserve"> 5-19.  </w:t>
      </w:r>
      <w:r w:rsidR="008D35BD" w:rsidRPr="008D35BD">
        <w:rPr>
          <w:szCs w:val="24"/>
        </w:rPr>
        <w:t>Locally developed risk assessment tools other than approved aviation mission risk assessment worksheets should be avoided</w:t>
      </w:r>
      <w:r w:rsidR="007F7771">
        <w:rPr>
          <w:szCs w:val="24"/>
        </w:rPr>
        <w:t>, unless required by Army or DoD guidance</w:t>
      </w:r>
      <w:r w:rsidR="008D35BD" w:rsidRPr="008D35BD">
        <w:rPr>
          <w:szCs w:val="24"/>
        </w:rPr>
        <w:t xml:space="preserve">.   </w:t>
      </w:r>
    </w:p>
    <w:p w14:paraId="71AC1441" w14:textId="77777777" w:rsidR="00C24DCB" w:rsidRDefault="00C24DCB">
      <w:pPr>
        <w:tabs>
          <w:tab w:val="left" w:pos="0"/>
        </w:tabs>
        <w:rPr>
          <w:szCs w:val="24"/>
        </w:rPr>
      </w:pPr>
    </w:p>
    <w:p w14:paraId="71AC1442" w14:textId="77777777" w:rsidR="00A67220" w:rsidRDefault="00A67220">
      <w:pPr>
        <w:tabs>
          <w:tab w:val="left" w:pos="0"/>
        </w:tabs>
        <w:rPr>
          <w:szCs w:val="24"/>
        </w:rPr>
      </w:pPr>
      <w:r>
        <w:rPr>
          <w:szCs w:val="24"/>
        </w:rPr>
        <w:t xml:space="preserve">            (3)  Risk decision approval authority is </w:t>
      </w:r>
      <w:r w:rsidR="00F943FF">
        <w:rPr>
          <w:szCs w:val="24"/>
        </w:rPr>
        <w:t>in accordance with</w:t>
      </w:r>
      <w:r>
        <w:rPr>
          <w:szCs w:val="24"/>
        </w:rPr>
        <w:t xml:space="preserve"> paragraph 1-5h of this regulation.  </w:t>
      </w:r>
    </w:p>
    <w:p w14:paraId="71AC1443" w14:textId="77777777" w:rsidR="00A67220" w:rsidRDefault="00A67220">
      <w:pPr>
        <w:tabs>
          <w:tab w:val="left" w:pos="0"/>
        </w:tabs>
        <w:rPr>
          <w:szCs w:val="24"/>
        </w:rPr>
      </w:pPr>
    </w:p>
    <w:p w14:paraId="71AC1444" w14:textId="77777777" w:rsidR="00A67220" w:rsidRDefault="00A67220">
      <w:pPr>
        <w:tabs>
          <w:tab w:val="left" w:pos="0"/>
        </w:tabs>
        <w:rPr>
          <w:szCs w:val="24"/>
        </w:rPr>
      </w:pPr>
      <w:r>
        <w:rPr>
          <w:szCs w:val="24"/>
        </w:rPr>
        <w:t xml:space="preserve">        </w:t>
      </w:r>
      <w:r w:rsidR="000408E3">
        <w:rPr>
          <w:szCs w:val="24"/>
        </w:rPr>
        <w:t>d</w:t>
      </w:r>
      <w:r>
        <w:rPr>
          <w:szCs w:val="24"/>
        </w:rPr>
        <w:t>.  Pre-</w:t>
      </w:r>
      <w:r w:rsidR="009238EC">
        <w:rPr>
          <w:szCs w:val="24"/>
        </w:rPr>
        <w:t>a</w:t>
      </w:r>
      <w:r>
        <w:rPr>
          <w:szCs w:val="24"/>
        </w:rPr>
        <w:t xml:space="preserve">ccident </w:t>
      </w:r>
      <w:r w:rsidR="009238EC">
        <w:rPr>
          <w:szCs w:val="24"/>
        </w:rPr>
        <w:t>p</w:t>
      </w:r>
      <w:r>
        <w:rPr>
          <w:szCs w:val="24"/>
        </w:rPr>
        <w:t xml:space="preserve">lanning. </w:t>
      </w:r>
      <w:r w:rsidR="00632F3B">
        <w:rPr>
          <w:szCs w:val="24"/>
        </w:rPr>
        <w:t xml:space="preserve"> </w:t>
      </w:r>
      <w:r>
        <w:rPr>
          <w:szCs w:val="24"/>
        </w:rPr>
        <w:t>TRADOC commanders with assigned aircraft or aviation accident investigation responsibilities will-</w:t>
      </w:r>
    </w:p>
    <w:p w14:paraId="71AC1445" w14:textId="77777777" w:rsidR="00A67220" w:rsidRDefault="00A67220">
      <w:pPr>
        <w:tabs>
          <w:tab w:val="left" w:pos="0"/>
        </w:tabs>
        <w:rPr>
          <w:szCs w:val="24"/>
        </w:rPr>
      </w:pPr>
    </w:p>
    <w:p w14:paraId="71AC1446" w14:textId="77777777" w:rsidR="00A67220" w:rsidRDefault="00A67220">
      <w:pPr>
        <w:tabs>
          <w:tab w:val="left" w:pos="0"/>
        </w:tabs>
        <w:rPr>
          <w:szCs w:val="24"/>
        </w:rPr>
      </w:pPr>
      <w:r>
        <w:rPr>
          <w:szCs w:val="24"/>
        </w:rPr>
        <w:t xml:space="preserve">            (1)  Maintain a list of personnel qualified to serve on Army aircraft accident investigation boards.</w:t>
      </w:r>
    </w:p>
    <w:p w14:paraId="71AC1447" w14:textId="77777777" w:rsidR="00A67220" w:rsidRDefault="00A67220">
      <w:pPr>
        <w:tabs>
          <w:tab w:val="left" w:pos="0"/>
        </w:tabs>
        <w:rPr>
          <w:szCs w:val="24"/>
        </w:rPr>
      </w:pPr>
    </w:p>
    <w:p w14:paraId="71AC1448" w14:textId="77777777" w:rsidR="00214436" w:rsidRDefault="00A67220" w:rsidP="00214436">
      <w:pPr>
        <w:autoSpaceDE w:val="0"/>
        <w:autoSpaceDN w:val="0"/>
        <w:adjustRightInd w:val="0"/>
        <w:rPr>
          <w:szCs w:val="24"/>
        </w:rPr>
      </w:pPr>
      <w:r>
        <w:rPr>
          <w:szCs w:val="24"/>
        </w:rPr>
        <w:t xml:space="preserve">            (2)  </w:t>
      </w:r>
      <w:r w:rsidR="00214436" w:rsidRPr="00214436">
        <w:rPr>
          <w:szCs w:val="24"/>
        </w:rPr>
        <w:t>Ensure a well</w:t>
      </w:r>
      <w:r w:rsidR="0001370A">
        <w:rPr>
          <w:szCs w:val="24"/>
        </w:rPr>
        <w:t>-</w:t>
      </w:r>
      <w:r w:rsidR="00214436" w:rsidRPr="00214436">
        <w:rPr>
          <w:szCs w:val="24"/>
        </w:rPr>
        <w:t>qualified pool of accident investigation board presidents by making use of the USACC</w:t>
      </w:r>
      <w:r w:rsidR="002A06FB">
        <w:rPr>
          <w:szCs w:val="24"/>
        </w:rPr>
        <w:t xml:space="preserve"> training.</w:t>
      </w:r>
    </w:p>
    <w:p w14:paraId="71AC1449" w14:textId="77777777" w:rsidR="00214436" w:rsidRPr="00214436" w:rsidRDefault="00214436" w:rsidP="00214436">
      <w:pPr>
        <w:autoSpaceDE w:val="0"/>
        <w:autoSpaceDN w:val="0"/>
        <w:adjustRightInd w:val="0"/>
        <w:rPr>
          <w:szCs w:val="24"/>
        </w:rPr>
      </w:pPr>
    </w:p>
    <w:p w14:paraId="71AC144A" w14:textId="77777777" w:rsidR="00A67220" w:rsidRDefault="00A67220">
      <w:pPr>
        <w:tabs>
          <w:tab w:val="left" w:pos="0"/>
        </w:tabs>
        <w:rPr>
          <w:szCs w:val="24"/>
        </w:rPr>
      </w:pPr>
      <w:r>
        <w:rPr>
          <w:szCs w:val="24"/>
        </w:rPr>
        <w:t xml:space="preserve">            (3)  Where necessary, develop written procedures for mutual support between the TRADOC activity and local organizations for aviation accident investigation boards.  </w:t>
      </w:r>
      <w:r w:rsidR="00E10717">
        <w:rPr>
          <w:szCs w:val="24"/>
        </w:rPr>
        <w:t>Address t</w:t>
      </w:r>
      <w:r>
        <w:rPr>
          <w:szCs w:val="24"/>
        </w:rPr>
        <w:t>ravel and per diem payment in the written procedures.  Pre-planning will ensure that board presidents, acting on behalf of their appointing authority, can make timely determinations on the scope, technical assistance, and support required, as</w:t>
      </w:r>
      <w:r w:rsidR="000A13C7">
        <w:rPr>
          <w:szCs w:val="24"/>
        </w:rPr>
        <w:t xml:space="preserve"> </w:t>
      </w:r>
      <w:r>
        <w:rPr>
          <w:szCs w:val="24"/>
        </w:rPr>
        <w:t>appropriate.</w:t>
      </w:r>
    </w:p>
    <w:p w14:paraId="71AC144B" w14:textId="77777777" w:rsidR="00A67220" w:rsidRDefault="00A67220">
      <w:pPr>
        <w:tabs>
          <w:tab w:val="left" w:pos="0"/>
        </w:tabs>
        <w:rPr>
          <w:szCs w:val="24"/>
        </w:rPr>
      </w:pPr>
    </w:p>
    <w:p w14:paraId="71AC144C" w14:textId="77777777" w:rsidR="00A67220" w:rsidRDefault="00A67220">
      <w:pPr>
        <w:tabs>
          <w:tab w:val="left" w:pos="0"/>
        </w:tabs>
        <w:rPr>
          <w:szCs w:val="24"/>
          <w:lang w:val="fr-FR"/>
        </w:rPr>
      </w:pPr>
      <w:r>
        <w:rPr>
          <w:szCs w:val="24"/>
        </w:rPr>
        <w:t xml:space="preserve">        </w:t>
      </w:r>
      <w:r w:rsidR="000408E3">
        <w:rPr>
          <w:szCs w:val="24"/>
          <w:lang w:val="fr-FR"/>
        </w:rPr>
        <w:t>e</w:t>
      </w:r>
      <w:r>
        <w:rPr>
          <w:szCs w:val="24"/>
          <w:lang w:val="fr-FR"/>
        </w:rPr>
        <w:t>.  Post aviation accident actions.</w:t>
      </w:r>
    </w:p>
    <w:p w14:paraId="71AC144D" w14:textId="77777777" w:rsidR="00A67220" w:rsidRDefault="00A67220">
      <w:pPr>
        <w:tabs>
          <w:tab w:val="left" w:pos="0"/>
        </w:tabs>
        <w:rPr>
          <w:szCs w:val="24"/>
          <w:lang w:val="fr-FR"/>
        </w:rPr>
      </w:pPr>
    </w:p>
    <w:p w14:paraId="71AC144E" w14:textId="77777777" w:rsidR="00A67220" w:rsidRDefault="00A67220">
      <w:pPr>
        <w:tabs>
          <w:tab w:val="left" w:pos="0"/>
        </w:tabs>
        <w:rPr>
          <w:szCs w:val="24"/>
        </w:rPr>
      </w:pPr>
      <w:r>
        <w:rPr>
          <w:szCs w:val="24"/>
          <w:lang w:val="fr-FR"/>
        </w:rPr>
        <w:t xml:space="preserve">            </w:t>
      </w:r>
      <w:r>
        <w:rPr>
          <w:szCs w:val="24"/>
        </w:rPr>
        <w:t>(1)  Comply with the procedures, reporting, and investigation requirements of AR 385-10</w:t>
      </w:r>
      <w:r w:rsidR="005F0C9A">
        <w:rPr>
          <w:szCs w:val="24"/>
        </w:rPr>
        <w:t xml:space="preserve"> and DA Pam 385-40</w:t>
      </w:r>
      <w:r>
        <w:rPr>
          <w:szCs w:val="24"/>
        </w:rPr>
        <w:t>.</w:t>
      </w:r>
    </w:p>
    <w:p w14:paraId="71AC144F" w14:textId="77777777" w:rsidR="00A67220" w:rsidRDefault="00A67220">
      <w:pPr>
        <w:tabs>
          <w:tab w:val="left" w:pos="0"/>
        </w:tabs>
        <w:rPr>
          <w:szCs w:val="24"/>
        </w:rPr>
      </w:pPr>
    </w:p>
    <w:p w14:paraId="71AC1450" w14:textId="77777777" w:rsidR="00A67220" w:rsidRDefault="00A67220">
      <w:pPr>
        <w:tabs>
          <w:tab w:val="left" w:pos="0"/>
        </w:tabs>
        <w:rPr>
          <w:szCs w:val="24"/>
        </w:rPr>
      </w:pPr>
      <w:r>
        <w:rPr>
          <w:szCs w:val="24"/>
        </w:rPr>
        <w:t xml:space="preserve">            (2)  Notify HQ TRADOC Safety Office as soon as possible when a TRADOC aircraft is involved in a Class A, B, C </w:t>
      </w:r>
      <w:r w:rsidR="005F0C9A">
        <w:rPr>
          <w:szCs w:val="24"/>
        </w:rPr>
        <w:t xml:space="preserve">or D </w:t>
      </w:r>
      <w:r>
        <w:rPr>
          <w:szCs w:val="24"/>
        </w:rPr>
        <w:t xml:space="preserve">accident.  Initial notification will be telephonic to </w:t>
      </w:r>
      <w:r w:rsidR="00757F34">
        <w:rPr>
          <w:szCs w:val="24"/>
        </w:rPr>
        <w:t xml:space="preserve">TRADOC </w:t>
      </w:r>
      <w:r>
        <w:rPr>
          <w:szCs w:val="24"/>
        </w:rPr>
        <w:t xml:space="preserve">Safety Office during duty hours at </w:t>
      </w:r>
      <w:r w:rsidR="0001370A">
        <w:rPr>
          <w:szCs w:val="24"/>
        </w:rPr>
        <w:t xml:space="preserve">DSN </w:t>
      </w:r>
      <w:r w:rsidR="00881361">
        <w:rPr>
          <w:szCs w:val="24"/>
        </w:rPr>
        <w:t>501</w:t>
      </w:r>
      <w:r w:rsidR="0001370A">
        <w:rPr>
          <w:szCs w:val="24"/>
        </w:rPr>
        <w:t>-</w:t>
      </w:r>
      <w:r w:rsidR="00881361">
        <w:rPr>
          <w:szCs w:val="24"/>
        </w:rPr>
        <w:t>5454</w:t>
      </w:r>
      <w:r w:rsidR="0001370A">
        <w:rPr>
          <w:szCs w:val="24"/>
        </w:rPr>
        <w:t xml:space="preserve">, </w:t>
      </w:r>
      <w:r>
        <w:rPr>
          <w:szCs w:val="24"/>
        </w:rPr>
        <w:t xml:space="preserve">(757) </w:t>
      </w:r>
      <w:r w:rsidR="00881361">
        <w:rPr>
          <w:szCs w:val="24"/>
        </w:rPr>
        <w:t>501</w:t>
      </w:r>
      <w:r>
        <w:rPr>
          <w:szCs w:val="24"/>
        </w:rPr>
        <w:t>-</w:t>
      </w:r>
      <w:r w:rsidR="00DF5276">
        <w:rPr>
          <w:szCs w:val="24"/>
        </w:rPr>
        <w:t>5</w:t>
      </w:r>
      <w:r w:rsidR="00881361">
        <w:rPr>
          <w:szCs w:val="24"/>
        </w:rPr>
        <w:t>454</w:t>
      </w:r>
      <w:r>
        <w:rPr>
          <w:szCs w:val="24"/>
        </w:rPr>
        <w:t xml:space="preserve"> or to the </w:t>
      </w:r>
      <w:r w:rsidR="008F044B">
        <w:rPr>
          <w:szCs w:val="24"/>
        </w:rPr>
        <w:t>Emergency Operations Center</w:t>
      </w:r>
      <w:r>
        <w:rPr>
          <w:szCs w:val="24"/>
        </w:rPr>
        <w:t xml:space="preserve"> at </w:t>
      </w:r>
      <w:r w:rsidR="0001370A">
        <w:rPr>
          <w:szCs w:val="24"/>
        </w:rPr>
        <w:t xml:space="preserve">DSN </w:t>
      </w:r>
      <w:r w:rsidR="00881361">
        <w:rPr>
          <w:szCs w:val="24"/>
        </w:rPr>
        <w:t>501</w:t>
      </w:r>
      <w:r w:rsidR="0001370A">
        <w:rPr>
          <w:szCs w:val="24"/>
        </w:rPr>
        <w:t>-</w:t>
      </w:r>
      <w:r w:rsidR="00881361">
        <w:rPr>
          <w:szCs w:val="24"/>
        </w:rPr>
        <w:t>5100</w:t>
      </w:r>
      <w:r w:rsidR="0001370A">
        <w:rPr>
          <w:szCs w:val="24"/>
        </w:rPr>
        <w:t xml:space="preserve">, </w:t>
      </w:r>
      <w:r w:rsidR="003D3767">
        <w:rPr>
          <w:szCs w:val="24"/>
        </w:rPr>
        <w:t xml:space="preserve">or </w:t>
      </w:r>
      <w:r>
        <w:rPr>
          <w:szCs w:val="24"/>
        </w:rPr>
        <w:t xml:space="preserve">(757) </w:t>
      </w:r>
      <w:r w:rsidR="00881361">
        <w:rPr>
          <w:szCs w:val="24"/>
        </w:rPr>
        <w:t>501</w:t>
      </w:r>
      <w:r>
        <w:rPr>
          <w:szCs w:val="24"/>
        </w:rPr>
        <w:t>-</w:t>
      </w:r>
      <w:r w:rsidR="00881361">
        <w:rPr>
          <w:szCs w:val="24"/>
        </w:rPr>
        <w:t>5100</w:t>
      </w:r>
      <w:r>
        <w:rPr>
          <w:szCs w:val="24"/>
        </w:rPr>
        <w:t xml:space="preserve">.  </w:t>
      </w:r>
      <w:r w:rsidR="00E10717">
        <w:rPr>
          <w:szCs w:val="24"/>
        </w:rPr>
        <w:t>Submit a</w:t>
      </w:r>
      <w:r>
        <w:rPr>
          <w:szCs w:val="24"/>
        </w:rPr>
        <w:t xml:space="preserve"> complete DA Form 7305 within 24 hours </w:t>
      </w:r>
      <w:r w:rsidR="005F0C9A">
        <w:rPr>
          <w:szCs w:val="24"/>
        </w:rPr>
        <w:t xml:space="preserve">for Class A, B, or C accidents </w:t>
      </w:r>
      <w:r>
        <w:rPr>
          <w:szCs w:val="24"/>
        </w:rPr>
        <w:t xml:space="preserve">to HQ TRADOC </w:t>
      </w:r>
      <w:r w:rsidR="0001370A">
        <w:rPr>
          <w:szCs w:val="24"/>
        </w:rPr>
        <w:t>via</w:t>
      </w:r>
      <w:r>
        <w:rPr>
          <w:szCs w:val="24"/>
        </w:rPr>
        <w:t xml:space="preserve"> e-mail to</w:t>
      </w:r>
      <w:r w:rsidR="0019520E">
        <w:rPr>
          <w:szCs w:val="24"/>
        </w:rPr>
        <w:t xml:space="preserve"> </w:t>
      </w:r>
      <w:hyperlink r:id="rId37" w:history="1">
        <w:r w:rsidR="0041417D">
          <w:rPr>
            <w:rStyle w:val="Hyperlink"/>
            <w:szCs w:val="24"/>
          </w:rPr>
          <w:t>usarmy.jble.tradoc.mbx.hq-tradoc-g-1-4-safety-office@mail.mil</w:t>
        </w:r>
      </w:hyperlink>
      <w:r>
        <w:rPr>
          <w:szCs w:val="24"/>
        </w:rPr>
        <w:t>.</w:t>
      </w:r>
    </w:p>
    <w:p w14:paraId="71AC1451" w14:textId="77777777" w:rsidR="00A67220" w:rsidRDefault="00A67220">
      <w:pPr>
        <w:tabs>
          <w:tab w:val="left" w:pos="0"/>
        </w:tabs>
        <w:rPr>
          <w:szCs w:val="24"/>
        </w:rPr>
      </w:pPr>
    </w:p>
    <w:p w14:paraId="71AC1452" w14:textId="77777777" w:rsidR="00A67220" w:rsidRDefault="00A67220" w:rsidP="00483D99">
      <w:pPr>
        <w:autoSpaceDE w:val="0"/>
        <w:autoSpaceDN w:val="0"/>
        <w:adjustRightInd w:val="0"/>
      </w:pPr>
      <w:r>
        <w:rPr>
          <w:szCs w:val="24"/>
        </w:rPr>
        <w:t xml:space="preserve">            (3)  </w:t>
      </w:r>
      <w:bookmarkStart w:id="132" w:name="OLE_LINK25"/>
      <w:bookmarkStart w:id="133" w:name="OLE_LINK26"/>
      <w:r w:rsidR="0014364A" w:rsidRPr="00374B93">
        <w:t xml:space="preserve">Forward the original and one copy of completed </w:t>
      </w:r>
      <w:r w:rsidR="005A5FAE">
        <w:t>USACRC</w:t>
      </w:r>
      <w:r w:rsidR="0014364A" w:rsidRPr="00374B93">
        <w:t xml:space="preserve"> </w:t>
      </w:r>
      <w:r w:rsidR="00BE445C">
        <w:t>c</w:t>
      </w:r>
      <w:r w:rsidR="0014364A" w:rsidRPr="00374B93">
        <w:t xml:space="preserve">entralized </w:t>
      </w:r>
      <w:r w:rsidR="00BE445C">
        <w:t>a</w:t>
      </w:r>
      <w:r w:rsidR="0014364A" w:rsidRPr="00374B93">
        <w:t xml:space="preserve">ccident </w:t>
      </w:r>
      <w:r w:rsidR="00BE445C">
        <w:t>i</w:t>
      </w:r>
      <w:r w:rsidR="0014364A" w:rsidRPr="00374B93">
        <w:t xml:space="preserve">nvestigation </w:t>
      </w:r>
      <w:r w:rsidR="00546EA0">
        <w:t xml:space="preserve">report from the </w:t>
      </w:r>
      <w:r w:rsidR="00BE445C">
        <w:t>a</w:t>
      </w:r>
      <w:r w:rsidR="0014364A" w:rsidRPr="00374B93">
        <w:t xml:space="preserve">ircraft </w:t>
      </w:r>
      <w:r w:rsidR="00BE445C">
        <w:t>a</w:t>
      </w:r>
      <w:r w:rsidR="0014364A" w:rsidRPr="00374B93">
        <w:t xml:space="preserve">ccident </w:t>
      </w:r>
      <w:r w:rsidR="00BE445C">
        <w:t>i</w:t>
      </w:r>
      <w:r w:rsidR="0014364A" w:rsidRPr="00374B93">
        <w:t xml:space="preserve">nvestigation, endorsed through the chain of command (with the SC’s endorsement) to Commander, TRADOC (ATCS-S), </w:t>
      </w:r>
      <w:r w:rsidR="0012502C">
        <w:rPr>
          <w:szCs w:val="24"/>
        </w:rPr>
        <w:t xml:space="preserve">950 Jefferson Ave, Fort Eustis, VA </w:t>
      </w:r>
      <w:r w:rsidR="0012502C" w:rsidRPr="0012502C">
        <w:rPr>
          <w:szCs w:val="24"/>
        </w:rPr>
        <w:t>23604-57</w:t>
      </w:r>
      <w:r w:rsidR="005B1331">
        <w:rPr>
          <w:szCs w:val="24"/>
        </w:rPr>
        <w:t>00</w:t>
      </w:r>
      <w:r w:rsidR="0014364A" w:rsidRPr="00374B93">
        <w:t xml:space="preserve">.  </w:t>
      </w:r>
      <w:r w:rsidR="00E10717">
        <w:t>Submit t</w:t>
      </w:r>
      <w:r w:rsidR="0014364A" w:rsidRPr="00374B93">
        <w:t>he report to Headquarters</w:t>
      </w:r>
      <w:r w:rsidR="00757F34">
        <w:t>, TRADOC</w:t>
      </w:r>
      <w:r w:rsidR="0014364A" w:rsidRPr="00374B93">
        <w:t xml:space="preserve"> </w:t>
      </w:r>
      <w:r w:rsidR="002C5B1A">
        <w:rPr>
          <w:szCs w:val="24"/>
        </w:rPr>
        <w:t>not later than</w:t>
      </w:r>
      <w:r w:rsidR="0014364A" w:rsidRPr="00374B93">
        <w:t xml:space="preserve"> 75 days from the date of the </w:t>
      </w:r>
      <w:r w:rsidR="005A5FAE">
        <w:t>USACRC</w:t>
      </w:r>
      <w:r w:rsidR="0014364A" w:rsidRPr="00374B93">
        <w:t xml:space="preserve"> letter of transmittal.</w:t>
      </w:r>
      <w:r w:rsidR="009676BF">
        <w:t xml:space="preserve"> </w:t>
      </w:r>
      <w:r w:rsidR="0014364A" w:rsidRPr="00374B93">
        <w:t xml:space="preserve"> Requests for extensions beyond the report due date are submitted by e</w:t>
      </w:r>
      <w:r w:rsidR="00632F3B">
        <w:t>-</w:t>
      </w:r>
      <w:r w:rsidR="0014364A" w:rsidRPr="00374B93">
        <w:t xml:space="preserve">mail, </w:t>
      </w:r>
      <w:hyperlink r:id="rId38" w:history="1">
        <w:r w:rsidR="0041417D">
          <w:rPr>
            <w:rStyle w:val="Hyperlink"/>
          </w:rPr>
          <w:t>usarmy.jble.tradoc.mbx.hq-tradoc-g-1-4-safety-office@mail.mil</w:t>
        </w:r>
      </w:hyperlink>
      <w:r w:rsidR="0014364A" w:rsidRPr="00374B93">
        <w:t xml:space="preserve">, to the TRADOC </w:t>
      </w:r>
      <w:r w:rsidR="00C3270F">
        <w:t>Safety Office</w:t>
      </w:r>
      <w:r w:rsidR="0014364A" w:rsidRPr="00374B93">
        <w:t>.</w:t>
      </w:r>
      <w:r w:rsidR="009676BF">
        <w:t xml:space="preserve"> </w:t>
      </w:r>
      <w:r w:rsidR="0014364A" w:rsidRPr="00374B93">
        <w:t xml:space="preserve"> The </w:t>
      </w:r>
      <w:r w:rsidR="00C3270F">
        <w:t>TRADOC Safety Office</w:t>
      </w:r>
      <w:r w:rsidR="00C3270F" w:rsidRPr="00374B93">
        <w:t xml:space="preserve"> </w:t>
      </w:r>
      <w:r w:rsidR="0014364A" w:rsidRPr="00374B93">
        <w:t xml:space="preserve">will request extensions from the </w:t>
      </w:r>
      <w:r w:rsidR="00757F34">
        <w:t>USACRC</w:t>
      </w:r>
      <w:r w:rsidR="0014364A" w:rsidRPr="00374B93">
        <w:t xml:space="preserve"> </w:t>
      </w:r>
      <w:r w:rsidR="00F943FF">
        <w:rPr>
          <w:szCs w:val="24"/>
        </w:rPr>
        <w:t>in accordance with</w:t>
      </w:r>
      <w:r w:rsidR="0014364A" w:rsidRPr="00374B93">
        <w:t xml:space="preserve"> AR 385-10. </w:t>
      </w:r>
      <w:r w:rsidR="009676BF">
        <w:t xml:space="preserve"> </w:t>
      </w:r>
      <w:r w:rsidR="0014364A" w:rsidRPr="00374B93">
        <w:t>The</w:t>
      </w:r>
      <w:r w:rsidR="00C3270F" w:rsidRPr="00C3270F">
        <w:t xml:space="preserve"> </w:t>
      </w:r>
      <w:r w:rsidR="00C3270F">
        <w:t>TRADOC Safety Office</w:t>
      </w:r>
      <w:r w:rsidR="0014364A" w:rsidRPr="00374B93">
        <w:t xml:space="preserve"> will provide the </w:t>
      </w:r>
      <w:r w:rsidR="003E7AA6">
        <w:t>local</w:t>
      </w:r>
      <w:r w:rsidR="0014364A" w:rsidRPr="00374B93">
        <w:t xml:space="preserve"> </w:t>
      </w:r>
      <w:r w:rsidR="00051280">
        <w:t>s</w:t>
      </w:r>
      <w:r w:rsidR="0014364A" w:rsidRPr="00374B93">
        <w:t xml:space="preserve">afety </w:t>
      </w:r>
      <w:r w:rsidR="00051280">
        <w:t>o</w:t>
      </w:r>
      <w:r w:rsidR="0014364A" w:rsidRPr="00374B93">
        <w:t>ffice with the new report due date.</w:t>
      </w:r>
      <w:r w:rsidR="009676BF">
        <w:t xml:space="preserve"> </w:t>
      </w:r>
      <w:r w:rsidR="0014364A" w:rsidRPr="00374B93">
        <w:t xml:space="preserve"> All late reports submitted without approved extensions will include a memorandum endorsed through the chain of command explaining the reasons for the late submission.</w:t>
      </w:r>
    </w:p>
    <w:p w14:paraId="71AC1453" w14:textId="77777777" w:rsidR="00332F2A" w:rsidRDefault="00332F2A" w:rsidP="00483D99">
      <w:pPr>
        <w:autoSpaceDE w:val="0"/>
        <w:autoSpaceDN w:val="0"/>
        <w:adjustRightInd w:val="0"/>
        <w:rPr>
          <w:szCs w:val="24"/>
        </w:rPr>
      </w:pPr>
    </w:p>
    <w:bookmarkEnd w:id="132"/>
    <w:bookmarkEnd w:id="133"/>
    <w:p w14:paraId="71AC1454" w14:textId="77777777" w:rsidR="00A67220" w:rsidRDefault="00A67220">
      <w:pPr>
        <w:tabs>
          <w:tab w:val="left" w:pos="0"/>
        </w:tabs>
        <w:rPr>
          <w:szCs w:val="24"/>
        </w:rPr>
      </w:pPr>
      <w:r>
        <w:rPr>
          <w:szCs w:val="24"/>
        </w:rPr>
        <w:t xml:space="preserve">            (4)  </w:t>
      </w:r>
      <w:r w:rsidR="00BE5A6F" w:rsidRPr="00374B93">
        <w:t xml:space="preserve">Forward the original and one copy of all accident investigation reports, endorsed through the chain of command (with the SC’s endorsement) to Commander, TRADOC (ATCS-S), </w:t>
      </w:r>
      <w:r w:rsidR="0012502C">
        <w:rPr>
          <w:szCs w:val="24"/>
        </w:rPr>
        <w:t xml:space="preserve">950 Jefferson Ave, Fort Eustis, VA </w:t>
      </w:r>
      <w:r w:rsidR="0012502C" w:rsidRPr="0012502C">
        <w:rPr>
          <w:szCs w:val="24"/>
        </w:rPr>
        <w:t>23604-57</w:t>
      </w:r>
      <w:r w:rsidR="005B1331">
        <w:rPr>
          <w:szCs w:val="24"/>
        </w:rPr>
        <w:t>00</w:t>
      </w:r>
      <w:r w:rsidR="00BE5A6F" w:rsidRPr="00374B93">
        <w:t xml:space="preserve"> for processing </w:t>
      </w:r>
      <w:r w:rsidR="002C5B1A">
        <w:rPr>
          <w:szCs w:val="24"/>
        </w:rPr>
        <w:t>not later than</w:t>
      </w:r>
      <w:r w:rsidR="00BE5A6F" w:rsidRPr="00374B93">
        <w:t xml:space="preserve"> 75 days after the accident. </w:t>
      </w:r>
      <w:r w:rsidR="00442E02">
        <w:t xml:space="preserve"> </w:t>
      </w:r>
      <w:r w:rsidR="00BE5A6F" w:rsidRPr="00374B93">
        <w:t>Requests for extensions beyond the report due date are submitted by e</w:t>
      </w:r>
      <w:r w:rsidR="00632F3B">
        <w:t>-</w:t>
      </w:r>
      <w:r w:rsidR="00BE5A6F" w:rsidRPr="00374B93">
        <w:t xml:space="preserve">mail, </w:t>
      </w:r>
      <w:hyperlink r:id="rId39" w:history="1">
        <w:r w:rsidR="0041417D">
          <w:rPr>
            <w:rStyle w:val="Hyperlink"/>
          </w:rPr>
          <w:t>usarmy.jble.tradoc.mbx.hq-tradoc-g-1-4-safety-office@mail.mil</w:t>
        </w:r>
      </w:hyperlink>
      <w:r w:rsidR="00BE5A6F" w:rsidRPr="00374B93">
        <w:t xml:space="preserve">, to the TRADOC </w:t>
      </w:r>
      <w:r w:rsidR="00C3270F">
        <w:t>Safety Office</w:t>
      </w:r>
      <w:r w:rsidR="00BE5A6F" w:rsidRPr="00374B93">
        <w:t>.</w:t>
      </w:r>
      <w:r w:rsidR="00442E02">
        <w:t xml:space="preserve"> </w:t>
      </w:r>
      <w:r w:rsidR="00BE5A6F" w:rsidRPr="00374B93">
        <w:t xml:space="preserve"> The </w:t>
      </w:r>
      <w:r w:rsidR="00C3270F">
        <w:t>TRADOC Safety Office</w:t>
      </w:r>
      <w:r w:rsidR="00BE5A6F" w:rsidRPr="00374B93">
        <w:t xml:space="preserve"> will request extensions from the </w:t>
      </w:r>
      <w:r w:rsidR="00F76B0B">
        <w:t>USACRC</w:t>
      </w:r>
      <w:r w:rsidR="00BE5A6F" w:rsidRPr="00374B93">
        <w:t xml:space="preserve"> </w:t>
      </w:r>
      <w:r w:rsidR="00F943FF">
        <w:rPr>
          <w:szCs w:val="24"/>
        </w:rPr>
        <w:t>in accordance with</w:t>
      </w:r>
      <w:r w:rsidR="00BE5A6F" w:rsidRPr="00374B93">
        <w:t xml:space="preserve"> </w:t>
      </w:r>
      <w:r w:rsidR="00747F7F">
        <w:t xml:space="preserve">   </w:t>
      </w:r>
      <w:r w:rsidR="00BE5A6F" w:rsidRPr="00374B93">
        <w:t>AR 385-10.</w:t>
      </w:r>
      <w:r w:rsidR="00442E02">
        <w:t xml:space="preserve"> </w:t>
      </w:r>
      <w:r w:rsidR="00BE5A6F" w:rsidRPr="00374B93">
        <w:t xml:space="preserve"> The </w:t>
      </w:r>
      <w:r w:rsidR="00C3270F">
        <w:t>TRADOC Safety Office</w:t>
      </w:r>
      <w:r w:rsidR="00BE5A6F" w:rsidRPr="00374B93">
        <w:t xml:space="preserve"> will provide the Board President/</w:t>
      </w:r>
      <w:r w:rsidR="003E7AA6">
        <w:t>local</w:t>
      </w:r>
      <w:r w:rsidR="00BE5A6F" w:rsidRPr="00374B93">
        <w:t xml:space="preserve"> </w:t>
      </w:r>
      <w:r w:rsidR="00051280">
        <w:t>s</w:t>
      </w:r>
      <w:r w:rsidR="00BE5A6F" w:rsidRPr="00374B93">
        <w:t xml:space="preserve">afety </w:t>
      </w:r>
      <w:r w:rsidR="00051280">
        <w:t>o</w:t>
      </w:r>
      <w:r w:rsidR="00BE5A6F" w:rsidRPr="00374B93">
        <w:t xml:space="preserve">ffice with the new report due date. </w:t>
      </w:r>
      <w:r w:rsidR="00442E02">
        <w:t xml:space="preserve"> </w:t>
      </w:r>
      <w:r w:rsidR="00BE5A6F" w:rsidRPr="00374B93">
        <w:t xml:space="preserve">All late reports submitted without approved extensions will </w:t>
      </w:r>
      <w:r w:rsidR="00BE5A6F" w:rsidRPr="00374B93">
        <w:lastRenderedPageBreak/>
        <w:t>include a memorandum endorsed through the chain of command explaining the reasons for the late submission.</w:t>
      </w:r>
    </w:p>
    <w:p w14:paraId="71AC1455" w14:textId="77777777" w:rsidR="00A67220" w:rsidRDefault="00A67220">
      <w:pPr>
        <w:tabs>
          <w:tab w:val="left" w:pos="0"/>
        </w:tabs>
        <w:rPr>
          <w:szCs w:val="24"/>
        </w:rPr>
      </w:pPr>
    </w:p>
    <w:p w14:paraId="71AC1456" w14:textId="77777777" w:rsidR="001F2CE0" w:rsidRDefault="001F2CE0">
      <w:pPr>
        <w:tabs>
          <w:tab w:val="left" w:pos="0"/>
        </w:tabs>
        <w:rPr>
          <w:szCs w:val="24"/>
        </w:rPr>
      </w:pPr>
    </w:p>
    <w:p w14:paraId="71AC1457" w14:textId="77777777" w:rsidR="00A67220" w:rsidRDefault="00A67220">
      <w:pPr>
        <w:tabs>
          <w:tab w:val="left" w:pos="0"/>
        </w:tabs>
        <w:rPr>
          <w:szCs w:val="24"/>
        </w:rPr>
      </w:pPr>
      <w:r>
        <w:rPr>
          <w:szCs w:val="24"/>
        </w:rPr>
        <w:t xml:space="preserve">            (5)</w:t>
      </w:r>
      <w:r w:rsidR="00A357B6">
        <w:rPr>
          <w:szCs w:val="24"/>
        </w:rPr>
        <w:t xml:space="preserve"> </w:t>
      </w:r>
      <w:r>
        <w:rPr>
          <w:szCs w:val="24"/>
        </w:rPr>
        <w:t xml:space="preserve"> The TRADOC </w:t>
      </w:r>
      <w:r w:rsidR="00C3270F">
        <w:t>Safety Office</w:t>
      </w:r>
      <w:r w:rsidR="00C3270F" w:rsidRPr="00374B93">
        <w:t xml:space="preserve"> </w:t>
      </w:r>
      <w:r>
        <w:rPr>
          <w:szCs w:val="24"/>
        </w:rPr>
        <w:t xml:space="preserve">will review submitted aviation accident reports for technical accuracy and sufficiency prior to submission to the approval authority.  </w:t>
      </w:r>
      <w:r w:rsidR="0001370A">
        <w:rPr>
          <w:szCs w:val="24"/>
        </w:rPr>
        <w:t xml:space="preserve">CG, </w:t>
      </w:r>
      <w:r>
        <w:rPr>
          <w:szCs w:val="24"/>
        </w:rPr>
        <w:t xml:space="preserve">TRADOC (or delegate), is the approving authority for all aviation </w:t>
      </w:r>
      <w:r w:rsidR="00E37193">
        <w:rPr>
          <w:szCs w:val="24"/>
        </w:rPr>
        <w:t xml:space="preserve">Class </w:t>
      </w:r>
      <w:r w:rsidR="000C7F73">
        <w:rPr>
          <w:szCs w:val="24"/>
        </w:rPr>
        <w:t>A</w:t>
      </w:r>
      <w:r w:rsidR="00537818">
        <w:rPr>
          <w:szCs w:val="24"/>
        </w:rPr>
        <w:t>,</w:t>
      </w:r>
      <w:r>
        <w:rPr>
          <w:szCs w:val="24"/>
        </w:rPr>
        <w:t xml:space="preserve"> B</w:t>
      </w:r>
      <w:r w:rsidR="00537818">
        <w:rPr>
          <w:szCs w:val="24"/>
        </w:rPr>
        <w:t>, or C</w:t>
      </w:r>
      <w:r>
        <w:rPr>
          <w:szCs w:val="24"/>
        </w:rPr>
        <w:t xml:space="preserve"> accident investigation reports.  The TRADOC Safety Director has signature authority for approval of </w:t>
      </w:r>
      <w:r w:rsidR="00537818">
        <w:rPr>
          <w:szCs w:val="24"/>
        </w:rPr>
        <w:t xml:space="preserve">all unmanned aircraft systems accidents and </w:t>
      </w:r>
      <w:r>
        <w:rPr>
          <w:szCs w:val="24"/>
        </w:rPr>
        <w:t xml:space="preserve">Class </w:t>
      </w:r>
      <w:r w:rsidR="00537818">
        <w:rPr>
          <w:szCs w:val="24"/>
        </w:rPr>
        <w:t xml:space="preserve">B and </w:t>
      </w:r>
      <w:r>
        <w:rPr>
          <w:szCs w:val="24"/>
        </w:rPr>
        <w:t>C</w:t>
      </w:r>
      <w:r w:rsidR="00537818">
        <w:rPr>
          <w:szCs w:val="24"/>
        </w:rPr>
        <w:t xml:space="preserve"> aviation </w:t>
      </w:r>
      <w:r>
        <w:rPr>
          <w:szCs w:val="24"/>
        </w:rPr>
        <w:t>accident reports.</w:t>
      </w:r>
    </w:p>
    <w:p w14:paraId="71AC1458" w14:textId="77777777" w:rsidR="00A67220" w:rsidRDefault="00A67220">
      <w:pPr>
        <w:tabs>
          <w:tab w:val="left" w:pos="0"/>
        </w:tabs>
        <w:rPr>
          <w:b/>
          <w:szCs w:val="24"/>
        </w:rPr>
      </w:pPr>
    </w:p>
    <w:p w14:paraId="71AC1459" w14:textId="77777777" w:rsidR="004A5A42" w:rsidRDefault="00293D40" w:rsidP="004A5A42">
      <w:pPr>
        <w:tabs>
          <w:tab w:val="left" w:pos="450"/>
        </w:tabs>
        <w:rPr>
          <w:szCs w:val="24"/>
        </w:rPr>
      </w:pPr>
      <w:r>
        <w:rPr>
          <w:szCs w:val="24"/>
        </w:rPr>
        <w:t xml:space="preserve">        </w:t>
      </w:r>
      <w:r w:rsidR="000408E3">
        <w:rPr>
          <w:szCs w:val="24"/>
        </w:rPr>
        <w:t>f</w:t>
      </w:r>
      <w:r w:rsidR="004A5A42">
        <w:rPr>
          <w:szCs w:val="24"/>
        </w:rPr>
        <w:t xml:space="preserve">.  Operational hazard reports will be processed </w:t>
      </w:r>
      <w:r w:rsidR="00F943FF">
        <w:rPr>
          <w:szCs w:val="24"/>
        </w:rPr>
        <w:t>in accordance with</w:t>
      </w:r>
      <w:r w:rsidR="004A5A42">
        <w:rPr>
          <w:szCs w:val="24"/>
        </w:rPr>
        <w:t xml:space="preserve"> DA Pam 385-90.  The commander will disseminate received/discovered information in the most beneficial manner.</w:t>
      </w:r>
    </w:p>
    <w:p w14:paraId="71AC145A" w14:textId="77777777" w:rsidR="004A5A42" w:rsidRDefault="004A5A42">
      <w:pPr>
        <w:tabs>
          <w:tab w:val="left" w:pos="0"/>
        </w:tabs>
        <w:rPr>
          <w:b/>
          <w:szCs w:val="24"/>
        </w:rPr>
      </w:pPr>
    </w:p>
    <w:p w14:paraId="71AC145B" w14:textId="77777777" w:rsidR="00A67220" w:rsidRDefault="00A67220">
      <w:pPr>
        <w:pStyle w:val="Heading2"/>
      </w:pPr>
      <w:bookmarkStart w:id="134" w:name="_Toc169935383"/>
      <w:bookmarkStart w:id="135" w:name="_Toc214416780"/>
      <w:bookmarkStart w:id="136" w:name="_Toc214417046"/>
      <w:bookmarkStart w:id="137" w:name="_Toc220390582"/>
      <w:bookmarkStart w:id="138" w:name="_Toc433291917"/>
      <w:r>
        <w:t xml:space="preserve">3-3.  Aircrew </w:t>
      </w:r>
      <w:r w:rsidR="0065624C">
        <w:t>o</w:t>
      </w:r>
      <w:r>
        <w:t xml:space="preserve">rientation </w:t>
      </w:r>
      <w:r w:rsidR="0065624C">
        <w:t>p</w:t>
      </w:r>
      <w:r>
        <w:t>rogram</w:t>
      </w:r>
      <w:bookmarkEnd w:id="134"/>
      <w:bookmarkEnd w:id="135"/>
      <w:bookmarkEnd w:id="136"/>
      <w:bookmarkEnd w:id="137"/>
      <w:bookmarkEnd w:id="138"/>
    </w:p>
    <w:p w14:paraId="71AC145C" w14:textId="77777777" w:rsidR="00A67220" w:rsidRDefault="00A67220">
      <w:pPr>
        <w:tabs>
          <w:tab w:val="left" w:pos="0"/>
        </w:tabs>
        <w:outlineLvl w:val="1"/>
        <w:rPr>
          <w:szCs w:val="24"/>
        </w:rPr>
      </w:pPr>
      <w:bookmarkStart w:id="139" w:name="_Toc169935384"/>
      <w:r>
        <w:rPr>
          <w:szCs w:val="24"/>
        </w:rPr>
        <w:t xml:space="preserve">TRADOC airfields will ensure the safety of non-organic military aviation resources operating on or training in the vicinity.  Operational airfields, heliports, or aircraft training areas will develop, publish, and enforce an aircrew </w:t>
      </w:r>
      <w:r w:rsidR="00537818">
        <w:rPr>
          <w:szCs w:val="24"/>
        </w:rPr>
        <w:t xml:space="preserve">local area </w:t>
      </w:r>
      <w:r>
        <w:rPr>
          <w:szCs w:val="24"/>
        </w:rPr>
        <w:t>orientation/certification program</w:t>
      </w:r>
      <w:r w:rsidR="00537818">
        <w:rPr>
          <w:szCs w:val="24"/>
        </w:rPr>
        <w:t xml:space="preserve"> </w:t>
      </w:r>
      <w:r w:rsidR="00F943FF">
        <w:rPr>
          <w:szCs w:val="24"/>
        </w:rPr>
        <w:t>in accordance with</w:t>
      </w:r>
      <w:r w:rsidR="008E157B">
        <w:rPr>
          <w:szCs w:val="24"/>
        </w:rPr>
        <w:t xml:space="preserve"> </w:t>
      </w:r>
      <w:r w:rsidR="00CA1E9C">
        <w:rPr>
          <w:szCs w:val="24"/>
        </w:rPr>
        <w:t>Army guidance</w:t>
      </w:r>
      <w:r w:rsidR="008E157B">
        <w:rPr>
          <w:szCs w:val="24"/>
        </w:rPr>
        <w:t xml:space="preserve"> </w:t>
      </w:r>
      <w:r w:rsidR="00537818">
        <w:rPr>
          <w:szCs w:val="24"/>
        </w:rPr>
        <w:t>for both manned and unmanned aircrews</w:t>
      </w:r>
      <w:r>
        <w:rPr>
          <w:szCs w:val="24"/>
        </w:rPr>
        <w:t>.</w:t>
      </w:r>
      <w:bookmarkEnd w:id="139"/>
    </w:p>
    <w:p w14:paraId="71AC145D" w14:textId="77777777" w:rsidR="00A67220" w:rsidRDefault="00A67220">
      <w:pPr>
        <w:tabs>
          <w:tab w:val="left" w:pos="0"/>
        </w:tabs>
        <w:outlineLvl w:val="0"/>
        <w:rPr>
          <w:b/>
          <w:szCs w:val="24"/>
        </w:rPr>
      </w:pPr>
      <w:bookmarkStart w:id="140" w:name="OLE_LINK73"/>
      <w:bookmarkStart w:id="141" w:name="OLE_LINK74"/>
    </w:p>
    <w:bookmarkEnd w:id="140"/>
    <w:bookmarkEnd w:id="141"/>
    <w:p w14:paraId="71AC145E" w14:textId="77777777" w:rsidR="00A67220" w:rsidRDefault="00A67220">
      <w:pPr>
        <w:pBdr>
          <w:top w:val="single" w:sz="8" w:space="1" w:color="auto"/>
        </w:pBdr>
        <w:tabs>
          <w:tab w:val="left" w:pos="0"/>
        </w:tabs>
        <w:outlineLvl w:val="0"/>
        <w:rPr>
          <w:b/>
          <w:szCs w:val="24"/>
        </w:rPr>
      </w:pPr>
    </w:p>
    <w:p w14:paraId="71AC145F" w14:textId="77777777" w:rsidR="00BC306B" w:rsidRDefault="00BC306B" w:rsidP="00BC306B">
      <w:pPr>
        <w:pStyle w:val="Heading1"/>
      </w:pPr>
      <w:bookmarkStart w:id="142" w:name="_Toc433291918"/>
      <w:bookmarkStart w:id="143" w:name="_Toc169935385"/>
      <w:bookmarkStart w:id="144" w:name="_Toc183404662"/>
      <w:bookmarkStart w:id="145" w:name="_Toc208907789"/>
      <w:bookmarkStart w:id="146" w:name="_Toc214416781"/>
      <w:bookmarkStart w:id="147" w:name="_Toc214417047"/>
      <w:bookmarkStart w:id="148" w:name="_Toc220390583"/>
      <w:bookmarkStart w:id="149" w:name="OLE_LINK61"/>
      <w:bookmarkStart w:id="150" w:name="OLE_LINK62"/>
      <w:r>
        <w:t>Chapter 4</w:t>
      </w:r>
      <w:bookmarkEnd w:id="142"/>
    </w:p>
    <w:p w14:paraId="71AC1460" w14:textId="77777777" w:rsidR="00BC306B" w:rsidRDefault="00BC306B" w:rsidP="00BC306B">
      <w:pPr>
        <w:pStyle w:val="Heading1"/>
      </w:pPr>
      <w:bookmarkStart w:id="151" w:name="_Toc433291919"/>
      <w:r>
        <w:t xml:space="preserve">Branch </w:t>
      </w:r>
      <w:r w:rsidR="00943772">
        <w:t>s</w:t>
      </w:r>
      <w:r>
        <w:t>afety</w:t>
      </w:r>
      <w:bookmarkEnd w:id="151"/>
    </w:p>
    <w:p w14:paraId="71AC1461" w14:textId="77777777" w:rsidR="00BC306B" w:rsidRDefault="00BC306B" w:rsidP="00BC306B"/>
    <w:p w14:paraId="71AC1462" w14:textId="77777777" w:rsidR="00BC306B" w:rsidRDefault="00BC306B" w:rsidP="00BC306B">
      <w:pPr>
        <w:pStyle w:val="Heading2"/>
        <w:rPr>
          <w:b w:val="0"/>
        </w:rPr>
      </w:pPr>
      <w:bookmarkStart w:id="152" w:name="_Toc433291920"/>
      <w:r w:rsidRPr="00302206">
        <w:t>4-1.  General</w:t>
      </w:r>
      <w:bookmarkEnd w:id="152"/>
      <w:r>
        <w:t xml:space="preserve">  </w:t>
      </w:r>
    </w:p>
    <w:p w14:paraId="71AC1463" w14:textId="77777777" w:rsidR="00BC306B" w:rsidRDefault="00BC306B" w:rsidP="00BC306B"/>
    <w:p w14:paraId="71AC1464" w14:textId="77777777" w:rsidR="00BC306B" w:rsidRDefault="00BC306B" w:rsidP="00BC306B">
      <w:pPr>
        <w:tabs>
          <w:tab w:val="left" w:pos="540"/>
        </w:tabs>
      </w:pPr>
      <w:r>
        <w:t xml:space="preserve">        a.  AR 5-22, The Army  </w:t>
      </w:r>
      <w:r w:rsidRPr="005910E0">
        <w:t>Force Modernization</w:t>
      </w:r>
      <w:r>
        <w:t xml:space="preserve"> Proponent System, prescribes responsibilities for the Army Proponent System at all levels of leadership and defines the branch proponent as: “the commandant or director of the respective school or institution that develops concepts, doctrine, tactics, techniques, procedures, organizational designs, materiel requirements, training programs, training support requirements, manpower requirements, education requirements, and related matters for a branch in the Army.”  </w:t>
      </w:r>
    </w:p>
    <w:p w14:paraId="71AC1465" w14:textId="77777777" w:rsidR="00BC306B" w:rsidRDefault="00BC306B" w:rsidP="00BC306B"/>
    <w:p w14:paraId="71AC1466" w14:textId="77777777" w:rsidR="00BC306B" w:rsidRDefault="00BC306B" w:rsidP="00BC306B">
      <w:r>
        <w:t xml:space="preserve">        b.  </w:t>
      </w:r>
      <w:r w:rsidRPr="00084C38">
        <w:rPr>
          <w:color w:val="000000"/>
          <w:szCs w:val="24"/>
        </w:rPr>
        <w:t xml:space="preserve">Integration of safety and </w:t>
      </w:r>
      <w:r w:rsidR="00333760">
        <w:rPr>
          <w:color w:val="000000"/>
          <w:szCs w:val="24"/>
        </w:rPr>
        <w:t>RM</w:t>
      </w:r>
      <w:r w:rsidRPr="00084C38">
        <w:rPr>
          <w:color w:val="000000"/>
          <w:szCs w:val="24"/>
        </w:rPr>
        <w:t xml:space="preserve"> into Army </w:t>
      </w:r>
      <w:r w:rsidR="007A429A">
        <w:rPr>
          <w:color w:val="000000"/>
          <w:szCs w:val="24"/>
        </w:rPr>
        <w:t>DOTMLPF-P</w:t>
      </w:r>
      <w:r w:rsidRPr="00084C38">
        <w:rPr>
          <w:color w:val="000000"/>
          <w:szCs w:val="24"/>
        </w:rPr>
        <w:t xml:space="preserve"> is inherent in the worldwide branch safety mission.</w:t>
      </w:r>
      <w:r w:rsidRPr="00986080">
        <w:rPr>
          <w:rFonts w:ascii="Courier New" w:hAnsi="Courier New" w:cs="Courier New"/>
          <w:color w:val="000000"/>
          <w:szCs w:val="24"/>
        </w:rPr>
        <w:t xml:space="preserve"> </w:t>
      </w:r>
      <w:r>
        <w:t xml:space="preserve">In addition to the safety and </w:t>
      </w:r>
      <w:r w:rsidR="00333760">
        <w:t>RM</w:t>
      </w:r>
      <w:r>
        <w:t xml:space="preserve"> integration mission, branch safety managers must monitor the operations, training, equipment, and tactics, techniques, and procedures used within their specific branch.</w:t>
      </w:r>
    </w:p>
    <w:p w14:paraId="71AC1467" w14:textId="77777777" w:rsidR="006A0912" w:rsidRPr="00302206" w:rsidRDefault="006A0912" w:rsidP="00BC306B"/>
    <w:p w14:paraId="71AC1468" w14:textId="77777777" w:rsidR="00BC306B" w:rsidRDefault="00BC306B" w:rsidP="00BC306B">
      <w:pPr>
        <w:pStyle w:val="Heading2"/>
      </w:pPr>
      <w:bookmarkStart w:id="153" w:name="_Toc433291921"/>
      <w:r>
        <w:t>4-2.  Responsibilities</w:t>
      </w:r>
      <w:bookmarkEnd w:id="153"/>
    </w:p>
    <w:p w14:paraId="71AC1469" w14:textId="77777777" w:rsidR="00BC306B" w:rsidRDefault="00BC306B" w:rsidP="00BC306B"/>
    <w:p w14:paraId="71AC146A" w14:textId="77777777" w:rsidR="00BC306B" w:rsidRPr="00897C82" w:rsidRDefault="00BC306B" w:rsidP="00BC306B">
      <w:pPr>
        <w:tabs>
          <w:tab w:val="left" w:pos="0"/>
        </w:tabs>
        <w:rPr>
          <w:szCs w:val="24"/>
        </w:rPr>
      </w:pPr>
      <w:r w:rsidRPr="00897C82">
        <w:t xml:space="preserve">        </w:t>
      </w:r>
      <w:r w:rsidRPr="00897C82">
        <w:rPr>
          <w:snapToGrid w:val="0"/>
          <w:color w:val="000000"/>
          <w:szCs w:val="24"/>
        </w:rPr>
        <w:t>a</w:t>
      </w:r>
      <w:r w:rsidRPr="00897C82">
        <w:rPr>
          <w:szCs w:val="24"/>
        </w:rPr>
        <w:t xml:space="preserve">.  Branch </w:t>
      </w:r>
      <w:r w:rsidR="00333760">
        <w:rPr>
          <w:szCs w:val="24"/>
        </w:rPr>
        <w:t>c</w:t>
      </w:r>
      <w:r w:rsidRPr="00897C82">
        <w:rPr>
          <w:szCs w:val="24"/>
        </w:rPr>
        <w:t xml:space="preserve">ommanders and </w:t>
      </w:r>
      <w:r w:rsidR="00333760">
        <w:rPr>
          <w:szCs w:val="24"/>
        </w:rPr>
        <w:t>c</w:t>
      </w:r>
      <w:r w:rsidRPr="00897C82">
        <w:rPr>
          <w:szCs w:val="24"/>
        </w:rPr>
        <w:t xml:space="preserve">ommandants, TRADOC </w:t>
      </w:r>
      <w:r>
        <w:rPr>
          <w:szCs w:val="24"/>
        </w:rPr>
        <w:t>centers of excellence and schools will-</w:t>
      </w:r>
    </w:p>
    <w:p w14:paraId="71AC146B" w14:textId="77777777" w:rsidR="00BC306B" w:rsidRPr="00897C82" w:rsidRDefault="00BC306B" w:rsidP="00BC306B">
      <w:pPr>
        <w:tabs>
          <w:tab w:val="left" w:pos="0"/>
        </w:tabs>
        <w:rPr>
          <w:szCs w:val="24"/>
        </w:rPr>
      </w:pPr>
    </w:p>
    <w:p w14:paraId="71AC146C" w14:textId="77777777" w:rsidR="00BC306B" w:rsidRDefault="00BC306B" w:rsidP="00BC306B">
      <w:pPr>
        <w:tabs>
          <w:tab w:val="left" w:pos="0"/>
        </w:tabs>
        <w:rPr>
          <w:szCs w:val="24"/>
        </w:rPr>
      </w:pPr>
      <w:r w:rsidRPr="00897C82">
        <w:rPr>
          <w:szCs w:val="24"/>
        </w:rPr>
        <w:t xml:space="preserve">        </w:t>
      </w:r>
      <w:r>
        <w:rPr>
          <w:szCs w:val="24"/>
        </w:rPr>
        <w:t xml:space="preserve">    </w:t>
      </w:r>
      <w:r w:rsidRPr="004D2137">
        <w:rPr>
          <w:szCs w:val="24"/>
        </w:rPr>
        <w:t xml:space="preserve">(1)  Designate a qualified Safety and Occupational Health Official </w:t>
      </w:r>
      <w:r w:rsidR="00F943FF">
        <w:rPr>
          <w:szCs w:val="24"/>
        </w:rPr>
        <w:t>in accordance with</w:t>
      </w:r>
      <w:r w:rsidRPr="004D2137">
        <w:rPr>
          <w:szCs w:val="24"/>
        </w:rPr>
        <w:t xml:space="preserve"> </w:t>
      </w:r>
      <w:r w:rsidR="002C5B1A">
        <w:rPr>
          <w:szCs w:val="24"/>
        </w:rPr>
        <w:t>Office of Personnel Management</w:t>
      </w:r>
      <w:r w:rsidRPr="004D2137">
        <w:rPr>
          <w:szCs w:val="24"/>
        </w:rPr>
        <w:t xml:space="preserve"> standards for job series 0018/0803</w:t>
      </w:r>
      <w:r w:rsidR="00BC5F1C">
        <w:rPr>
          <w:szCs w:val="24"/>
        </w:rPr>
        <w:t>/1815</w:t>
      </w:r>
      <w:r w:rsidRPr="004D2137">
        <w:rPr>
          <w:szCs w:val="24"/>
        </w:rPr>
        <w:t xml:space="preserve"> to serve as Branch Safety Manager.   </w:t>
      </w:r>
    </w:p>
    <w:p w14:paraId="71AC146D" w14:textId="77777777" w:rsidR="00BC306B" w:rsidRPr="004D2137" w:rsidRDefault="00BC306B" w:rsidP="00BC306B">
      <w:pPr>
        <w:tabs>
          <w:tab w:val="left" w:pos="0"/>
        </w:tabs>
        <w:rPr>
          <w:szCs w:val="24"/>
        </w:rPr>
      </w:pPr>
    </w:p>
    <w:p w14:paraId="71AC146E" w14:textId="77777777" w:rsidR="00BC306B" w:rsidRPr="004D2137" w:rsidRDefault="00BC306B" w:rsidP="00BC306B">
      <w:pPr>
        <w:tabs>
          <w:tab w:val="left" w:pos="0"/>
        </w:tabs>
        <w:rPr>
          <w:szCs w:val="24"/>
        </w:rPr>
      </w:pPr>
      <w:r w:rsidRPr="004D2137">
        <w:rPr>
          <w:szCs w:val="24"/>
        </w:rPr>
        <w:lastRenderedPageBreak/>
        <w:t xml:space="preserve">        </w:t>
      </w:r>
      <w:r>
        <w:rPr>
          <w:szCs w:val="24"/>
        </w:rPr>
        <w:t xml:space="preserve">    </w:t>
      </w:r>
      <w:r w:rsidRPr="004D2137">
        <w:rPr>
          <w:szCs w:val="24"/>
        </w:rPr>
        <w:t xml:space="preserve">(2)  Execute the responsibilities in AR 5-22 and AR 385-10 for integrating safety and </w:t>
      </w:r>
      <w:r w:rsidR="00333760">
        <w:rPr>
          <w:szCs w:val="24"/>
        </w:rPr>
        <w:t>RM</w:t>
      </w:r>
      <w:r w:rsidRPr="004D2137">
        <w:rPr>
          <w:szCs w:val="24"/>
        </w:rPr>
        <w:t xml:space="preserve"> into proponent mission domains (</w:t>
      </w:r>
      <w:r>
        <w:rPr>
          <w:szCs w:val="24"/>
        </w:rPr>
        <w:t>for example</w:t>
      </w:r>
      <w:r w:rsidRPr="004D2137">
        <w:rPr>
          <w:szCs w:val="24"/>
        </w:rPr>
        <w:t xml:space="preserve">, </w:t>
      </w:r>
      <w:r w:rsidR="007A429A">
        <w:rPr>
          <w:szCs w:val="24"/>
        </w:rPr>
        <w:t>DOTMLPF-P</w:t>
      </w:r>
      <w:r w:rsidRPr="004D2137">
        <w:rPr>
          <w:szCs w:val="24"/>
        </w:rPr>
        <w:t xml:space="preserve">).  </w:t>
      </w:r>
    </w:p>
    <w:p w14:paraId="71AC146F" w14:textId="77777777" w:rsidR="00BC306B" w:rsidRPr="004D2137" w:rsidRDefault="00BC306B" w:rsidP="00BC306B">
      <w:pPr>
        <w:tabs>
          <w:tab w:val="left" w:pos="0"/>
        </w:tabs>
        <w:rPr>
          <w:szCs w:val="24"/>
        </w:rPr>
      </w:pPr>
    </w:p>
    <w:p w14:paraId="71AC1470" w14:textId="77777777" w:rsidR="00BC306B" w:rsidRPr="004D2137" w:rsidRDefault="00BC306B" w:rsidP="00BC306B">
      <w:pPr>
        <w:tabs>
          <w:tab w:val="left" w:pos="0"/>
        </w:tabs>
        <w:rPr>
          <w:szCs w:val="24"/>
        </w:rPr>
      </w:pPr>
      <w:r w:rsidRPr="004D2137">
        <w:rPr>
          <w:szCs w:val="24"/>
        </w:rPr>
        <w:t xml:space="preserve">        </w:t>
      </w:r>
      <w:r>
        <w:rPr>
          <w:szCs w:val="24"/>
        </w:rPr>
        <w:t xml:space="preserve">    </w:t>
      </w:r>
      <w:r w:rsidRPr="004D2137">
        <w:rPr>
          <w:szCs w:val="24"/>
        </w:rPr>
        <w:t xml:space="preserve">(3)  Develop local policies and procedures, and assign responsibilities to integrate safety and </w:t>
      </w:r>
      <w:r w:rsidR="00333760">
        <w:rPr>
          <w:szCs w:val="24"/>
        </w:rPr>
        <w:t>RM</w:t>
      </w:r>
      <w:r w:rsidRPr="004D2137">
        <w:rPr>
          <w:szCs w:val="24"/>
        </w:rPr>
        <w:t xml:space="preserve"> into </w:t>
      </w:r>
      <w:r w:rsidR="007A429A">
        <w:rPr>
          <w:szCs w:val="24"/>
        </w:rPr>
        <w:t>DOTMLPF-P</w:t>
      </w:r>
      <w:r w:rsidRPr="004D2137">
        <w:rPr>
          <w:szCs w:val="24"/>
        </w:rPr>
        <w:t>.</w:t>
      </w:r>
    </w:p>
    <w:p w14:paraId="71AC1471" w14:textId="77777777" w:rsidR="00BC306B" w:rsidRPr="004D2137" w:rsidRDefault="00BC306B" w:rsidP="00BC306B">
      <w:pPr>
        <w:tabs>
          <w:tab w:val="left" w:pos="0"/>
        </w:tabs>
        <w:rPr>
          <w:szCs w:val="24"/>
        </w:rPr>
      </w:pPr>
    </w:p>
    <w:p w14:paraId="71AC1472" w14:textId="77777777" w:rsidR="00BC306B" w:rsidRPr="004D2137" w:rsidRDefault="00BC306B" w:rsidP="00BC306B">
      <w:pPr>
        <w:tabs>
          <w:tab w:val="left" w:pos="0"/>
        </w:tabs>
        <w:rPr>
          <w:szCs w:val="24"/>
        </w:rPr>
      </w:pPr>
      <w:r w:rsidRPr="004D2137">
        <w:rPr>
          <w:szCs w:val="24"/>
        </w:rPr>
        <w:t xml:space="preserve">        </w:t>
      </w:r>
      <w:r>
        <w:rPr>
          <w:szCs w:val="24"/>
        </w:rPr>
        <w:t xml:space="preserve">    </w:t>
      </w:r>
      <w:r w:rsidRPr="004D2137">
        <w:rPr>
          <w:szCs w:val="24"/>
        </w:rPr>
        <w:t>(4)  Periodically review all training courses to ensure validity of risk assessment under current conditions and adherence to standards.</w:t>
      </w:r>
    </w:p>
    <w:p w14:paraId="71AC1473" w14:textId="77777777" w:rsidR="00BC306B" w:rsidRPr="004D2137" w:rsidRDefault="00BC306B" w:rsidP="00BC306B">
      <w:pPr>
        <w:tabs>
          <w:tab w:val="left" w:pos="0"/>
        </w:tabs>
        <w:rPr>
          <w:szCs w:val="24"/>
        </w:rPr>
      </w:pPr>
    </w:p>
    <w:p w14:paraId="71AC1474" w14:textId="77777777" w:rsidR="00BC306B" w:rsidRPr="004D2137" w:rsidRDefault="00BC306B" w:rsidP="00BC306B">
      <w:pPr>
        <w:tabs>
          <w:tab w:val="left" w:pos="0"/>
        </w:tabs>
        <w:rPr>
          <w:szCs w:val="24"/>
        </w:rPr>
      </w:pPr>
      <w:r w:rsidRPr="004D2137">
        <w:rPr>
          <w:szCs w:val="24"/>
        </w:rPr>
        <w:t xml:space="preserve">        </w:t>
      </w:r>
      <w:r>
        <w:rPr>
          <w:szCs w:val="24"/>
        </w:rPr>
        <w:t xml:space="preserve">    </w:t>
      </w:r>
      <w:r w:rsidRPr="004D2137">
        <w:rPr>
          <w:szCs w:val="24"/>
        </w:rPr>
        <w:t xml:space="preserve">(5)  Maintain a list of high-risk training courses for more frequent monitoring and review to ensure adherence to standards.  Include safety and </w:t>
      </w:r>
      <w:r w:rsidR="00333760">
        <w:rPr>
          <w:szCs w:val="24"/>
        </w:rPr>
        <w:t>RM</w:t>
      </w:r>
      <w:r w:rsidRPr="004D2137">
        <w:rPr>
          <w:szCs w:val="24"/>
        </w:rPr>
        <w:t xml:space="preserve"> instruction in each leader development course.</w:t>
      </w:r>
    </w:p>
    <w:p w14:paraId="71AC1475" w14:textId="77777777" w:rsidR="00BC306B" w:rsidRPr="00897C82" w:rsidRDefault="00BC306B" w:rsidP="00BC306B">
      <w:pPr>
        <w:tabs>
          <w:tab w:val="left" w:pos="0"/>
        </w:tabs>
        <w:rPr>
          <w:szCs w:val="24"/>
          <w:highlight w:val="yellow"/>
        </w:rPr>
      </w:pPr>
    </w:p>
    <w:p w14:paraId="71AC1476" w14:textId="77777777" w:rsidR="00BC306B" w:rsidRPr="0094573F" w:rsidRDefault="00BC306B" w:rsidP="00BC306B">
      <w:pPr>
        <w:tabs>
          <w:tab w:val="left" w:pos="0"/>
        </w:tabs>
        <w:rPr>
          <w:szCs w:val="24"/>
        </w:rPr>
      </w:pPr>
      <w:r w:rsidRPr="0094573F">
        <w:rPr>
          <w:szCs w:val="24"/>
        </w:rPr>
        <w:t xml:space="preserve">        </w:t>
      </w:r>
      <w:r>
        <w:rPr>
          <w:szCs w:val="24"/>
        </w:rPr>
        <w:t xml:space="preserve">    </w:t>
      </w:r>
      <w:r w:rsidRPr="0094573F">
        <w:rPr>
          <w:szCs w:val="24"/>
        </w:rPr>
        <w:t xml:space="preserve">(6)  </w:t>
      </w:r>
      <w:r w:rsidRPr="00D16058">
        <w:rPr>
          <w:szCs w:val="24"/>
        </w:rPr>
        <w:t>Review risk assessment</w:t>
      </w:r>
      <w:r w:rsidR="00063B07">
        <w:rPr>
          <w:szCs w:val="24"/>
        </w:rPr>
        <w:t>s</w:t>
      </w:r>
      <w:r w:rsidRPr="00D16058">
        <w:rPr>
          <w:szCs w:val="24"/>
        </w:rPr>
        <w:t xml:space="preserve"> </w:t>
      </w:r>
      <w:r w:rsidRPr="0094573F">
        <w:rPr>
          <w:szCs w:val="24"/>
        </w:rPr>
        <w:t>of all training support packages</w:t>
      </w:r>
      <w:r w:rsidR="00773B44">
        <w:rPr>
          <w:szCs w:val="24"/>
        </w:rPr>
        <w:t>,</w:t>
      </w:r>
      <w:r w:rsidRPr="0094573F">
        <w:rPr>
          <w:szCs w:val="24"/>
        </w:rPr>
        <w:t xml:space="preserve"> lesson plans, and POIs based on the “most credible” case scenario and assign a level of residual risk based on the criteria contained in </w:t>
      </w:r>
      <w:r w:rsidR="00057C74">
        <w:rPr>
          <w:szCs w:val="24"/>
        </w:rPr>
        <w:t>ATP</w:t>
      </w:r>
      <w:r w:rsidRPr="0094573F">
        <w:rPr>
          <w:szCs w:val="24"/>
        </w:rPr>
        <w:t xml:space="preserve"> 5-19 to lesson outlines/plans during </w:t>
      </w:r>
      <w:r w:rsidR="00057C74">
        <w:rPr>
          <w:szCs w:val="24"/>
        </w:rPr>
        <w:t>training</w:t>
      </w:r>
      <w:r w:rsidRPr="0094573F">
        <w:rPr>
          <w:szCs w:val="24"/>
        </w:rPr>
        <w:t xml:space="preserve"> </w:t>
      </w:r>
      <w:r w:rsidR="00057C74">
        <w:rPr>
          <w:szCs w:val="24"/>
        </w:rPr>
        <w:t xml:space="preserve">development capability use </w:t>
      </w:r>
      <w:r w:rsidR="00773B44">
        <w:rPr>
          <w:szCs w:val="24"/>
        </w:rPr>
        <w:t>within</w:t>
      </w:r>
      <w:r w:rsidR="00057C74">
        <w:rPr>
          <w:szCs w:val="24"/>
        </w:rPr>
        <w:t xml:space="preserve"> the </w:t>
      </w:r>
      <w:r w:rsidR="00773B44" w:rsidRPr="0094573F">
        <w:rPr>
          <w:szCs w:val="24"/>
        </w:rPr>
        <w:t>design and development phases</w:t>
      </w:r>
      <w:r w:rsidR="00773B44">
        <w:rPr>
          <w:szCs w:val="24"/>
        </w:rPr>
        <w:t xml:space="preserve"> of the </w:t>
      </w:r>
      <w:r w:rsidR="00057C74">
        <w:rPr>
          <w:szCs w:val="24"/>
        </w:rPr>
        <w:t>ADDIE process</w:t>
      </w:r>
      <w:r w:rsidR="00773B44">
        <w:rPr>
          <w:szCs w:val="24"/>
        </w:rPr>
        <w:t>.</w:t>
      </w:r>
      <w:r w:rsidRPr="0094573F">
        <w:rPr>
          <w:szCs w:val="24"/>
        </w:rPr>
        <w:t xml:space="preserve">  Ensure </w:t>
      </w:r>
      <w:r w:rsidR="00773B44">
        <w:rPr>
          <w:szCs w:val="24"/>
        </w:rPr>
        <w:t xml:space="preserve">safety office </w:t>
      </w:r>
      <w:r w:rsidRPr="0094573F">
        <w:rPr>
          <w:szCs w:val="24"/>
        </w:rPr>
        <w:t xml:space="preserve">review of </w:t>
      </w:r>
      <w:r w:rsidR="00057C74">
        <w:rPr>
          <w:szCs w:val="24"/>
        </w:rPr>
        <w:t>new training products,</w:t>
      </w:r>
      <w:r w:rsidRPr="0094573F">
        <w:rPr>
          <w:szCs w:val="24"/>
        </w:rPr>
        <w:t xml:space="preserve"> existing TSPs and lesson outlines/plans </w:t>
      </w:r>
      <w:r w:rsidR="00773B44">
        <w:rPr>
          <w:szCs w:val="24"/>
        </w:rPr>
        <w:t>(</w:t>
      </w:r>
      <w:r w:rsidR="00057C74">
        <w:rPr>
          <w:szCs w:val="24"/>
        </w:rPr>
        <w:t>at least annually</w:t>
      </w:r>
      <w:r w:rsidR="00773B44">
        <w:rPr>
          <w:szCs w:val="24"/>
        </w:rPr>
        <w:t>),</w:t>
      </w:r>
      <w:r w:rsidR="00057C74">
        <w:rPr>
          <w:szCs w:val="24"/>
        </w:rPr>
        <w:t xml:space="preserve"> and existing products</w:t>
      </w:r>
      <w:r w:rsidRPr="0094573F">
        <w:rPr>
          <w:szCs w:val="24"/>
        </w:rPr>
        <w:t xml:space="preserve"> </w:t>
      </w:r>
      <w:r w:rsidR="00773B44">
        <w:rPr>
          <w:szCs w:val="24"/>
        </w:rPr>
        <w:t>that receive</w:t>
      </w:r>
      <w:r w:rsidR="00057C74">
        <w:rPr>
          <w:szCs w:val="24"/>
        </w:rPr>
        <w:t xml:space="preserve"> significant changes</w:t>
      </w:r>
      <w:r w:rsidRPr="0094573F">
        <w:rPr>
          <w:szCs w:val="24"/>
        </w:rPr>
        <w:t>.</w:t>
      </w:r>
    </w:p>
    <w:p w14:paraId="71AC1477" w14:textId="77777777" w:rsidR="00BC306B" w:rsidRPr="0094573F" w:rsidRDefault="00BC306B" w:rsidP="00BC306B">
      <w:pPr>
        <w:tabs>
          <w:tab w:val="left" w:pos="0"/>
        </w:tabs>
        <w:rPr>
          <w:szCs w:val="24"/>
        </w:rPr>
      </w:pPr>
    </w:p>
    <w:p w14:paraId="71AC1478" w14:textId="77777777" w:rsidR="00BC306B" w:rsidRPr="0094573F" w:rsidRDefault="00BC306B" w:rsidP="00BC306B">
      <w:pPr>
        <w:tabs>
          <w:tab w:val="left" w:pos="0"/>
        </w:tabs>
        <w:rPr>
          <w:szCs w:val="24"/>
        </w:rPr>
      </w:pPr>
      <w:r w:rsidRPr="0094573F">
        <w:rPr>
          <w:szCs w:val="24"/>
        </w:rPr>
        <w:t xml:space="preserve">        </w:t>
      </w:r>
      <w:r>
        <w:rPr>
          <w:szCs w:val="24"/>
        </w:rPr>
        <w:t xml:space="preserve">    </w:t>
      </w:r>
      <w:r w:rsidRPr="0094573F">
        <w:rPr>
          <w:szCs w:val="24"/>
        </w:rPr>
        <w:t>(7)  Identify, analyze, and take action (</w:t>
      </w:r>
      <w:r>
        <w:rPr>
          <w:szCs w:val="24"/>
        </w:rPr>
        <w:t>such as</w:t>
      </w:r>
      <w:r w:rsidRPr="0094573F">
        <w:rPr>
          <w:szCs w:val="24"/>
        </w:rPr>
        <w:t>, develop countermeasures) on branch safety issues and accident experience worldwide.  Develop and disseminate branch safety</w:t>
      </w:r>
      <w:r>
        <w:rPr>
          <w:szCs w:val="24"/>
        </w:rPr>
        <w:t xml:space="preserve"> essential elements of information. </w:t>
      </w:r>
      <w:r w:rsidRPr="00A032C4">
        <w:rPr>
          <w:szCs w:val="24"/>
        </w:rPr>
        <w:t xml:space="preserve"> </w:t>
      </w:r>
      <w:r w:rsidRPr="0094573F">
        <w:rPr>
          <w:szCs w:val="24"/>
        </w:rPr>
        <w:t xml:space="preserve">Integrate safety and </w:t>
      </w:r>
      <w:r w:rsidR="00333760">
        <w:rPr>
          <w:szCs w:val="24"/>
        </w:rPr>
        <w:t>RM</w:t>
      </w:r>
      <w:r w:rsidRPr="0094573F">
        <w:rPr>
          <w:szCs w:val="24"/>
        </w:rPr>
        <w:t xml:space="preserve"> countermeasures and lessons learned into </w:t>
      </w:r>
      <w:r w:rsidR="007A429A">
        <w:rPr>
          <w:szCs w:val="24"/>
        </w:rPr>
        <w:t>DOTMLPF-P</w:t>
      </w:r>
      <w:r w:rsidRPr="0094573F">
        <w:rPr>
          <w:szCs w:val="24"/>
        </w:rPr>
        <w:t xml:space="preserve"> and appropriate databases.  Track hazards of proponent training and proponent systems.</w:t>
      </w:r>
    </w:p>
    <w:p w14:paraId="71AC1479" w14:textId="77777777" w:rsidR="00BC306B" w:rsidRPr="0094573F" w:rsidRDefault="00BC306B" w:rsidP="00BC306B">
      <w:pPr>
        <w:tabs>
          <w:tab w:val="left" w:pos="0"/>
        </w:tabs>
        <w:rPr>
          <w:szCs w:val="24"/>
        </w:rPr>
      </w:pPr>
    </w:p>
    <w:p w14:paraId="71AC147A" w14:textId="77777777" w:rsidR="00BC306B" w:rsidRPr="0094573F" w:rsidRDefault="00BC306B" w:rsidP="00BC306B">
      <w:pPr>
        <w:tabs>
          <w:tab w:val="left" w:pos="0"/>
        </w:tabs>
        <w:rPr>
          <w:szCs w:val="24"/>
        </w:rPr>
      </w:pPr>
      <w:r w:rsidRPr="0094573F">
        <w:rPr>
          <w:szCs w:val="24"/>
        </w:rPr>
        <w:t xml:space="preserve">        </w:t>
      </w:r>
      <w:r>
        <w:rPr>
          <w:szCs w:val="24"/>
        </w:rPr>
        <w:t xml:space="preserve">    </w:t>
      </w:r>
      <w:r w:rsidRPr="0094573F">
        <w:rPr>
          <w:szCs w:val="24"/>
        </w:rPr>
        <w:t>(8)  Address safety in internal and external evaluations of service school products, branch operations, and proponent materiel systems (</w:t>
      </w:r>
      <w:r>
        <w:rPr>
          <w:szCs w:val="24"/>
        </w:rPr>
        <w:t>such as</w:t>
      </w:r>
      <w:r w:rsidRPr="0094573F">
        <w:rPr>
          <w:szCs w:val="24"/>
        </w:rPr>
        <w:t>, post fielding assessments).</w:t>
      </w:r>
    </w:p>
    <w:p w14:paraId="71AC147B" w14:textId="77777777" w:rsidR="00BC306B" w:rsidRPr="0094573F" w:rsidRDefault="00BC306B" w:rsidP="00BC306B">
      <w:pPr>
        <w:tabs>
          <w:tab w:val="left" w:pos="0"/>
        </w:tabs>
        <w:rPr>
          <w:szCs w:val="24"/>
        </w:rPr>
      </w:pPr>
    </w:p>
    <w:p w14:paraId="71AC147C" w14:textId="77777777" w:rsidR="00BC306B" w:rsidRPr="00897C82" w:rsidRDefault="00BC306B" w:rsidP="00BC306B">
      <w:pPr>
        <w:tabs>
          <w:tab w:val="left" w:pos="0"/>
        </w:tabs>
        <w:rPr>
          <w:szCs w:val="24"/>
        </w:rPr>
      </w:pPr>
      <w:r w:rsidRPr="0094573F">
        <w:rPr>
          <w:szCs w:val="24"/>
        </w:rPr>
        <w:t xml:space="preserve">        </w:t>
      </w:r>
      <w:r>
        <w:rPr>
          <w:szCs w:val="24"/>
        </w:rPr>
        <w:t xml:space="preserve">    </w:t>
      </w:r>
      <w:r w:rsidRPr="0094573F">
        <w:rPr>
          <w:szCs w:val="24"/>
        </w:rPr>
        <w:t xml:space="preserve">(9)  Ensure safety and </w:t>
      </w:r>
      <w:r>
        <w:rPr>
          <w:szCs w:val="24"/>
        </w:rPr>
        <w:t>RM</w:t>
      </w:r>
      <w:r w:rsidRPr="0094573F">
        <w:rPr>
          <w:szCs w:val="24"/>
        </w:rPr>
        <w:t xml:space="preserve"> training is provided to combat developers, training developers and evaluators, school instructors, drill sergeants, and cadre.</w:t>
      </w:r>
    </w:p>
    <w:p w14:paraId="71AC147D" w14:textId="77777777" w:rsidR="00BC306B" w:rsidRPr="00897C82" w:rsidRDefault="00BC306B" w:rsidP="00BC306B">
      <w:pPr>
        <w:tabs>
          <w:tab w:val="left" w:pos="0"/>
        </w:tabs>
        <w:rPr>
          <w:szCs w:val="24"/>
        </w:rPr>
      </w:pPr>
    </w:p>
    <w:p w14:paraId="71AC147E"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b.  The </w:t>
      </w:r>
      <w:r>
        <w:rPr>
          <w:szCs w:val="24"/>
        </w:rPr>
        <w:t xml:space="preserve">DCG, </w:t>
      </w:r>
      <w:r w:rsidRPr="00897C82">
        <w:rPr>
          <w:szCs w:val="24"/>
        </w:rPr>
        <w:t>Director</w:t>
      </w:r>
      <w:r>
        <w:rPr>
          <w:szCs w:val="24"/>
        </w:rPr>
        <w:t xml:space="preserve">/Futures </w:t>
      </w:r>
      <w:r w:rsidRPr="0053252E">
        <w:rPr>
          <w:szCs w:val="24"/>
        </w:rPr>
        <w:t>ARCIC</w:t>
      </w:r>
      <w:r w:rsidRPr="00897C82">
        <w:rPr>
          <w:szCs w:val="24"/>
        </w:rPr>
        <w:t xml:space="preserve"> </w:t>
      </w:r>
      <w:r>
        <w:rPr>
          <w:szCs w:val="24"/>
        </w:rPr>
        <w:t>will-</w:t>
      </w:r>
    </w:p>
    <w:p w14:paraId="71AC147F" w14:textId="77777777" w:rsidR="00BC306B" w:rsidRPr="00897C82" w:rsidRDefault="00BC306B" w:rsidP="00BC306B">
      <w:pPr>
        <w:tabs>
          <w:tab w:val="left" w:pos="0"/>
        </w:tabs>
        <w:rPr>
          <w:szCs w:val="24"/>
        </w:rPr>
      </w:pPr>
    </w:p>
    <w:p w14:paraId="71AC1480"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(1)  Develop policies and procedures to integrate safety and </w:t>
      </w:r>
      <w:r w:rsidR="00333760">
        <w:rPr>
          <w:szCs w:val="24"/>
        </w:rPr>
        <w:t>RM</w:t>
      </w:r>
      <w:r w:rsidRPr="00897C82">
        <w:rPr>
          <w:szCs w:val="24"/>
        </w:rPr>
        <w:t xml:space="preserve"> into the combat developments process (</w:t>
      </w:r>
      <w:r>
        <w:rPr>
          <w:szCs w:val="24"/>
        </w:rPr>
        <w:t>such as</w:t>
      </w:r>
      <w:r w:rsidRPr="00897C82">
        <w:rPr>
          <w:szCs w:val="24"/>
        </w:rPr>
        <w:t>, manpower and personnel integration).</w:t>
      </w:r>
    </w:p>
    <w:p w14:paraId="71AC1481" w14:textId="77777777" w:rsidR="00BC306B" w:rsidRPr="00897C82" w:rsidRDefault="00BC306B" w:rsidP="00BC306B">
      <w:pPr>
        <w:tabs>
          <w:tab w:val="left" w:pos="0"/>
        </w:tabs>
        <w:rPr>
          <w:szCs w:val="24"/>
        </w:rPr>
      </w:pPr>
    </w:p>
    <w:p w14:paraId="71AC1482"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(2)  Coordinate combat development issues and documents with the </w:t>
      </w:r>
      <w:r>
        <w:rPr>
          <w:szCs w:val="24"/>
        </w:rPr>
        <w:t xml:space="preserve">TRADOC Systems Safety Engineer </w:t>
      </w:r>
      <w:r w:rsidRPr="00897C82">
        <w:rPr>
          <w:szCs w:val="24"/>
        </w:rPr>
        <w:t>for review of safety aspects.</w:t>
      </w:r>
    </w:p>
    <w:p w14:paraId="71AC1483" w14:textId="77777777" w:rsidR="00BC306B" w:rsidRPr="00897C82" w:rsidRDefault="00BC306B" w:rsidP="00BC306B">
      <w:pPr>
        <w:tabs>
          <w:tab w:val="left" w:pos="0"/>
        </w:tabs>
        <w:rPr>
          <w:szCs w:val="24"/>
        </w:rPr>
      </w:pPr>
    </w:p>
    <w:p w14:paraId="71AC1484" w14:textId="77777777" w:rsidR="00BC306B" w:rsidRPr="00080AF9" w:rsidRDefault="00BC306B" w:rsidP="00BC306B">
      <w:pPr>
        <w:tabs>
          <w:tab w:val="left" w:pos="0"/>
        </w:tabs>
        <w:rPr>
          <w:szCs w:val="24"/>
        </w:rPr>
      </w:pPr>
      <w:r w:rsidRPr="00080AF9">
        <w:rPr>
          <w:szCs w:val="24"/>
        </w:rPr>
        <w:t xml:space="preserve">      </w:t>
      </w:r>
      <w:r w:rsidR="00BC5F1C">
        <w:rPr>
          <w:szCs w:val="24"/>
        </w:rPr>
        <w:t xml:space="preserve">  </w:t>
      </w:r>
      <w:r w:rsidRPr="00080AF9">
        <w:rPr>
          <w:szCs w:val="24"/>
        </w:rPr>
        <w:t>c.  The G-3/5/7 will-</w:t>
      </w:r>
    </w:p>
    <w:p w14:paraId="71AC1485" w14:textId="77777777" w:rsidR="00BC306B" w:rsidRPr="00080AF9" w:rsidRDefault="00BC306B" w:rsidP="00BC306B">
      <w:pPr>
        <w:tabs>
          <w:tab w:val="left" w:pos="0"/>
        </w:tabs>
        <w:rPr>
          <w:szCs w:val="24"/>
        </w:rPr>
      </w:pPr>
    </w:p>
    <w:p w14:paraId="71AC1486"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(1)  Ensure leader development safety training includes instruction on </w:t>
      </w:r>
      <w:r w:rsidR="00051280">
        <w:rPr>
          <w:szCs w:val="24"/>
        </w:rPr>
        <w:t>RM</w:t>
      </w:r>
      <w:r w:rsidRPr="00897C82">
        <w:rPr>
          <w:szCs w:val="24"/>
        </w:rPr>
        <w:t>.</w:t>
      </w:r>
    </w:p>
    <w:p w14:paraId="71AC1487" w14:textId="77777777" w:rsidR="00BC306B" w:rsidRPr="00897C82" w:rsidRDefault="00BC306B" w:rsidP="00BC306B">
      <w:pPr>
        <w:tabs>
          <w:tab w:val="left" w:pos="0"/>
        </w:tabs>
        <w:rPr>
          <w:szCs w:val="24"/>
        </w:rPr>
      </w:pPr>
    </w:p>
    <w:p w14:paraId="71AC1488"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w:t>
      </w:r>
      <w:r>
        <w:rPr>
          <w:szCs w:val="24"/>
        </w:rPr>
        <w:t>2</w:t>
      </w:r>
      <w:r w:rsidRPr="00897C82">
        <w:rPr>
          <w:szCs w:val="24"/>
        </w:rPr>
        <w:t>)  Coordinate training and leader development issues and documents with Director, Command Safety for review of safety aspects.</w:t>
      </w:r>
    </w:p>
    <w:p w14:paraId="71AC1489" w14:textId="77777777" w:rsidR="00BC306B" w:rsidRDefault="00BC306B" w:rsidP="00BC306B">
      <w:pPr>
        <w:tabs>
          <w:tab w:val="left" w:pos="0"/>
        </w:tabs>
        <w:rPr>
          <w:szCs w:val="24"/>
        </w:rPr>
      </w:pPr>
    </w:p>
    <w:p w14:paraId="71AC148A" w14:textId="77777777" w:rsidR="001F2CE0" w:rsidRDefault="001F2CE0" w:rsidP="00BC306B">
      <w:pPr>
        <w:tabs>
          <w:tab w:val="left" w:pos="0"/>
        </w:tabs>
        <w:rPr>
          <w:szCs w:val="24"/>
        </w:rPr>
      </w:pPr>
    </w:p>
    <w:p w14:paraId="71AC148B" w14:textId="77777777" w:rsidR="001F2CE0" w:rsidRPr="00897C82" w:rsidRDefault="001F2CE0" w:rsidP="00BC306B">
      <w:pPr>
        <w:tabs>
          <w:tab w:val="left" w:pos="0"/>
        </w:tabs>
        <w:rPr>
          <w:szCs w:val="24"/>
        </w:rPr>
      </w:pPr>
    </w:p>
    <w:p w14:paraId="71AC148C"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d.  Direct</w:t>
      </w:r>
      <w:r>
        <w:rPr>
          <w:szCs w:val="24"/>
        </w:rPr>
        <w:t>or, TRADOC Safety will-</w:t>
      </w:r>
    </w:p>
    <w:p w14:paraId="71AC148D" w14:textId="77777777" w:rsidR="00BC306B" w:rsidRPr="00897C82" w:rsidRDefault="00BC306B" w:rsidP="00BC306B">
      <w:pPr>
        <w:tabs>
          <w:tab w:val="left" w:pos="0"/>
        </w:tabs>
        <w:rPr>
          <w:szCs w:val="24"/>
        </w:rPr>
      </w:pPr>
    </w:p>
    <w:p w14:paraId="71AC148E"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(1)  Serve as Army </w:t>
      </w:r>
      <w:r w:rsidR="00333760">
        <w:rPr>
          <w:szCs w:val="24"/>
        </w:rPr>
        <w:t>RM</w:t>
      </w:r>
      <w:r w:rsidRPr="00897C82">
        <w:rPr>
          <w:szCs w:val="24"/>
        </w:rPr>
        <w:t xml:space="preserve"> integration proponent for doctrine, training, and combat development.</w:t>
      </w:r>
    </w:p>
    <w:p w14:paraId="71AC148F" w14:textId="77777777" w:rsidR="00BC306B" w:rsidRPr="00897C82" w:rsidRDefault="00BC306B" w:rsidP="00BC306B">
      <w:pPr>
        <w:tabs>
          <w:tab w:val="left" w:pos="0"/>
        </w:tabs>
        <w:rPr>
          <w:szCs w:val="24"/>
        </w:rPr>
      </w:pPr>
    </w:p>
    <w:p w14:paraId="71AC1490"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(2)  Review and provide recommendations on proposed TRADOC policies and procedures for </w:t>
      </w:r>
      <w:r w:rsidR="007A429A">
        <w:rPr>
          <w:szCs w:val="24"/>
        </w:rPr>
        <w:t>DOTMLPF-P</w:t>
      </w:r>
      <w:r w:rsidRPr="00897C82">
        <w:rPr>
          <w:szCs w:val="24"/>
        </w:rPr>
        <w:t>.</w:t>
      </w:r>
    </w:p>
    <w:p w14:paraId="71AC1491" w14:textId="77777777" w:rsidR="00BC306B" w:rsidRPr="00897C82" w:rsidRDefault="00BC306B" w:rsidP="00BC306B">
      <w:pPr>
        <w:tabs>
          <w:tab w:val="left" w:pos="0"/>
        </w:tabs>
        <w:rPr>
          <w:szCs w:val="24"/>
        </w:rPr>
      </w:pPr>
    </w:p>
    <w:p w14:paraId="71AC1492"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Pr="00897C82">
        <w:rPr>
          <w:szCs w:val="24"/>
        </w:rPr>
        <w:t xml:space="preserve">(3)  Task and track action responsibility within HQ TRADOC to resolve/correct safety issues and deficiencies in </w:t>
      </w:r>
      <w:r w:rsidR="007A429A">
        <w:rPr>
          <w:szCs w:val="24"/>
        </w:rPr>
        <w:t>DOTMLPF-P</w:t>
      </w:r>
      <w:r w:rsidRPr="00897C82">
        <w:rPr>
          <w:szCs w:val="24"/>
        </w:rPr>
        <w:t>.</w:t>
      </w:r>
    </w:p>
    <w:p w14:paraId="71AC1493" w14:textId="77777777" w:rsidR="00BC306B" w:rsidRPr="00897C82" w:rsidRDefault="00BC306B" w:rsidP="00BC306B">
      <w:pPr>
        <w:tabs>
          <w:tab w:val="left" w:pos="0"/>
        </w:tabs>
        <w:rPr>
          <w:szCs w:val="24"/>
        </w:rPr>
      </w:pPr>
    </w:p>
    <w:p w14:paraId="71AC1494" w14:textId="77777777" w:rsidR="00BC306B" w:rsidRPr="00897C82" w:rsidRDefault="00BC306B" w:rsidP="00BC306B">
      <w:pPr>
        <w:rPr>
          <w:szCs w:val="24"/>
        </w:rPr>
      </w:pPr>
      <w:r w:rsidRPr="00897C82">
        <w:rPr>
          <w:szCs w:val="24"/>
        </w:rPr>
        <w:t xml:space="preserve">       </w:t>
      </w:r>
      <w:r>
        <w:rPr>
          <w:szCs w:val="24"/>
        </w:rPr>
        <w:t xml:space="preserve"> </w:t>
      </w:r>
      <w:r w:rsidRPr="00897C82">
        <w:rPr>
          <w:szCs w:val="24"/>
        </w:rPr>
        <w:t>e.  The TRADOC Systems Safety Engineer will-</w:t>
      </w:r>
    </w:p>
    <w:p w14:paraId="71AC1495" w14:textId="77777777" w:rsidR="00BC306B" w:rsidRPr="00897C82" w:rsidRDefault="00BC306B" w:rsidP="00BC306B">
      <w:pPr>
        <w:tabs>
          <w:tab w:val="left" w:pos="0"/>
        </w:tabs>
        <w:rPr>
          <w:szCs w:val="24"/>
        </w:rPr>
      </w:pPr>
    </w:p>
    <w:p w14:paraId="71AC1496" w14:textId="77777777" w:rsidR="00BC306B" w:rsidRPr="00897C82" w:rsidRDefault="00BC306B" w:rsidP="00BC306B">
      <w:pPr>
        <w:tabs>
          <w:tab w:val="left" w:pos="0"/>
        </w:tabs>
        <w:rPr>
          <w:szCs w:val="24"/>
        </w:rPr>
      </w:pPr>
      <w:r w:rsidRPr="00897C82">
        <w:rPr>
          <w:szCs w:val="24"/>
        </w:rPr>
        <w:t xml:space="preserve">            (1)  Implement and oversee the command systems safety program.</w:t>
      </w:r>
    </w:p>
    <w:p w14:paraId="71AC1497" w14:textId="77777777" w:rsidR="00BC306B" w:rsidRPr="00897C82" w:rsidRDefault="00BC306B" w:rsidP="00BC306B">
      <w:pPr>
        <w:tabs>
          <w:tab w:val="left" w:pos="0"/>
        </w:tabs>
        <w:rPr>
          <w:szCs w:val="24"/>
        </w:rPr>
      </w:pPr>
    </w:p>
    <w:p w14:paraId="71AC1498" w14:textId="77777777" w:rsidR="00BC306B" w:rsidRPr="00897C82" w:rsidRDefault="00BC306B" w:rsidP="00BC306B">
      <w:pPr>
        <w:tabs>
          <w:tab w:val="left" w:pos="0"/>
        </w:tabs>
        <w:rPr>
          <w:szCs w:val="24"/>
        </w:rPr>
      </w:pPr>
      <w:r w:rsidRPr="00897C82">
        <w:rPr>
          <w:szCs w:val="24"/>
        </w:rPr>
        <w:t xml:space="preserve">            (2)  Provide collateral duty matrix system safety support to the</w:t>
      </w:r>
      <w:r>
        <w:rPr>
          <w:szCs w:val="24"/>
        </w:rPr>
        <w:t xml:space="preserve"> DCG, Director/Futures </w:t>
      </w:r>
      <w:r w:rsidRPr="00897C82">
        <w:rPr>
          <w:szCs w:val="24"/>
        </w:rPr>
        <w:t>ARCIC.</w:t>
      </w:r>
    </w:p>
    <w:p w14:paraId="71AC1499" w14:textId="77777777" w:rsidR="00BC306B" w:rsidRPr="00897C82" w:rsidRDefault="00BC306B" w:rsidP="00BC306B">
      <w:pPr>
        <w:tabs>
          <w:tab w:val="left" w:pos="0"/>
        </w:tabs>
        <w:rPr>
          <w:szCs w:val="24"/>
        </w:rPr>
      </w:pPr>
    </w:p>
    <w:p w14:paraId="71AC149A" w14:textId="77777777" w:rsidR="00BC306B" w:rsidRPr="00897C82" w:rsidRDefault="00BC306B" w:rsidP="00BC306B">
      <w:pPr>
        <w:tabs>
          <w:tab w:val="left" w:pos="0"/>
        </w:tabs>
        <w:rPr>
          <w:szCs w:val="24"/>
        </w:rPr>
      </w:pPr>
      <w:r w:rsidRPr="00897C82">
        <w:rPr>
          <w:szCs w:val="24"/>
        </w:rPr>
        <w:t xml:space="preserve">            (3)  Monitor commandwide systems development.</w:t>
      </w:r>
    </w:p>
    <w:p w14:paraId="71AC149B" w14:textId="77777777" w:rsidR="00BC306B" w:rsidRPr="00897C82" w:rsidRDefault="00BC306B" w:rsidP="00BC306B">
      <w:pPr>
        <w:tabs>
          <w:tab w:val="left" w:pos="0"/>
        </w:tabs>
        <w:rPr>
          <w:szCs w:val="24"/>
        </w:rPr>
      </w:pPr>
    </w:p>
    <w:p w14:paraId="71AC149C" w14:textId="77777777" w:rsidR="00BC306B" w:rsidRPr="00897C82" w:rsidRDefault="00BC306B" w:rsidP="00BC306B">
      <w:pPr>
        <w:tabs>
          <w:tab w:val="left" w:pos="0"/>
        </w:tabs>
        <w:rPr>
          <w:szCs w:val="24"/>
        </w:rPr>
      </w:pPr>
      <w:r w:rsidRPr="00897C82">
        <w:rPr>
          <w:szCs w:val="24"/>
        </w:rPr>
        <w:t xml:space="preserve">            (4)  Disseminate safety assessments/releases/confirmations to </w:t>
      </w:r>
      <w:r w:rsidR="001C67CE">
        <w:rPr>
          <w:szCs w:val="24"/>
        </w:rPr>
        <w:t>subordinate command</w:t>
      </w:r>
      <w:r w:rsidR="001C67CE" w:rsidRPr="00897C82">
        <w:rPr>
          <w:szCs w:val="24"/>
        </w:rPr>
        <w:t xml:space="preserve">s </w:t>
      </w:r>
      <w:r w:rsidRPr="00897C82">
        <w:rPr>
          <w:szCs w:val="24"/>
        </w:rPr>
        <w:t>and the service school system safety point of contact (POC), as they are published.</w:t>
      </w:r>
    </w:p>
    <w:p w14:paraId="71AC149D" w14:textId="77777777" w:rsidR="00BC306B" w:rsidRPr="00897C82" w:rsidRDefault="00BC306B" w:rsidP="00BC306B">
      <w:pPr>
        <w:tabs>
          <w:tab w:val="left" w:pos="0"/>
        </w:tabs>
        <w:rPr>
          <w:szCs w:val="24"/>
        </w:rPr>
      </w:pPr>
    </w:p>
    <w:p w14:paraId="71AC149E" w14:textId="77777777" w:rsidR="00BC306B" w:rsidRPr="00897C82" w:rsidRDefault="00BC306B" w:rsidP="00BC306B">
      <w:pPr>
        <w:tabs>
          <w:tab w:val="left" w:pos="0"/>
        </w:tabs>
        <w:rPr>
          <w:szCs w:val="24"/>
        </w:rPr>
      </w:pPr>
      <w:r w:rsidRPr="00897C82">
        <w:rPr>
          <w:szCs w:val="24"/>
        </w:rPr>
        <w:t xml:space="preserve">            (5)  Coordinate with </w:t>
      </w:r>
      <w:r w:rsidR="001C67CE">
        <w:rPr>
          <w:szCs w:val="24"/>
        </w:rPr>
        <w:t>subordinate commands</w:t>
      </w:r>
      <w:r w:rsidRPr="00897C82">
        <w:rPr>
          <w:szCs w:val="24"/>
        </w:rPr>
        <w:t xml:space="preserve"> and school systems safety POCs on capability development documents (such as the capability production document, capability development document, initial capability document, etc.) </w:t>
      </w:r>
      <w:r>
        <w:rPr>
          <w:szCs w:val="24"/>
        </w:rPr>
        <w:t xml:space="preserve">and system safety risk assessments (SSRA) </w:t>
      </w:r>
      <w:r w:rsidRPr="00897C82">
        <w:rPr>
          <w:szCs w:val="24"/>
        </w:rPr>
        <w:t>that are staffed through HQ TRADOC and ARCIC.</w:t>
      </w:r>
    </w:p>
    <w:p w14:paraId="71AC149F" w14:textId="77777777" w:rsidR="00BC306B" w:rsidRPr="00897C82" w:rsidRDefault="00BC306B" w:rsidP="00BC306B">
      <w:pPr>
        <w:tabs>
          <w:tab w:val="left" w:pos="0"/>
        </w:tabs>
        <w:rPr>
          <w:szCs w:val="24"/>
        </w:rPr>
      </w:pPr>
    </w:p>
    <w:p w14:paraId="71AC14A0" w14:textId="77777777" w:rsidR="00BC306B" w:rsidRPr="00897C82" w:rsidRDefault="00BC306B" w:rsidP="00BC306B">
      <w:pPr>
        <w:tabs>
          <w:tab w:val="left" w:pos="0"/>
        </w:tabs>
        <w:rPr>
          <w:szCs w:val="24"/>
        </w:rPr>
      </w:pPr>
      <w:r w:rsidRPr="00897C82">
        <w:rPr>
          <w:szCs w:val="24"/>
        </w:rPr>
        <w:t xml:space="preserve">            (6)  Attend systems safety working groups and </w:t>
      </w:r>
      <w:r w:rsidR="008F044B">
        <w:rPr>
          <w:szCs w:val="24"/>
        </w:rPr>
        <w:t>Department of Defense (</w:t>
      </w:r>
      <w:r>
        <w:rPr>
          <w:szCs w:val="24"/>
        </w:rPr>
        <w:t>DOD</w:t>
      </w:r>
      <w:r w:rsidR="008F044B">
        <w:rPr>
          <w:szCs w:val="24"/>
        </w:rPr>
        <w:t>)</w:t>
      </w:r>
      <w:r>
        <w:rPr>
          <w:szCs w:val="24"/>
        </w:rPr>
        <w:t xml:space="preserve"> and DA level </w:t>
      </w:r>
      <w:r w:rsidRPr="00897C82">
        <w:rPr>
          <w:szCs w:val="24"/>
        </w:rPr>
        <w:t>review boards that involve systems pertaining to TRADOC</w:t>
      </w:r>
      <w:r>
        <w:rPr>
          <w:szCs w:val="24"/>
        </w:rPr>
        <w:t xml:space="preserve"> as the user representative and within which TRADOC is a voting member</w:t>
      </w:r>
    </w:p>
    <w:p w14:paraId="71AC14A1" w14:textId="77777777" w:rsidR="00BC306B" w:rsidRPr="00897C82" w:rsidRDefault="00BC306B" w:rsidP="00BC306B">
      <w:pPr>
        <w:tabs>
          <w:tab w:val="left" w:pos="0"/>
        </w:tabs>
        <w:rPr>
          <w:szCs w:val="24"/>
        </w:rPr>
      </w:pPr>
    </w:p>
    <w:p w14:paraId="71AC14A2" w14:textId="77777777" w:rsidR="008F6F9D" w:rsidRDefault="00BC306B" w:rsidP="00BC306B">
      <w:pPr>
        <w:tabs>
          <w:tab w:val="left" w:pos="0"/>
        </w:tabs>
        <w:rPr>
          <w:szCs w:val="24"/>
        </w:rPr>
      </w:pPr>
      <w:r w:rsidRPr="00897C82">
        <w:rPr>
          <w:szCs w:val="24"/>
        </w:rPr>
        <w:t xml:space="preserve">    </w:t>
      </w:r>
      <w:r>
        <w:rPr>
          <w:szCs w:val="24"/>
        </w:rPr>
        <w:t xml:space="preserve">    </w:t>
      </w:r>
      <w:r w:rsidRPr="00897C82">
        <w:rPr>
          <w:szCs w:val="24"/>
        </w:rPr>
        <w:t>f.  Branch Safet</w:t>
      </w:r>
      <w:r>
        <w:rPr>
          <w:szCs w:val="24"/>
        </w:rPr>
        <w:t>y Managers will-</w:t>
      </w:r>
    </w:p>
    <w:p w14:paraId="71AC14A3" w14:textId="77777777" w:rsidR="00145D7B" w:rsidRPr="00897C82" w:rsidRDefault="00145D7B" w:rsidP="00BC306B">
      <w:pPr>
        <w:tabs>
          <w:tab w:val="left" w:pos="0"/>
        </w:tabs>
        <w:rPr>
          <w:szCs w:val="24"/>
        </w:rPr>
      </w:pPr>
    </w:p>
    <w:p w14:paraId="71AC14A4" w14:textId="77777777" w:rsidR="00BC306B" w:rsidRPr="00897C82" w:rsidRDefault="00BC306B" w:rsidP="00BC306B">
      <w:pPr>
        <w:rPr>
          <w:szCs w:val="24"/>
        </w:rPr>
      </w:pPr>
      <w:r w:rsidRPr="00897C82">
        <w:rPr>
          <w:szCs w:val="24"/>
        </w:rPr>
        <w:t xml:space="preserve">        </w:t>
      </w:r>
      <w:r>
        <w:rPr>
          <w:szCs w:val="24"/>
        </w:rPr>
        <w:t xml:space="preserve">   </w:t>
      </w:r>
      <w:r w:rsidR="00BC5F1C">
        <w:rPr>
          <w:szCs w:val="24"/>
        </w:rPr>
        <w:t xml:space="preserve"> </w:t>
      </w:r>
      <w:r w:rsidRPr="00897C82">
        <w:rPr>
          <w:szCs w:val="24"/>
        </w:rPr>
        <w:t xml:space="preserve">(1)  Integrate safety and </w:t>
      </w:r>
      <w:r w:rsidR="00333760">
        <w:rPr>
          <w:szCs w:val="24"/>
        </w:rPr>
        <w:t>RM</w:t>
      </w:r>
      <w:r w:rsidRPr="00897C82">
        <w:rPr>
          <w:szCs w:val="24"/>
        </w:rPr>
        <w:t xml:space="preserve"> into all branch/school p</w:t>
      </w:r>
      <w:r>
        <w:rPr>
          <w:szCs w:val="24"/>
        </w:rPr>
        <w:t>roponent products.</w:t>
      </w:r>
    </w:p>
    <w:p w14:paraId="71AC14A5" w14:textId="77777777" w:rsidR="00BC306B" w:rsidRPr="00897C82" w:rsidRDefault="00BC306B" w:rsidP="00BC306B">
      <w:pPr>
        <w:rPr>
          <w:szCs w:val="24"/>
        </w:rPr>
      </w:pPr>
    </w:p>
    <w:p w14:paraId="71AC14A6" w14:textId="77777777" w:rsidR="00BC306B" w:rsidRPr="00897C82" w:rsidRDefault="00BC306B" w:rsidP="00BC306B">
      <w:pPr>
        <w:rPr>
          <w:szCs w:val="24"/>
        </w:rPr>
      </w:pPr>
      <w:r w:rsidRPr="00897C82">
        <w:rPr>
          <w:szCs w:val="24"/>
        </w:rPr>
        <w:t xml:space="preserve">        </w:t>
      </w:r>
      <w:r>
        <w:rPr>
          <w:szCs w:val="24"/>
        </w:rPr>
        <w:t xml:space="preserve">   </w:t>
      </w:r>
      <w:r w:rsidR="00BC5F1C">
        <w:rPr>
          <w:szCs w:val="24"/>
        </w:rPr>
        <w:t xml:space="preserve"> </w:t>
      </w:r>
      <w:r w:rsidRPr="00897C82">
        <w:rPr>
          <w:szCs w:val="24"/>
        </w:rPr>
        <w:t xml:space="preserve">(2)  Monitor worldwide branch operations and integrate lessons learned, </w:t>
      </w:r>
      <w:r w:rsidR="0009443E">
        <w:t>tactics, techniques, and procedures</w:t>
      </w:r>
      <w:r w:rsidRPr="00897C82">
        <w:rPr>
          <w:szCs w:val="24"/>
        </w:rPr>
        <w:t xml:space="preserve">, and accident investigation and near-miss report correction actions into branch proponent training, operations, and systems. </w:t>
      </w:r>
    </w:p>
    <w:p w14:paraId="71AC14A7" w14:textId="77777777" w:rsidR="00BC306B" w:rsidRPr="00897C82" w:rsidRDefault="00BC306B" w:rsidP="00BC306B">
      <w:pPr>
        <w:rPr>
          <w:szCs w:val="24"/>
        </w:rPr>
      </w:pPr>
    </w:p>
    <w:p w14:paraId="71AC14A8" w14:textId="77777777" w:rsidR="00BC306B" w:rsidRPr="00337158" w:rsidRDefault="00BC306B" w:rsidP="00BC306B">
      <w:pPr>
        <w:pStyle w:val="PlainText"/>
        <w:rPr>
          <w:rFonts w:ascii="Times New Roman" w:hAnsi="Times New Roman"/>
          <w:sz w:val="24"/>
          <w:szCs w:val="24"/>
        </w:rPr>
      </w:pPr>
      <w:r w:rsidRPr="00BC5F1C">
        <w:rPr>
          <w:rFonts w:ascii="Times New Roman" w:hAnsi="Times New Roman"/>
          <w:sz w:val="24"/>
          <w:szCs w:val="24"/>
        </w:rPr>
        <w:t xml:space="preserve">     </w:t>
      </w:r>
      <w:r w:rsidR="00BC5F1C">
        <w:rPr>
          <w:rFonts w:ascii="Times New Roman" w:hAnsi="Times New Roman"/>
          <w:sz w:val="24"/>
          <w:szCs w:val="24"/>
        </w:rPr>
        <w:t xml:space="preserve">       </w:t>
      </w:r>
      <w:r w:rsidRPr="0041417D">
        <w:rPr>
          <w:rFonts w:ascii="Times New Roman" w:hAnsi="Times New Roman"/>
          <w:sz w:val="24"/>
          <w:szCs w:val="24"/>
        </w:rPr>
        <w:t>(3)</w:t>
      </w:r>
      <w:r w:rsidRPr="00337158">
        <w:rPr>
          <w:rFonts w:ascii="Times New Roman" w:hAnsi="Times New Roman"/>
          <w:sz w:val="24"/>
          <w:szCs w:val="24"/>
        </w:rPr>
        <w:t xml:space="preserve">  Review and validate all proponent training</w:t>
      </w:r>
      <w:r>
        <w:rPr>
          <w:rFonts w:ascii="Times New Roman" w:hAnsi="Times New Roman"/>
          <w:sz w:val="24"/>
          <w:szCs w:val="24"/>
        </w:rPr>
        <w:t xml:space="preserve"> </w:t>
      </w:r>
      <w:r w:rsidRPr="00337158">
        <w:rPr>
          <w:rFonts w:ascii="Times New Roman" w:hAnsi="Times New Roman"/>
          <w:sz w:val="24"/>
          <w:szCs w:val="24"/>
        </w:rPr>
        <w:t>products, except classroom delivered training with a residual risk level of</w:t>
      </w:r>
      <w:r>
        <w:rPr>
          <w:rFonts w:ascii="Times New Roman" w:hAnsi="Times New Roman"/>
          <w:sz w:val="24"/>
          <w:szCs w:val="24"/>
        </w:rPr>
        <w:t xml:space="preserve"> </w:t>
      </w:r>
      <w:r w:rsidRPr="00337158">
        <w:rPr>
          <w:rFonts w:ascii="Times New Roman" w:hAnsi="Times New Roman"/>
          <w:sz w:val="24"/>
          <w:szCs w:val="24"/>
        </w:rPr>
        <w:t>LOW, for integration and application of applicable safety standards and the</w:t>
      </w:r>
      <w:r>
        <w:rPr>
          <w:rFonts w:ascii="Times New Roman" w:hAnsi="Times New Roman"/>
          <w:sz w:val="24"/>
          <w:szCs w:val="24"/>
        </w:rPr>
        <w:t xml:space="preserve"> </w:t>
      </w:r>
      <w:r w:rsidR="00333760">
        <w:rPr>
          <w:rFonts w:ascii="Times New Roman" w:hAnsi="Times New Roman"/>
          <w:sz w:val="24"/>
          <w:szCs w:val="24"/>
        </w:rPr>
        <w:t>RM</w:t>
      </w:r>
      <w:r w:rsidRPr="00337158">
        <w:rPr>
          <w:rFonts w:ascii="Times New Roman" w:hAnsi="Times New Roman"/>
          <w:sz w:val="24"/>
          <w:szCs w:val="24"/>
        </w:rPr>
        <w:t xml:space="preserve"> process.</w:t>
      </w:r>
    </w:p>
    <w:p w14:paraId="71AC14A9" w14:textId="77777777" w:rsidR="00BC306B" w:rsidRPr="00897C82" w:rsidRDefault="00BC306B" w:rsidP="00BC306B">
      <w:pPr>
        <w:rPr>
          <w:szCs w:val="24"/>
        </w:rPr>
      </w:pPr>
    </w:p>
    <w:p w14:paraId="71AC14AA" w14:textId="77777777" w:rsidR="00BC306B" w:rsidRPr="00B97C79" w:rsidRDefault="00BC306B" w:rsidP="00BC306B">
      <w:pPr>
        <w:rPr>
          <w:b/>
          <w:szCs w:val="24"/>
        </w:rPr>
      </w:pPr>
      <w:r w:rsidRPr="00897C82">
        <w:rPr>
          <w:szCs w:val="24"/>
        </w:rPr>
        <w:t xml:space="preserve">        </w:t>
      </w:r>
      <w:r>
        <w:rPr>
          <w:szCs w:val="24"/>
        </w:rPr>
        <w:t xml:space="preserve">   </w:t>
      </w:r>
      <w:r w:rsidR="00BC5F1C">
        <w:rPr>
          <w:szCs w:val="24"/>
        </w:rPr>
        <w:t xml:space="preserve"> </w:t>
      </w:r>
      <w:r w:rsidRPr="00B97C79">
        <w:rPr>
          <w:szCs w:val="24"/>
        </w:rPr>
        <w:t>(4)  Maintain a hazard tracking system to identify and trac</w:t>
      </w:r>
      <w:r>
        <w:rPr>
          <w:szCs w:val="24"/>
        </w:rPr>
        <w:t>k proponent system hazards.</w:t>
      </w:r>
    </w:p>
    <w:p w14:paraId="71AC14AB" w14:textId="77777777" w:rsidR="00BC306B" w:rsidRPr="00897C82" w:rsidRDefault="00BC306B" w:rsidP="00BC306B">
      <w:pPr>
        <w:rPr>
          <w:szCs w:val="24"/>
        </w:rPr>
      </w:pPr>
    </w:p>
    <w:p w14:paraId="71AC14AC" w14:textId="77777777" w:rsidR="00BC306B" w:rsidRPr="00897C82" w:rsidRDefault="00BC306B" w:rsidP="00BC306B">
      <w:pPr>
        <w:rPr>
          <w:szCs w:val="24"/>
        </w:rPr>
      </w:pPr>
      <w:r w:rsidRPr="00897C82">
        <w:rPr>
          <w:szCs w:val="24"/>
        </w:rPr>
        <w:t xml:space="preserve">        </w:t>
      </w:r>
      <w:r>
        <w:rPr>
          <w:szCs w:val="24"/>
        </w:rPr>
        <w:t xml:space="preserve">   </w:t>
      </w:r>
      <w:r w:rsidR="00BC5F1C">
        <w:rPr>
          <w:szCs w:val="24"/>
        </w:rPr>
        <w:t xml:space="preserve"> </w:t>
      </w:r>
      <w:r w:rsidRPr="00897C82">
        <w:rPr>
          <w:szCs w:val="24"/>
        </w:rPr>
        <w:t xml:space="preserve">(5)  </w:t>
      </w:r>
      <w:r w:rsidR="00AC4351">
        <w:rPr>
          <w:szCs w:val="24"/>
        </w:rPr>
        <w:t>Ensure i</w:t>
      </w:r>
      <w:r w:rsidRPr="00897C82">
        <w:rPr>
          <w:szCs w:val="24"/>
        </w:rPr>
        <w:t>ntegrat</w:t>
      </w:r>
      <w:r w:rsidR="00AC4351">
        <w:rPr>
          <w:szCs w:val="24"/>
        </w:rPr>
        <w:t>ion of</w:t>
      </w:r>
      <w:r w:rsidRPr="00897C82">
        <w:rPr>
          <w:szCs w:val="24"/>
        </w:rPr>
        <w:t xml:space="preserve"> safety and </w:t>
      </w:r>
      <w:r>
        <w:rPr>
          <w:szCs w:val="24"/>
        </w:rPr>
        <w:t>RM</w:t>
      </w:r>
      <w:r w:rsidRPr="00897C82">
        <w:rPr>
          <w:szCs w:val="24"/>
        </w:rPr>
        <w:t xml:space="preserve"> into all leader development train</w:t>
      </w:r>
      <w:r>
        <w:rPr>
          <w:szCs w:val="24"/>
        </w:rPr>
        <w:t>ing.</w:t>
      </w:r>
    </w:p>
    <w:p w14:paraId="71AC14AD" w14:textId="77777777" w:rsidR="00BC306B" w:rsidRPr="00897C82" w:rsidRDefault="00BC306B" w:rsidP="00BC306B">
      <w:pPr>
        <w:rPr>
          <w:szCs w:val="24"/>
        </w:rPr>
      </w:pPr>
    </w:p>
    <w:p w14:paraId="71AC14AE" w14:textId="77777777" w:rsidR="00BC306B" w:rsidRPr="00897C82" w:rsidRDefault="00BC306B" w:rsidP="00BC306B">
      <w:pPr>
        <w:tabs>
          <w:tab w:val="left" w:pos="0"/>
        </w:tabs>
        <w:rPr>
          <w:szCs w:val="24"/>
        </w:rPr>
      </w:pPr>
      <w:r w:rsidRPr="00897C82">
        <w:rPr>
          <w:szCs w:val="24"/>
        </w:rPr>
        <w:t xml:space="preserve">        </w:t>
      </w:r>
      <w:r>
        <w:rPr>
          <w:szCs w:val="24"/>
        </w:rPr>
        <w:t xml:space="preserve">   </w:t>
      </w:r>
      <w:r w:rsidR="00BC5F1C">
        <w:rPr>
          <w:szCs w:val="24"/>
        </w:rPr>
        <w:t xml:space="preserve"> </w:t>
      </w:r>
      <w:r w:rsidRPr="00897C82">
        <w:rPr>
          <w:szCs w:val="24"/>
        </w:rPr>
        <w:t xml:space="preserve">(6)  Monitor and ensure safety and </w:t>
      </w:r>
      <w:r w:rsidR="00333760">
        <w:rPr>
          <w:szCs w:val="24"/>
        </w:rPr>
        <w:t>RM</w:t>
      </w:r>
      <w:r w:rsidRPr="00897C82">
        <w:rPr>
          <w:szCs w:val="24"/>
        </w:rPr>
        <w:t xml:space="preserve"> training is provided to combat developers, training developers and evaluators, school instructors, drill sergeants, and cadre.</w:t>
      </w:r>
    </w:p>
    <w:p w14:paraId="71AC14AF" w14:textId="77777777" w:rsidR="00BC306B" w:rsidRPr="00897C82" w:rsidRDefault="00BC306B" w:rsidP="00BC306B">
      <w:pPr>
        <w:rPr>
          <w:szCs w:val="24"/>
        </w:rPr>
      </w:pPr>
    </w:p>
    <w:p w14:paraId="71AC14B0" w14:textId="77777777" w:rsidR="00BC306B" w:rsidRPr="00897C82" w:rsidRDefault="00BC306B" w:rsidP="00BC306B">
      <w:pPr>
        <w:rPr>
          <w:szCs w:val="24"/>
        </w:rPr>
      </w:pPr>
      <w:r w:rsidRPr="00897C82">
        <w:rPr>
          <w:szCs w:val="24"/>
        </w:rPr>
        <w:t xml:space="preserve">        </w:t>
      </w:r>
      <w:r>
        <w:rPr>
          <w:szCs w:val="24"/>
        </w:rPr>
        <w:t xml:space="preserve">   </w:t>
      </w:r>
      <w:r w:rsidR="00632F3B">
        <w:rPr>
          <w:szCs w:val="24"/>
        </w:rPr>
        <w:t xml:space="preserve"> </w:t>
      </w:r>
      <w:r w:rsidRPr="00897C82">
        <w:rPr>
          <w:szCs w:val="24"/>
        </w:rPr>
        <w:t xml:space="preserve">(7)  Maintain a list of all branch proponent/school extremely </w:t>
      </w:r>
      <w:r>
        <w:rPr>
          <w:szCs w:val="24"/>
        </w:rPr>
        <w:t>high/high</w:t>
      </w:r>
      <w:r w:rsidR="00632F3B">
        <w:rPr>
          <w:szCs w:val="24"/>
        </w:rPr>
        <w:t>-</w:t>
      </w:r>
      <w:r>
        <w:rPr>
          <w:szCs w:val="24"/>
        </w:rPr>
        <w:t>risk training.</w:t>
      </w:r>
    </w:p>
    <w:p w14:paraId="71AC14B1" w14:textId="77777777" w:rsidR="00BC306B" w:rsidRPr="00897C82" w:rsidRDefault="00BC306B" w:rsidP="00BC306B">
      <w:pPr>
        <w:rPr>
          <w:b/>
          <w:szCs w:val="24"/>
        </w:rPr>
      </w:pPr>
    </w:p>
    <w:p w14:paraId="71AC14B2" w14:textId="77777777" w:rsidR="00BC306B" w:rsidRPr="00897C82" w:rsidRDefault="00BC306B" w:rsidP="00BC306B">
      <w:pPr>
        <w:rPr>
          <w:szCs w:val="24"/>
        </w:rPr>
      </w:pPr>
      <w:r w:rsidRPr="00897C82">
        <w:rPr>
          <w:szCs w:val="24"/>
        </w:rPr>
        <w:t xml:space="preserve">        </w:t>
      </w:r>
      <w:r>
        <w:rPr>
          <w:szCs w:val="24"/>
        </w:rPr>
        <w:t xml:space="preserve">   </w:t>
      </w:r>
      <w:r w:rsidR="00632F3B">
        <w:rPr>
          <w:szCs w:val="24"/>
        </w:rPr>
        <w:t xml:space="preserve"> </w:t>
      </w:r>
      <w:r w:rsidRPr="00897C82">
        <w:rPr>
          <w:szCs w:val="24"/>
        </w:rPr>
        <w:t>(8)  Maintain a list of all branch proponent publications and revision cycle and ensure branch safety review and validation prior to public</w:t>
      </w:r>
      <w:r>
        <w:rPr>
          <w:szCs w:val="24"/>
        </w:rPr>
        <w:t>ation.</w:t>
      </w:r>
    </w:p>
    <w:p w14:paraId="71AC14B3" w14:textId="77777777" w:rsidR="00BC306B" w:rsidRDefault="00BC306B" w:rsidP="00BC306B">
      <w:pPr>
        <w:tabs>
          <w:tab w:val="left" w:pos="0"/>
        </w:tabs>
        <w:rPr>
          <w:szCs w:val="24"/>
        </w:rPr>
      </w:pPr>
    </w:p>
    <w:p w14:paraId="71AC14B4" w14:textId="77777777" w:rsidR="00BC306B" w:rsidRDefault="00BC306B" w:rsidP="00BC306B">
      <w:pPr>
        <w:tabs>
          <w:tab w:val="left" w:pos="0"/>
        </w:tabs>
        <w:rPr>
          <w:szCs w:val="24"/>
        </w:rPr>
      </w:pPr>
      <w:r>
        <w:rPr>
          <w:szCs w:val="24"/>
        </w:rPr>
        <w:t xml:space="preserve">        g.  TRADOC centers of excellence</w:t>
      </w:r>
      <w:r w:rsidR="001C67CE">
        <w:rPr>
          <w:szCs w:val="24"/>
        </w:rPr>
        <w:t>,</w:t>
      </w:r>
      <w:r>
        <w:rPr>
          <w:szCs w:val="24"/>
        </w:rPr>
        <w:t xml:space="preserve"> schools</w:t>
      </w:r>
      <w:r w:rsidR="001C67CE">
        <w:rPr>
          <w:szCs w:val="24"/>
        </w:rPr>
        <w:t>,</w:t>
      </w:r>
      <w:r>
        <w:rPr>
          <w:szCs w:val="24"/>
        </w:rPr>
        <w:t xml:space="preserve"> and </w:t>
      </w:r>
      <w:r w:rsidR="001C67CE">
        <w:rPr>
          <w:szCs w:val="24"/>
        </w:rPr>
        <w:t>subordinate commands</w:t>
      </w:r>
      <w:r>
        <w:rPr>
          <w:szCs w:val="24"/>
        </w:rPr>
        <w:t xml:space="preserve"> systems safety engineers will-</w:t>
      </w:r>
    </w:p>
    <w:p w14:paraId="71AC14B5" w14:textId="77777777" w:rsidR="00BC306B" w:rsidRDefault="00BC306B" w:rsidP="00BC306B">
      <w:pPr>
        <w:tabs>
          <w:tab w:val="left" w:pos="0"/>
        </w:tabs>
        <w:rPr>
          <w:szCs w:val="24"/>
        </w:rPr>
      </w:pPr>
    </w:p>
    <w:p w14:paraId="71AC14B6" w14:textId="77777777" w:rsidR="00BC306B" w:rsidRDefault="00BC306B" w:rsidP="00BC306B">
      <w:pPr>
        <w:tabs>
          <w:tab w:val="left" w:pos="0"/>
        </w:tabs>
        <w:rPr>
          <w:szCs w:val="24"/>
        </w:rPr>
      </w:pPr>
      <w:r>
        <w:rPr>
          <w:szCs w:val="24"/>
        </w:rPr>
        <w:t xml:space="preserve">            (1)  Monitor the development of branch specific material and develop a position on materiel developer's </w:t>
      </w:r>
      <w:r w:rsidR="00F15557">
        <w:rPr>
          <w:szCs w:val="24"/>
        </w:rPr>
        <w:t>S</w:t>
      </w:r>
      <w:r w:rsidRPr="00632F3B">
        <w:rPr>
          <w:szCs w:val="24"/>
        </w:rPr>
        <w:t xml:space="preserve">SRA </w:t>
      </w:r>
      <w:r>
        <w:rPr>
          <w:szCs w:val="24"/>
        </w:rPr>
        <w:t xml:space="preserve">for proponent materiel systems and materiel changes </w:t>
      </w:r>
      <w:r w:rsidR="00F943FF">
        <w:rPr>
          <w:szCs w:val="24"/>
        </w:rPr>
        <w:t>in accordance with</w:t>
      </w:r>
      <w:r>
        <w:rPr>
          <w:szCs w:val="24"/>
        </w:rPr>
        <w:t xml:space="preserve"> the provisions of AR 385-10, chapter 9-2 and DA Pam 385-16, chapter 2-5.</w:t>
      </w:r>
    </w:p>
    <w:p w14:paraId="71AC14B7" w14:textId="77777777" w:rsidR="00BC306B" w:rsidRDefault="00BC306B" w:rsidP="00BC306B">
      <w:pPr>
        <w:tabs>
          <w:tab w:val="left" w:pos="0"/>
        </w:tabs>
        <w:rPr>
          <w:szCs w:val="24"/>
        </w:rPr>
      </w:pPr>
    </w:p>
    <w:p w14:paraId="71AC14B8" w14:textId="77777777" w:rsidR="00BC306B" w:rsidRDefault="00BC306B" w:rsidP="00BC306B">
      <w:pPr>
        <w:tabs>
          <w:tab w:val="left" w:pos="0"/>
        </w:tabs>
        <w:rPr>
          <w:szCs w:val="24"/>
        </w:rPr>
      </w:pPr>
      <w:r>
        <w:rPr>
          <w:szCs w:val="24"/>
        </w:rPr>
        <w:t xml:space="preserve">            (2)  Apply RM techniques </w:t>
      </w:r>
      <w:r w:rsidR="00F943FF">
        <w:rPr>
          <w:szCs w:val="24"/>
        </w:rPr>
        <w:t>in accordance with</w:t>
      </w:r>
      <w:r>
        <w:rPr>
          <w:szCs w:val="24"/>
        </w:rPr>
        <w:t xml:space="preserve"> </w:t>
      </w:r>
      <w:r w:rsidR="00AC4351">
        <w:rPr>
          <w:szCs w:val="24"/>
        </w:rPr>
        <w:t>ATP</w:t>
      </w:r>
      <w:r>
        <w:rPr>
          <w:szCs w:val="24"/>
        </w:rPr>
        <w:t xml:space="preserve"> 5-19</w:t>
      </w:r>
      <w:r w:rsidR="00AC4351">
        <w:rPr>
          <w:szCs w:val="24"/>
        </w:rPr>
        <w:t>,</w:t>
      </w:r>
      <w:r>
        <w:rPr>
          <w:szCs w:val="24"/>
        </w:rPr>
        <w:t xml:space="preserve"> DA Pam 385-30, and DA Pam 385-16 to eliminate or control hazards associated with proponent products.  During the design of material systems, </w:t>
      </w:r>
      <w:r w:rsidR="001C67CE">
        <w:rPr>
          <w:szCs w:val="24"/>
        </w:rPr>
        <w:t>subordinate command</w:t>
      </w:r>
      <w:r>
        <w:rPr>
          <w:szCs w:val="24"/>
        </w:rPr>
        <w:t>s will identify, evaluate, and develop a position on the acceptability of the safety risks of residual hazards and formally document risk decisions.</w:t>
      </w:r>
    </w:p>
    <w:p w14:paraId="71AC14B9" w14:textId="77777777" w:rsidR="00BC306B" w:rsidRDefault="00BC306B" w:rsidP="00BC306B">
      <w:pPr>
        <w:tabs>
          <w:tab w:val="left" w:pos="0"/>
        </w:tabs>
        <w:rPr>
          <w:szCs w:val="24"/>
        </w:rPr>
      </w:pPr>
    </w:p>
    <w:p w14:paraId="71AC14BA" w14:textId="77777777" w:rsidR="00BC306B" w:rsidRDefault="00145D7B" w:rsidP="00BC306B">
      <w:pPr>
        <w:tabs>
          <w:tab w:val="left" w:pos="0"/>
        </w:tabs>
        <w:rPr>
          <w:szCs w:val="24"/>
        </w:rPr>
      </w:pPr>
      <w:r>
        <w:rPr>
          <w:szCs w:val="24"/>
        </w:rPr>
        <w:t xml:space="preserve">            </w:t>
      </w:r>
      <w:r w:rsidR="00BC306B">
        <w:rPr>
          <w:szCs w:val="24"/>
        </w:rPr>
        <w:t>(3) Assist proponent training developers in writing and publishing the System Training Plans (STRAP) for all fielded systems.</w:t>
      </w:r>
    </w:p>
    <w:p w14:paraId="71AC14BB" w14:textId="77777777" w:rsidR="00BC306B" w:rsidRDefault="00BC306B" w:rsidP="00BC306B"/>
    <w:p w14:paraId="71AC14BC" w14:textId="77777777" w:rsidR="00BC306B" w:rsidRDefault="00BC306B" w:rsidP="00BC306B">
      <w:pPr>
        <w:pStyle w:val="Heading2"/>
      </w:pPr>
      <w:bookmarkStart w:id="154" w:name="_Toc433291922"/>
      <w:r>
        <w:t>4-3.  Systems safety</w:t>
      </w:r>
      <w:bookmarkEnd w:id="154"/>
    </w:p>
    <w:p w14:paraId="71AC14BD" w14:textId="77777777" w:rsidR="00BC306B" w:rsidRDefault="00BC306B" w:rsidP="00BC306B">
      <w:pPr>
        <w:tabs>
          <w:tab w:val="left" w:pos="0"/>
        </w:tabs>
        <w:outlineLvl w:val="1"/>
        <w:rPr>
          <w:szCs w:val="24"/>
        </w:rPr>
      </w:pPr>
      <w:r>
        <w:rPr>
          <w:szCs w:val="24"/>
        </w:rPr>
        <w:t>Systems safety is a process that ensures hazards in Army systems and facilities are identified and the risks associated with these hazards are properly managed.  Command responsibilities for systems safety engineering and management are contained in AR 385-10 and DA Pam 385-16.</w:t>
      </w:r>
    </w:p>
    <w:p w14:paraId="71AC14BE" w14:textId="77777777" w:rsidR="00BC306B" w:rsidRDefault="00BC306B" w:rsidP="00BC306B">
      <w:pPr>
        <w:tabs>
          <w:tab w:val="left" w:pos="0"/>
        </w:tabs>
        <w:rPr>
          <w:szCs w:val="24"/>
        </w:rPr>
      </w:pPr>
    </w:p>
    <w:p w14:paraId="71AC14BF" w14:textId="77777777" w:rsidR="00BC306B" w:rsidRDefault="00BC306B" w:rsidP="00BC306B">
      <w:pPr>
        <w:pStyle w:val="Heading2"/>
      </w:pPr>
      <w:bookmarkStart w:id="155" w:name="_Toc433291923"/>
      <w:r>
        <w:t xml:space="preserve">4-4.  System </w:t>
      </w:r>
      <w:r w:rsidR="00943772">
        <w:t>S</w:t>
      </w:r>
      <w:r>
        <w:t xml:space="preserve">afety </w:t>
      </w:r>
      <w:r w:rsidR="00943772">
        <w:t>R</w:t>
      </w:r>
      <w:r>
        <w:t xml:space="preserve">isk </w:t>
      </w:r>
      <w:r w:rsidR="00943772">
        <w:t>A</w:t>
      </w:r>
      <w:r>
        <w:t>ssessment (SSRA) decision authority and user testing</w:t>
      </w:r>
      <w:bookmarkEnd w:id="155"/>
    </w:p>
    <w:p w14:paraId="71AC14C0" w14:textId="77777777" w:rsidR="00BC306B" w:rsidRDefault="00BC306B" w:rsidP="00BC306B">
      <w:pPr>
        <w:tabs>
          <w:tab w:val="left" w:pos="0"/>
        </w:tabs>
        <w:rPr>
          <w:szCs w:val="24"/>
        </w:rPr>
      </w:pPr>
    </w:p>
    <w:p w14:paraId="71AC14C1" w14:textId="77777777" w:rsidR="00BC306B" w:rsidRDefault="00BC306B" w:rsidP="00BC306B">
      <w:pPr>
        <w:tabs>
          <w:tab w:val="left" w:pos="0"/>
        </w:tabs>
        <w:rPr>
          <w:szCs w:val="24"/>
        </w:rPr>
      </w:pPr>
      <w:r>
        <w:rPr>
          <w:szCs w:val="24"/>
        </w:rPr>
        <w:t xml:space="preserve">        a.  HQ TRADOC signature authority for SSRA is:</w:t>
      </w:r>
    </w:p>
    <w:p w14:paraId="71AC14C2" w14:textId="77777777" w:rsidR="00BC306B" w:rsidRDefault="00BC306B" w:rsidP="00BC306B">
      <w:pPr>
        <w:tabs>
          <w:tab w:val="left" w:pos="0"/>
        </w:tabs>
        <w:rPr>
          <w:szCs w:val="24"/>
        </w:rPr>
      </w:pPr>
    </w:p>
    <w:p w14:paraId="71AC14C3" w14:textId="77777777" w:rsidR="00BC306B" w:rsidRDefault="00BC306B" w:rsidP="00BC306B">
      <w:pPr>
        <w:tabs>
          <w:tab w:val="left" w:pos="0"/>
        </w:tabs>
        <w:rPr>
          <w:szCs w:val="24"/>
        </w:rPr>
      </w:pPr>
      <w:r>
        <w:rPr>
          <w:szCs w:val="24"/>
        </w:rPr>
        <w:t xml:space="preserve">             (1)  The proponent general officer commander/commandant for serious, medium and low</w:t>
      </w:r>
      <w:r w:rsidR="00F15557">
        <w:rPr>
          <w:szCs w:val="24"/>
        </w:rPr>
        <w:t>-</w:t>
      </w:r>
      <w:r>
        <w:rPr>
          <w:szCs w:val="24"/>
        </w:rPr>
        <w:t>risk SSRAs.  The proponent commander/commandant may delegate signature authority for medium and low</w:t>
      </w:r>
      <w:r w:rsidR="00F15557">
        <w:rPr>
          <w:szCs w:val="24"/>
        </w:rPr>
        <w:t>-</w:t>
      </w:r>
      <w:r>
        <w:rPr>
          <w:szCs w:val="24"/>
        </w:rPr>
        <w:t xml:space="preserve">risk SSRAs to the Concepts </w:t>
      </w:r>
      <w:r w:rsidRPr="00C555D3">
        <w:rPr>
          <w:szCs w:val="24"/>
        </w:rPr>
        <w:t>and Requirements Directorate</w:t>
      </w:r>
      <w:r>
        <w:rPr>
          <w:szCs w:val="24"/>
        </w:rPr>
        <w:t>.</w:t>
      </w:r>
    </w:p>
    <w:p w14:paraId="71AC14C4" w14:textId="77777777" w:rsidR="00BC306B" w:rsidRDefault="00BC306B" w:rsidP="00BC306B">
      <w:pPr>
        <w:tabs>
          <w:tab w:val="left" w:pos="0"/>
        </w:tabs>
        <w:rPr>
          <w:szCs w:val="24"/>
        </w:rPr>
      </w:pPr>
    </w:p>
    <w:p w14:paraId="71AC14C5" w14:textId="77777777" w:rsidR="00BC306B" w:rsidRDefault="00BC306B" w:rsidP="00BC306B">
      <w:pPr>
        <w:tabs>
          <w:tab w:val="left" w:pos="0"/>
        </w:tabs>
        <w:rPr>
          <w:szCs w:val="24"/>
        </w:rPr>
      </w:pPr>
      <w:r>
        <w:rPr>
          <w:szCs w:val="24"/>
        </w:rPr>
        <w:t xml:space="preserve">             (2)  TRADOC Commander or DCG/CoS for high</w:t>
      </w:r>
      <w:r w:rsidR="00632F3B">
        <w:rPr>
          <w:szCs w:val="24"/>
        </w:rPr>
        <w:t>-</w:t>
      </w:r>
      <w:r>
        <w:rPr>
          <w:szCs w:val="24"/>
        </w:rPr>
        <w:t>risk SSRAs.</w:t>
      </w:r>
    </w:p>
    <w:p w14:paraId="71AC14C6" w14:textId="77777777" w:rsidR="00BC306B" w:rsidRDefault="00BC306B" w:rsidP="00BC306B">
      <w:pPr>
        <w:tabs>
          <w:tab w:val="left" w:pos="0"/>
        </w:tabs>
        <w:rPr>
          <w:szCs w:val="24"/>
        </w:rPr>
      </w:pPr>
    </w:p>
    <w:p w14:paraId="71AC14C7" w14:textId="77777777" w:rsidR="00BC306B" w:rsidRDefault="00BC306B" w:rsidP="00BC306B">
      <w:pPr>
        <w:tabs>
          <w:tab w:val="left" w:pos="0"/>
        </w:tabs>
        <w:rPr>
          <w:szCs w:val="24"/>
        </w:rPr>
      </w:pPr>
      <w:r>
        <w:rPr>
          <w:szCs w:val="24"/>
        </w:rPr>
        <w:t xml:space="preserve">        b.  In the absence of the person with signature authority, the person designated as acting commander/commandant for a general officer may approve the risk assessment or school position on residual risks.</w:t>
      </w:r>
    </w:p>
    <w:p w14:paraId="71AC14C8" w14:textId="77777777" w:rsidR="00BC306B" w:rsidRDefault="00BC306B" w:rsidP="00BC306B">
      <w:pPr>
        <w:tabs>
          <w:tab w:val="left" w:pos="0"/>
        </w:tabs>
        <w:rPr>
          <w:szCs w:val="24"/>
        </w:rPr>
      </w:pPr>
    </w:p>
    <w:p w14:paraId="71AC14C9" w14:textId="77777777" w:rsidR="001F2CE0" w:rsidRDefault="001F2CE0" w:rsidP="00BC306B">
      <w:pPr>
        <w:tabs>
          <w:tab w:val="left" w:pos="0"/>
        </w:tabs>
        <w:rPr>
          <w:szCs w:val="24"/>
        </w:rPr>
      </w:pPr>
    </w:p>
    <w:p w14:paraId="71AC14CA" w14:textId="77777777" w:rsidR="00BC306B" w:rsidRDefault="00BC306B" w:rsidP="00BC306B">
      <w:pPr>
        <w:tabs>
          <w:tab w:val="left" w:pos="0"/>
        </w:tabs>
        <w:rPr>
          <w:szCs w:val="24"/>
        </w:rPr>
      </w:pPr>
      <w:r>
        <w:rPr>
          <w:szCs w:val="24"/>
        </w:rPr>
        <w:t xml:space="preserve">        c.  Requests to the CG and DCG/CoS SSRA risk acceptance will be signed by the proponent commander/commandant and forwarded to Commander, TRADOC (ATCS-S),           950 Jefferson Ave, Fort Eustis, VA </w:t>
      </w:r>
      <w:r w:rsidRPr="0012502C">
        <w:rPr>
          <w:szCs w:val="24"/>
        </w:rPr>
        <w:t>23604-57</w:t>
      </w:r>
      <w:r w:rsidR="005B1331">
        <w:rPr>
          <w:szCs w:val="24"/>
        </w:rPr>
        <w:t>00</w:t>
      </w:r>
      <w:r>
        <w:rPr>
          <w:szCs w:val="24"/>
        </w:rPr>
        <w:t xml:space="preserve"> or </w:t>
      </w:r>
      <w:hyperlink r:id="rId40" w:history="1">
        <w:r>
          <w:rPr>
            <w:rStyle w:val="Hyperlink"/>
            <w:szCs w:val="24"/>
          </w:rPr>
          <w:t>usarmy.jble.tradoc.mbx.hq-tradoc-g-1-4-safety-office@mail.mil</w:t>
        </w:r>
      </w:hyperlink>
      <w:r>
        <w:rPr>
          <w:szCs w:val="24"/>
        </w:rPr>
        <w:t>.  Requests will include a copy of the SSRA and their position on the acceptability (necessity) of accepting a high residual risk.</w:t>
      </w:r>
    </w:p>
    <w:p w14:paraId="71AC14CB" w14:textId="77777777" w:rsidR="00BC306B" w:rsidRDefault="00BC306B" w:rsidP="00BC306B">
      <w:pPr>
        <w:tabs>
          <w:tab w:val="left" w:pos="0"/>
        </w:tabs>
        <w:rPr>
          <w:szCs w:val="24"/>
        </w:rPr>
      </w:pPr>
    </w:p>
    <w:p w14:paraId="71AC14CC" w14:textId="77777777" w:rsidR="00BC306B" w:rsidRDefault="00BC306B" w:rsidP="00BC306B">
      <w:pPr>
        <w:tabs>
          <w:tab w:val="left" w:pos="0"/>
        </w:tabs>
        <w:rPr>
          <w:szCs w:val="24"/>
        </w:rPr>
      </w:pPr>
      <w:r>
        <w:rPr>
          <w:szCs w:val="24"/>
        </w:rPr>
        <w:t xml:space="preserve">        d.  User testing.  All tests and pretests involving Soldiers and DA </w:t>
      </w:r>
      <w:r w:rsidR="00C05722">
        <w:rPr>
          <w:szCs w:val="24"/>
        </w:rPr>
        <w:t>C</w:t>
      </w:r>
      <w:r>
        <w:rPr>
          <w:szCs w:val="24"/>
        </w:rPr>
        <w:t>ivilians and Soldier support equipment require safety releases.  Proponents will-</w:t>
      </w:r>
    </w:p>
    <w:p w14:paraId="71AC14CD" w14:textId="77777777" w:rsidR="00BC306B" w:rsidRDefault="00BC306B" w:rsidP="00BC306B">
      <w:pPr>
        <w:tabs>
          <w:tab w:val="left" w:pos="0"/>
        </w:tabs>
        <w:rPr>
          <w:szCs w:val="24"/>
        </w:rPr>
      </w:pPr>
    </w:p>
    <w:p w14:paraId="71AC14CE" w14:textId="77777777" w:rsidR="00BC306B" w:rsidRDefault="00BC306B" w:rsidP="00BC306B">
      <w:pPr>
        <w:autoSpaceDE w:val="0"/>
        <w:autoSpaceDN w:val="0"/>
        <w:adjustRightInd w:val="0"/>
        <w:rPr>
          <w:szCs w:val="24"/>
        </w:rPr>
      </w:pPr>
      <w:r>
        <w:rPr>
          <w:szCs w:val="24"/>
        </w:rPr>
        <w:t xml:space="preserve">             (1)  Provide a safety release recommendation and request a user test safety release from U.S. Army Developmental Test Command, Directorate for Test Management (CSTE-DTC-TM), 314 Longs Corner Road, Aberdeen Proving Ground</w:t>
      </w:r>
      <w:r w:rsidR="00145D7B">
        <w:rPr>
          <w:szCs w:val="24"/>
        </w:rPr>
        <w:t>, MD</w:t>
      </w:r>
      <w:r>
        <w:rPr>
          <w:szCs w:val="24"/>
        </w:rPr>
        <w:t xml:space="preserve"> 21005-5055 or e-mail </w:t>
      </w:r>
      <w:hyperlink r:id="rId41" w:history="1">
        <w:r>
          <w:rPr>
            <w:rStyle w:val="Hyperlink"/>
            <w:szCs w:val="24"/>
          </w:rPr>
          <w:t>tm@dtc.army.mil</w:t>
        </w:r>
      </w:hyperlink>
      <w:r w:rsidRPr="006E66EB">
        <w:rPr>
          <w:szCs w:val="24"/>
        </w:rPr>
        <w:t xml:space="preserve"> for </w:t>
      </w:r>
      <w:r>
        <w:rPr>
          <w:szCs w:val="24"/>
        </w:rPr>
        <w:t xml:space="preserve">TRADOC-sponsored concept evaluation programs, customer tests, nonmateriel force development tests, and experimentation user tests.  Obtain additional information at </w:t>
      </w:r>
      <w:hyperlink r:id="rId42" w:history="1">
        <w:r>
          <w:rPr>
            <w:rStyle w:val="Hyperlink"/>
            <w:szCs w:val="24"/>
          </w:rPr>
          <w:t>www.dtc.army.mil</w:t>
        </w:r>
      </w:hyperlink>
      <w:r>
        <w:rPr>
          <w:szCs w:val="24"/>
        </w:rPr>
        <w:t xml:space="preserve"> or by calling (410) 278-1315.</w:t>
      </w:r>
    </w:p>
    <w:p w14:paraId="71AC14CF" w14:textId="77777777" w:rsidR="00503921" w:rsidRDefault="00503921" w:rsidP="00BC306B">
      <w:pPr>
        <w:autoSpaceDE w:val="0"/>
        <w:autoSpaceDN w:val="0"/>
        <w:adjustRightInd w:val="0"/>
        <w:rPr>
          <w:szCs w:val="24"/>
        </w:rPr>
      </w:pPr>
    </w:p>
    <w:p w14:paraId="71AC14D0" w14:textId="77777777" w:rsidR="00BC306B" w:rsidRDefault="00BC306B" w:rsidP="00BC306B">
      <w:pPr>
        <w:autoSpaceDE w:val="0"/>
        <w:autoSpaceDN w:val="0"/>
        <w:adjustRightInd w:val="0"/>
        <w:rPr>
          <w:szCs w:val="24"/>
        </w:rPr>
      </w:pPr>
      <w:r>
        <w:rPr>
          <w:szCs w:val="24"/>
        </w:rPr>
        <w:t>Note:  Tank-Automotive and Armaments Command will request other safety releases and safety confirmations for all other larger combat related equipment.</w:t>
      </w:r>
    </w:p>
    <w:p w14:paraId="71AC14D1" w14:textId="77777777" w:rsidR="00BC306B" w:rsidRDefault="00BC306B" w:rsidP="00BC306B">
      <w:pPr>
        <w:autoSpaceDE w:val="0"/>
        <w:autoSpaceDN w:val="0"/>
        <w:adjustRightInd w:val="0"/>
        <w:rPr>
          <w:szCs w:val="24"/>
        </w:rPr>
      </w:pPr>
    </w:p>
    <w:p w14:paraId="71AC14D2" w14:textId="77777777" w:rsidR="00BC306B" w:rsidRDefault="00BC306B" w:rsidP="00BC306B">
      <w:pPr>
        <w:tabs>
          <w:tab w:val="left" w:pos="0"/>
        </w:tabs>
        <w:rPr>
          <w:szCs w:val="24"/>
        </w:rPr>
      </w:pPr>
      <w:r>
        <w:rPr>
          <w:szCs w:val="24"/>
        </w:rPr>
        <w:t xml:space="preserve">             (2)  If limited on time and/or resource const</w:t>
      </w:r>
      <w:r w:rsidR="00BC5F1C">
        <w:rPr>
          <w:szCs w:val="24"/>
        </w:rPr>
        <w:t>r</w:t>
      </w:r>
      <w:r>
        <w:rPr>
          <w:szCs w:val="24"/>
        </w:rPr>
        <w:t xml:space="preserve">aints or if no </w:t>
      </w:r>
      <w:r w:rsidR="00E14BAD">
        <w:rPr>
          <w:szCs w:val="24"/>
        </w:rPr>
        <w:t>p</w:t>
      </w:r>
      <w:r>
        <w:rPr>
          <w:szCs w:val="24"/>
        </w:rPr>
        <w:t xml:space="preserve">rogram </w:t>
      </w:r>
      <w:r w:rsidR="00E14BAD">
        <w:rPr>
          <w:szCs w:val="24"/>
        </w:rPr>
        <w:t>m</w:t>
      </w:r>
      <w:r>
        <w:rPr>
          <w:szCs w:val="24"/>
        </w:rPr>
        <w:t xml:space="preserve">anager assigned, obtain a safety release from the branch safety office prior to pretest troop training for local tests, experiments, appraisals, and demonstrations involving Soldiers and/or DA </w:t>
      </w:r>
      <w:r w:rsidR="00C05722">
        <w:rPr>
          <w:szCs w:val="24"/>
        </w:rPr>
        <w:t>C</w:t>
      </w:r>
      <w:r>
        <w:rPr>
          <w:szCs w:val="24"/>
        </w:rPr>
        <w:t xml:space="preserve">ivilians. </w:t>
      </w:r>
      <w:r w:rsidR="00632F3B">
        <w:rPr>
          <w:szCs w:val="24"/>
        </w:rPr>
        <w:t xml:space="preserve"> </w:t>
      </w:r>
      <w:r>
        <w:rPr>
          <w:szCs w:val="24"/>
        </w:rPr>
        <w:t>Acceptance of any residual risks must be signed by the appropriate commander.</w:t>
      </w:r>
    </w:p>
    <w:p w14:paraId="71AC14D3" w14:textId="77777777" w:rsidR="00247DBA" w:rsidRDefault="00247DBA" w:rsidP="00BC306B">
      <w:pPr>
        <w:tabs>
          <w:tab w:val="left" w:pos="0"/>
        </w:tabs>
        <w:rPr>
          <w:szCs w:val="24"/>
        </w:rPr>
      </w:pPr>
    </w:p>
    <w:p w14:paraId="71AC14D4" w14:textId="77777777" w:rsidR="00247DBA" w:rsidRPr="00247DBA" w:rsidRDefault="00247DBA" w:rsidP="00247DBA">
      <w:pPr>
        <w:tabs>
          <w:tab w:val="left" w:pos="0"/>
        </w:tabs>
        <w:rPr>
          <w:szCs w:val="24"/>
        </w:rPr>
      </w:pPr>
      <w:r>
        <w:rPr>
          <w:szCs w:val="24"/>
        </w:rPr>
        <w:t xml:space="preserve">        </w:t>
      </w:r>
      <w:r w:rsidRPr="00247DBA">
        <w:rPr>
          <w:szCs w:val="24"/>
        </w:rPr>
        <w:t xml:space="preserve">e.  Nondevelopmental item (NDI) and </w:t>
      </w:r>
      <w:r w:rsidR="00747128">
        <w:rPr>
          <w:szCs w:val="24"/>
        </w:rPr>
        <w:t>c</w:t>
      </w:r>
      <w:r w:rsidRPr="00247DBA">
        <w:rPr>
          <w:szCs w:val="24"/>
        </w:rPr>
        <w:t xml:space="preserve">ommercial </w:t>
      </w:r>
      <w:r w:rsidR="00747128">
        <w:rPr>
          <w:szCs w:val="24"/>
        </w:rPr>
        <w:t>o</w:t>
      </w:r>
      <w:r w:rsidRPr="00247DBA">
        <w:rPr>
          <w:szCs w:val="24"/>
        </w:rPr>
        <w:t>ff</w:t>
      </w:r>
      <w:r w:rsidR="00747128">
        <w:rPr>
          <w:szCs w:val="24"/>
        </w:rPr>
        <w:t>-t</w:t>
      </w:r>
      <w:r w:rsidRPr="00247DBA">
        <w:rPr>
          <w:szCs w:val="24"/>
        </w:rPr>
        <w:t>he</w:t>
      </w:r>
      <w:r w:rsidR="00747128">
        <w:rPr>
          <w:szCs w:val="24"/>
        </w:rPr>
        <w:t>-s</w:t>
      </w:r>
      <w:r w:rsidRPr="00247DBA">
        <w:rPr>
          <w:szCs w:val="24"/>
        </w:rPr>
        <w:t>helf (COTS) items.  To ensure system safety is addressed prior to testing or purchasing NDI/COTS items, the capability developers at each C</w:t>
      </w:r>
      <w:r w:rsidR="00747128">
        <w:rPr>
          <w:szCs w:val="24"/>
        </w:rPr>
        <w:t>o</w:t>
      </w:r>
      <w:r w:rsidRPr="00247DBA">
        <w:rPr>
          <w:szCs w:val="24"/>
        </w:rPr>
        <w:t xml:space="preserve">E, along with the </w:t>
      </w:r>
      <w:r w:rsidR="00E14BAD">
        <w:rPr>
          <w:szCs w:val="24"/>
        </w:rPr>
        <w:t>s</w:t>
      </w:r>
      <w:r w:rsidRPr="00247DBA">
        <w:rPr>
          <w:szCs w:val="24"/>
        </w:rPr>
        <w:t xml:space="preserve">ubject </w:t>
      </w:r>
      <w:r w:rsidR="00E14BAD">
        <w:rPr>
          <w:szCs w:val="24"/>
        </w:rPr>
        <w:t>m</w:t>
      </w:r>
      <w:r w:rsidRPr="00247DBA">
        <w:rPr>
          <w:szCs w:val="24"/>
        </w:rPr>
        <w:t xml:space="preserve">atter </w:t>
      </w:r>
      <w:r w:rsidR="00E14BAD">
        <w:rPr>
          <w:szCs w:val="24"/>
        </w:rPr>
        <w:t>e</w:t>
      </w:r>
      <w:r w:rsidRPr="00247DBA">
        <w:rPr>
          <w:szCs w:val="24"/>
        </w:rPr>
        <w:t>xpert assistance of the system safety engineer or representative, will ensure the following process for NDI/COTS testing is conducted:</w:t>
      </w:r>
    </w:p>
    <w:p w14:paraId="71AC14D5" w14:textId="77777777" w:rsidR="00247DBA" w:rsidRPr="00247DBA" w:rsidRDefault="00247DBA" w:rsidP="00247DBA">
      <w:pPr>
        <w:tabs>
          <w:tab w:val="left" w:pos="0"/>
        </w:tabs>
        <w:rPr>
          <w:szCs w:val="24"/>
        </w:rPr>
      </w:pPr>
    </w:p>
    <w:p w14:paraId="71AC14D6" w14:textId="77777777" w:rsidR="00247DBA" w:rsidRPr="00247DBA" w:rsidRDefault="00247DBA" w:rsidP="00247DBA">
      <w:pPr>
        <w:tabs>
          <w:tab w:val="left" w:pos="0"/>
        </w:tabs>
        <w:rPr>
          <w:szCs w:val="24"/>
        </w:rPr>
      </w:pPr>
      <w:r>
        <w:rPr>
          <w:szCs w:val="24"/>
        </w:rPr>
        <w:t xml:space="preserve">             </w:t>
      </w:r>
      <w:r w:rsidRPr="00247DBA">
        <w:rPr>
          <w:szCs w:val="24"/>
        </w:rPr>
        <w:t xml:space="preserve">(1) </w:t>
      </w:r>
      <w:r w:rsidR="00E14BAD">
        <w:rPr>
          <w:szCs w:val="24"/>
        </w:rPr>
        <w:t xml:space="preserve"> </w:t>
      </w:r>
      <w:r w:rsidRPr="00247DBA">
        <w:rPr>
          <w:szCs w:val="24"/>
        </w:rPr>
        <w:t xml:space="preserve">That the </w:t>
      </w:r>
      <w:r w:rsidR="0072776D">
        <w:rPr>
          <w:szCs w:val="24"/>
        </w:rPr>
        <w:t>program executive officer (</w:t>
      </w:r>
      <w:r w:rsidRPr="00247DBA">
        <w:rPr>
          <w:szCs w:val="24"/>
        </w:rPr>
        <w:t>PEO</w:t>
      </w:r>
      <w:r w:rsidR="0072776D">
        <w:rPr>
          <w:szCs w:val="24"/>
        </w:rPr>
        <w:t>)</w:t>
      </w:r>
      <w:r w:rsidRPr="00247DBA">
        <w:rPr>
          <w:szCs w:val="24"/>
        </w:rPr>
        <w:t>/</w:t>
      </w:r>
      <w:r w:rsidR="0072776D">
        <w:rPr>
          <w:szCs w:val="24"/>
        </w:rPr>
        <w:t>program manager (</w:t>
      </w:r>
      <w:r w:rsidRPr="00247DBA">
        <w:rPr>
          <w:szCs w:val="24"/>
        </w:rPr>
        <w:t>PM</w:t>
      </w:r>
      <w:r w:rsidR="0072776D">
        <w:rPr>
          <w:szCs w:val="24"/>
        </w:rPr>
        <w:t>)</w:t>
      </w:r>
      <w:r w:rsidRPr="00247DBA">
        <w:rPr>
          <w:szCs w:val="24"/>
        </w:rPr>
        <w:t>/</w:t>
      </w:r>
      <w:r w:rsidR="0072776D">
        <w:rPr>
          <w:szCs w:val="24"/>
        </w:rPr>
        <w:t>material developer (</w:t>
      </w:r>
      <w:r w:rsidRPr="00247DBA">
        <w:rPr>
          <w:szCs w:val="24"/>
        </w:rPr>
        <w:t>MATDEV</w:t>
      </w:r>
      <w:r w:rsidR="0072776D">
        <w:rPr>
          <w:szCs w:val="24"/>
        </w:rPr>
        <w:t>)</w:t>
      </w:r>
      <w:r w:rsidRPr="00247DBA">
        <w:rPr>
          <w:szCs w:val="24"/>
        </w:rPr>
        <w:t xml:space="preserve"> assigned responsibility for acquisition puts together a Test and Evaluation Master Plan.  As the user representative for safety, the </w:t>
      </w:r>
      <w:r w:rsidR="0072776D">
        <w:rPr>
          <w:szCs w:val="24"/>
        </w:rPr>
        <w:t>system safety engineer</w:t>
      </w:r>
      <w:r w:rsidRPr="00247DBA">
        <w:rPr>
          <w:szCs w:val="24"/>
        </w:rPr>
        <w:t xml:space="preserve"> will participate in assisting the PEO/PM/MATDEV with this plan. (see DA Pam 385-16, </w:t>
      </w:r>
      <w:r w:rsidR="00E14BAD">
        <w:rPr>
          <w:szCs w:val="24"/>
        </w:rPr>
        <w:t>chapter</w:t>
      </w:r>
      <w:r w:rsidRPr="00247DBA">
        <w:rPr>
          <w:szCs w:val="24"/>
        </w:rPr>
        <w:t xml:space="preserve"> 4)</w:t>
      </w:r>
    </w:p>
    <w:p w14:paraId="71AC14D7" w14:textId="77777777" w:rsidR="00247DBA" w:rsidRPr="00247DBA" w:rsidRDefault="00247DBA" w:rsidP="00247DBA">
      <w:pPr>
        <w:tabs>
          <w:tab w:val="left" w:pos="0"/>
        </w:tabs>
        <w:rPr>
          <w:szCs w:val="24"/>
        </w:rPr>
      </w:pPr>
    </w:p>
    <w:p w14:paraId="71AC14D8" w14:textId="77777777" w:rsidR="00247DBA" w:rsidRPr="00247DBA" w:rsidRDefault="00247DBA" w:rsidP="00247DBA">
      <w:pPr>
        <w:tabs>
          <w:tab w:val="left" w:pos="0"/>
        </w:tabs>
        <w:rPr>
          <w:szCs w:val="24"/>
        </w:rPr>
      </w:pPr>
      <w:r>
        <w:rPr>
          <w:szCs w:val="24"/>
        </w:rPr>
        <w:t xml:space="preserve">             </w:t>
      </w:r>
      <w:r w:rsidRPr="00247DBA">
        <w:rPr>
          <w:szCs w:val="24"/>
        </w:rPr>
        <w:t xml:space="preserve">(2) </w:t>
      </w:r>
      <w:r w:rsidR="00E14BAD">
        <w:rPr>
          <w:szCs w:val="24"/>
        </w:rPr>
        <w:t xml:space="preserve"> </w:t>
      </w:r>
      <w:r w:rsidRPr="00247DBA">
        <w:rPr>
          <w:szCs w:val="24"/>
        </w:rPr>
        <w:t>Ensure the vendor/manufacturer submits their product testing data to the PEO/PM/MATDEV for evaluation prior to requesting a safety release for any testing of the system. (see DA Pam 385-16, para</w:t>
      </w:r>
      <w:r w:rsidR="00503921">
        <w:rPr>
          <w:szCs w:val="24"/>
        </w:rPr>
        <w:t>graph</w:t>
      </w:r>
      <w:r w:rsidRPr="00247DBA">
        <w:rPr>
          <w:szCs w:val="24"/>
        </w:rPr>
        <w:t xml:space="preserve"> 4-7)</w:t>
      </w:r>
    </w:p>
    <w:p w14:paraId="71AC14D9" w14:textId="77777777" w:rsidR="00247DBA" w:rsidRPr="00247DBA" w:rsidRDefault="00247DBA" w:rsidP="00247DBA">
      <w:pPr>
        <w:tabs>
          <w:tab w:val="left" w:pos="0"/>
        </w:tabs>
        <w:rPr>
          <w:szCs w:val="24"/>
        </w:rPr>
      </w:pPr>
    </w:p>
    <w:p w14:paraId="71AC14DA" w14:textId="77777777" w:rsidR="00247DBA" w:rsidRPr="00247DBA" w:rsidRDefault="00247DBA" w:rsidP="00247DBA">
      <w:pPr>
        <w:tabs>
          <w:tab w:val="left" w:pos="0"/>
        </w:tabs>
        <w:rPr>
          <w:szCs w:val="24"/>
        </w:rPr>
      </w:pPr>
      <w:r>
        <w:rPr>
          <w:szCs w:val="24"/>
        </w:rPr>
        <w:t xml:space="preserve">             </w:t>
      </w:r>
      <w:r w:rsidRPr="00247DBA">
        <w:rPr>
          <w:szCs w:val="24"/>
        </w:rPr>
        <w:t xml:space="preserve">(3) </w:t>
      </w:r>
      <w:r w:rsidR="00E14BAD">
        <w:rPr>
          <w:szCs w:val="24"/>
        </w:rPr>
        <w:t xml:space="preserve"> </w:t>
      </w:r>
      <w:r w:rsidRPr="00247DBA">
        <w:rPr>
          <w:szCs w:val="24"/>
        </w:rPr>
        <w:t>Participate in the COTS/NDI testing as the user representative and to determine what additional testing may be required. Participation in this testing evaluation process is important to make sure the testing is assessing the capabilities that have put been in the requirements documents and to inform the capability developers on any safety risks assessments (</w:t>
      </w:r>
      <w:r w:rsidR="00D32577">
        <w:rPr>
          <w:szCs w:val="24"/>
        </w:rPr>
        <w:t>safety assessment report</w:t>
      </w:r>
      <w:r w:rsidRPr="00247DBA">
        <w:rPr>
          <w:szCs w:val="24"/>
        </w:rPr>
        <w:t xml:space="preserve"> or SSRA) requirements when it comes time to make milestone decision recommendations. (see </w:t>
      </w:r>
      <w:r w:rsidR="00E14BAD">
        <w:rPr>
          <w:szCs w:val="24"/>
        </w:rPr>
        <w:t xml:space="preserve">  </w:t>
      </w:r>
      <w:r w:rsidRPr="00247DBA">
        <w:rPr>
          <w:szCs w:val="24"/>
        </w:rPr>
        <w:t>AR 385-10, para</w:t>
      </w:r>
      <w:r w:rsidR="00503921">
        <w:rPr>
          <w:szCs w:val="24"/>
        </w:rPr>
        <w:t>graph</w:t>
      </w:r>
      <w:r w:rsidRPr="00247DBA">
        <w:rPr>
          <w:szCs w:val="24"/>
        </w:rPr>
        <w:t xml:space="preserve"> 9-6)</w:t>
      </w:r>
    </w:p>
    <w:p w14:paraId="71AC14DB" w14:textId="77777777" w:rsidR="00247DBA" w:rsidRPr="00247DBA" w:rsidRDefault="00247DBA" w:rsidP="00247DBA">
      <w:pPr>
        <w:tabs>
          <w:tab w:val="left" w:pos="0"/>
        </w:tabs>
        <w:rPr>
          <w:szCs w:val="24"/>
        </w:rPr>
      </w:pPr>
    </w:p>
    <w:p w14:paraId="71AC14DC" w14:textId="77777777" w:rsidR="00247DBA" w:rsidRDefault="00247DBA" w:rsidP="00247DBA">
      <w:pPr>
        <w:tabs>
          <w:tab w:val="left" w:pos="0"/>
        </w:tabs>
        <w:rPr>
          <w:szCs w:val="24"/>
        </w:rPr>
      </w:pPr>
      <w:r>
        <w:rPr>
          <w:szCs w:val="24"/>
        </w:rPr>
        <w:t xml:space="preserve">             </w:t>
      </w:r>
      <w:r w:rsidRPr="00247DBA">
        <w:rPr>
          <w:szCs w:val="24"/>
        </w:rPr>
        <w:t xml:space="preserve">(4)  Participate in the development and processing of any SSRA or </w:t>
      </w:r>
      <w:r w:rsidR="00D32577">
        <w:rPr>
          <w:szCs w:val="24"/>
        </w:rPr>
        <w:t>safety assessment report</w:t>
      </w:r>
      <w:r w:rsidRPr="00247DBA">
        <w:rPr>
          <w:szCs w:val="24"/>
        </w:rPr>
        <w:t xml:space="preserve"> required for the testing or fielding of NDI/COTS systems. (see DA Pam 385-15, para</w:t>
      </w:r>
      <w:r w:rsidR="00503921">
        <w:rPr>
          <w:szCs w:val="24"/>
        </w:rPr>
        <w:t>graph</w:t>
      </w:r>
      <w:r w:rsidRPr="00247DBA">
        <w:rPr>
          <w:szCs w:val="24"/>
        </w:rPr>
        <w:t xml:space="preserve"> 2-3f)</w:t>
      </w:r>
    </w:p>
    <w:p w14:paraId="71AC14DD" w14:textId="77777777" w:rsidR="00A67220" w:rsidRDefault="00A67220">
      <w:bookmarkStart w:id="156" w:name="_Toc169935391"/>
      <w:bookmarkEnd w:id="143"/>
      <w:bookmarkEnd w:id="144"/>
      <w:bookmarkEnd w:id="145"/>
      <w:bookmarkEnd w:id="146"/>
      <w:bookmarkEnd w:id="147"/>
      <w:bookmarkEnd w:id="148"/>
    </w:p>
    <w:bookmarkEnd w:id="149"/>
    <w:bookmarkEnd w:id="150"/>
    <w:p w14:paraId="71AC14DE" w14:textId="77777777" w:rsidR="00A67220" w:rsidRDefault="00A67220">
      <w:pPr>
        <w:pBdr>
          <w:top w:val="single" w:sz="8" w:space="1" w:color="auto"/>
        </w:pBdr>
      </w:pPr>
    </w:p>
    <w:p w14:paraId="71AC14DF" w14:textId="77777777" w:rsidR="00D57FC5" w:rsidRDefault="00D57FC5" w:rsidP="00D57FC5">
      <w:pPr>
        <w:pStyle w:val="Heading1"/>
      </w:pPr>
      <w:bookmarkStart w:id="157" w:name="_Toc433291924"/>
      <w:bookmarkStart w:id="158" w:name="_Toc183404667"/>
      <w:bookmarkStart w:id="159" w:name="_Toc208907794"/>
      <w:bookmarkStart w:id="160" w:name="_Toc214416787"/>
      <w:bookmarkStart w:id="161" w:name="_Toc214417053"/>
      <w:bookmarkStart w:id="162" w:name="_Toc220390589"/>
      <w:r>
        <w:t>Chapter 5</w:t>
      </w:r>
      <w:bookmarkEnd w:id="157"/>
    </w:p>
    <w:p w14:paraId="71AC14E0" w14:textId="77777777" w:rsidR="00D57FC5" w:rsidRDefault="00D57FC5" w:rsidP="00D57FC5">
      <w:pPr>
        <w:pStyle w:val="Heading1"/>
      </w:pPr>
      <w:bookmarkStart w:id="163" w:name="_Toc433291925"/>
      <w:r>
        <w:t xml:space="preserve">Safety </w:t>
      </w:r>
      <w:r w:rsidR="00943772">
        <w:t>a</w:t>
      </w:r>
      <w:r>
        <w:t xml:space="preserve">wards </w:t>
      </w:r>
      <w:r w:rsidR="00943772">
        <w:t>p</w:t>
      </w:r>
      <w:r>
        <w:t>rogram</w:t>
      </w:r>
      <w:bookmarkEnd w:id="163"/>
    </w:p>
    <w:p w14:paraId="71AC14E1" w14:textId="77777777" w:rsidR="00D57FC5" w:rsidRDefault="00D57FC5" w:rsidP="00D57FC5"/>
    <w:p w14:paraId="71AC14E2" w14:textId="77777777" w:rsidR="00D57FC5" w:rsidRDefault="00D57FC5" w:rsidP="00D57FC5">
      <w:pPr>
        <w:pStyle w:val="Heading2"/>
      </w:pPr>
      <w:bookmarkStart w:id="164" w:name="_Toc433291926"/>
      <w:r>
        <w:t>5-1.  General</w:t>
      </w:r>
      <w:bookmarkEnd w:id="164"/>
    </w:p>
    <w:p w14:paraId="71AC14E3" w14:textId="77777777" w:rsidR="00D57FC5" w:rsidRDefault="00D57FC5" w:rsidP="00D57FC5">
      <w:pPr>
        <w:tabs>
          <w:tab w:val="left" w:pos="0"/>
        </w:tabs>
        <w:rPr>
          <w:szCs w:val="24"/>
        </w:rPr>
      </w:pPr>
    </w:p>
    <w:p w14:paraId="71AC14E4" w14:textId="77777777" w:rsidR="00D57FC5" w:rsidRDefault="00D57FC5" w:rsidP="00D57FC5">
      <w:pPr>
        <w:tabs>
          <w:tab w:val="left" w:pos="0"/>
        </w:tabs>
        <w:rPr>
          <w:szCs w:val="24"/>
        </w:rPr>
      </w:pPr>
      <w:r>
        <w:rPr>
          <w:szCs w:val="24"/>
        </w:rPr>
        <w:t xml:space="preserve">        a.  The Secretary of the Army established the Army Accident Prevention Awards Program to personally recognize organizations and individuals that have demonstrated exceptional operational excellence by sustained mission success with simultaneous exemplary safety performance.  (See AR 385-10, chapter 8, for more information on this program).  Safety awards are recognized as an essential part of an effective safety program.</w:t>
      </w:r>
    </w:p>
    <w:p w14:paraId="71AC14E5" w14:textId="77777777" w:rsidR="00D57FC5" w:rsidRDefault="00D57FC5" w:rsidP="00D57FC5">
      <w:pPr>
        <w:tabs>
          <w:tab w:val="left" w:pos="0"/>
        </w:tabs>
        <w:rPr>
          <w:szCs w:val="24"/>
        </w:rPr>
      </w:pPr>
    </w:p>
    <w:p w14:paraId="71AC14E6" w14:textId="77777777" w:rsidR="00D57FC5" w:rsidRDefault="00D57FC5" w:rsidP="00D57FC5">
      <w:pPr>
        <w:tabs>
          <w:tab w:val="left" w:pos="1080"/>
        </w:tabs>
        <w:rPr>
          <w:szCs w:val="24"/>
        </w:rPr>
      </w:pPr>
      <w:r>
        <w:rPr>
          <w:szCs w:val="24"/>
        </w:rPr>
        <w:t xml:space="preserve">        b.  The objective of this awards program is to promote excellence in mission readiness by accident and hazard reduction.  An active safety awards program will recognize effective safety programs, integration of RM principles, and foster a sound safety culture.  Organizations and individuals should be recognized for extraordinary commitment to a command wide safety focus that demonstrates effective RM integration in operational readiness and mission success.</w:t>
      </w:r>
    </w:p>
    <w:p w14:paraId="71AC14E7" w14:textId="77777777" w:rsidR="00D57FC5" w:rsidRDefault="00D57FC5" w:rsidP="00D57FC5">
      <w:pPr>
        <w:tabs>
          <w:tab w:val="left" w:pos="0"/>
        </w:tabs>
        <w:rPr>
          <w:b/>
          <w:szCs w:val="24"/>
        </w:rPr>
      </w:pPr>
    </w:p>
    <w:p w14:paraId="71AC14E8" w14:textId="77777777" w:rsidR="00D57FC5" w:rsidRDefault="00D57FC5" w:rsidP="00D57FC5">
      <w:pPr>
        <w:pStyle w:val="Heading2"/>
      </w:pPr>
      <w:bookmarkStart w:id="165" w:name="_Toc433291927"/>
      <w:r>
        <w:t>5-2.  Responsibilities</w:t>
      </w:r>
      <w:bookmarkEnd w:id="165"/>
    </w:p>
    <w:p w14:paraId="71AC14E9" w14:textId="77777777" w:rsidR="00D57FC5" w:rsidRDefault="00D57FC5" w:rsidP="00D57FC5">
      <w:pPr>
        <w:tabs>
          <w:tab w:val="left" w:pos="0"/>
        </w:tabs>
        <w:rPr>
          <w:szCs w:val="24"/>
        </w:rPr>
      </w:pPr>
    </w:p>
    <w:p w14:paraId="71AC14EA" w14:textId="77777777" w:rsidR="00D57FC5" w:rsidRDefault="00D57FC5" w:rsidP="00D57FC5">
      <w:pPr>
        <w:tabs>
          <w:tab w:val="left" w:pos="0"/>
        </w:tabs>
        <w:rPr>
          <w:szCs w:val="24"/>
        </w:rPr>
      </w:pPr>
      <w:r>
        <w:rPr>
          <w:szCs w:val="24"/>
        </w:rPr>
        <w:t xml:space="preserve">        a.  Director, TRADOC Safety Office, will manage the TRADOC Commander’s Safety Awards Program.</w:t>
      </w:r>
    </w:p>
    <w:p w14:paraId="71AC14EB" w14:textId="77777777" w:rsidR="00D57FC5" w:rsidRDefault="00D57FC5" w:rsidP="00D57FC5">
      <w:pPr>
        <w:tabs>
          <w:tab w:val="left" w:pos="0"/>
        </w:tabs>
        <w:rPr>
          <w:szCs w:val="24"/>
        </w:rPr>
      </w:pPr>
    </w:p>
    <w:p w14:paraId="71AC14EC" w14:textId="77777777" w:rsidR="00D57FC5" w:rsidRDefault="00D57FC5" w:rsidP="00D57FC5">
      <w:pPr>
        <w:tabs>
          <w:tab w:val="left" w:pos="0"/>
        </w:tabs>
        <w:rPr>
          <w:szCs w:val="24"/>
        </w:rPr>
      </w:pPr>
      <w:r>
        <w:rPr>
          <w:szCs w:val="24"/>
        </w:rPr>
        <w:t xml:space="preserve">        b.  Commanders/commandants will-</w:t>
      </w:r>
    </w:p>
    <w:p w14:paraId="71AC14ED" w14:textId="77777777" w:rsidR="00D57FC5" w:rsidRDefault="00D57FC5" w:rsidP="00D57FC5">
      <w:pPr>
        <w:tabs>
          <w:tab w:val="left" w:pos="0"/>
        </w:tabs>
        <w:rPr>
          <w:szCs w:val="24"/>
        </w:rPr>
      </w:pPr>
    </w:p>
    <w:p w14:paraId="71AC14EE" w14:textId="77777777" w:rsidR="00D57FC5" w:rsidRDefault="00D57FC5" w:rsidP="00D57FC5">
      <w:pPr>
        <w:tabs>
          <w:tab w:val="left" w:pos="0"/>
        </w:tabs>
        <w:rPr>
          <w:szCs w:val="24"/>
        </w:rPr>
      </w:pPr>
      <w:r>
        <w:rPr>
          <w:szCs w:val="24"/>
        </w:rPr>
        <w:t xml:space="preserve">            (1)  Establish and implement a local safety awards program for organizations and individuals </w:t>
      </w:r>
      <w:r w:rsidR="00F943FF">
        <w:rPr>
          <w:szCs w:val="24"/>
        </w:rPr>
        <w:t>in accordance with</w:t>
      </w:r>
      <w:r>
        <w:rPr>
          <w:szCs w:val="24"/>
        </w:rPr>
        <w:t xml:space="preserve"> AR 385-10, chapter 8, and this regulation.</w:t>
      </w:r>
    </w:p>
    <w:p w14:paraId="71AC14EF" w14:textId="77777777" w:rsidR="00D57FC5" w:rsidRDefault="00D57FC5" w:rsidP="00D57FC5">
      <w:pPr>
        <w:tabs>
          <w:tab w:val="left" w:pos="0"/>
        </w:tabs>
        <w:rPr>
          <w:szCs w:val="24"/>
        </w:rPr>
      </w:pPr>
    </w:p>
    <w:p w14:paraId="71AC14F0" w14:textId="77777777" w:rsidR="00D57FC5" w:rsidRDefault="00D57FC5" w:rsidP="00D57FC5">
      <w:pPr>
        <w:tabs>
          <w:tab w:val="left" w:pos="0"/>
        </w:tabs>
        <w:rPr>
          <w:szCs w:val="24"/>
        </w:rPr>
      </w:pPr>
      <w:r>
        <w:rPr>
          <w:szCs w:val="24"/>
        </w:rPr>
        <w:t xml:space="preserve">            (2)  Establish funding requirements to support safety awards/promotional programs.</w:t>
      </w:r>
    </w:p>
    <w:p w14:paraId="71AC14F1" w14:textId="77777777" w:rsidR="00D57FC5" w:rsidRDefault="00D57FC5" w:rsidP="00D57FC5">
      <w:pPr>
        <w:tabs>
          <w:tab w:val="left" w:pos="0"/>
        </w:tabs>
        <w:rPr>
          <w:szCs w:val="24"/>
        </w:rPr>
      </w:pPr>
    </w:p>
    <w:p w14:paraId="71AC14F2" w14:textId="77777777" w:rsidR="00D57FC5" w:rsidRDefault="00D57FC5" w:rsidP="00D57FC5">
      <w:pPr>
        <w:pStyle w:val="Heading2"/>
      </w:pPr>
      <w:bookmarkStart w:id="166" w:name="_Toc433291928"/>
      <w:r>
        <w:t xml:space="preserve">5-3.  TRADOC Commander’s </w:t>
      </w:r>
      <w:r w:rsidR="00BC5F1C">
        <w:t>s</w:t>
      </w:r>
      <w:r>
        <w:t xml:space="preserve">afety </w:t>
      </w:r>
      <w:r w:rsidR="00BC5F1C">
        <w:t>a</w:t>
      </w:r>
      <w:r>
        <w:t>wards</w:t>
      </w:r>
      <w:bookmarkEnd w:id="166"/>
    </w:p>
    <w:p w14:paraId="71AC14F3" w14:textId="77777777" w:rsidR="00D57FC5" w:rsidRDefault="00D57FC5" w:rsidP="00D57FC5">
      <w:pPr>
        <w:tabs>
          <w:tab w:val="left" w:pos="0"/>
        </w:tabs>
        <w:rPr>
          <w:szCs w:val="24"/>
        </w:rPr>
      </w:pPr>
    </w:p>
    <w:p w14:paraId="71AC14F4" w14:textId="77777777" w:rsidR="00D57FC5" w:rsidRDefault="00D57FC5" w:rsidP="00D57FC5">
      <w:pPr>
        <w:tabs>
          <w:tab w:val="left" w:pos="0"/>
        </w:tabs>
        <w:rPr>
          <w:szCs w:val="24"/>
        </w:rPr>
      </w:pPr>
      <w:r>
        <w:rPr>
          <w:szCs w:val="24"/>
        </w:rPr>
        <w:t xml:space="preserve">        a.  Purpose.  TRADOC Commander’s Safety Awards recognize organizations and other TRADOC activities for meeting accident prevention goals and making significant contributions to the Army Safety Program.</w:t>
      </w:r>
    </w:p>
    <w:p w14:paraId="71AC14F5" w14:textId="77777777" w:rsidR="00D57FC5" w:rsidRDefault="00D57FC5" w:rsidP="00D57FC5">
      <w:pPr>
        <w:tabs>
          <w:tab w:val="left" w:pos="0"/>
        </w:tabs>
        <w:rPr>
          <w:szCs w:val="24"/>
        </w:rPr>
      </w:pPr>
    </w:p>
    <w:p w14:paraId="71AC14F6" w14:textId="77777777" w:rsidR="00D57FC5" w:rsidRDefault="00D57FC5" w:rsidP="00D57FC5">
      <w:pPr>
        <w:tabs>
          <w:tab w:val="left" w:pos="0"/>
        </w:tabs>
        <w:rPr>
          <w:szCs w:val="24"/>
        </w:rPr>
      </w:pPr>
      <w:r>
        <w:rPr>
          <w:szCs w:val="24"/>
        </w:rPr>
        <w:t xml:space="preserve">        b.  General.</w:t>
      </w:r>
    </w:p>
    <w:p w14:paraId="71AC14F7" w14:textId="77777777" w:rsidR="00D57FC5" w:rsidRDefault="00D57FC5" w:rsidP="00D57FC5">
      <w:pPr>
        <w:tabs>
          <w:tab w:val="left" w:pos="0"/>
        </w:tabs>
        <w:rPr>
          <w:szCs w:val="24"/>
        </w:rPr>
      </w:pPr>
    </w:p>
    <w:p w14:paraId="71AC14F8" w14:textId="77777777" w:rsidR="00D57FC5" w:rsidRDefault="00D57FC5" w:rsidP="00D57FC5">
      <w:pPr>
        <w:tabs>
          <w:tab w:val="left" w:pos="0"/>
        </w:tabs>
        <w:rPr>
          <w:szCs w:val="24"/>
        </w:rPr>
      </w:pPr>
      <w:r>
        <w:rPr>
          <w:szCs w:val="24"/>
        </w:rPr>
        <w:t xml:space="preserve">            (1)  This program provides a system to evaluate TRADOC centers of excellence and schools, and activities to identify which programs are deserving of recognition.</w:t>
      </w:r>
    </w:p>
    <w:p w14:paraId="71AC14F9" w14:textId="77777777" w:rsidR="00D57FC5" w:rsidRDefault="00D57FC5" w:rsidP="00D57FC5">
      <w:pPr>
        <w:tabs>
          <w:tab w:val="left" w:pos="0"/>
        </w:tabs>
        <w:rPr>
          <w:szCs w:val="24"/>
        </w:rPr>
      </w:pPr>
    </w:p>
    <w:p w14:paraId="71AC14FA" w14:textId="77777777" w:rsidR="00D57FC5" w:rsidRDefault="00D57FC5" w:rsidP="00D57FC5">
      <w:pPr>
        <w:tabs>
          <w:tab w:val="left" w:pos="0"/>
        </w:tabs>
        <w:rPr>
          <w:szCs w:val="24"/>
        </w:rPr>
      </w:pPr>
      <w:r>
        <w:rPr>
          <w:szCs w:val="24"/>
        </w:rPr>
        <w:lastRenderedPageBreak/>
        <w:t xml:space="preserve">            (2)  The TRADOC Commander’s Safety Awards will be presented at the annual Senior Leader’s Conference, TRADOC ESC, or other appropriate commandwide function.</w:t>
      </w:r>
    </w:p>
    <w:p w14:paraId="71AC14FB" w14:textId="77777777" w:rsidR="00D57FC5" w:rsidRDefault="00D57FC5" w:rsidP="00D57FC5">
      <w:pPr>
        <w:tabs>
          <w:tab w:val="left" w:pos="0"/>
        </w:tabs>
        <w:rPr>
          <w:szCs w:val="24"/>
        </w:rPr>
      </w:pPr>
    </w:p>
    <w:p w14:paraId="71AC14FC" w14:textId="77777777" w:rsidR="00D57FC5" w:rsidRDefault="00D57FC5" w:rsidP="00D57FC5">
      <w:pPr>
        <w:rPr>
          <w:szCs w:val="24"/>
        </w:rPr>
      </w:pPr>
      <w:r>
        <w:rPr>
          <w:szCs w:val="24"/>
        </w:rPr>
        <w:t xml:space="preserve">        c.  </w:t>
      </w:r>
      <w:r w:rsidR="0013467B">
        <w:rPr>
          <w:szCs w:val="24"/>
        </w:rPr>
        <w:t>Nominations</w:t>
      </w:r>
      <w:r>
        <w:rPr>
          <w:szCs w:val="24"/>
        </w:rPr>
        <w:t>.  For purposes of the TRADOC Commander’s Safety Award Certificates Program, TRADOC centers of excellence and schools, and activities will be officially tasked annually to submit award nominations for the Army Exceptional Organization Safety Award and the Army Individual Award of Excellence in Safety.  The TRADOC Commander’s Safety</w:t>
      </w:r>
      <w:r w:rsidR="00C137C9">
        <w:rPr>
          <w:szCs w:val="24"/>
        </w:rPr>
        <w:t xml:space="preserve"> </w:t>
      </w:r>
      <w:r>
        <w:rPr>
          <w:szCs w:val="24"/>
        </w:rPr>
        <w:t>Award Certificates will be presented to all nominations.  There are four categories for the Army Exceptional Organization Safety Award, they are:  division, brigade, battalion, and garrison (or equivalent).</w:t>
      </w:r>
      <w:r w:rsidR="00E34DA0">
        <w:rPr>
          <w:szCs w:val="24"/>
        </w:rPr>
        <w:t xml:space="preserve"> </w:t>
      </w:r>
      <w:r>
        <w:rPr>
          <w:szCs w:val="24"/>
        </w:rPr>
        <w:t xml:space="preserve"> There are three categories for the Army Individual Award of Excellence in Safety, they are:</w:t>
      </w:r>
      <w:r w:rsidR="00E34DA0">
        <w:rPr>
          <w:szCs w:val="24"/>
        </w:rPr>
        <w:t xml:space="preserve"> </w:t>
      </w:r>
      <w:r w:rsidR="00145D7B">
        <w:rPr>
          <w:szCs w:val="24"/>
        </w:rPr>
        <w:t xml:space="preserve"> </w:t>
      </w:r>
      <w:r>
        <w:rPr>
          <w:szCs w:val="24"/>
        </w:rPr>
        <w:t xml:space="preserve">officer, </w:t>
      </w:r>
      <w:r w:rsidR="00E14BAD">
        <w:rPr>
          <w:szCs w:val="24"/>
        </w:rPr>
        <w:t>NCO</w:t>
      </w:r>
      <w:r>
        <w:rPr>
          <w:szCs w:val="24"/>
        </w:rPr>
        <w:t xml:space="preserve">/enlisted, and DA </w:t>
      </w:r>
      <w:r w:rsidR="00C05722">
        <w:rPr>
          <w:szCs w:val="24"/>
        </w:rPr>
        <w:t>C</w:t>
      </w:r>
      <w:r>
        <w:rPr>
          <w:szCs w:val="24"/>
        </w:rPr>
        <w:t xml:space="preserve">ivilian.  </w:t>
      </w:r>
    </w:p>
    <w:p w14:paraId="71AC14FD" w14:textId="77777777" w:rsidR="00D57FC5" w:rsidRDefault="00D57FC5" w:rsidP="00D57FC5">
      <w:pPr>
        <w:tabs>
          <w:tab w:val="left" w:pos="0"/>
        </w:tabs>
        <w:rPr>
          <w:szCs w:val="24"/>
        </w:rPr>
      </w:pPr>
    </w:p>
    <w:p w14:paraId="71AC14FE" w14:textId="77777777" w:rsidR="00D57FC5" w:rsidRDefault="00D57FC5" w:rsidP="00D57FC5">
      <w:pPr>
        <w:tabs>
          <w:tab w:val="left" w:pos="0"/>
        </w:tabs>
        <w:rPr>
          <w:szCs w:val="24"/>
        </w:rPr>
      </w:pPr>
      <w:r>
        <w:rPr>
          <w:szCs w:val="24"/>
        </w:rPr>
        <w:t xml:space="preserve">        d.  Awards Period.  The TRADOC Commander's Safety Award Certificates Program is based on the previous fiscal year (1 October through 30 September) data.</w:t>
      </w:r>
    </w:p>
    <w:p w14:paraId="71AC14FF" w14:textId="77777777" w:rsidR="00D57FC5" w:rsidRDefault="00D57FC5" w:rsidP="00D57FC5">
      <w:pPr>
        <w:tabs>
          <w:tab w:val="left" w:pos="0"/>
        </w:tabs>
        <w:rPr>
          <w:szCs w:val="24"/>
        </w:rPr>
      </w:pPr>
    </w:p>
    <w:p w14:paraId="71AC1500" w14:textId="77777777" w:rsidR="00D57FC5" w:rsidRDefault="00D57FC5" w:rsidP="00D57FC5">
      <w:pPr>
        <w:tabs>
          <w:tab w:val="left" w:pos="0"/>
        </w:tabs>
        <w:rPr>
          <w:szCs w:val="24"/>
        </w:rPr>
      </w:pPr>
      <w:r>
        <w:rPr>
          <w:szCs w:val="24"/>
        </w:rPr>
        <w:t xml:space="preserve">        e.  Award nomination and selection criteria.</w:t>
      </w:r>
    </w:p>
    <w:p w14:paraId="71AC1501" w14:textId="77777777" w:rsidR="004F5F4C" w:rsidRDefault="004F5F4C" w:rsidP="00D57FC5">
      <w:pPr>
        <w:tabs>
          <w:tab w:val="left" w:pos="0"/>
        </w:tabs>
        <w:rPr>
          <w:szCs w:val="24"/>
        </w:rPr>
      </w:pPr>
    </w:p>
    <w:p w14:paraId="71AC1502" w14:textId="77777777" w:rsidR="00D57FC5" w:rsidRDefault="00D57FC5" w:rsidP="00D57FC5">
      <w:pPr>
        <w:tabs>
          <w:tab w:val="left" w:pos="0"/>
        </w:tabs>
        <w:rPr>
          <w:szCs w:val="24"/>
        </w:rPr>
      </w:pPr>
      <w:r>
        <w:rPr>
          <w:szCs w:val="24"/>
        </w:rPr>
        <w:t xml:space="preserve">            (1)  Nominations.  Commanders/commandants will forward nominations to Commander, </w:t>
      </w:r>
      <w:hyperlink r:id="rId43" w:history="1">
        <w:r>
          <w:rPr>
            <w:rStyle w:val="Hyperlink"/>
            <w:szCs w:val="24"/>
          </w:rPr>
          <w:t>usarmy.jble.tradoc.mbx.hq-tradoc-g-1-4-safety-office@mail.mil</w:t>
        </w:r>
      </w:hyperlink>
      <w:r>
        <w:rPr>
          <w:szCs w:val="24"/>
        </w:rPr>
        <w:t xml:space="preserve"> </w:t>
      </w:r>
      <w:r w:rsidR="00980170">
        <w:rPr>
          <w:szCs w:val="24"/>
        </w:rPr>
        <w:t xml:space="preserve"> by</w:t>
      </w:r>
      <w:r>
        <w:rPr>
          <w:szCs w:val="24"/>
        </w:rPr>
        <w:t xml:space="preserve"> 15 </w:t>
      </w:r>
      <w:r w:rsidR="00980170">
        <w:rPr>
          <w:szCs w:val="24"/>
        </w:rPr>
        <w:t>Nov</w:t>
      </w:r>
      <w:r w:rsidR="007660A7">
        <w:rPr>
          <w:szCs w:val="24"/>
        </w:rPr>
        <w:t>ember</w:t>
      </w:r>
      <w:r>
        <w:rPr>
          <w:szCs w:val="24"/>
        </w:rPr>
        <w:t xml:space="preserve"> of each year.  The Director, TRADOC Safety Office will convene</w:t>
      </w:r>
      <w:r w:rsidR="00E34DA0">
        <w:rPr>
          <w:szCs w:val="24"/>
        </w:rPr>
        <w:t xml:space="preserve"> </w:t>
      </w:r>
      <w:r>
        <w:rPr>
          <w:szCs w:val="24"/>
        </w:rPr>
        <w:t xml:space="preserve">a board of three </w:t>
      </w:r>
      <w:r w:rsidR="0062697E">
        <w:rPr>
          <w:szCs w:val="24"/>
        </w:rPr>
        <w:t xml:space="preserve"> </w:t>
      </w:r>
      <w:r w:rsidR="00AF7BC1">
        <w:rPr>
          <w:szCs w:val="24"/>
        </w:rPr>
        <w:t xml:space="preserve">HQ </w:t>
      </w:r>
      <w:r w:rsidR="0062697E">
        <w:rPr>
          <w:szCs w:val="24"/>
        </w:rPr>
        <w:t>TRADOC personnel</w:t>
      </w:r>
      <w:r>
        <w:rPr>
          <w:szCs w:val="24"/>
        </w:rPr>
        <w:t xml:space="preserve"> to review nominations and recommend award winners for submission to DA as TRADOC nominations.  All nominations will be awarded a TRADOC Commander’s Safety Award Certificate.</w:t>
      </w:r>
    </w:p>
    <w:p w14:paraId="71AC1503" w14:textId="77777777" w:rsidR="00D57FC5" w:rsidRDefault="00D57FC5" w:rsidP="00D57FC5">
      <w:pPr>
        <w:tabs>
          <w:tab w:val="left" w:pos="0"/>
        </w:tabs>
        <w:rPr>
          <w:szCs w:val="24"/>
        </w:rPr>
      </w:pPr>
    </w:p>
    <w:p w14:paraId="71AC1504" w14:textId="77777777" w:rsidR="00D57FC5" w:rsidRDefault="00D57FC5" w:rsidP="00D57FC5">
      <w:pPr>
        <w:tabs>
          <w:tab w:val="left" w:pos="0"/>
        </w:tabs>
        <w:rPr>
          <w:szCs w:val="24"/>
        </w:rPr>
      </w:pPr>
      <w:r>
        <w:rPr>
          <w:szCs w:val="24"/>
        </w:rPr>
        <w:t xml:space="preserve">            (2)  Selection Criteria.  The TRADOC Commander’s Safety Award Cert</w:t>
      </w:r>
      <w:r w:rsidR="00E34DA0">
        <w:rPr>
          <w:szCs w:val="24"/>
        </w:rPr>
        <w:t>i</w:t>
      </w:r>
      <w:r>
        <w:rPr>
          <w:szCs w:val="24"/>
        </w:rPr>
        <w:t>ficates criteria are based upon the following:</w:t>
      </w:r>
    </w:p>
    <w:p w14:paraId="71AC1505" w14:textId="77777777" w:rsidR="00D57FC5" w:rsidRDefault="00D57FC5" w:rsidP="00D57FC5">
      <w:pPr>
        <w:tabs>
          <w:tab w:val="left" w:pos="0"/>
        </w:tabs>
        <w:rPr>
          <w:szCs w:val="24"/>
        </w:rPr>
      </w:pPr>
    </w:p>
    <w:p w14:paraId="71AC1506" w14:textId="77777777" w:rsidR="00D57FC5" w:rsidRDefault="00D57FC5" w:rsidP="00D57FC5">
      <w:pPr>
        <w:tabs>
          <w:tab w:val="left" w:pos="0"/>
        </w:tabs>
        <w:rPr>
          <w:szCs w:val="24"/>
        </w:rPr>
      </w:pPr>
      <w:r>
        <w:rPr>
          <w:szCs w:val="24"/>
        </w:rPr>
        <w:t xml:space="preserve">            (a)  Successful safety program management as indicated in the results of the annual safety program evaluation conducted by HQ TRADOC.</w:t>
      </w:r>
    </w:p>
    <w:p w14:paraId="71AC1507" w14:textId="77777777" w:rsidR="00D57FC5" w:rsidRDefault="00D57FC5" w:rsidP="00D57FC5">
      <w:pPr>
        <w:tabs>
          <w:tab w:val="left" w:pos="0"/>
        </w:tabs>
        <w:rPr>
          <w:szCs w:val="24"/>
        </w:rPr>
      </w:pPr>
    </w:p>
    <w:p w14:paraId="71AC1508" w14:textId="77777777" w:rsidR="00D57FC5" w:rsidRDefault="00D57FC5" w:rsidP="00D57FC5">
      <w:pPr>
        <w:tabs>
          <w:tab w:val="left" w:pos="0"/>
        </w:tabs>
        <w:rPr>
          <w:szCs w:val="24"/>
        </w:rPr>
      </w:pPr>
      <w:r>
        <w:rPr>
          <w:szCs w:val="24"/>
        </w:rPr>
        <w:t xml:space="preserve">            (b)  Accident prevention efforts.</w:t>
      </w:r>
    </w:p>
    <w:p w14:paraId="71AC1509" w14:textId="77777777" w:rsidR="00D57FC5" w:rsidRDefault="00D57FC5" w:rsidP="00D57FC5">
      <w:pPr>
        <w:tabs>
          <w:tab w:val="left" w:pos="0"/>
        </w:tabs>
        <w:rPr>
          <w:szCs w:val="24"/>
        </w:rPr>
      </w:pPr>
    </w:p>
    <w:p w14:paraId="71AC150A" w14:textId="77777777" w:rsidR="00D57FC5" w:rsidRDefault="00D57FC5" w:rsidP="00D57FC5">
      <w:pPr>
        <w:tabs>
          <w:tab w:val="left" w:pos="0"/>
        </w:tabs>
        <w:rPr>
          <w:szCs w:val="24"/>
        </w:rPr>
      </w:pPr>
      <w:r>
        <w:rPr>
          <w:szCs w:val="24"/>
        </w:rPr>
        <w:t xml:space="preserve">            (c)  Accident rate experience as measured against the TRADOC Accident Prevention Goals.  Goals are based upon TRADOC accidents only and rates are computed </w:t>
      </w:r>
      <w:r w:rsidR="00F943FF">
        <w:rPr>
          <w:szCs w:val="24"/>
        </w:rPr>
        <w:t>in accordance with</w:t>
      </w:r>
      <w:r>
        <w:rPr>
          <w:szCs w:val="24"/>
        </w:rPr>
        <w:t xml:space="preserve"> AR 385-10, paragraph 3-34</w:t>
      </w:r>
      <w:r w:rsidR="00E34DA0">
        <w:rPr>
          <w:szCs w:val="24"/>
        </w:rPr>
        <w:t xml:space="preserve"> </w:t>
      </w:r>
      <w:r>
        <w:rPr>
          <w:szCs w:val="24"/>
        </w:rPr>
        <w:t xml:space="preserve">and Headquarters, Department of the Army (HQDA) guidance, except for the Army motor vehicle rate, which will be computed based upon miles driven versus population.  </w:t>
      </w:r>
    </w:p>
    <w:p w14:paraId="71AC150B" w14:textId="77777777" w:rsidR="00D57FC5" w:rsidRDefault="00D57FC5" w:rsidP="00D57FC5">
      <w:pPr>
        <w:pStyle w:val="TableofTables"/>
        <w:rPr>
          <w:szCs w:val="24"/>
        </w:rPr>
      </w:pPr>
      <w:r w:rsidRPr="00DE4888" w:rsidDel="00677030">
        <w:rPr>
          <w:rStyle w:val="Emphasis"/>
          <w:rFonts w:cs="Times New Roman"/>
          <w:b/>
          <w:bCs w:val="0"/>
          <w:iCs w:val="0"/>
          <w:kern w:val="0"/>
        </w:rPr>
        <w:t xml:space="preserve"> </w:t>
      </w:r>
    </w:p>
    <w:p w14:paraId="71AC150C" w14:textId="77777777" w:rsidR="00D57FC5" w:rsidRDefault="00D57FC5" w:rsidP="00D57FC5">
      <w:pPr>
        <w:tabs>
          <w:tab w:val="left" w:pos="0"/>
        </w:tabs>
        <w:rPr>
          <w:szCs w:val="24"/>
        </w:rPr>
      </w:pPr>
      <w:r>
        <w:rPr>
          <w:szCs w:val="24"/>
        </w:rPr>
        <w:t xml:space="preserve">            (d)  Special initiatives in motor vehicle safety.</w:t>
      </w:r>
    </w:p>
    <w:p w14:paraId="71AC150D" w14:textId="77777777" w:rsidR="00D57FC5" w:rsidRDefault="00D57FC5" w:rsidP="00D57FC5">
      <w:pPr>
        <w:tabs>
          <w:tab w:val="left" w:pos="0"/>
        </w:tabs>
        <w:rPr>
          <w:szCs w:val="24"/>
        </w:rPr>
      </w:pPr>
    </w:p>
    <w:p w14:paraId="71AC150E" w14:textId="77777777" w:rsidR="00D57FC5" w:rsidRDefault="00D57FC5" w:rsidP="00D57FC5">
      <w:pPr>
        <w:tabs>
          <w:tab w:val="left" w:pos="0"/>
        </w:tabs>
        <w:rPr>
          <w:szCs w:val="24"/>
        </w:rPr>
      </w:pPr>
      <w:r>
        <w:rPr>
          <w:szCs w:val="24"/>
        </w:rPr>
        <w:t xml:space="preserve">            (e)  Special initiatives in off</w:t>
      </w:r>
      <w:r w:rsidR="00F203B2">
        <w:rPr>
          <w:szCs w:val="24"/>
        </w:rPr>
        <w:t>-</w:t>
      </w:r>
      <w:r>
        <w:rPr>
          <w:szCs w:val="24"/>
        </w:rPr>
        <w:t>duty safety.</w:t>
      </w:r>
    </w:p>
    <w:p w14:paraId="71AC150F" w14:textId="77777777" w:rsidR="00D57FC5" w:rsidRDefault="00D57FC5" w:rsidP="00D57FC5">
      <w:pPr>
        <w:tabs>
          <w:tab w:val="left" w:pos="0"/>
        </w:tabs>
        <w:rPr>
          <w:szCs w:val="24"/>
        </w:rPr>
      </w:pPr>
    </w:p>
    <w:p w14:paraId="71AC1510" w14:textId="77777777" w:rsidR="00D57FC5" w:rsidRDefault="00D57FC5" w:rsidP="00D57FC5">
      <w:pPr>
        <w:tabs>
          <w:tab w:val="left" w:pos="0"/>
        </w:tabs>
        <w:rPr>
          <w:szCs w:val="24"/>
        </w:rPr>
      </w:pPr>
      <w:r>
        <w:rPr>
          <w:szCs w:val="24"/>
        </w:rPr>
        <w:t xml:space="preserve">            (f)  Safety program enhancements.</w:t>
      </w:r>
    </w:p>
    <w:p w14:paraId="71AC1511" w14:textId="77777777" w:rsidR="00D57FC5" w:rsidRDefault="00D57FC5" w:rsidP="00D57FC5">
      <w:pPr>
        <w:tabs>
          <w:tab w:val="left" w:pos="0"/>
        </w:tabs>
        <w:rPr>
          <w:szCs w:val="24"/>
        </w:rPr>
      </w:pPr>
    </w:p>
    <w:p w14:paraId="71AC1512" w14:textId="77777777" w:rsidR="001F2CE0" w:rsidRDefault="001F2CE0" w:rsidP="00D57FC5">
      <w:pPr>
        <w:tabs>
          <w:tab w:val="left" w:pos="0"/>
        </w:tabs>
        <w:rPr>
          <w:szCs w:val="24"/>
        </w:rPr>
      </w:pPr>
    </w:p>
    <w:p w14:paraId="71AC1513" w14:textId="77777777" w:rsidR="00D57FC5" w:rsidRDefault="00D57FC5" w:rsidP="00D57FC5">
      <w:pPr>
        <w:pStyle w:val="Heading2"/>
      </w:pPr>
      <w:bookmarkStart w:id="167" w:name="_Toc433291929"/>
      <w:r>
        <w:lastRenderedPageBreak/>
        <w:t xml:space="preserve">5-4.  TRADOC aviation </w:t>
      </w:r>
      <w:r w:rsidR="00BC5F1C">
        <w:t xml:space="preserve">safety </w:t>
      </w:r>
      <w:r>
        <w:t>awards</w:t>
      </w:r>
      <w:bookmarkEnd w:id="167"/>
    </w:p>
    <w:p w14:paraId="71AC1514" w14:textId="77777777" w:rsidR="00D57FC5" w:rsidRDefault="00D57FC5" w:rsidP="00D57FC5">
      <w:pPr>
        <w:tabs>
          <w:tab w:val="left" w:pos="0"/>
        </w:tabs>
        <w:rPr>
          <w:szCs w:val="24"/>
        </w:rPr>
      </w:pPr>
    </w:p>
    <w:p w14:paraId="71AC1515" w14:textId="77777777" w:rsidR="00D57FC5" w:rsidRDefault="00D57FC5" w:rsidP="00D57FC5">
      <w:pPr>
        <w:tabs>
          <w:tab w:val="left" w:pos="0"/>
        </w:tabs>
        <w:rPr>
          <w:szCs w:val="24"/>
        </w:rPr>
      </w:pPr>
      <w:r>
        <w:rPr>
          <w:szCs w:val="24"/>
        </w:rPr>
        <w:t xml:space="preserve">        a.  TRADOC aviation units are eligible for two Daedalian Foundation Awards:</w:t>
      </w:r>
    </w:p>
    <w:p w14:paraId="71AC1516" w14:textId="77777777" w:rsidR="00D57FC5" w:rsidRDefault="00D57FC5" w:rsidP="00D57FC5">
      <w:pPr>
        <w:tabs>
          <w:tab w:val="left" w:pos="0"/>
        </w:tabs>
        <w:rPr>
          <w:szCs w:val="24"/>
        </w:rPr>
      </w:pPr>
    </w:p>
    <w:p w14:paraId="71AC1517" w14:textId="77777777" w:rsidR="00D57FC5" w:rsidRDefault="00D57FC5" w:rsidP="00D57FC5">
      <w:pPr>
        <w:tabs>
          <w:tab w:val="left" w:pos="0"/>
        </w:tabs>
        <w:rPr>
          <w:szCs w:val="24"/>
        </w:rPr>
      </w:pPr>
      <w:r>
        <w:rPr>
          <w:szCs w:val="24"/>
        </w:rPr>
        <w:t xml:space="preserve">            (1)  The Hutton Award is presented to the U.S. Army Aviation unit determined to have demonstrated outstanding professionalism and contributed to the advancement of flight safety in Army aviation for the preceding year.</w:t>
      </w:r>
    </w:p>
    <w:p w14:paraId="71AC1518" w14:textId="77777777" w:rsidR="00D57FC5" w:rsidRDefault="00D57FC5" w:rsidP="00D57FC5">
      <w:pPr>
        <w:tabs>
          <w:tab w:val="left" w:pos="0"/>
        </w:tabs>
        <w:rPr>
          <w:szCs w:val="24"/>
        </w:rPr>
      </w:pPr>
    </w:p>
    <w:p w14:paraId="71AC1519" w14:textId="77777777" w:rsidR="00D57FC5" w:rsidRDefault="00D57FC5" w:rsidP="00D57FC5">
      <w:pPr>
        <w:tabs>
          <w:tab w:val="left" w:pos="0"/>
        </w:tabs>
        <w:rPr>
          <w:szCs w:val="24"/>
        </w:rPr>
      </w:pPr>
      <w:r>
        <w:rPr>
          <w:szCs w:val="24"/>
        </w:rPr>
        <w:t xml:space="preserve">            (2)  The Burdett Award for aviation safety is presented to the aviation training base unit of flight or division level at Forts Benning, Eustis, Rucker, or Huachuca.</w:t>
      </w:r>
    </w:p>
    <w:p w14:paraId="71AC151A" w14:textId="77777777" w:rsidR="00D57FC5" w:rsidRDefault="00D57FC5" w:rsidP="00D57FC5">
      <w:pPr>
        <w:tabs>
          <w:tab w:val="left" w:pos="0"/>
        </w:tabs>
        <w:rPr>
          <w:szCs w:val="24"/>
        </w:rPr>
      </w:pPr>
    </w:p>
    <w:p w14:paraId="71AC151B" w14:textId="77777777" w:rsidR="00D57FC5" w:rsidRDefault="00D57FC5" w:rsidP="00D57FC5">
      <w:pPr>
        <w:tabs>
          <w:tab w:val="left" w:pos="0"/>
        </w:tabs>
        <w:rPr>
          <w:szCs w:val="24"/>
        </w:rPr>
      </w:pPr>
      <w:r>
        <w:rPr>
          <w:szCs w:val="24"/>
        </w:rPr>
        <w:t xml:space="preserve">            (3)  </w:t>
      </w:r>
      <w:r>
        <w:t xml:space="preserve">There are other Daedalian Foundation Awards located at the Daedalian Foundation website: </w:t>
      </w:r>
      <w:hyperlink r:id="rId44" w:history="1">
        <w:r>
          <w:rPr>
            <w:rStyle w:val="Hyperlink"/>
          </w:rPr>
          <w:t>http://www.daedalians.org/awards.htm</w:t>
        </w:r>
      </w:hyperlink>
      <w:r>
        <w:t>.</w:t>
      </w:r>
    </w:p>
    <w:p w14:paraId="71AC151C" w14:textId="77777777" w:rsidR="00D57FC5" w:rsidRDefault="00D57FC5" w:rsidP="00D57FC5">
      <w:pPr>
        <w:tabs>
          <w:tab w:val="left" w:pos="0"/>
        </w:tabs>
        <w:rPr>
          <w:szCs w:val="24"/>
        </w:rPr>
      </w:pPr>
    </w:p>
    <w:p w14:paraId="71AC151D" w14:textId="77777777" w:rsidR="00D57FC5" w:rsidRDefault="00D57FC5" w:rsidP="00D57FC5">
      <w:pPr>
        <w:tabs>
          <w:tab w:val="left" w:pos="0"/>
        </w:tabs>
        <w:rPr>
          <w:szCs w:val="24"/>
        </w:rPr>
      </w:pPr>
      <w:r>
        <w:rPr>
          <w:szCs w:val="24"/>
        </w:rPr>
        <w:t xml:space="preserve">        b.  Awards period.  The Daedalian Awards are based on the previous fiscal year (1 October through 30 September) data.</w:t>
      </w:r>
    </w:p>
    <w:p w14:paraId="71AC151E" w14:textId="77777777" w:rsidR="00D57FC5" w:rsidRPr="0028203B" w:rsidRDefault="00D57FC5" w:rsidP="00D57FC5">
      <w:pPr>
        <w:tabs>
          <w:tab w:val="left" w:pos="0"/>
        </w:tabs>
        <w:rPr>
          <w:szCs w:val="24"/>
        </w:rPr>
      </w:pPr>
    </w:p>
    <w:p w14:paraId="71AC151F" w14:textId="77777777" w:rsidR="00D57FC5" w:rsidRDefault="00145D7B" w:rsidP="00D57FC5">
      <w:pPr>
        <w:pStyle w:val="PlainText"/>
        <w:rPr>
          <w:rFonts w:ascii="Times New Roman" w:hAnsi="Times New Roman"/>
          <w:sz w:val="24"/>
          <w:szCs w:val="24"/>
        </w:rPr>
      </w:pPr>
      <w:r>
        <w:rPr>
          <w:rFonts w:ascii="Times New Roman" w:hAnsi="Times New Roman"/>
          <w:sz w:val="24"/>
          <w:szCs w:val="24"/>
        </w:rPr>
        <w:t xml:space="preserve">        </w:t>
      </w:r>
      <w:r w:rsidR="00D57FC5" w:rsidRPr="0028203B">
        <w:rPr>
          <w:rFonts w:ascii="Times New Roman" w:hAnsi="Times New Roman"/>
          <w:sz w:val="24"/>
          <w:szCs w:val="24"/>
        </w:rPr>
        <w:t>c.  Hutton</w:t>
      </w:r>
      <w:r w:rsidR="00D57FC5" w:rsidRPr="0041417D">
        <w:rPr>
          <w:rFonts w:ascii="Times New Roman" w:hAnsi="Times New Roman"/>
          <w:sz w:val="24"/>
          <w:szCs w:val="24"/>
        </w:rPr>
        <w:t xml:space="preserve"> Award nomination and selection criteria.  Units will submit</w:t>
      </w:r>
      <w:r w:rsidR="00D57FC5">
        <w:rPr>
          <w:rFonts w:ascii="Times New Roman" w:hAnsi="Times New Roman"/>
          <w:sz w:val="24"/>
          <w:szCs w:val="24"/>
        </w:rPr>
        <w:t xml:space="preserve"> </w:t>
      </w:r>
      <w:r w:rsidR="00D57FC5" w:rsidRPr="0041417D">
        <w:rPr>
          <w:rFonts w:ascii="Times New Roman" w:hAnsi="Times New Roman"/>
          <w:sz w:val="24"/>
          <w:szCs w:val="24"/>
        </w:rPr>
        <w:t>nominations through their respective chain of command to the U.S. Army</w:t>
      </w:r>
      <w:r w:rsidR="00D57FC5">
        <w:rPr>
          <w:rFonts w:ascii="Times New Roman" w:hAnsi="Times New Roman"/>
          <w:sz w:val="24"/>
          <w:szCs w:val="24"/>
        </w:rPr>
        <w:t xml:space="preserve"> </w:t>
      </w:r>
      <w:r w:rsidR="00D57FC5" w:rsidRPr="0041417D">
        <w:rPr>
          <w:rFonts w:ascii="Times New Roman" w:hAnsi="Times New Roman"/>
          <w:sz w:val="24"/>
          <w:szCs w:val="24"/>
        </w:rPr>
        <w:t>Aviation Center of Excellence (ATZQ-PE), Building 5700, Novosel Street, Fort</w:t>
      </w:r>
      <w:r w:rsidR="00D57FC5">
        <w:rPr>
          <w:rFonts w:ascii="Times New Roman" w:hAnsi="Times New Roman"/>
          <w:sz w:val="24"/>
          <w:szCs w:val="24"/>
        </w:rPr>
        <w:t xml:space="preserve"> </w:t>
      </w:r>
      <w:r w:rsidR="00D57FC5" w:rsidRPr="0041417D">
        <w:rPr>
          <w:rFonts w:ascii="Times New Roman" w:hAnsi="Times New Roman"/>
          <w:sz w:val="24"/>
          <w:szCs w:val="24"/>
        </w:rPr>
        <w:t xml:space="preserve">Rucker, AL 36362, to arrive as announced by </w:t>
      </w:r>
      <w:r w:rsidR="007660A7" w:rsidRPr="0041417D">
        <w:rPr>
          <w:rFonts w:ascii="Times New Roman" w:hAnsi="Times New Roman"/>
          <w:sz w:val="24"/>
          <w:szCs w:val="24"/>
        </w:rPr>
        <w:t>U.S. Army</w:t>
      </w:r>
      <w:r w:rsidR="007660A7">
        <w:rPr>
          <w:rFonts w:ascii="Times New Roman" w:hAnsi="Times New Roman"/>
          <w:sz w:val="24"/>
          <w:szCs w:val="24"/>
        </w:rPr>
        <w:t xml:space="preserve"> </w:t>
      </w:r>
      <w:r w:rsidR="007660A7" w:rsidRPr="0041417D">
        <w:rPr>
          <w:rFonts w:ascii="Times New Roman" w:hAnsi="Times New Roman"/>
          <w:sz w:val="24"/>
          <w:szCs w:val="24"/>
        </w:rPr>
        <w:t>Aviation Center of Excellence</w:t>
      </w:r>
      <w:r w:rsidR="00503921">
        <w:rPr>
          <w:rFonts w:ascii="Times New Roman" w:hAnsi="Times New Roman"/>
          <w:sz w:val="24"/>
          <w:szCs w:val="24"/>
        </w:rPr>
        <w:t xml:space="preserve"> </w:t>
      </w:r>
      <w:r w:rsidR="00D57FC5" w:rsidRPr="0041417D">
        <w:rPr>
          <w:rFonts w:ascii="Times New Roman" w:hAnsi="Times New Roman"/>
          <w:sz w:val="24"/>
          <w:szCs w:val="24"/>
        </w:rPr>
        <w:t>G-1.</w:t>
      </w:r>
    </w:p>
    <w:p w14:paraId="71AC1520" w14:textId="77777777" w:rsidR="00483E19" w:rsidRPr="0028203B" w:rsidRDefault="00483E19" w:rsidP="00D57FC5">
      <w:pPr>
        <w:pStyle w:val="PlainText"/>
        <w:rPr>
          <w:rFonts w:ascii="Times New Roman" w:hAnsi="Times New Roman"/>
          <w:sz w:val="24"/>
          <w:szCs w:val="24"/>
        </w:rPr>
      </w:pPr>
    </w:p>
    <w:p w14:paraId="71AC1521" w14:textId="77777777" w:rsidR="00D57FC5" w:rsidRDefault="00D57FC5" w:rsidP="00D57FC5">
      <w:pPr>
        <w:tabs>
          <w:tab w:val="left" w:pos="0"/>
        </w:tabs>
        <w:rPr>
          <w:szCs w:val="24"/>
        </w:rPr>
      </w:pPr>
      <w:r>
        <w:rPr>
          <w:szCs w:val="24"/>
        </w:rPr>
        <w:t xml:space="preserve">        d.  Burdett Award nomination and selection criteria.</w:t>
      </w:r>
    </w:p>
    <w:p w14:paraId="71AC1522" w14:textId="77777777" w:rsidR="00D57FC5" w:rsidRDefault="00D57FC5" w:rsidP="00D57FC5">
      <w:pPr>
        <w:tabs>
          <w:tab w:val="left" w:pos="0"/>
        </w:tabs>
        <w:rPr>
          <w:szCs w:val="24"/>
        </w:rPr>
      </w:pPr>
    </w:p>
    <w:p w14:paraId="71AC1523" w14:textId="77777777" w:rsidR="00D57FC5" w:rsidRDefault="00D57FC5" w:rsidP="00D57FC5">
      <w:pPr>
        <w:tabs>
          <w:tab w:val="left" w:pos="0"/>
        </w:tabs>
        <w:rPr>
          <w:szCs w:val="24"/>
        </w:rPr>
      </w:pPr>
      <w:r>
        <w:rPr>
          <w:szCs w:val="24"/>
        </w:rPr>
        <w:t xml:space="preserve">             (1)  Units will submit nominations through their respective chain of command for endorsement to Commander, TRADOC (ATCS-S), 950 Jefferson Ave, Fort Eustis, VA </w:t>
      </w:r>
      <w:r w:rsidRPr="0012502C">
        <w:rPr>
          <w:szCs w:val="24"/>
        </w:rPr>
        <w:t>23604-57</w:t>
      </w:r>
      <w:r w:rsidR="005B1331">
        <w:rPr>
          <w:szCs w:val="24"/>
        </w:rPr>
        <w:t>00</w:t>
      </w:r>
      <w:r>
        <w:rPr>
          <w:szCs w:val="24"/>
        </w:rPr>
        <w:t xml:space="preserve"> or via e-mail at </w:t>
      </w:r>
      <w:hyperlink r:id="rId45" w:history="1">
        <w:r>
          <w:rPr>
            <w:rStyle w:val="Hyperlink"/>
            <w:szCs w:val="24"/>
          </w:rPr>
          <w:t>usarmy.jble.tradoc.mbx.hq-tradoc-g-1-4-safety-office@mail.mil</w:t>
        </w:r>
      </w:hyperlink>
      <w:r>
        <w:rPr>
          <w:szCs w:val="24"/>
        </w:rPr>
        <w:t xml:space="preserve"> to arrive</w:t>
      </w:r>
      <w:r w:rsidR="00F211BC">
        <w:rPr>
          <w:szCs w:val="24"/>
        </w:rPr>
        <w:t xml:space="preserve"> </w:t>
      </w:r>
      <w:r>
        <w:rPr>
          <w:szCs w:val="24"/>
        </w:rPr>
        <w:t>15 Feb</w:t>
      </w:r>
      <w:r w:rsidR="007660A7">
        <w:rPr>
          <w:szCs w:val="24"/>
        </w:rPr>
        <w:t>ruary</w:t>
      </w:r>
      <w:r>
        <w:rPr>
          <w:szCs w:val="24"/>
        </w:rPr>
        <w:t xml:space="preserve"> of each year.</w:t>
      </w:r>
    </w:p>
    <w:p w14:paraId="71AC1524" w14:textId="77777777" w:rsidR="00D57FC5" w:rsidRDefault="00D57FC5" w:rsidP="00D57FC5">
      <w:pPr>
        <w:tabs>
          <w:tab w:val="left" w:pos="0"/>
        </w:tabs>
        <w:rPr>
          <w:szCs w:val="24"/>
        </w:rPr>
      </w:pPr>
    </w:p>
    <w:p w14:paraId="71AC1525" w14:textId="77777777" w:rsidR="00D57FC5" w:rsidRDefault="00D57FC5" w:rsidP="00D57FC5">
      <w:pPr>
        <w:tabs>
          <w:tab w:val="left" w:pos="0"/>
        </w:tabs>
        <w:rPr>
          <w:szCs w:val="24"/>
        </w:rPr>
      </w:pPr>
      <w:r>
        <w:rPr>
          <w:szCs w:val="24"/>
        </w:rPr>
        <w:t xml:space="preserve">            (2)  The TRADOC Aviation Safety Officer reviews nominations and recommends a nominee to Director, Command Safety.  The aviation awards criteria are based upon the following:</w:t>
      </w:r>
    </w:p>
    <w:p w14:paraId="71AC1526" w14:textId="77777777" w:rsidR="00D57FC5" w:rsidRDefault="00D57FC5" w:rsidP="00D57FC5">
      <w:pPr>
        <w:tabs>
          <w:tab w:val="left" w:pos="0"/>
        </w:tabs>
        <w:rPr>
          <w:szCs w:val="24"/>
        </w:rPr>
      </w:pPr>
    </w:p>
    <w:p w14:paraId="71AC1527" w14:textId="77777777" w:rsidR="00D57FC5" w:rsidRDefault="00D57FC5" w:rsidP="00D57FC5">
      <w:pPr>
        <w:tabs>
          <w:tab w:val="left" w:pos="0"/>
        </w:tabs>
        <w:rPr>
          <w:szCs w:val="24"/>
        </w:rPr>
      </w:pPr>
      <w:r>
        <w:rPr>
          <w:szCs w:val="24"/>
        </w:rPr>
        <w:t xml:space="preserve">            (a)  Unit Class A-C aircraft accident experience (defined by AR 385-10, para</w:t>
      </w:r>
      <w:r w:rsidR="00503921">
        <w:rPr>
          <w:szCs w:val="24"/>
        </w:rPr>
        <w:t>graph</w:t>
      </w:r>
      <w:r>
        <w:rPr>
          <w:szCs w:val="24"/>
        </w:rPr>
        <w:t xml:space="preserve"> 3-4 and </w:t>
      </w:r>
      <w:r w:rsidR="00E34DA0">
        <w:rPr>
          <w:szCs w:val="24"/>
        </w:rPr>
        <w:t>statistics</w:t>
      </w:r>
      <w:r>
        <w:rPr>
          <w:szCs w:val="24"/>
        </w:rPr>
        <w:t xml:space="preserve"> </w:t>
      </w:r>
      <w:r w:rsidR="00E34DA0">
        <w:rPr>
          <w:szCs w:val="24"/>
        </w:rPr>
        <w:t>maintained</w:t>
      </w:r>
      <w:r>
        <w:rPr>
          <w:szCs w:val="24"/>
        </w:rPr>
        <w:t xml:space="preserve"> by USACRC</w:t>
      </w:r>
      <w:r w:rsidR="00E34DA0">
        <w:rPr>
          <w:szCs w:val="24"/>
        </w:rPr>
        <w:t>)</w:t>
      </w:r>
      <w:r>
        <w:rPr>
          <w:szCs w:val="24"/>
        </w:rPr>
        <w:t>.</w:t>
      </w:r>
    </w:p>
    <w:p w14:paraId="71AC1528" w14:textId="77777777" w:rsidR="00D57FC5" w:rsidRDefault="00D57FC5" w:rsidP="00D57FC5">
      <w:pPr>
        <w:tabs>
          <w:tab w:val="left" w:pos="0"/>
        </w:tabs>
        <w:ind w:hanging="1080"/>
        <w:rPr>
          <w:szCs w:val="24"/>
        </w:rPr>
      </w:pPr>
    </w:p>
    <w:p w14:paraId="71AC1529" w14:textId="77777777" w:rsidR="00D57FC5" w:rsidRDefault="00D57FC5" w:rsidP="00D57FC5">
      <w:pPr>
        <w:tabs>
          <w:tab w:val="left" w:pos="1080"/>
        </w:tabs>
        <w:ind w:left="1080" w:hanging="1080"/>
        <w:rPr>
          <w:szCs w:val="24"/>
        </w:rPr>
      </w:pPr>
      <w:r>
        <w:rPr>
          <w:szCs w:val="24"/>
        </w:rPr>
        <w:t xml:space="preserve">            (b)  Annual accident prevention inspection/evaluation conducted by HQ TRADOC.</w:t>
      </w:r>
    </w:p>
    <w:p w14:paraId="71AC152A" w14:textId="77777777" w:rsidR="00D57FC5" w:rsidRDefault="00D57FC5" w:rsidP="00D57FC5">
      <w:pPr>
        <w:tabs>
          <w:tab w:val="left" w:pos="1080"/>
        </w:tabs>
        <w:ind w:left="1080" w:hanging="1080"/>
        <w:rPr>
          <w:szCs w:val="24"/>
        </w:rPr>
      </w:pPr>
    </w:p>
    <w:p w14:paraId="71AC152B" w14:textId="77777777" w:rsidR="00D57FC5" w:rsidRDefault="00D57FC5" w:rsidP="00D57FC5">
      <w:pPr>
        <w:tabs>
          <w:tab w:val="left" w:pos="1080"/>
        </w:tabs>
        <w:ind w:left="1080" w:hanging="1080"/>
        <w:rPr>
          <w:szCs w:val="24"/>
        </w:rPr>
      </w:pPr>
      <w:r>
        <w:rPr>
          <w:szCs w:val="24"/>
        </w:rPr>
        <w:t xml:space="preserve">            (c)  Compliance with aviation safety directives.</w:t>
      </w:r>
    </w:p>
    <w:p w14:paraId="71AC152C" w14:textId="77777777" w:rsidR="00D57FC5" w:rsidRDefault="00D57FC5" w:rsidP="00D57FC5">
      <w:pPr>
        <w:tabs>
          <w:tab w:val="left" w:pos="1080"/>
        </w:tabs>
        <w:ind w:left="1080" w:hanging="1080"/>
        <w:rPr>
          <w:szCs w:val="24"/>
        </w:rPr>
      </w:pPr>
    </w:p>
    <w:p w14:paraId="71AC152D" w14:textId="77777777" w:rsidR="00D57FC5" w:rsidRDefault="00D57FC5" w:rsidP="00D57FC5">
      <w:pPr>
        <w:tabs>
          <w:tab w:val="left" w:pos="1080"/>
        </w:tabs>
        <w:ind w:left="1080" w:hanging="1080"/>
        <w:rPr>
          <w:szCs w:val="24"/>
        </w:rPr>
      </w:pPr>
      <w:r>
        <w:rPr>
          <w:szCs w:val="24"/>
        </w:rPr>
        <w:t xml:space="preserve">            (d)  Flying violation reports.</w:t>
      </w:r>
    </w:p>
    <w:p w14:paraId="71AC152E" w14:textId="77777777" w:rsidR="00D57FC5" w:rsidRDefault="00D57FC5" w:rsidP="00D57FC5">
      <w:pPr>
        <w:tabs>
          <w:tab w:val="left" w:pos="1080"/>
        </w:tabs>
        <w:ind w:left="1080" w:hanging="1080"/>
        <w:rPr>
          <w:szCs w:val="24"/>
        </w:rPr>
      </w:pPr>
    </w:p>
    <w:p w14:paraId="71AC152F" w14:textId="77777777" w:rsidR="00D57FC5" w:rsidRDefault="00D57FC5" w:rsidP="00D57FC5">
      <w:pPr>
        <w:tabs>
          <w:tab w:val="left" w:pos="1080"/>
        </w:tabs>
        <w:ind w:left="1080" w:hanging="1080"/>
        <w:rPr>
          <w:szCs w:val="24"/>
        </w:rPr>
      </w:pPr>
      <w:r>
        <w:rPr>
          <w:szCs w:val="24"/>
        </w:rPr>
        <w:t xml:space="preserve">            (e)  Aviation maintenance management and quality control.</w:t>
      </w:r>
    </w:p>
    <w:p w14:paraId="71AC1530" w14:textId="77777777" w:rsidR="00D57FC5" w:rsidRDefault="00D57FC5" w:rsidP="00D57FC5">
      <w:pPr>
        <w:tabs>
          <w:tab w:val="left" w:pos="1080"/>
        </w:tabs>
        <w:ind w:left="1080" w:hanging="1080"/>
        <w:rPr>
          <w:szCs w:val="24"/>
        </w:rPr>
      </w:pPr>
    </w:p>
    <w:p w14:paraId="71AC1531" w14:textId="77777777" w:rsidR="00D57FC5" w:rsidRDefault="00D57FC5" w:rsidP="00D57FC5">
      <w:pPr>
        <w:tabs>
          <w:tab w:val="left" w:pos="1080"/>
        </w:tabs>
        <w:ind w:left="1080" w:hanging="1080"/>
        <w:rPr>
          <w:szCs w:val="24"/>
        </w:rPr>
      </w:pPr>
      <w:r>
        <w:rPr>
          <w:szCs w:val="24"/>
        </w:rPr>
        <w:t xml:space="preserve">            (f)  Improvements in aircraft accident experience from previous years.</w:t>
      </w:r>
    </w:p>
    <w:p w14:paraId="71AC1532" w14:textId="77777777" w:rsidR="00D57FC5" w:rsidRDefault="00D57FC5" w:rsidP="00D57FC5">
      <w:pPr>
        <w:tabs>
          <w:tab w:val="left" w:pos="0"/>
        </w:tabs>
        <w:rPr>
          <w:szCs w:val="24"/>
        </w:rPr>
      </w:pPr>
    </w:p>
    <w:p w14:paraId="71AC1533" w14:textId="77777777" w:rsidR="00D57FC5" w:rsidRDefault="00D57FC5" w:rsidP="00D57FC5">
      <w:pPr>
        <w:tabs>
          <w:tab w:val="left" w:pos="0"/>
        </w:tabs>
        <w:rPr>
          <w:szCs w:val="24"/>
        </w:rPr>
      </w:pPr>
      <w:r>
        <w:rPr>
          <w:szCs w:val="24"/>
        </w:rPr>
        <w:lastRenderedPageBreak/>
        <w:t xml:space="preserve">            (3)  The winning unit will be selected by the Director, </w:t>
      </w:r>
      <w:r w:rsidR="00503921">
        <w:rPr>
          <w:szCs w:val="24"/>
        </w:rPr>
        <w:t>TRADOC</w:t>
      </w:r>
      <w:r>
        <w:rPr>
          <w:szCs w:val="24"/>
        </w:rPr>
        <w:t xml:space="preserve"> Safety, coordinated with the </w:t>
      </w:r>
      <w:r w:rsidR="007646C0">
        <w:rPr>
          <w:szCs w:val="24"/>
        </w:rPr>
        <w:t xml:space="preserve">TRADOC </w:t>
      </w:r>
      <w:r>
        <w:rPr>
          <w:szCs w:val="24"/>
        </w:rPr>
        <w:t>D</w:t>
      </w:r>
      <w:r w:rsidR="0009443E">
        <w:rPr>
          <w:szCs w:val="24"/>
        </w:rPr>
        <w:t xml:space="preserve">eputy </w:t>
      </w:r>
      <w:r>
        <w:rPr>
          <w:szCs w:val="24"/>
        </w:rPr>
        <w:t>C</w:t>
      </w:r>
      <w:r w:rsidR="0009443E">
        <w:rPr>
          <w:szCs w:val="24"/>
        </w:rPr>
        <w:t>hief of Staff</w:t>
      </w:r>
      <w:r>
        <w:rPr>
          <w:szCs w:val="24"/>
        </w:rPr>
        <w:t>, G-3/5/7.</w:t>
      </w:r>
    </w:p>
    <w:p w14:paraId="71AC1534" w14:textId="77777777" w:rsidR="00D57FC5" w:rsidRDefault="00D57FC5" w:rsidP="00D57FC5">
      <w:pPr>
        <w:tabs>
          <w:tab w:val="left" w:pos="0"/>
        </w:tabs>
        <w:rPr>
          <w:szCs w:val="24"/>
        </w:rPr>
      </w:pPr>
    </w:p>
    <w:p w14:paraId="71AC1535" w14:textId="77777777" w:rsidR="00D57FC5" w:rsidRDefault="00D57FC5" w:rsidP="00D57FC5">
      <w:pPr>
        <w:tabs>
          <w:tab w:val="left" w:pos="0"/>
        </w:tabs>
        <w:rPr>
          <w:szCs w:val="24"/>
        </w:rPr>
      </w:pPr>
      <w:r>
        <w:rPr>
          <w:szCs w:val="24"/>
        </w:rPr>
        <w:t xml:space="preserve">            (4)  The Director, </w:t>
      </w:r>
      <w:r w:rsidR="00503921">
        <w:rPr>
          <w:szCs w:val="24"/>
        </w:rPr>
        <w:t>TRADOC</w:t>
      </w:r>
      <w:r>
        <w:rPr>
          <w:szCs w:val="24"/>
        </w:rPr>
        <w:t xml:space="preserve"> Safety will submit the following information to the Order of Daedalians, P.O. Box 249, Randolph Air force Base, T</w:t>
      </w:r>
      <w:r w:rsidR="00F15557">
        <w:rPr>
          <w:szCs w:val="24"/>
        </w:rPr>
        <w:t>X</w:t>
      </w:r>
      <w:r>
        <w:rPr>
          <w:szCs w:val="24"/>
        </w:rPr>
        <w:t xml:space="preserve"> 78148-0249, to arrive </w:t>
      </w:r>
      <w:r w:rsidR="008E01F9">
        <w:rPr>
          <w:szCs w:val="24"/>
        </w:rPr>
        <w:t>by</w:t>
      </w:r>
      <w:r>
        <w:rPr>
          <w:szCs w:val="24"/>
        </w:rPr>
        <w:t xml:space="preserve"> 31 </w:t>
      </w:r>
      <w:r w:rsidR="00BD1145">
        <w:rPr>
          <w:szCs w:val="24"/>
        </w:rPr>
        <w:t>March</w:t>
      </w:r>
      <w:r>
        <w:rPr>
          <w:szCs w:val="24"/>
        </w:rPr>
        <w:t xml:space="preserve"> of each year:</w:t>
      </w:r>
    </w:p>
    <w:p w14:paraId="71AC1536" w14:textId="77777777" w:rsidR="00D57FC5" w:rsidRDefault="00D57FC5" w:rsidP="00D57FC5">
      <w:pPr>
        <w:tabs>
          <w:tab w:val="left" w:pos="0"/>
        </w:tabs>
        <w:rPr>
          <w:szCs w:val="24"/>
        </w:rPr>
      </w:pPr>
    </w:p>
    <w:p w14:paraId="71AC1537" w14:textId="77777777" w:rsidR="00D57FC5" w:rsidRDefault="00D57FC5" w:rsidP="00D57FC5">
      <w:pPr>
        <w:tabs>
          <w:tab w:val="left" w:pos="1080"/>
        </w:tabs>
        <w:ind w:left="1080" w:hanging="1080"/>
        <w:rPr>
          <w:szCs w:val="24"/>
        </w:rPr>
      </w:pPr>
      <w:r>
        <w:rPr>
          <w:szCs w:val="24"/>
        </w:rPr>
        <w:t xml:space="preserve">            (a)  Official unit designation.</w:t>
      </w:r>
    </w:p>
    <w:p w14:paraId="71AC1538" w14:textId="77777777" w:rsidR="00D57FC5" w:rsidRDefault="00D57FC5" w:rsidP="00D57FC5">
      <w:pPr>
        <w:tabs>
          <w:tab w:val="left" w:pos="1080"/>
        </w:tabs>
        <w:ind w:left="1080" w:hanging="1080"/>
        <w:rPr>
          <w:szCs w:val="24"/>
        </w:rPr>
      </w:pPr>
    </w:p>
    <w:p w14:paraId="71AC1539" w14:textId="77777777" w:rsidR="00D57FC5" w:rsidRDefault="00D57FC5" w:rsidP="00D57FC5">
      <w:pPr>
        <w:tabs>
          <w:tab w:val="left" w:pos="1080"/>
        </w:tabs>
        <w:ind w:left="1080" w:hanging="1080"/>
        <w:rPr>
          <w:szCs w:val="24"/>
        </w:rPr>
      </w:pPr>
      <w:r>
        <w:rPr>
          <w:szCs w:val="24"/>
        </w:rPr>
        <w:t xml:space="preserve">            (b)  Address and POC phone number.</w:t>
      </w:r>
    </w:p>
    <w:p w14:paraId="71AC153A" w14:textId="77777777" w:rsidR="00D57FC5" w:rsidRDefault="00D57FC5" w:rsidP="00D57FC5">
      <w:pPr>
        <w:tabs>
          <w:tab w:val="left" w:pos="1080"/>
        </w:tabs>
        <w:ind w:left="1080" w:hanging="1080"/>
        <w:rPr>
          <w:szCs w:val="24"/>
        </w:rPr>
      </w:pPr>
    </w:p>
    <w:p w14:paraId="71AC153B" w14:textId="77777777" w:rsidR="00D57FC5" w:rsidRDefault="00D57FC5" w:rsidP="00D57FC5">
      <w:pPr>
        <w:tabs>
          <w:tab w:val="left" w:pos="360"/>
        </w:tabs>
        <w:rPr>
          <w:szCs w:val="24"/>
        </w:rPr>
      </w:pPr>
      <w:r>
        <w:rPr>
          <w:szCs w:val="24"/>
        </w:rPr>
        <w:t xml:space="preserve">            (c)  Sufficient descriptive information concerning the winning unit so the National Adjutant can draft an award citation.</w:t>
      </w:r>
    </w:p>
    <w:p w14:paraId="71AC153C" w14:textId="77777777" w:rsidR="00D57FC5" w:rsidRDefault="00D57FC5" w:rsidP="00D57FC5">
      <w:pPr>
        <w:tabs>
          <w:tab w:val="left" w:pos="360"/>
        </w:tabs>
        <w:ind w:hanging="1080"/>
        <w:rPr>
          <w:szCs w:val="24"/>
        </w:rPr>
      </w:pPr>
    </w:p>
    <w:p w14:paraId="71AC153D" w14:textId="77777777" w:rsidR="00D57FC5" w:rsidRDefault="00D57FC5" w:rsidP="00D57FC5">
      <w:pPr>
        <w:tabs>
          <w:tab w:val="left" w:pos="1080"/>
        </w:tabs>
        <w:ind w:left="1080" w:hanging="1080"/>
        <w:rPr>
          <w:szCs w:val="24"/>
        </w:rPr>
      </w:pPr>
      <w:r>
        <w:rPr>
          <w:szCs w:val="24"/>
        </w:rPr>
        <w:t xml:space="preserve">            (d)  Information concerning the date, time, and location of the award ceremony.</w:t>
      </w:r>
    </w:p>
    <w:p w14:paraId="71AC153E" w14:textId="77777777" w:rsidR="00D57FC5" w:rsidRDefault="00D57FC5" w:rsidP="00D57FC5">
      <w:pPr>
        <w:tabs>
          <w:tab w:val="left" w:pos="0"/>
        </w:tabs>
        <w:rPr>
          <w:szCs w:val="24"/>
        </w:rPr>
      </w:pPr>
    </w:p>
    <w:p w14:paraId="71AC153F" w14:textId="77777777" w:rsidR="00D57FC5" w:rsidRDefault="00D57FC5" w:rsidP="00D57FC5">
      <w:pPr>
        <w:tabs>
          <w:tab w:val="left" w:pos="0"/>
        </w:tabs>
        <w:rPr>
          <w:szCs w:val="24"/>
        </w:rPr>
      </w:pPr>
      <w:r>
        <w:rPr>
          <w:szCs w:val="24"/>
        </w:rPr>
        <w:t xml:space="preserve">        e.  The Order of Daedalians Foundation Trophy for Aviation Safety.</w:t>
      </w:r>
    </w:p>
    <w:p w14:paraId="71AC1540" w14:textId="77777777" w:rsidR="00D57FC5" w:rsidRDefault="00D57FC5" w:rsidP="00D57FC5">
      <w:pPr>
        <w:tabs>
          <w:tab w:val="left" w:pos="0"/>
        </w:tabs>
        <w:rPr>
          <w:szCs w:val="24"/>
        </w:rPr>
      </w:pPr>
    </w:p>
    <w:p w14:paraId="71AC1541" w14:textId="77777777" w:rsidR="00D57FC5" w:rsidRDefault="00D57FC5" w:rsidP="00D57FC5">
      <w:pPr>
        <w:tabs>
          <w:tab w:val="left" w:pos="0"/>
        </w:tabs>
        <w:rPr>
          <w:szCs w:val="24"/>
        </w:rPr>
      </w:pPr>
      <w:r>
        <w:rPr>
          <w:szCs w:val="24"/>
        </w:rPr>
        <w:t xml:space="preserve">            (1)  A permanent trophy provides recognition for the award winners.  The trophy is appropriately inscribed and placed in the custody of the winning unit through the whole fiscal year following presentation.</w:t>
      </w:r>
    </w:p>
    <w:p w14:paraId="71AC1542" w14:textId="77777777" w:rsidR="00D57FC5" w:rsidRDefault="00D57FC5" w:rsidP="00D57FC5">
      <w:pPr>
        <w:tabs>
          <w:tab w:val="left" w:pos="0"/>
        </w:tabs>
        <w:rPr>
          <w:szCs w:val="24"/>
        </w:rPr>
      </w:pPr>
    </w:p>
    <w:p w14:paraId="71AC1543" w14:textId="77777777" w:rsidR="00D57FC5" w:rsidRDefault="00D57FC5" w:rsidP="00D57FC5">
      <w:pPr>
        <w:tabs>
          <w:tab w:val="left" w:pos="0"/>
        </w:tabs>
        <w:rPr>
          <w:szCs w:val="24"/>
        </w:rPr>
      </w:pPr>
      <w:r>
        <w:rPr>
          <w:szCs w:val="24"/>
        </w:rPr>
        <w:t xml:space="preserve">            (2)  The office responsible for the unit/organization currently possessing the trophy will coordinate with the winning unit/organization and the Daedalian Foundation to arrange pick-up, transportation, engraving, and delivery of the trophy to the next winner.  The Daedalian Foundation must incur all costs directly related to the pick-up, transportation, engraving, and delivery of the trophy, not the unit.  If mailed, the trophy will be placed in its original container.  </w:t>
      </w:r>
    </w:p>
    <w:p w14:paraId="71AC1544" w14:textId="77777777" w:rsidR="00D57FC5" w:rsidRDefault="00D57FC5" w:rsidP="00D57FC5">
      <w:pPr>
        <w:tabs>
          <w:tab w:val="left" w:pos="0"/>
        </w:tabs>
        <w:rPr>
          <w:szCs w:val="24"/>
        </w:rPr>
      </w:pPr>
    </w:p>
    <w:p w14:paraId="71AC1545" w14:textId="77777777" w:rsidR="00D57FC5" w:rsidRDefault="00D57FC5" w:rsidP="00D57FC5">
      <w:pPr>
        <w:tabs>
          <w:tab w:val="left" w:pos="0"/>
        </w:tabs>
        <w:rPr>
          <w:szCs w:val="24"/>
        </w:rPr>
      </w:pPr>
      <w:r>
        <w:rPr>
          <w:szCs w:val="24"/>
        </w:rPr>
        <w:t xml:space="preserve">        f.  Winning the Daedalian Foundation Trophy Award requires the professionalism, dedication, and support of all unit personnel.  Winners will be announced and recognized in an appropriate commandwide ceremony, preferably hosted by a TRADOC general officer.</w:t>
      </w:r>
    </w:p>
    <w:p w14:paraId="71AC1546" w14:textId="77777777" w:rsidR="00D57FC5" w:rsidRDefault="00D57FC5" w:rsidP="00D57FC5">
      <w:pPr>
        <w:tabs>
          <w:tab w:val="left" w:pos="0"/>
        </w:tabs>
        <w:rPr>
          <w:szCs w:val="24"/>
        </w:rPr>
      </w:pPr>
    </w:p>
    <w:p w14:paraId="71AC1547" w14:textId="77777777" w:rsidR="00D57FC5" w:rsidRDefault="00D57FC5" w:rsidP="00D57FC5">
      <w:pPr>
        <w:pStyle w:val="Heading2"/>
      </w:pPr>
      <w:bookmarkStart w:id="168" w:name="_Toc433291930"/>
      <w:r>
        <w:t>5-5.  TRADOC certificate of achievement in safety</w:t>
      </w:r>
      <w:bookmarkEnd w:id="168"/>
    </w:p>
    <w:p w14:paraId="71AC1548" w14:textId="77777777" w:rsidR="00D57FC5" w:rsidRDefault="00D57FC5" w:rsidP="00D57FC5">
      <w:pPr>
        <w:tabs>
          <w:tab w:val="left" w:pos="0"/>
        </w:tabs>
        <w:outlineLvl w:val="1"/>
        <w:rPr>
          <w:szCs w:val="24"/>
        </w:rPr>
      </w:pPr>
    </w:p>
    <w:p w14:paraId="71AC1549" w14:textId="77777777" w:rsidR="00D57FC5" w:rsidRDefault="00D57FC5" w:rsidP="00D57FC5">
      <w:pPr>
        <w:tabs>
          <w:tab w:val="left" w:pos="0"/>
        </w:tabs>
        <w:rPr>
          <w:szCs w:val="24"/>
        </w:rPr>
      </w:pPr>
      <w:r>
        <w:rPr>
          <w:szCs w:val="24"/>
        </w:rPr>
        <w:t xml:space="preserve">        a.  Purpose.  The TRADOC Certificate of Achievement in Safety is a mechanism to recognize an individual or organization that makes valid contributions to the TRADOC accident prevention effort.</w:t>
      </w:r>
    </w:p>
    <w:p w14:paraId="71AC154A" w14:textId="77777777" w:rsidR="00D57FC5" w:rsidRDefault="00D57FC5" w:rsidP="00D57FC5">
      <w:pPr>
        <w:tabs>
          <w:tab w:val="left" w:pos="0"/>
        </w:tabs>
        <w:rPr>
          <w:szCs w:val="24"/>
        </w:rPr>
      </w:pPr>
    </w:p>
    <w:p w14:paraId="71AC154B" w14:textId="77777777" w:rsidR="00D57FC5" w:rsidRDefault="00D57FC5" w:rsidP="00D57FC5">
      <w:pPr>
        <w:tabs>
          <w:tab w:val="left" w:pos="0"/>
        </w:tabs>
        <w:rPr>
          <w:szCs w:val="24"/>
        </w:rPr>
      </w:pPr>
      <w:r>
        <w:rPr>
          <w:szCs w:val="24"/>
        </w:rPr>
        <w:t xml:space="preserve">        b.  Eligibility.  Recipients may be table of organization and equipment or table of distribution and allowances detachments, units, battalions or equivalent, brigades or equivalent, activities, Soldiers, or DA </w:t>
      </w:r>
      <w:r w:rsidR="00C05722">
        <w:rPr>
          <w:szCs w:val="24"/>
        </w:rPr>
        <w:t>C</w:t>
      </w:r>
      <w:r>
        <w:rPr>
          <w:szCs w:val="24"/>
        </w:rPr>
        <w:t>ivilians.</w:t>
      </w:r>
    </w:p>
    <w:p w14:paraId="71AC154C" w14:textId="77777777" w:rsidR="00D57FC5" w:rsidRDefault="00D57FC5" w:rsidP="00D57FC5">
      <w:pPr>
        <w:tabs>
          <w:tab w:val="left" w:pos="0"/>
        </w:tabs>
        <w:rPr>
          <w:szCs w:val="24"/>
        </w:rPr>
      </w:pPr>
    </w:p>
    <w:p w14:paraId="71AC154D" w14:textId="77777777" w:rsidR="00D57FC5" w:rsidRDefault="00D57FC5" w:rsidP="00D57FC5">
      <w:pPr>
        <w:tabs>
          <w:tab w:val="left" w:pos="0"/>
        </w:tabs>
        <w:rPr>
          <w:szCs w:val="24"/>
        </w:rPr>
      </w:pPr>
      <w:r>
        <w:rPr>
          <w:szCs w:val="24"/>
        </w:rPr>
        <w:t xml:space="preserve">        c.  Awards Period.  The TRADOC Certificate of Achievement in Safety may be awarded at any time and is not restricted to a specific time period.</w:t>
      </w:r>
    </w:p>
    <w:p w14:paraId="71AC154E" w14:textId="77777777" w:rsidR="00D57FC5" w:rsidRDefault="00D57FC5" w:rsidP="00D57FC5">
      <w:pPr>
        <w:tabs>
          <w:tab w:val="left" w:pos="0"/>
        </w:tabs>
        <w:rPr>
          <w:szCs w:val="24"/>
        </w:rPr>
      </w:pPr>
    </w:p>
    <w:p w14:paraId="71AC154F" w14:textId="77777777" w:rsidR="00D57FC5" w:rsidRDefault="00D57FC5" w:rsidP="00D57FC5">
      <w:pPr>
        <w:tabs>
          <w:tab w:val="left" w:pos="0"/>
        </w:tabs>
        <w:rPr>
          <w:szCs w:val="24"/>
        </w:rPr>
      </w:pPr>
      <w:r>
        <w:rPr>
          <w:szCs w:val="24"/>
        </w:rPr>
        <w:lastRenderedPageBreak/>
        <w:t xml:space="preserve">        d.  Nominations containing narrative description of achievements will be endorsed through the chain of command to Commander, TRADOC (ATCS-S), 950 Jefferson Ave, Fort Eustis, VA </w:t>
      </w:r>
      <w:r w:rsidRPr="0012502C">
        <w:rPr>
          <w:szCs w:val="24"/>
        </w:rPr>
        <w:t>23604-57</w:t>
      </w:r>
      <w:r w:rsidR="005B1331">
        <w:rPr>
          <w:szCs w:val="24"/>
        </w:rPr>
        <w:t>00</w:t>
      </w:r>
      <w:r>
        <w:rPr>
          <w:szCs w:val="24"/>
        </w:rPr>
        <w:t xml:space="preserve"> or e-mail at </w:t>
      </w:r>
      <w:hyperlink r:id="rId46" w:history="1">
        <w:r>
          <w:rPr>
            <w:rStyle w:val="Hyperlink"/>
            <w:szCs w:val="24"/>
          </w:rPr>
          <w:t>usarmy.jble.tradoc.mbx.hq-tradoc-g-1-4-safety-office@mail.mil</w:t>
        </w:r>
      </w:hyperlink>
      <w:r>
        <w:rPr>
          <w:szCs w:val="24"/>
        </w:rPr>
        <w:t>.</w:t>
      </w:r>
    </w:p>
    <w:p w14:paraId="71AC1550" w14:textId="77777777" w:rsidR="00D57FC5" w:rsidRDefault="00D57FC5" w:rsidP="00D57FC5">
      <w:pPr>
        <w:tabs>
          <w:tab w:val="left" w:pos="0"/>
        </w:tabs>
        <w:rPr>
          <w:szCs w:val="24"/>
        </w:rPr>
      </w:pPr>
    </w:p>
    <w:p w14:paraId="71AC1551" w14:textId="77777777" w:rsidR="00D57FC5" w:rsidRDefault="00D57FC5" w:rsidP="00D57FC5">
      <w:pPr>
        <w:rPr>
          <w:szCs w:val="24"/>
        </w:rPr>
      </w:pPr>
      <w:r>
        <w:rPr>
          <w:szCs w:val="24"/>
        </w:rPr>
        <w:t xml:space="preserve">        e.  Award.  DA Form 1119-1 (U.S. Army Certificate of Achievement in Safety) will be presented to the organization or individual.  The SC or designated representative shall present the Certificate of Achievement in Safety to emphasize and recognize the accomplishments contributed towards accident prevention efforts by the organization or individual.</w:t>
      </w:r>
    </w:p>
    <w:p w14:paraId="71AC1552" w14:textId="77777777" w:rsidR="00D57FC5" w:rsidRDefault="00D57FC5" w:rsidP="00D57FC5">
      <w:pPr>
        <w:tabs>
          <w:tab w:val="left" w:pos="0"/>
        </w:tabs>
        <w:rPr>
          <w:szCs w:val="24"/>
        </w:rPr>
      </w:pPr>
    </w:p>
    <w:p w14:paraId="71AC1553" w14:textId="77777777" w:rsidR="00D57FC5" w:rsidRPr="000C17F7" w:rsidRDefault="00D57FC5" w:rsidP="00D57FC5">
      <w:pPr>
        <w:pStyle w:val="Heading2"/>
      </w:pPr>
      <w:bookmarkStart w:id="169" w:name="_Toc433291931"/>
      <w:r w:rsidRPr="00CB47A1">
        <w:t xml:space="preserve">5-6.  Unit safety </w:t>
      </w:r>
      <w:r w:rsidRPr="000C17F7">
        <w:t>certification</w:t>
      </w:r>
      <w:bookmarkEnd w:id="169"/>
    </w:p>
    <w:p w14:paraId="71AC1554" w14:textId="77777777" w:rsidR="00D57FC5" w:rsidRPr="000C17F7" w:rsidRDefault="00D57FC5" w:rsidP="00D57FC5"/>
    <w:p w14:paraId="71AC1555" w14:textId="77777777" w:rsidR="00D57FC5" w:rsidRPr="000C17F7" w:rsidRDefault="00D57FC5" w:rsidP="00D57FC5">
      <w:pPr>
        <w:rPr>
          <w:szCs w:val="24"/>
        </w:rPr>
      </w:pPr>
      <w:r w:rsidRPr="00CB47A1">
        <w:t xml:space="preserve">        </w:t>
      </w:r>
      <w:r w:rsidRPr="00CB47A1">
        <w:rPr>
          <w:szCs w:val="24"/>
        </w:rPr>
        <w:t xml:space="preserve">a.  General.  The TRADOC unit certification is used to </w:t>
      </w:r>
      <w:r w:rsidRPr="000C17F7">
        <w:rPr>
          <w:szCs w:val="24"/>
        </w:rPr>
        <w:t>identify</w:t>
      </w:r>
      <w:r w:rsidRPr="00CB47A1">
        <w:rPr>
          <w:szCs w:val="24"/>
        </w:rPr>
        <w:t xml:space="preserve"> units, platoon size or larger, that have achieved levels of safety that deserve recognition.  When the below criteria have been verified by the commander at the next level, a certificate will be issued by the local safety office recognizing the unit’s achievement for the given period of time.  To be certified, a unit must have completed the following: </w:t>
      </w:r>
    </w:p>
    <w:p w14:paraId="71AC1556" w14:textId="77777777" w:rsidR="00D57FC5" w:rsidRPr="000C17F7" w:rsidRDefault="00D57FC5" w:rsidP="00D57FC5">
      <w:pPr>
        <w:tabs>
          <w:tab w:val="left" w:pos="0"/>
        </w:tabs>
        <w:rPr>
          <w:szCs w:val="24"/>
        </w:rPr>
      </w:pPr>
      <w:r w:rsidRPr="00CB47A1">
        <w:rPr>
          <w:szCs w:val="24"/>
        </w:rPr>
        <w:t xml:space="preserve">  </w:t>
      </w:r>
    </w:p>
    <w:p w14:paraId="71AC1557" w14:textId="77777777" w:rsidR="00D57FC5" w:rsidRPr="000C17F7" w:rsidRDefault="00D57FC5" w:rsidP="00D57FC5">
      <w:pPr>
        <w:tabs>
          <w:tab w:val="left" w:pos="0"/>
        </w:tabs>
        <w:rPr>
          <w:szCs w:val="24"/>
        </w:rPr>
      </w:pPr>
      <w:r w:rsidRPr="00CB47A1">
        <w:rPr>
          <w:szCs w:val="24"/>
        </w:rPr>
        <w:t xml:space="preserve">        b.  Criteria.</w:t>
      </w:r>
    </w:p>
    <w:p w14:paraId="71AC1558" w14:textId="77777777" w:rsidR="00D57FC5" w:rsidRPr="000C17F7" w:rsidRDefault="00D57FC5" w:rsidP="00D57FC5">
      <w:pPr>
        <w:tabs>
          <w:tab w:val="left" w:pos="0"/>
        </w:tabs>
        <w:rPr>
          <w:szCs w:val="24"/>
        </w:rPr>
      </w:pPr>
    </w:p>
    <w:p w14:paraId="71AC1559" w14:textId="77777777" w:rsidR="00D57FC5" w:rsidRDefault="00D57FC5" w:rsidP="00D57FC5">
      <w:pPr>
        <w:tabs>
          <w:tab w:val="left" w:pos="0"/>
        </w:tabs>
        <w:rPr>
          <w:szCs w:val="24"/>
        </w:rPr>
      </w:pPr>
      <w:r w:rsidRPr="00CB47A1">
        <w:rPr>
          <w:szCs w:val="24"/>
        </w:rPr>
        <w:t xml:space="preserve">            (1)  Appointed in writing a safety officer who has completed the required level of training. </w:t>
      </w:r>
    </w:p>
    <w:p w14:paraId="71AC155A" w14:textId="77777777" w:rsidR="00D57FC5" w:rsidRPr="000C17F7" w:rsidRDefault="00D57FC5" w:rsidP="00D57FC5">
      <w:pPr>
        <w:tabs>
          <w:tab w:val="left" w:pos="0"/>
        </w:tabs>
        <w:rPr>
          <w:szCs w:val="24"/>
        </w:rPr>
      </w:pPr>
    </w:p>
    <w:p w14:paraId="71AC155B" w14:textId="77777777" w:rsidR="00D57FC5" w:rsidRDefault="00D57FC5" w:rsidP="00D57FC5">
      <w:pPr>
        <w:tabs>
          <w:tab w:val="left" w:pos="0"/>
        </w:tabs>
        <w:rPr>
          <w:szCs w:val="24"/>
        </w:rPr>
      </w:pPr>
      <w:r w:rsidRPr="00CB47A1">
        <w:rPr>
          <w:szCs w:val="24"/>
        </w:rPr>
        <w:t xml:space="preserve">            (2)  Implemented a safety program in accordance with this regulation.</w:t>
      </w:r>
    </w:p>
    <w:p w14:paraId="71AC155C" w14:textId="77777777" w:rsidR="007E1B56" w:rsidRPr="000C17F7" w:rsidRDefault="007E1B56" w:rsidP="00D57FC5">
      <w:pPr>
        <w:tabs>
          <w:tab w:val="left" w:pos="0"/>
        </w:tabs>
        <w:rPr>
          <w:szCs w:val="24"/>
        </w:rPr>
      </w:pPr>
    </w:p>
    <w:p w14:paraId="71AC155D" w14:textId="77777777" w:rsidR="00D57FC5" w:rsidRPr="000C17F7" w:rsidRDefault="00D57FC5" w:rsidP="00D57FC5">
      <w:pPr>
        <w:tabs>
          <w:tab w:val="left" w:pos="0"/>
        </w:tabs>
        <w:ind w:right="-360"/>
        <w:rPr>
          <w:szCs w:val="24"/>
        </w:rPr>
      </w:pPr>
      <w:r w:rsidRPr="00CB47A1">
        <w:rPr>
          <w:szCs w:val="24"/>
        </w:rPr>
        <w:t xml:space="preserve">            (</w:t>
      </w:r>
      <w:r>
        <w:rPr>
          <w:szCs w:val="24"/>
        </w:rPr>
        <w:t>3</w:t>
      </w:r>
      <w:r w:rsidRPr="00CB47A1">
        <w:rPr>
          <w:szCs w:val="24"/>
        </w:rPr>
        <w:t>)  Have in place an accident tracking and reporting system that complies with the requirements of this regulation.</w:t>
      </w:r>
    </w:p>
    <w:p w14:paraId="71AC155E" w14:textId="77777777" w:rsidR="00D57FC5" w:rsidRPr="000C17F7" w:rsidRDefault="00D57FC5" w:rsidP="00D57FC5">
      <w:pPr>
        <w:tabs>
          <w:tab w:val="left" w:pos="0"/>
        </w:tabs>
        <w:rPr>
          <w:szCs w:val="24"/>
        </w:rPr>
      </w:pPr>
    </w:p>
    <w:p w14:paraId="71AC155F" w14:textId="77777777" w:rsidR="00D57FC5" w:rsidRPr="000C17F7" w:rsidRDefault="00145D7B" w:rsidP="00D57FC5">
      <w:pPr>
        <w:tabs>
          <w:tab w:val="left" w:pos="0"/>
        </w:tabs>
        <w:rPr>
          <w:szCs w:val="24"/>
        </w:rPr>
      </w:pPr>
      <w:r>
        <w:rPr>
          <w:szCs w:val="24"/>
        </w:rPr>
        <w:t xml:space="preserve">            </w:t>
      </w:r>
      <w:r w:rsidR="00D57FC5" w:rsidRPr="00CB47A1">
        <w:rPr>
          <w:szCs w:val="24"/>
        </w:rPr>
        <w:t>(</w:t>
      </w:r>
      <w:r w:rsidR="00D57FC5">
        <w:rPr>
          <w:szCs w:val="24"/>
        </w:rPr>
        <w:t>4</w:t>
      </w:r>
      <w:r w:rsidR="00D57FC5" w:rsidRPr="00CB47A1">
        <w:rPr>
          <w:szCs w:val="24"/>
        </w:rPr>
        <w:t xml:space="preserve">)  Have in place a documented </w:t>
      </w:r>
      <w:r w:rsidR="00D57FC5">
        <w:rPr>
          <w:szCs w:val="24"/>
        </w:rPr>
        <w:t>RM</w:t>
      </w:r>
      <w:r w:rsidR="00D57FC5" w:rsidRPr="00CB47A1">
        <w:rPr>
          <w:szCs w:val="24"/>
        </w:rPr>
        <w:t xml:space="preserve"> process demonstrating risk assessment and resulting implementation and management of controls,</w:t>
      </w:r>
    </w:p>
    <w:p w14:paraId="71AC1560" w14:textId="77777777" w:rsidR="00D57FC5" w:rsidRPr="000C17F7" w:rsidRDefault="00D57FC5" w:rsidP="00D57FC5">
      <w:pPr>
        <w:tabs>
          <w:tab w:val="left" w:pos="0"/>
        </w:tabs>
        <w:rPr>
          <w:szCs w:val="24"/>
        </w:rPr>
      </w:pPr>
    </w:p>
    <w:p w14:paraId="71AC1561" w14:textId="77777777" w:rsidR="00D57FC5" w:rsidRPr="000C17F7" w:rsidRDefault="00145D7B" w:rsidP="00D57FC5">
      <w:pPr>
        <w:tabs>
          <w:tab w:val="left" w:pos="0"/>
        </w:tabs>
        <w:rPr>
          <w:szCs w:val="24"/>
        </w:rPr>
      </w:pPr>
      <w:r>
        <w:rPr>
          <w:szCs w:val="24"/>
        </w:rPr>
        <w:t xml:space="preserve">            </w:t>
      </w:r>
      <w:r w:rsidR="00D57FC5" w:rsidRPr="00CB47A1">
        <w:rPr>
          <w:szCs w:val="24"/>
        </w:rPr>
        <w:t>(</w:t>
      </w:r>
      <w:r w:rsidR="00D57FC5">
        <w:rPr>
          <w:szCs w:val="24"/>
        </w:rPr>
        <w:t>5</w:t>
      </w:r>
      <w:r w:rsidR="00D57FC5" w:rsidRPr="00CB47A1">
        <w:rPr>
          <w:szCs w:val="24"/>
        </w:rPr>
        <w:t xml:space="preserve">)  Sustained the above initiatives for a significant and established period no less than </w:t>
      </w:r>
      <w:r w:rsidR="00503921">
        <w:rPr>
          <w:szCs w:val="24"/>
        </w:rPr>
        <w:t xml:space="preserve">   </w:t>
      </w:r>
      <w:r w:rsidR="00D57FC5" w:rsidRPr="00CB47A1">
        <w:rPr>
          <w:szCs w:val="24"/>
        </w:rPr>
        <w:t xml:space="preserve">1 year.  </w:t>
      </w:r>
    </w:p>
    <w:p w14:paraId="71AC1562" w14:textId="77777777" w:rsidR="00D57FC5" w:rsidRDefault="00D57FC5" w:rsidP="00D57FC5">
      <w:pPr>
        <w:tabs>
          <w:tab w:val="left" w:pos="0"/>
        </w:tabs>
        <w:rPr>
          <w:b/>
          <w:szCs w:val="24"/>
        </w:rPr>
      </w:pPr>
    </w:p>
    <w:p w14:paraId="71AC1563" w14:textId="77777777" w:rsidR="00246ED5" w:rsidRPr="00501BC2" w:rsidRDefault="00D57FC5" w:rsidP="00501BC2">
      <w:pPr>
        <w:pStyle w:val="Heading2"/>
        <w:rPr>
          <w:b w:val="0"/>
        </w:rPr>
      </w:pPr>
      <w:bookmarkStart w:id="170" w:name="_Toc433291932"/>
      <w:r w:rsidRPr="00501BC2">
        <w:t xml:space="preserve">5-7.  </w:t>
      </w:r>
      <w:r w:rsidR="004F6589" w:rsidRPr="00501BC2">
        <w:t xml:space="preserve"> Promoting the </w:t>
      </w:r>
      <w:r w:rsidR="00501BC2">
        <w:t xml:space="preserve">accident </w:t>
      </w:r>
      <w:r w:rsidR="004F6589" w:rsidRPr="00501BC2">
        <w:t>prevention awards program</w:t>
      </w:r>
      <w:r w:rsidR="004F6589" w:rsidRPr="00501BC2">
        <w:rPr>
          <w:b w:val="0"/>
        </w:rPr>
        <w:t>.</w:t>
      </w:r>
      <w:bookmarkEnd w:id="170"/>
    </w:p>
    <w:p w14:paraId="71AC1564" w14:textId="77777777" w:rsidR="00063B07" w:rsidRDefault="00063B07" w:rsidP="00246ED5"/>
    <w:p w14:paraId="71AC1565" w14:textId="77777777" w:rsidR="00246ED5" w:rsidRDefault="00503921" w:rsidP="008D1FAD">
      <w:pPr>
        <w:ind w:left="-180"/>
      </w:pPr>
      <w:r>
        <w:t xml:space="preserve">         a.</w:t>
      </w:r>
      <w:r w:rsidR="00246ED5">
        <w:t xml:space="preserve"> </w:t>
      </w:r>
      <w:r>
        <w:t xml:space="preserve"> </w:t>
      </w:r>
      <w:r w:rsidR="00246ED5">
        <w:t xml:space="preserve">Commanders at all levels will promote the </w:t>
      </w:r>
      <w:r w:rsidR="00501BC2">
        <w:t xml:space="preserve">accident </w:t>
      </w:r>
      <w:r w:rsidR="00246ED5">
        <w:t xml:space="preserve">prevention awards program as outlined in </w:t>
      </w:r>
      <w:r>
        <w:t xml:space="preserve"> </w:t>
      </w:r>
      <w:r w:rsidR="00246ED5">
        <w:t>AR 385-10, para 8-8.</w:t>
      </w:r>
    </w:p>
    <w:p w14:paraId="71AC1566" w14:textId="77777777" w:rsidR="007814CA" w:rsidRDefault="007814CA" w:rsidP="007814CA"/>
    <w:p w14:paraId="71AC1567" w14:textId="77777777" w:rsidR="007814CA" w:rsidRDefault="00503921" w:rsidP="008D1FAD">
      <w:pPr>
        <w:tabs>
          <w:tab w:val="left" w:pos="540"/>
        </w:tabs>
        <w:ind w:left="-180"/>
      </w:pPr>
      <w:r>
        <w:t xml:space="preserve">b.  </w:t>
      </w:r>
      <w:r w:rsidR="007814CA">
        <w:t>Commanders are encouraged to develop and issue policies for safety impact awards to promote safety awareness through on-the-spot recognition of safety related actions</w:t>
      </w:r>
      <w:r w:rsidR="00EA0B6D">
        <w:t>, as described in AR 385-10, para</w:t>
      </w:r>
      <w:r>
        <w:t>graph</w:t>
      </w:r>
      <w:r w:rsidR="00EA0B6D">
        <w:t xml:space="preserve"> 8-5d.</w:t>
      </w:r>
    </w:p>
    <w:p w14:paraId="71AC1568" w14:textId="77777777" w:rsidR="005F079E" w:rsidRDefault="005F079E" w:rsidP="005F079E">
      <w:pPr>
        <w:pStyle w:val="ListParagraph"/>
      </w:pPr>
    </w:p>
    <w:p w14:paraId="71AC1569" w14:textId="77777777" w:rsidR="005F079E" w:rsidRDefault="00503921" w:rsidP="008D1FAD">
      <w:pPr>
        <w:ind w:left="-180"/>
      </w:pPr>
      <w:r>
        <w:t xml:space="preserve">        c.  </w:t>
      </w:r>
      <w:r w:rsidR="005F079E">
        <w:t>Commanders will include funding for the Award</w:t>
      </w:r>
      <w:r w:rsidR="002D4314">
        <w:t>s</w:t>
      </w:r>
      <w:r w:rsidR="005F079E">
        <w:t xml:space="preserve"> Accident Prevention Program as required by DA Pam 385-10, para</w:t>
      </w:r>
      <w:r>
        <w:t>graph</w:t>
      </w:r>
      <w:r w:rsidR="005F079E">
        <w:t xml:space="preserve"> 1-6.</w:t>
      </w:r>
      <w:r w:rsidR="001D43FC">
        <w:t xml:space="preserve">  Use of </w:t>
      </w:r>
      <w:r w:rsidR="00851887">
        <w:t xml:space="preserve">appropriated funds </w:t>
      </w:r>
      <w:r w:rsidR="001D43FC">
        <w:t xml:space="preserve">requires legal review from the </w:t>
      </w:r>
      <w:r w:rsidR="00851887">
        <w:t>local Staff Judge Advocate.</w:t>
      </w:r>
    </w:p>
    <w:p w14:paraId="71AC156A" w14:textId="77777777" w:rsidR="00D57FC5" w:rsidRDefault="00D57FC5" w:rsidP="001F2CE0">
      <w:pPr>
        <w:pStyle w:val="Heading2"/>
        <w:pBdr>
          <w:bottom w:val="single" w:sz="4" w:space="1" w:color="auto"/>
        </w:pBdr>
      </w:pPr>
    </w:p>
    <w:p w14:paraId="71AC156B" w14:textId="77777777" w:rsidR="00EE67DB" w:rsidRDefault="00454732" w:rsidP="00EE67DB">
      <w:pPr>
        <w:pStyle w:val="Heading1"/>
      </w:pPr>
      <w:bookmarkStart w:id="171" w:name="_Toc169935400"/>
      <w:bookmarkStart w:id="172" w:name="_Toc183404676"/>
      <w:bookmarkStart w:id="173" w:name="_Toc208907803"/>
      <w:bookmarkEnd w:id="156"/>
      <w:bookmarkEnd w:id="158"/>
      <w:bookmarkEnd w:id="159"/>
      <w:bookmarkEnd w:id="160"/>
      <w:bookmarkEnd w:id="161"/>
      <w:bookmarkEnd w:id="162"/>
      <w:r>
        <w:br w:type="page"/>
      </w:r>
      <w:bookmarkStart w:id="174" w:name="_Toc433291933"/>
      <w:r w:rsidR="00EE67DB">
        <w:lastRenderedPageBreak/>
        <w:t>Chapter 6</w:t>
      </w:r>
      <w:bookmarkEnd w:id="174"/>
    </w:p>
    <w:p w14:paraId="71AC156C" w14:textId="77777777" w:rsidR="00EE67DB" w:rsidRDefault="00EE67DB" w:rsidP="00EE67DB">
      <w:pPr>
        <w:pStyle w:val="Heading1"/>
      </w:pPr>
      <w:bookmarkStart w:id="175" w:name="_Toc433291934"/>
      <w:r>
        <w:t xml:space="preserve">Range </w:t>
      </w:r>
      <w:r w:rsidR="00943772">
        <w:t>s</w:t>
      </w:r>
      <w:r>
        <w:t>afety</w:t>
      </w:r>
      <w:bookmarkEnd w:id="175"/>
    </w:p>
    <w:p w14:paraId="71AC156D" w14:textId="77777777" w:rsidR="00EE67DB" w:rsidRDefault="00EE67DB" w:rsidP="00EE67DB"/>
    <w:p w14:paraId="71AC156E" w14:textId="77777777" w:rsidR="00EE67DB" w:rsidRDefault="00EE67DB" w:rsidP="00EE67DB">
      <w:pPr>
        <w:pStyle w:val="Heading2"/>
      </w:pPr>
      <w:bookmarkStart w:id="176" w:name="_Toc433291935"/>
      <w:r>
        <w:t>6-1.  General</w:t>
      </w:r>
      <w:bookmarkEnd w:id="176"/>
    </w:p>
    <w:p w14:paraId="71AC156F" w14:textId="77777777" w:rsidR="00EE67DB" w:rsidRDefault="00EE67DB" w:rsidP="006E2F40">
      <w:pPr>
        <w:tabs>
          <w:tab w:val="left" w:pos="0"/>
        </w:tabs>
        <w:outlineLvl w:val="1"/>
        <w:rPr>
          <w:color w:val="000000"/>
          <w:szCs w:val="24"/>
        </w:rPr>
      </w:pPr>
      <w:r>
        <w:rPr>
          <w:color w:val="000000"/>
          <w:szCs w:val="24"/>
        </w:rPr>
        <w:t xml:space="preserve">The range safety program is a shared responsibility between the </w:t>
      </w:r>
      <w:r w:rsidR="007646C0">
        <w:rPr>
          <w:color w:val="000000"/>
          <w:szCs w:val="24"/>
        </w:rPr>
        <w:t>garrison</w:t>
      </w:r>
      <w:r>
        <w:rPr>
          <w:color w:val="000000"/>
          <w:szCs w:val="24"/>
        </w:rPr>
        <w:t xml:space="preserve"> and SC.  </w:t>
      </w:r>
      <w:r w:rsidRPr="00CB47A1">
        <w:rPr>
          <w:color w:val="000000"/>
        </w:rPr>
        <w:t>Responsibilities for the Range Safety Program may include other than TRADOC military organizations.  This regulation is not meant to imply or direct action on the part of these non-TRADOC organizations and activities but serves as a recap of the duties and responsibilities of those activities and organizations as prescribed in other DoD, Army, or legal regulations, policies, or requirements.</w:t>
      </w:r>
      <w:r w:rsidRPr="008312B9">
        <w:rPr>
          <w:rFonts w:ascii="Courier New" w:hAnsi="Courier New" w:cs="Courier New"/>
          <w:color w:val="000000"/>
        </w:rPr>
        <w:t xml:space="preserve"> </w:t>
      </w:r>
      <w:r>
        <w:rPr>
          <w:color w:val="000000"/>
          <w:szCs w:val="24"/>
        </w:rPr>
        <w:t xml:space="preserve">Specific responsibilities </w:t>
      </w:r>
      <w:r w:rsidR="0062434D">
        <w:rPr>
          <w:color w:val="000000"/>
          <w:szCs w:val="24"/>
        </w:rPr>
        <w:t xml:space="preserve">and requirements </w:t>
      </w:r>
      <w:r>
        <w:rPr>
          <w:color w:val="000000"/>
          <w:szCs w:val="24"/>
        </w:rPr>
        <w:t xml:space="preserve">are contained in AR 75-1, AR 350-19, </w:t>
      </w:r>
      <w:r>
        <w:rPr>
          <w:szCs w:val="24"/>
        </w:rPr>
        <w:t>AR</w:t>
      </w:r>
      <w:r>
        <w:rPr>
          <w:color w:val="000000"/>
          <w:szCs w:val="24"/>
        </w:rPr>
        <w:t xml:space="preserve"> 385-63</w:t>
      </w:r>
      <w:r w:rsidR="00E34DA0">
        <w:rPr>
          <w:color w:val="000000"/>
          <w:szCs w:val="24"/>
        </w:rPr>
        <w:t>,</w:t>
      </w:r>
      <w:r w:rsidR="0062434D">
        <w:rPr>
          <w:color w:val="000000"/>
          <w:szCs w:val="24"/>
        </w:rPr>
        <w:t xml:space="preserve"> and DA Pam 385-63</w:t>
      </w:r>
      <w:r>
        <w:rPr>
          <w:color w:val="000000"/>
          <w:szCs w:val="24"/>
        </w:rPr>
        <w:t>.</w:t>
      </w:r>
    </w:p>
    <w:p w14:paraId="71AC1570" w14:textId="77777777" w:rsidR="00EE67DB" w:rsidRDefault="00EE67DB" w:rsidP="00EE67DB">
      <w:pPr>
        <w:tabs>
          <w:tab w:val="left" w:pos="0"/>
        </w:tabs>
        <w:outlineLvl w:val="1"/>
        <w:rPr>
          <w:color w:val="000000"/>
          <w:szCs w:val="24"/>
        </w:rPr>
      </w:pPr>
    </w:p>
    <w:p w14:paraId="71AC1571" w14:textId="77777777" w:rsidR="00EE67DB" w:rsidRDefault="00EE67DB" w:rsidP="00EE67DB">
      <w:pPr>
        <w:pStyle w:val="Heading2"/>
      </w:pPr>
      <w:bookmarkStart w:id="177" w:name="_Toc433291936"/>
      <w:r>
        <w:t>6-2.  Responsibilities</w:t>
      </w:r>
      <w:bookmarkEnd w:id="177"/>
    </w:p>
    <w:p w14:paraId="71AC1572" w14:textId="77777777" w:rsidR="00EE67DB" w:rsidRDefault="00EE67DB" w:rsidP="00EE67DB">
      <w:pPr>
        <w:tabs>
          <w:tab w:val="left" w:pos="0"/>
        </w:tabs>
        <w:rPr>
          <w:color w:val="000000"/>
          <w:szCs w:val="24"/>
        </w:rPr>
      </w:pPr>
    </w:p>
    <w:p w14:paraId="71AC1573" w14:textId="77777777" w:rsidR="00EE67DB" w:rsidRPr="00660A97" w:rsidRDefault="00EE67DB" w:rsidP="00EE67DB">
      <w:pPr>
        <w:pStyle w:val="BodyText2"/>
        <w:tabs>
          <w:tab w:val="left" w:pos="0"/>
        </w:tabs>
        <w:rPr>
          <w:color w:val="000000"/>
          <w:sz w:val="24"/>
          <w:szCs w:val="24"/>
        </w:rPr>
      </w:pPr>
      <w:r>
        <w:rPr>
          <w:color w:val="000000"/>
          <w:szCs w:val="24"/>
        </w:rPr>
        <w:t xml:space="preserve">       </w:t>
      </w:r>
      <w:r>
        <w:rPr>
          <w:color w:val="000000"/>
          <w:sz w:val="24"/>
        </w:rPr>
        <w:t xml:space="preserve"> a.  </w:t>
      </w:r>
      <w:r w:rsidRPr="00660A97">
        <w:rPr>
          <w:color w:val="000000"/>
          <w:sz w:val="24"/>
          <w:szCs w:val="24"/>
        </w:rPr>
        <w:t>SC</w:t>
      </w:r>
      <w:r>
        <w:rPr>
          <w:color w:val="000000"/>
          <w:sz w:val="24"/>
          <w:szCs w:val="24"/>
        </w:rPr>
        <w:t>s</w:t>
      </w:r>
      <w:r w:rsidRPr="00660A97">
        <w:rPr>
          <w:color w:val="000000"/>
          <w:sz w:val="24"/>
          <w:szCs w:val="24"/>
        </w:rPr>
        <w:t xml:space="preserve"> </w:t>
      </w:r>
      <w:r>
        <w:rPr>
          <w:color w:val="000000"/>
          <w:sz w:val="24"/>
          <w:szCs w:val="24"/>
        </w:rPr>
        <w:t>have the ultimate responsibility to ensuring the establishment of range safety programs, that range safety responsibilities and procedures are implemented, and for the safe operation of all ranges and training facilities.</w:t>
      </w:r>
      <w:r w:rsidR="0062434D">
        <w:rPr>
          <w:color w:val="000000"/>
          <w:sz w:val="24"/>
          <w:szCs w:val="24"/>
        </w:rPr>
        <w:t xml:space="preserve"> </w:t>
      </w:r>
      <w:r w:rsidR="00E34DA0">
        <w:rPr>
          <w:color w:val="000000"/>
          <w:sz w:val="24"/>
          <w:szCs w:val="24"/>
        </w:rPr>
        <w:t xml:space="preserve"> </w:t>
      </w:r>
      <w:r w:rsidRPr="00660A97">
        <w:rPr>
          <w:color w:val="000000"/>
          <w:sz w:val="24"/>
          <w:szCs w:val="24"/>
        </w:rPr>
        <w:t xml:space="preserve">Garrison commanders support the SC by ensuring implementation of all applicable safety responsibilities in AR 75-1, </w:t>
      </w:r>
      <w:r w:rsidR="007E1F7F">
        <w:rPr>
          <w:color w:val="000000"/>
          <w:sz w:val="24"/>
          <w:szCs w:val="24"/>
        </w:rPr>
        <w:t xml:space="preserve">AR </w:t>
      </w:r>
      <w:r>
        <w:rPr>
          <w:color w:val="000000"/>
          <w:sz w:val="24"/>
          <w:szCs w:val="24"/>
        </w:rPr>
        <w:t>350-19</w:t>
      </w:r>
      <w:r w:rsidRPr="00660A97">
        <w:rPr>
          <w:color w:val="000000"/>
          <w:sz w:val="24"/>
          <w:szCs w:val="24"/>
        </w:rPr>
        <w:t xml:space="preserve">, </w:t>
      </w:r>
      <w:r w:rsidR="007E1F7F">
        <w:rPr>
          <w:color w:val="000000"/>
          <w:sz w:val="24"/>
          <w:szCs w:val="24"/>
        </w:rPr>
        <w:t xml:space="preserve">AR </w:t>
      </w:r>
      <w:r w:rsidRPr="00660A97">
        <w:rPr>
          <w:color w:val="000000"/>
          <w:sz w:val="24"/>
          <w:szCs w:val="24"/>
        </w:rPr>
        <w:t xml:space="preserve">385-10, </w:t>
      </w:r>
      <w:r w:rsidR="007E1F7F">
        <w:rPr>
          <w:color w:val="000000"/>
          <w:sz w:val="24"/>
          <w:szCs w:val="24"/>
        </w:rPr>
        <w:t xml:space="preserve">AR </w:t>
      </w:r>
      <w:r w:rsidRPr="00660A97">
        <w:rPr>
          <w:color w:val="000000"/>
          <w:sz w:val="24"/>
          <w:szCs w:val="24"/>
        </w:rPr>
        <w:t xml:space="preserve">385-63, DA Pam </w:t>
      </w:r>
      <w:r>
        <w:rPr>
          <w:color w:val="000000"/>
          <w:sz w:val="24"/>
          <w:szCs w:val="24"/>
        </w:rPr>
        <w:t xml:space="preserve">385-10, </w:t>
      </w:r>
      <w:r w:rsidR="007E1F7F">
        <w:rPr>
          <w:color w:val="000000"/>
          <w:sz w:val="24"/>
          <w:szCs w:val="24"/>
        </w:rPr>
        <w:t xml:space="preserve">DA Pam </w:t>
      </w:r>
      <w:r>
        <w:rPr>
          <w:color w:val="000000"/>
          <w:sz w:val="24"/>
          <w:szCs w:val="24"/>
        </w:rPr>
        <w:t xml:space="preserve">385-40, </w:t>
      </w:r>
      <w:r w:rsidR="007E1F7F">
        <w:rPr>
          <w:color w:val="000000"/>
          <w:sz w:val="24"/>
          <w:szCs w:val="24"/>
        </w:rPr>
        <w:t xml:space="preserve">DA Pam </w:t>
      </w:r>
      <w:r w:rsidRPr="00660A97">
        <w:rPr>
          <w:color w:val="000000"/>
          <w:sz w:val="24"/>
          <w:szCs w:val="24"/>
        </w:rPr>
        <w:t xml:space="preserve">385-63, </w:t>
      </w:r>
      <w:r w:rsidR="007E1F7F">
        <w:rPr>
          <w:color w:val="000000"/>
          <w:sz w:val="24"/>
          <w:szCs w:val="24"/>
        </w:rPr>
        <w:t xml:space="preserve">DA Pam </w:t>
      </w:r>
      <w:r>
        <w:rPr>
          <w:color w:val="000000"/>
          <w:sz w:val="24"/>
          <w:szCs w:val="24"/>
        </w:rPr>
        <w:t>385-64</w:t>
      </w:r>
      <w:r w:rsidR="0091622A">
        <w:rPr>
          <w:color w:val="000000"/>
          <w:sz w:val="24"/>
          <w:szCs w:val="24"/>
        </w:rPr>
        <w:t xml:space="preserve"> and other applicable guidance</w:t>
      </w:r>
      <w:r w:rsidRPr="003907DC">
        <w:rPr>
          <w:sz w:val="24"/>
          <w:szCs w:val="24"/>
        </w:rPr>
        <w:t>.</w:t>
      </w:r>
    </w:p>
    <w:p w14:paraId="71AC1574" w14:textId="77777777" w:rsidR="00EE67DB" w:rsidRPr="00660A97" w:rsidRDefault="00EE67DB" w:rsidP="00EE67DB">
      <w:pPr>
        <w:tabs>
          <w:tab w:val="left" w:pos="0"/>
        </w:tabs>
        <w:rPr>
          <w:color w:val="000000"/>
        </w:rPr>
      </w:pPr>
    </w:p>
    <w:p w14:paraId="71AC1575" w14:textId="77777777" w:rsidR="00EE67DB" w:rsidRDefault="00EE67DB" w:rsidP="00EE67DB">
      <w:pPr>
        <w:tabs>
          <w:tab w:val="left" w:pos="0"/>
        </w:tabs>
        <w:rPr>
          <w:color w:val="000000"/>
          <w:szCs w:val="24"/>
        </w:rPr>
      </w:pPr>
      <w:r>
        <w:rPr>
          <w:color w:val="000000"/>
          <w:szCs w:val="24"/>
        </w:rPr>
        <w:t xml:space="preserve">       </w:t>
      </w:r>
      <w:r w:rsidR="00A03DAF">
        <w:rPr>
          <w:color w:val="000000"/>
          <w:szCs w:val="24"/>
        </w:rPr>
        <w:t xml:space="preserve"> </w:t>
      </w:r>
      <w:r>
        <w:rPr>
          <w:color w:val="000000"/>
          <w:szCs w:val="24"/>
        </w:rPr>
        <w:t xml:space="preserve">b.  The TRADOC </w:t>
      </w:r>
      <w:r>
        <w:rPr>
          <w:szCs w:val="24"/>
        </w:rPr>
        <w:t>Director, Command Safety</w:t>
      </w:r>
      <w:r>
        <w:rPr>
          <w:color w:val="000000"/>
          <w:szCs w:val="24"/>
        </w:rPr>
        <w:t xml:space="preserve"> will-</w:t>
      </w:r>
    </w:p>
    <w:p w14:paraId="71AC1576" w14:textId="77777777" w:rsidR="00EE67DB" w:rsidRDefault="00EE67DB" w:rsidP="00EE67DB">
      <w:pPr>
        <w:tabs>
          <w:tab w:val="left" w:pos="0"/>
        </w:tabs>
        <w:rPr>
          <w:color w:val="000000"/>
          <w:szCs w:val="24"/>
        </w:rPr>
      </w:pPr>
    </w:p>
    <w:p w14:paraId="71AC1577" w14:textId="77777777" w:rsidR="00EE67DB" w:rsidRDefault="00EE67DB" w:rsidP="00EE67DB">
      <w:pPr>
        <w:tabs>
          <w:tab w:val="left" w:pos="0"/>
        </w:tabs>
        <w:rPr>
          <w:color w:val="000000"/>
          <w:szCs w:val="24"/>
        </w:rPr>
      </w:pPr>
      <w:r>
        <w:rPr>
          <w:color w:val="000000"/>
          <w:szCs w:val="24"/>
        </w:rPr>
        <w:t xml:space="preserve">            (1)  Provide advice and guidance for all range safety policies, procedures, and standards.</w:t>
      </w:r>
    </w:p>
    <w:p w14:paraId="71AC1578" w14:textId="77777777" w:rsidR="00EE67DB" w:rsidRDefault="00EE67DB" w:rsidP="00EE67DB">
      <w:pPr>
        <w:tabs>
          <w:tab w:val="left" w:pos="0"/>
        </w:tabs>
        <w:rPr>
          <w:color w:val="000000"/>
          <w:szCs w:val="24"/>
        </w:rPr>
      </w:pPr>
    </w:p>
    <w:p w14:paraId="71AC1579" w14:textId="77777777" w:rsidR="00EE67DB" w:rsidRDefault="00EE67DB" w:rsidP="00EE67DB">
      <w:pPr>
        <w:tabs>
          <w:tab w:val="left" w:pos="0"/>
        </w:tabs>
        <w:rPr>
          <w:color w:val="000000"/>
          <w:szCs w:val="24"/>
        </w:rPr>
      </w:pPr>
      <w:r>
        <w:rPr>
          <w:color w:val="000000"/>
          <w:szCs w:val="24"/>
        </w:rPr>
        <w:t xml:space="preserve">            (2)  Serve as a subject matter expert for revisions or changes to range safety regulations.</w:t>
      </w:r>
    </w:p>
    <w:p w14:paraId="71AC157A" w14:textId="77777777" w:rsidR="00EE67DB" w:rsidRDefault="00EE67DB" w:rsidP="00EE67DB">
      <w:pPr>
        <w:tabs>
          <w:tab w:val="left" w:pos="0"/>
        </w:tabs>
        <w:rPr>
          <w:color w:val="000000"/>
          <w:szCs w:val="24"/>
        </w:rPr>
      </w:pPr>
    </w:p>
    <w:p w14:paraId="71AC157B" w14:textId="77777777" w:rsidR="00EE67DB" w:rsidRDefault="00EE67DB" w:rsidP="00EE67DB">
      <w:pPr>
        <w:tabs>
          <w:tab w:val="left" w:pos="0"/>
        </w:tabs>
        <w:rPr>
          <w:color w:val="000000"/>
          <w:szCs w:val="24"/>
        </w:rPr>
      </w:pPr>
      <w:r>
        <w:rPr>
          <w:color w:val="000000"/>
          <w:szCs w:val="24"/>
        </w:rPr>
        <w:t xml:space="preserve">            (3)  Analyze range safety technical data, such as munitions data and ballistic characteristics validated by U.S. Army Materiel Command or other sources, and recommend resultant regulatory changes.</w:t>
      </w:r>
    </w:p>
    <w:p w14:paraId="71AC157C" w14:textId="77777777" w:rsidR="00EE67DB" w:rsidRDefault="00EE67DB" w:rsidP="00EE67DB">
      <w:pPr>
        <w:tabs>
          <w:tab w:val="left" w:pos="0"/>
        </w:tabs>
        <w:rPr>
          <w:color w:val="000000"/>
          <w:szCs w:val="24"/>
        </w:rPr>
      </w:pPr>
    </w:p>
    <w:p w14:paraId="71AC157D" w14:textId="77777777" w:rsidR="00EE67DB" w:rsidRDefault="00EE67DB" w:rsidP="00EE67DB">
      <w:pPr>
        <w:tabs>
          <w:tab w:val="left" w:pos="0"/>
        </w:tabs>
        <w:rPr>
          <w:color w:val="000000"/>
          <w:szCs w:val="24"/>
        </w:rPr>
      </w:pPr>
      <w:r>
        <w:rPr>
          <w:color w:val="000000"/>
          <w:szCs w:val="24"/>
        </w:rPr>
        <w:t xml:space="preserve">            (4)  Review surface and airspace danger zone policies for the Army and TRADOC.</w:t>
      </w:r>
    </w:p>
    <w:p w14:paraId="71AC157E" w14:textId="77777777" w:rsidR="00EE67DB" w:rsidRDefault="00EE67DB" w:rsidP="00EE67DB">
      <w:pPr>
        <w:tabs>
          <w:tab w:val="left" w:pos="0"/>
        </w:tabs>
        <w:rPr>
          <w:color w:val="000000"/>
          <w:szCs w:val="24"/>
        </w:rPr>
      </w:pPr>
    </w:p>
    <w:p w14:paraId="71AC157F" w14:textId="77777777" w:rsidR="00920A9A" w:rsidRDefault="007660A7" w:rsidP="00920A9A">
      <w:pPr>
        <w:tabs>
          <w:tab w:val="left" w:pos="0"/>
        </w:tabs>
      </w:pPr>
      <w:r>
        <w:t xml:space="preserve">        </w:t>
      </w:r>
      <w:r w:rsidR="00920A9A">
        <w:t>c.  Senior Safety directors will-</w:t>
      </w:r>
    </w:p>
    <w:p w14:paraId="71AC1580" w14:textId="77777777" w:rsidR="00920A9A" w:rsidRDefault="00920A9A" w:rsidP="00920A9A">
      <w:pPr>
        <w:tabs>
          <w:tab w:val="left" w:pos="0"/>
        </w:tabs>
      </w:pPr>
    </w:p>
    <w:p w14:paraId="71AC1581" w14:textId="77777777" w:rsidR="00920A9A" w:rsidRDefault="00920A9A" w:rsidP="00920A9A">
      <w:pPr>
        <w:tabs>
          <w:tab w:val="left" w:pos="0"/>
        </w:tabs>
      </w:pPr>
      <w:r>
        <w:t xml:space="preserve">            (1)  Provide staff oversight on integrating safety and safe weapons handling into the local range program. </w:t>
      </w:r>
    </w:p>
    <w:p w14:paraId="71AC1582" w14:textId="77777777" w:rsidR="00920A9A" w:rsidRDefault="00920A9A" w:rsidP="00920A9A">
      <w:pPr>
        <w:tabs>
          <w:tab w:val="left" w:pos="0"/>
        </w:tabs>
      </w:pPr>
    </w:p>
    <w:p w14:paraId="71AC1583" w14:textId="77777777" w:rsidR="00920A9A" w:rsidRDefault="00920A9A" w:rsidP="00920A9A">
      <w:pPr>
        <w:tabs>
          <w:tab w:val="left" w:pos="0"/>
        </w:tabs>
      </w:pPr>
      <w:r>
        <w:t xml:space="preserve">            (2)  Assess the hazards of range safety operations along with the Garrison range division for countermeasure development.</w:t>
      </w:r>
    </w:p>
    <w:p w14:paraId="71AC1584" w14:textId="77777777" w:rsidR="00920A9A" w:rsidRDefault="00920A9A" w:rsidP="00920A9A">
      <w:pPr>
        <w:tabs>
          <w:tab w:val="left" w:pos="0"/>
        </w:tabs>
      </w:pPr>
    </w:p>
    <w:p w14:paraId="71AC1585" w14:textId="77777777" w:rsidR="00920A9A" w:rsidRDefault="00920A9A" w:rsidP="00920A9A">
      <w:pPr>
        <w:tabs>
          <w:tab w:val="left" w:pos="0"/>
        </w:tabs>
      </w:pPr>
      <w:r>
        <w:t xml:space="preserve">            (3)  Provide staff oversight to ensure all instructors receive training in range hazards before teaching students or operating a range.</w:t>
      </w:r>
    </w:p>
    <w:p w14:paraId="71AC1586" w14:textId="77777777" w:rsidR="00920A9A" w:rsidRDefault="00920A9A" w:rsidP="00920A9A">
      <w:pPr>
        <w:tabs>
          <w:tab w:val="left" w:pos="0"/>
        </w:tabs>
      </w:pPr>
    </w:p>
    <w:p w14:paraId="71AC1587" w14:textId="77777777" w:rsidR="00920A9A" w:rsidRDefault="00920A9A" w:rsidP="00920A9A">
      <w:pPr>
        <w:tabs>
          <w:tab w:val="left" w:pos="0"/>
        </w:tabs>
      </w:pPr>
      <w:r>
        <w:t xml:space="preserve">            (4)  Assist Garrison range division in local range certification programs.</w:t>
      </w:r>
    </w:p>
    <w:p w14:paraId="71AC1588" w14:textId="77777777" w:rsidR="00920A9A" w:rsidRDefault="00920A9A" w:rsidP="00920A9A">
      <w:pPr>
        <w:tabs>
          <w:tab w:val="left" w:pos="0"/>
        </w:tabs>
      </w:pPr>
    </w:p>
    <w:p w14:paraId="71AC1589" w14:textId="77777777" w:rsidR="00920A9A" w:rsidRDefault="00920A9A" w:rsidP="00920A9A">
      <w:pPr>
        <w:tabs>
          <w:tab w:val="left" w:pos="0"/>
        </w:tabs>
      </w:pPr>
      <w:r>
        <w:lastRenderedPageBreak/>
        <w:t xml:space="preserve">            </w:t>
      </w:r>
    </w:p>
    <w:p w14:paraId="71AC158A" w14:textId="77777777" w:rsidR="00920A9A" w:rsidRDefault="00920A9A" w:rsidP="00920A9A">
      <w:pPr>
        <w:tabs>
          <w:tab w:val="left" w:pos="0"/>
        </w:tabs>
      </w:pPr>
      <w:r>
        <w:t xml:space="preserve">            (5)  Assist in safety planning and review of ranges designated for construction, modification, rehabilitation, or changes in use.</w:t>
      </w:r>
    </w:p>
    <w:p w14:paraId="71AC158B" w14:textId="77777777" w:rsidR="00920A9A" w:rsidRDefault="00920A9A" w:rsidP="00920A9A">
      <w:pPr>
        <w:tabs>
          <w:tab w:val="left" w:pos="0"/>
        </w:tabs>
      </w:pPr>
      <w:r>
        <w:t xml:space="preserve"> </w:t>
      </w:r>
    </w:p>
    <w:p w14:paraId="71AC158C" w14:textId="77777777" w:rsidR="00EE67DB" w:rsidRPr="00660A97" w:rsidRDefault="00920A9A" w:rsidP="00920A9A">
      <w:pPr>
        <w:tabs>
          <w:tab w:val="left" w:pos="0"/>
        </w:tabs>
        <w:rPr>
          <w:color w:val="000000"/>
        </w:rPr>
      </w:pPr>
      <w:r>
        <w:t xml:space="preserve">            (6)  Develop and share safety lessons learned.</w:t>
      </w:r>
      <w:r w:rsidR="00136B8A">
        <w:t xml:space="preserve"> </w:t>
      </w:r>
    </w:p>
    <w:p w14:paraId="71AC158D" w14:textId="77777777" w:rsidR="00EE67DB" w:rsidRDefault="00EE67DB" w:rsidP="00EE67DB">
      <w:pPr>
        <w:autoSpaceDE w:val="0"/>
        <w:autoSpaceDN w:val="0"/>
        <w:adjustRightInd w:val="0"/>
        <w:rPr>
          <w:i/>
          <w:color w:val="000000"/>
          <w:szCs w:val="24"/>
        </w:rPr>
      </w:pPr>
    </w:p>
    <w:p w14:paraId="71AC158E" w14:textId="77777777" w:rsidR="00EE67DB" w:rsidRPr="00660A97" w:rsidRDefault="00EE67DB" w:rsidP="00EE67DB">
      <w:pPr>
        <w:autoSpaceDE w:val="0"/>
        <w:autoSpaceDN w:val="0"/>
        <w:adjustRightInd w:val="0"/>
      </w:pPr>
      <w:r>
        <w:rPr>
          <w:szCs w:val="24"/>
        </w:rPr>
        <w:t xml:space="preserve">        d. </w:t>
      </w:r>
      <w:r>
        <w:rPr>
          <w:color w:val="000000"/>
        </w:rPr>
        <w:t xml:space="preserve"> </w:t>
      </w:r>
      <w:r w:rsidRPr="00660A97">
        <w:rPr>
          <w:color w:val="000000"/>
        </w:rPr>
        <w:t xml:space="preserve">The </w:t>
      </w:r>
      <w:r w:rsidR="00E70B8D">
        <w:rPr>
          <w:color w:val="000000"/>
        </w:rPr>
        <w:t>G</w:t>
      </w:r>
      <w:r w:rsidRPr="00660A97">
        <w:rPr>
          <w:color w:val="000000"/>
        </w:rPr>
        <w:t xml:space="preserve">arrison </w:t>
      </w:r>
      <w:r w:rsidR="00E70B8D">
        <w:rPr>
          <w:color w:val="000000"/>
        </w:rPr>
        <w:t>C</w:t>
      </w:r>
      <w:r w:rsidR="0091622A">
        <w:rPr>
          <w:color w:val="000000"/>
        </w:rPr>
        <w:t>ommander</w:t>
      </w:r>
      <w:r w:rsidR="00F05814">
        <w:rPr>
          <w:color w:val="000000"/>
        </w:rPr>
        <w:t>, in accordance with AR 385-63,</w:t>
      </w:r>
      <w:r w:rsidR="0091622A">
        <w:rPr>
          <w:color w:val="000000"/>
        </w:rPr>
        <w:t xml:space="preserve"> </w:t>
      </w:r>
      <w:r w:rsidRPr="00660A97">
        <w:rPr>
          <w:color w:val="000000"/>
        </w:rPr>
        <w:t>appoint</w:t>
      </w:r>
      <w:r w:rsidR="00063B07">
        <w:rPr>
          <w:color w:val="000000"/>
        </w:rPr>
        <w:t>s</w:t>
      </w:r>
      <w:r w:rsidRPr="00660A97">
        <w:rPr>
          <w:color w:val="000000"/>
        </w:rPr>
        <w:t xml:space="preserve"> a qualified </w:t>
      </w:r>
      <w:r w:rsidR="002C5B1A">
        <w:rPr>
          <w:color w:val="000000"/>
        </w:rPr>
        <w:t>r</w:t>
      </w:r>
      <w:r w:rsidRPr="00660A97">
        <w:rPr>
          <w:color w:val="000000"/>
        </w:rPr>
        <w:t xml:space="preserve">ange </w:t>
      </w:r>
      <w:r w:rsidR="002C5B1A">
        <w:rPr>
          <w:color w:val="000000"/>
        </w:rPr>
        <w:t>c</w:t>
      </w:r>
      <w:r w:rsidRPr="00660A97">
        <w:rPr>
          <w:color w:val="000000"/>
        </w:rPr>
        <w:t xml:space="preserve">ontrol </w:t>
      </w:r>
      <w:r w:rsidR="002C5B1A">
        <w:rPr>
          <w:color w:val="000000"/>
        </w:rPr>
        <w:t>o</w:t>
      </w:r>
      <w:r w:rsidRPr="00660A97">
        <w:rPr>
          <w:color w:val="000000"/>
        </w:rPr>
        <w:t>fficer to p</w:t>
      </w:r>
      <w:r w:rsidRPr="00660A97">
        <w:t>rovide</w:t>
      </w:r>
      <w:r w:rsidRPr="00660A97">
        <w:rPr>
          <w:szCs w:val="24"/>
        </w:rPr>
        <w:t xml:space="preserve"> oversight responsibility for all range </w:t>
      </w:r>
      <w:r w:rsidR="002C5B1A">
        <w:t xml:space="preserve">operations.  The </w:t>
      </w:r>
      <w:r w:rsidR="002C5B1A">
        <w:rPr>
          <w:color w:val="000000"/>
        </w:rPr>
        <w:t>r</w:t>
      </w:r>
      <w:r w:rsidR="002C5B1A" w:rsidRPr="00660A97">
        <w:rPr>
          <w:color w:val="000000"/>
        </w:rPr>
        <w:t xml:space="preserve">ange </w:t>
      </w:r>
      <w:r w:rsidR="002C5B1A">
        <w:rPr>
          <w:color w:val="000000"/>
        </w:rPr>
        <w:t>c</w:t>
      </w:r>
      <w:r w:rsidR="002C5B1A" w:rsidRPr="00660A97">
        <w:rPr>
          <w:color w:val="000000"/>
        </w:rPr>
        <w:t xml:space="preserve">ontrol </w:t>
      </w:r>
      <w:r w:rsidR="002C5B1A">
        <w:rPr>
          <w:color w:val="000000"/>
        </w:rPr>
        <w:t>o</w:t>
      </w:r>
      <w:r w:rsidR="002C5B1A" w:rsidRPr="00660A97">
        <w:rPr>
          <w:color w:val="000000"/>
        </w:rPr>
        <w:t>fficer</w:t>
      </w:r>
      <w:r w:rsidRPr="00660A97">
        <w:t xml:space="preserve"> will</w:t>
      </w:r>
      <w:r w:rsidR="000E1A78">
        <w:t>-</w:t>
      </w:r>
    </w:p>
    <w:p w14:paraId="71AC158F" w14:textId="77777777" w:rsidR="00EE67DB" w:rsidRPr="00660A97" w:rsidRDefault="00EE67DB" w:rsidP="00EE67DB">
      <w:pPr>
        <w:tabs>
          <w:tab w:val="left" w:pos="0"/>
        </w:tabs>
        <w:rPr>
          <w:color w:val="000000"/>
        </w:rPr>
      </w:pPr>
    </w:p>
    <w:p w14:paraId="71AC1590" w14:textId="77777777" w:rsidR="00EE67DB" w:rsidRPr="008312B9" w:rsidRDefault="00EE67DB" w:rsidP="00EE67DB">
      <w:pPr>
        <w:tabs>
          <w:tab w:val="left" w:pos="0"/>
        </w:tabs>
        <w:rPr>
          <w:rFonts w:ascii="Courier New" w:hAnsi="Courier New"/>
          <w:color w:val="000000"/>
        </w:rPr>
      </w:pPr>
      <w:r w:rsidRPr="00660A97">
        <w:rPr>
          <w:color w:val="000000"/>
        </w:rPr>
        <w:t xml:space="preserve">        </w:t>
      </w:r>
      <w:r>
        <w:rPr>
          <w:color w:val="000000"/>
        </w:rPr>
        <w:t xml:space="preserve">    </w:t>
      </w:r>
      <w:r w:rsidRPr="00660A97">
        <w:rPr>
          <w:color w:val="000000"/>
        </w:rPr>
        <w:t>(1)  Manage the overall operation of the range control organization in its implementation of the range safety program.</w:t>
      </w:r>
      <w:r>
        <w:rPr>
          <w:color w:val="000000"/>
        </w:rPr>
        <w:t xml:space="preserve">  </w:t>
      </w:r>
      <w:r w:rsidRPr="00CB5585">
        <w:rPr>
          <w:color w:val="000000"/>
        </w:rPr>
        <w:t xml:space="preserve">Execute responsibilities </w:t>
      </w:r>
      <w:r>
        <w:rPr>
          <w:color w:val="000000"/>
        </w:rPr>
        <w:t>assigned in AR 385-63 and DA Pam</w:t>
      </w:r>
      <w:r w:rsidRPr="00CB5585">
        <w:rPr>
          <w:color w:val="000000"/>
        </w:rPr>
        <w:t xml:space="preserve"> </w:t>
      </w:r>
      <w:r w:rsidR="001E3FB4">
        <w:rPr>
          <w:color w:val="000000"/>
        </w:rPr>
        <w:t xml:space="preserve">    </w:t>
      </w:r>
      <w:r w:rsidRPr="00CB5585">
        <w:rPr>
          <w:color w:val="000000"/>
        </w:rPr>
        <w:t>385-63.</w:t>
      </w:r>
    </w:p>
    <w:p w14:paraId="71AC1591" w14:textId="77777777" w:rsidR="00EE67DB" w:rsidRPr="00660A97" w:rsidRDefault="00EE67DB" w:rsidP="00EE67DB">
      <w:pPr>
        <w:tabs>
          <w:tab w:val="left" w:pos="0"/>
        </w:tabs>
        <w:rPr>
          <w:color w:val="000000"/>
        </w:rPr>
      </w:pPr>
    </w:p>
    <w:p w14:paraId="71AC1592" w14:textId="77777777" w:rsidR="00EE67DB" w:rsidRPr="00660A97" w:rsidRDefault="00EE67DB" w:rsidP="00EE67DB">
      <w:pPr>
        <w:tabs>
          <w:tab w:val="left" w:pos="0"/>
        </w:tabs>
        <w:rPr>
          <w:color w:val="000000"/>
        </w:rPr>
      </w:pPr>
      <w:r w:rsidRPr="00660A97">
        <w:rPr>
          <w:color w:val="000000"/>
        </w:rPr>
        <w:t xml:space="preserve">        </w:t>
      </w:r>
      <w:r>
        <w:rPr>
          <w:color w:val="000000"/>
        </w:rPr>
        <w:t xml:space="preserve">    </w:t>
      </w:r>
      <w:r w:rsidRPr="00660A97">
        <w:rPr>
          <w:color w:val="000000"/>
        </w:rPr>
        <w:t>(2)  Mainta</w:t>
      </w:r>
      <w:r>
        <w:rPr>
          <w:color w:val="000000"/>
        </w:rPr>
        <w:t xml:space="preserve">in coordination with the safety director </w:t>
      </w:r>
      <w:r w:rsidRPr="00660A97">
        <w:rPr>
          <w:color w:val="000000"/>
        </w:rPr>
        <w:t>on all safety matters relating to range and live-fire operations.</w:t>
      </w:r>
    </w:p>
    <w:p w14:paraId="71AC1593" w14:textId="77777777" w:rsidR="00EE67DB" w:rsidRPr="00660A97" w:rsidRDefault="00EE67DB" w:rsidP="00EE67DB">
      <w:pPr>
        <w:tabs>
          <w:tab w:val="left" w:pos="0"/>
        </w:tabs>
        <w:rPr>
          <w:color w:val="000000"/>
        </w:rPr>
      </w:pPr>
    </w:p>
    <w:p w14:paraId="71AC1594" w14:textId="77777777" w:rsidR="00EE67DB" w:rsidRPr="00660A97" w:rsidRDefault="00EE67DB" w:rsidP="00EE67DB">
      <w:pPr>
        <w:tabs>
          <w:tab w:val="left" w:pos="0"/>
        </w:tabs>
        <w:rPr>
          <w:color w:val="000000"/>
        </w:rPr>
      </w:pPr>
      <w:r w:rsidRPr="00660A97">
        <w:rPr>
          <w:color w:val="000000"/>
        </w:rPr>
        <w:t xml:space="preserve">        </w:t>
      </w:r>
      <w:r>
        <w:rPr>
          <w:color w:val="000000"/>
        </w:rPr>
        <w:t xml:space="preserve">    </w:t>
      </w:r>
      <w:r w:rsidRPr="00660A97">
        <w:rPr>
          <w:color w:val="000000"/>
        </w:rPr>
        <w:t xml:space="preserve">(3)  Develop and publish a range safety directive, and ensure all ranges have current SOPs </w:t>
      </w:r>
      <w:r>
        <w:rPr>
          <w:color w:val="000000"/>
        </w:rPr>
        <w:t>which address operations on</w:t>
      </w:r>
      <w:r w:rsidRPr="00660A97">
        <w:rPr>
          <w:color w:val="000000"/>
        </w:rPr>
        <w:t xml:space="preserve"> each specific range, and include severe weather and communications requirements.</w:t>
      </w:r>
    </w:p>
    <w:p w14:paraId="71AC1595" w14:textId="77777777" w:rsidR="00EE67DB" w:rsidRPr="00660A97" w:rsidRDefault="00EE67DB" w:rsidP="00EE67DB">
      <w:pPr>
        <w:tabs>
          <w:tab w:val="left" w:pos="0"/>
        </w:tabs>
        <w:rPr>
          <w:color w:val="000000"/>
        </w:rPr>
      </w:pPr>
    </w:p>
    <w:p w14:paraId="71AC1596" w14:textId="77777777" w:rsidR="00EE67DB" w:rsidRPr="00660A97" w:rsidRDefault="00EE67DB" w:rsidP="00EE67DB">
      <w:pPr>
        <w:tabs>
          <w:tab w:val="left" w:pos="0"/>
        </w:tabs>
        <w:rPr>
          <w:color w:val="000000"/>
        </w:rPr>
      </w:pPr>
      <w:r w:rsidRPr="00660A97">
        <w:rPr>
          <w:color w:val="000000"/>
        </w:rPr>
        <w:t xml:space="preserve">        </w:t>
      </w:r>
      <w:r>
        <w:rPr>
          <w:color w:val="000000"/>
        </w:rPr>
        <w:t xml:space="preserve">    </w:t>
      </w:r>
      <w:r w:rsidRPr="00660A97">
        <w:rPr>
          <w:color w:val="000000"/>
        </w:rPr>
        <w:t xml:space="preserve">(4)  Develop and implement an on-post and off-post range safety educational program in coordination with the </w:t>
      </w:r>
      <w:r>
        <w:rPr>
          <w:color w:val="000000"/>
        </w:rPr>
        <w:t>safety director, public affairs officer</w:t>
      </w:r>
      <w:r w:rsidRPr="00660A97">
        <w:rPr>
          <w:color w:val="000000"/>
        </w:rPr>
        <w:t xml:space="preserve">, </w:t>
      </w:r>
      <w:r>
        <w:rPr>
          <w:color w:val="000000"/>
        </w:rPr>
        <w:t>QASAS</w:t>
      </w:r>
      <w:r w:rsidRPr="00660A97">
        <w:rPr>
          <w:color w:val="000000"/>
        </w:rPr>
        <w:t xml:space="preserve">, provost marshal, and local </w:t>
      </w:r>
      <w:r w:rsidR="00C61F95">
        <w:rPr>
          <w:szCs w:val="24"/>
        </w:rPr>
        <w:t>explosive ordnance disposal</w:t>
      </w:r>
      <w:r w:rsidR="00C61F95" w:rsidRPr="00660A97">
        <w:rPr>
          <w:color w:val="000000"/>
        </w:rPr>
        <w:t xml:space="preserve"> </w:t>
      </w:r>
      <w:r w:rsidR="00C61F95">
        <w:rPr>
          <w:color w:val="000000"/>
        </w:rPr>
        <w:t>(</w:t>
      </w:r>
      <w:r w:rsidRPr="00660A97">
        <w:rPr>
          <w:color w:val="000000"/>
        </w:rPr>
        <w:t>EOD</w:t>
      </w:r>
      <w:r w:rsidR="00C61F95">
        <w:rPr>
          <w:color w:val="000000"/>
        </w:rPr>
        <w:t>)</w:t>
      </w:r>
      <w:r w:rsidRPr="00660A97">
        <w:rPr>
          <w:color w:val="000000"/>
        </w:rPr>
        <w:t xml:space="preserve"> unit commander.</w:t>
      </w:r>
    </w:p>
    <w:p w14:paraId="71AC1597" w14:textId="77777777" w:rsidR="00EE67DB" w:rsidRPr="00660A97" w:rsidRDefault="00EE67DB" w:rsidP="00EE67DB">
      <w:pPr>
        <w:tabs>
          <w:tab w:val="left" w:pos="0"/>
        </w:tabs>
        <w:rPr>
          <w:color w:val="000000"/>
        </w:rPr>
      </w:pPr>
    </w:p>
    <w:p w14:paraId="71AC1598" w14:textId="77777777" w:rsidR="00EE67DB" w:rsidRPr="00660A97" w:rsidRDefault="00EE67DB" w:rsidP="00EE67DB">
      <w:pPr>
        <w:tabs>
          <w:tab w:val="left" w:pos="0"/>
        </w:tabs>
        <w:rPr>
          <w:color w:val="000000"/>
        </w:rPr>
      </w:pPr>
      <w:r w:rsidRPr="00660A97">
        <w:rPr>
          <w:color w:val="000000"/>
        </w:rPr>
        <w:t xml:space="preserve">        </w:t>
      </w:r>
      <w:r>
        <w:rPr>
          <w:color w:val="000000"/>
        </w:rPr>
        <w:t xml:space="preserve">    </w:t>
      </w:r>
      <w:r w:rsidRPr="00660A97">
        <w:rPr>
          <w:color w:val="000000"/>
        </w:rPr>
        <w:t xml:space="preserve">(5)  Ensure selected range control personnel receive range safety training.  At least one member of the range control organization will be a graduate of the Interservice Intermediate Range Safety Course.  When </w:t>
      </w:r>
      <w:r w:rsidR="00B86BBA">
        <w:rPr>
          <w:szCs w:val="24"/>
        </w:rPr>
        <w:t>unexploded ordnance</w:t>
      </w:r>
      <w:r w:rsidR="00B86BBA" w:rsidRPr="00660A97">
        <w:rPr>
          <w:color w:val="000000"/>
        </w:rPr>
        <w:t xml:space="preserve"> </w:t>
      </w:r>
      <w:r w:rsidR="00B86BBA">
        <w:rPr>
          <w:color w:val="000000"/>
        </w:rPr>
        <w:t>(</w:t>
      </w:r>
      <w:r w:rsidRPr="00660A97">
        <w:rPr>
          <w:color w:val="000000"/>
        </w:rPr>
        <w:t>UXO</w:t>
      </w:r>
      <w:r w:rsidR="00AB3811">
        <w:rPr>
          <w:color w:val="000000"/>
        </w:rPr>
        <w:t>)</w:t>
      </w:r>
      <w:r w:rsidRPr="00660A97">
        <w:rPr>
          <w:color w:val="000000"/>
        </w:rPr>
        <w:t xml:space="preserve"> recognition training program is implemented, at least one member of the range control organization, and other appropriate personnel, should be UXO recognition qualified through training provided by EOD. </w:t>
      </w:r>
    </w:p>
    <w:p w14:paraId="71AC1599" w14:textId="77777777" w:rsidR="00EE67DB" w:rsidRDefault="00EE67DB" w:rsidP="00EE67DB">
      <w:pPr>
        <w:tabs>
          <w:tab w:val="left" w:pos="0"/>
        </w:tabs>
        <w:rPr>
          <w:szCs w:val="24"/>
        </w:rPr>
      </w:pPr>
    </w:p>
    <w:p w14:paraId="71AC159A" w14:textId="77777777" w:rsidR="00EE67DB" w:rsidRDefault="00A03DAF" w:rsidP="00EE67DB">
      <w:pPr>
        <w:tabs>
          <w:tab w:val="left" w:pos="0"/>
        </w:tabs>
        <w:rPr>
          <w:szCs w:val="24"/>
        </w:rPr>
      </w:pPr>
      <w:r>
        <w:rPr>
          <w:szCs w:val="24"/>
        </w:rPr>
        <w:t xml:space="preserve">            </w:t>
      </w:r>
      <w:r w:rsidR="00EE67DB">
        <w:rPr>
          <w:szCs w:val="24"/>
        </w:rPr>
        <w:t xml:space="preserve">(6)  Installation </w:t>
      </w:r>
      <w:r w:rsidR="002C5B1A">
        <w:rPr>
          <w:color w:val="000000"/>
        </w:rPr>
        <w:t>r</w:t>
      </w:r>
      <w:r w:rsidR="002C5B1A" w:rsidRPr="00660A97">
        <w:rPr>
          <w:color w:val="000000"/>
        </w:rPr>
        <w:t xml:space="preserve">ange </w:t>
      </w:r>
      <w:r w:rsidR="002C5B1A">
        <w:rPr>
          <w:color w:val="000000"/>
        </w:rPr>
        <w:t>c</w:t>
      </w:r>
      <w:r w:rsidR="002C5B1A" w:rsidRPr="00660A97">
        <w:rPr>
          <w:color w:val="000000"/>
        </w:rPr>
        <w:t xml:space="preserve">ontrol </w:t>
      </w:r>
      <w:r w:rsidR="002C5B1A">
        <w:rPr>
          <w:color w:val="000000"/>
        </w:rPr>
        <w:t>o</w:t>
      </w:r>
      <w:r w:rsidR="002C5B1A" w:rsidRPr="00660A97">
        <w:rPr>
          <w:color w:val="000000"/>
        </w:rPr>
        <w:t>fficer</w:t>
      </w:r>
      <w:r w:rsidR="00EE67DB">
        <w:rPr>
          <w:szCs w:val="24"/>
        </w:rPr>
        <w:t xml:space="preserve"> (IMCOM asset) responsibilities are-</w:t>
      </w:r>
    </w:p>
    <w:p w14:paraId="71AC159B" w14:textId="77777777" w:rsidR="00EE67DB" w:rsidRDefault="00EE67DB" w:rsidP="00EE67DB">
      <w:pPr>
        <w:tabs>
          <w:tab w:val="left" w:pos="0"/>
        </w:tabs>
        <w:rPr>
          <w:color w:val="000000"/>
          <w:szCs w:val="24"/>
        </w:rPr>
      </w:pPr>
    </w:p>
    <w:p w14:paraId="71AC159C" w14:textId="77777777" w:rsidR="00EE67DB" w:rsidRPr="00D04CFE" w:rsidRDefault="00EE67DB" w:rsidP="00EE67DB">
      <w:pPr>
        <w:tabs>
          <w:tab w:val="left" w:pos="0"/>
        </w:tabs>
        <w:rPr>
          <w:color w:val="000000"/>
        </w:rPr>
      </w:pPr>
      <w:r w:rsidRPr="00D04CFE">
        <w:rPr>
          <w:color w:val="000000"/>
        </w:rPr>
        <w:t xml:space="preserve">           </w:t>
      </w:r>
      <w:r>
        <w:rPr>
          <w:color w:val="000000"/>
        </w:rPr>
        <w:t xml:space="preserve"> </w:t>
      </w:r>
      <w:r w:rsidRPr="00D04CFE">
        <w:rPr>
          <w:color w:val="000000"/>
        </w:rPr>
        <w:t>(</w:t>
      </w:r>
      <w:r>
        <w:rPr>
          <w:color w:val="000000"/>
        </w:rPr>
        <w:t>a</w:t>
      </w:r>
      <w:r w:rsidRPr="00D04CFE">
        <w:rPr>
          <w:color w:val="000000"/>
        </w:rPr>
        <w:t>)  Be staffed with a sufficient number of trained personnel to ensure that range control can maintain positive control over all ranges and range facilities.</w:t>
      </w:r>
    </w:p>
    <w:p w14:paraId="71AC159D" w14:textId="77777777" w:rsidR="00EE67DB" w:rsidRPr="00D04CFE" w:rsidRDefault="00EE67DB" w:rsidP="00EE67DB">
      <w:pPr>
        <w:tabs>
          <w:tab w:val="left" w:pos="0"/>
        </w:tabs>
        <w:rPr>
          <w:color w:val="000000"/>
        </w:rPr>
      </w:pPr>
    </w:p>
    <w:p w14:paraId="71AC159E" w14:textId="77777777" w:rsidR="00EE67DB" w:rsidRPr="00D04CFE" w:rsidRDefault="00EE67DB" w:rsidP="00EE67DB">
      <w:pPr>
        <w:tabs>
          <w:tab w:val="left" w:pos="0"/>
        </w:tabs>
        <w:rPr>
          <w:color w:val="000000"/>
        </w:rPr>
      </w:pPr>
      <w:r w:rsidRPr="00D04CFE">
        <w:rPr>
          <w:color w:val="000000"/>
        </w:rPr>
        <w:t xml:space="preserve">          </w:t>
      </w:r>
      <w:r>
        <w:rPr>
          <w:color w:val="000000"/>
        </w:rPr>
        <w:t xml:space="preserve">  </w:t>
      </w:r>
      <w:r w:rsidRPr="00D04CFE">
        <w:rPr>
          <w:color w:val="000000"/>
        </w:rPr>
        <w:t>(</w:t>
      </w:r>
      <w:r>
        <w:rPr>
          <w:color w:val="000000"/>
        </w:rPr>
        <w:t>b</w:t>
      </w:r>
      <w:r w:rsidRPr="00D04CFE">
        <w:rPr>
          <w:color w:val="000000"/>
        </w:rPr>
        <w:t>)  Ensure that positive 2-way communications in established and maintained with all ranges and range facilities whenever those ranges or facilities are occupied.</w:t>
      </w:r>
    </w:p>
    <w:p w14:paraId="71AC159F" w14:textId="77777777" w:rsidR="00EE67DB" w:rsidRPr="00D04CFE" w:rsidRDefault="00EE67DB" w:rsidP="00EE67DB">
      <w:pPr>
        <w:tabs>
          <w:tab w:val="left" w:pos="0"/>
        </w:tabs>
        <w:rPr>
          <w:color w:val="000000"/>
        </w:rPr>
      </w:pPr>
    </w:p>
    <w:p w14:paraId="71AC15A0" w14:textId="77777777" w:rsidR="00EE67DB" w:rsidRDefault="00EE67DB" w:rsidP="00EE67DB">
      <w:pPr>
        <w:tabs>
          <w:tab w:val="left" w:pos="0"/>
        </w:tabs>
        <w:contextualSpacing/>
        <w:rPr>
          <w:color w:val="000000"/>
        </w:rPr>
      </w:pPr>
      <w:r w:rsidRPr="003753E9">
        <w:rPr>
          <w:color w:val="000000"/>
        </w:rPr>
        <w:t xml:space="preserve">        </w:t>
      </w:r>
      <w:r>
        <w:rPr>
          <w:color w:val="000000"/>
        </w:rPr>
        <w:t xml:space="preserve">    </w:t>
      </w:r>
      <w:r w:rsidRPr="003753E9">
        <w:rPr>
          <w:color w:val="000000"/>
        </w:rPr>
        <w:t>(</w:t>
      </w:r>
      <w:r>
        <w:rPr>
          <w:color w:val="000000"/>
        </w:rPr>
        <w:t>c</w:t>
      </w:r>
      <w:r w:rsidRPr="003753E9">
        <w:rPr>
          <w:color w:val="000000"/>
        </w:rPr>
        <w:t xml:space="preserve">)  Ensure that organizations and individuals signing for ranges and range facilities are trained and certified </w:t>
      </w:r>
      <w:r w:rsidR="00340E6D">
        <w:rPr>
          <w:color w:val="000000"/>
        </w:rPr>
        <w:t>in accordance with</w:t>
      </w:r>
      <w:r w:rsidRPr="003753E9">
        <w:rPr>
          <w:color w:val="000000"/>
        </w:rPr>
        <w:t xml:space="preserve"> local range </w:t>
      </w:r>
      <w:r>
        <w:rPr>
          <w:color w:val="000000"/>
        </w:rPr>
        <w:t xml:space="preserve">certification programs that qualify personnel in the duties of </w:t>
      </w:r>
      <w:r w:rsidR="00C80F9F">
        <w:rPr>
          <w:color w:val="000000"/>
        </w:rPr>
        <w:t>o</w:t>
      </w:r>
      <w:r>
        <w:rPr>
          <w:color w:val="000000"/>
        </w:rPr>
        <w:t>fficer</w:t>
      </w:r>
      <w:r w:rsidR="00EA5D7C">
        <w:rPr>
          <w:color w:val="000000"/>
        </w:rPr>
        <w:t xml:space="preserve"> </w:t>
      </w:r>
      <w:r>
        <w:rPr>
          <w:color w:val="000000"/>
        </w:rPr>
        <w:t>in</w:t>
      </w:r>
      <w:r w:rsidR="00EA5D7C">
        <w:rPr>
          <w:color w:val="000000"/>
        </w:rPr>
        <w:t xml:space="preserve"> </w:t>
      </w:r>
      <w:r w:rsidR="00C80F9F">
        <w:rPr>
          <w:color w:val="000000"/>
        </w:rPr>
        <w:t>c</w:t>
      </w:r>
      <w:r>
        <w:rPr>
          <w:color w:val="000000"/>
        </w:rPr>
        <w:t>harge and Range Safety Officer</w:t>
      </w:r>
      <w:r w:rsidR="007660A7">
        <w:rPr>
          <w:color w:val="000000"/>
        </w:rPr>
        <w:t xml:space="preserve"> </w:t>
      </w:r>
      <w:r>
        <w:rPr>
          <w:color w:val="000000"/>
        </w:rPr>
        <w:t>for firing exercises and maneuver operations and range control SOPs.</w:t>
      </w:r>
    </w:p>
    <w:p w14:paraId="71AC15A1" w14:textId="77777777" w:rsidR="00EE67DB" w:rsidRDefault="00EE67DB" w:rsidP="00EE67DB">
      <w:pPr>
        <w:tabs>
          <w:tab w:val="left" w:pos="0"/>
        </w:tabs>
        <w:contextualSpacing/>
        <w:rPr>
          <w:color w:val="000000"/>
        </w:rPr>
      </w:pPr>
    </w:p>
    <w:p w14:paraId="71AC15A2" w14:textId="77777777" w:rsidR="00EE67DB" w:rsidRPr="003753E9" w:rsidRDefault="00EE67DB" w:rsidP="00EE67DB">
      <w:pPr>
        <w:tabs>
          <w:tab w:val="left" w:pos="0"/>
        </w:tabs>
        <w:contextualSpacing/>
        <w:rPr>
          <w:color w:val="000000"/>
        </w:rPr>
      </w:pPr>
      <w:r>
        <w:rPr>
          <w:color w:val="000000"/>
        </w:rPr>
        <w:t xml:space="preserve">           </w:t>
      </w:r>
      <w:r w:rsidR="000E1A78">
        <w:rPr>
          <w:color w:val="000000"/>
        </w:rPr>
        <w:t xml:space="preserve"> </w:t>
      </w:r>
      <w:r>
        <w:rPr>
          <w:color w:val="000000"/>
        </w:rPr>
        <w:t xml:space="preserve">(d)  </w:t>
      </w:r>
      <w:r w:rsidR="0062434D">
        <w:rPr>
          <w:color w:val="000000"/>
        </w:rPr>
        <w:t xml:space="preserve">Ensure that contractors are not serving as </w:t>
      </w:r>
      <w:r w:rsidR="00C80F9F">
        <w:rPr>
          <w:color w:val="000000"/>
        </w:rPr>
        <w:t>officer in charge</w:t>
      </w:r>
      <w:r w:rsidR="0062434D">
        <w:rPr>
          <w:color w:val="000000"/>
        </w:rPr>
        <w:t xml:space="preserve">. </w:t>
      </w:r>
      <w:r w:rsidR="003907DC">
        <w:rPr>
          <w:color w:val="000000"/>
        </w:rPr>
        <w:t xml:space="preserve"> </w:t>
      </w:r>
      <w:r w:rsidR="0062434D">
        <w:rPr>
          <w:color w:val="000000"/>
        </w:rPr>
        <w:t xml:space="preserve">If serving as </w:t>
      </w:r>
      <w:r w:rsidR="007660A7">
        <w:rPr>
          <w:color w:val="000000"/>
        </w:rPr>
        <w:t>Range Safety Officer</w:t>
      </w:r>
      <w:r w:rsidR="0062434D">
        <w:rPr>
          <w:color w:val="000000"/>
        </w:rPr>
        <w:t>, they must be certified/qualified on the weapon system involved</w:t>
      </w:r>
      <w:r>
        <w:rPr>
          <w:color w:val="000000"/>
        </w:rPr>
        <w:t>.</w:t>
      </w:r>
    </w:p>
    <w:p w14:paraId="71AC15A3" w14:textId="77777777" w:rsidR="00EE67DB" w:rsidRPr="003753E9" w:rsidRDefault="00EE67DB" w:rsidP="00EE67DB">
      <w:pPr>
        <w:tabs>
          <w:tab w:val="left" w:pos="0"/>
        </w:tabs>
        <w:rPr>
          <w:color w:val="000000"/>
        </w:rPr>
      </w:pPr>
    </w:p>
    <w:p w14:paraId="71AC15A4" w14:textId="77777777" w:rsidR="00EE67DB" w:rsidRPr="003753E9" w:rsidRDefault="00EE67DB" w:rsidP="00EE67DB">
      <w:pPr>
        <w:tabs>
          <w:tab w:val="left" w:pos="0"/>
        </w:tabs>
        <w:rPr>
          <w:color w:val="000000"/>
        </w:rPr>
      </w:pPr>
      <w:r w:rsidRPr="003753E9">
        <w:rPr>
          <w:color w:val="000000"/>
        </w:rPr>
        <w:t xml:space="preserve">        </w:t>
      </w:r>
      <w:r>
        <w:rPr>
          <w:color w:val="000000"/>
        </w:rPr>
        <w:t xml:space="preserve">    </w:t>
      </w:r>
      <w:r w:rsidRPr="00CB47A1">
        <w:rPr>
          <w:color w:val="000000"/>
        </w:rPr>
        <w:t>(</w:t>
      </w:r>
      <w:r>
        <w:rPr>
          <w:color w:val="000000"/>
        </w:rPr>
        <w:t>e</w:t>
      </w:r>
      <w:r w:rsidRPr="00CB47A1">
        <w:rPr>
          <w:color w:val="000000"/>
        </w:rPr>
        <w:t xml:space="preserve">)  </w:t>
      </w:r>
      <w:r w:rsidR="0062434D">
        <w:rPr>
          <w:color w:val="000000"/>
        </w:rPr>
        <w:t>Ensure that a range safety briefing on the use of the range training complex is part of the certification process.</w:t>
      </w:r>
      <w:r w:rsidRPr="00CB47A1">
        <w:rPr>
          <w:color w:val="000000"/>
        </w:rPr>
        <w:t xml:space="preserve"> </w:t>
      </w:r>
    </w:p>
    <w:p w14:paraId="71AC15A5" w14:textId="77777777" w:rsidR="00EE67DB" w:rsidRPr="003753E9" w:rsidRDefault="00EE67DB" w:rsidP="00EE67DB">
      <w:pPr>
        <w:tabs>
          <w:tab w:val="left" w:pos="0"/>
        </w:tabs>
        <w:rPr>
          <w:color w:val="000000"/>
        </w:rPr>
      </w:pPr>
    </w:p>
    <w:p w14:paraId="71AC15A6" w14:textId="77777777" w:rsidR="00EE67DB" w:rsidRPr="003753E9" w:rsidRDefault="00EE67DB" w:rsidP="00EE67DB">
      <w:pPr>
        <w:tabs>
          <w:tab w:val="left" w:pos="0"/>
        </w:tabs>
        <w:rPr>
          <w:color w:val="000000"/>
        </w:rPr>
      </w:pPr>
      <w:r w:rsidRPr="00CB47A1">
        <w:rPr>
          <w:color w:val="000000"/>
        </w:rPr>
        <w:t xml:space="preserve">        </w:t>
      </w:r>
      <w:r>
        <w:rPr>
          <w:color w:val="000000"/>
        </w:rPr>
        <w:t xml:space="preserve">    </w:t>
      </w:r>
      <w:r w:rsidRPr="00CB47A1">
        <w:rPr>
          <w:color w:val="000000"/>
        </w:rPr>
        <w:t>(</w:t>
      </w:r>
      <w:r>
        <w:rPr>
          <w:color w:val="000000"/>
        </w:rPr>
        <w:t>f</w:t>
      </w:r>
      <w:r w:rsidRPr="00CB47A1">
        <w:rPr>
          <w:color w:val="000000"/>
        </w:rPr>
        <w:t xml:space="preserve">)  </w:t>
      </w:r>
      <w:r w:rsidR="0062434D" w:rsidRPr="00CB47A1">
        <w:rPr>
          <w:color w:val="000000"/>
        </w:rPr>
        <w:t xml:space="preserve">Maintain a continuous radio log that documents all activities and communications between range control and units on ranges.  </w:t>
      </w:r>
    </w:p>
    <w:p w14:paraId="71AC15A7" w14:textId="77777777" w:rsidR="00EE67DB" w:rsidRPr="003753E9" w:rsidRDefault="00EE67DB" w:rsidP="00EE67DB">
      <w:pPr>
        <w:tabs>
          <w:tab w:val="left" w:pos="0"/>
        </w:tabs>
        <w:rPr>
          <w:color w:val="000000"/>
        </w:rPr>
      </w:pPr>
    </w:p>
    <w:p w14:paraId="71AC15A8" w14:textId="77777777" w:rsidR="00EE67DB" w:rsidRDefault="00EE67DB" w:rsidP="00EE67DB">
      <w:pPr>
        <w:tabs>
          <w:tab w:val="left" w:pos="0"/>
        </w:tabs>
        <w:rPr>
          <w:color w:val="000000"/>
        </w:rPr>
      </w:pPr>
      <w:r w:rsidRPr="00CB47A1">
        <w:rPr>
          <w:color w:val="000000"/>
        </w:rPr>
        <w:t xml:space="preserve">        </w:t>
      </w:r>
      <w:r>
        <w:rPr>
          <w:color w:val="000000"/>
        </w:rPr>
        <w:t xml:space="preserve">    </w:t>
      </w:r>
      <w:r w:rsidRPr="00CB47A1">
        <w:rPr>
          <w:color w:val="000000"/>
        </w:rPr>
        <w:t>(</w:t>
      </w:r>
      <w:r>
        <w:rPr>
          <w:color w:val="000000"/>
        </w:rPr>
        <w:t>g</w:t>
      </w:r>
      <w:r w:rsidRPr="00CB47A1">
        <w:rPr>
          <w:color w:val="000000"/>
        </w:rPr>
        <w:t xml:space="preserve">)  </w:t>
      </w:r>
      <w:r w:rsidR="0062434D" w:rsidRPr="00CB47A1">
        <w:rPr>
          <w:color w:val="000000"/>
        </w:rPr>
        <w:t>Publish weather advisories and warnings as appropriate and record acknowledgement from each occupied range.</w:t>
      </w:r>
    </w:p>
    <w:p w14:paraId="71AC15A9" w14:textId="77777777" w:rsidR="00EE67DB" w:rsidRDefault="00EE67DB" w:rsidP="00EE67DB">
      <w:pPr>
        <w:tabs>
          <w:tab w:val="left" w:pos="0"/>
        </w:tabs>
        <w:rPr>
          <w:color w:val="000000"/>
        </w:rPr>
      </w:pPr>
    </w:p>
    <w:p w14:paraId="71AC15AA" w14:textId="77777777" w:rsidR="0062434D" w:rsidRDefault="00EE67DB" w:rsidP="00EE67DB">
      <w:pPr>
        <w:tabs>
          <w:tab w:val="left" w:pos="0"/>
        </w:tabs>
        <w:rPr>
          <w:color w:val="000000"/>
        </w:rPr>
      </w:pPr>
      <w:r>
        <w:rPr>
          <w:color w:val="000000"/>
        </w:rPr>
        <w:t xml:space="preserve">            (h)  </w:t>
      </w:r>
      <w:r w:rsidR="0062434D" w:rsidRPr="00CB47A1">
        <w:rPr>
          <w:color w:val="000000"/>
        </w:rPr>
        <w:t>Publish severe weather plans for all ranges as necessary addressing the specific vulnerabilities and control measures at each location.  Ensure that users understand the severe weather plans and control measures for the range that they will be operating.</w:t>
      </w:r>
    </w:p>
    <w:p w14:paraId="71AC15AB" w14:textId="77777777" w:rsidR="0062434D" w:rsidRDefault="0062434D" w:rsidP="00EE67DB">
      <w:pPr>
        <w:tabs>
          <w:tab w:val="left" w:pos="0"/>
        </w:tabs>
        <w:rPr>
          <w:color w:val="000000"/>
        </w:rPr>
      </w:pPr>
    </w:p>
    <w:p w14:paraId="71AC15AC" w14:textId="77777777" w:rsidR="00EE67DB" w:rsidRPr="003753E9" w:rsidRDefault="0062434D" w:rsidP="00EE67DB">
      <w:pPr>
        <w:tabs>
          <w:tab w:val="left" w:pos="0"/>
        </w:tabs>
        <w:rPr>
          <w:color w:val="000000"/>
        </w:rPr>
      </w:pPr>
      <w:r>
        <w:rPr>
          <w:color w:val="000000"/>
        </w:rPr>
        <w:t xml:space="preserve">            (i)  </w:t>
      </w:r>
      <w:r w:rsidR="00EE67DB">
        <w:rPr>
          <w:color w:val="000000"/>
        </w:rPr>
        <w:t>Ensure that Special Use Airspace (SUA) and non-SUA is properly controlled and used for live fire training.</w:t>
      </w:r>
    </w:p>
    <w:p w14:paraId="71AC15AD" w14:textId="77777777" w:rsidR="00EE67DB" w:rsidRDefault="00EE67DB" w:rsidP="00EE67DB">
      <w:pPr>
        <w:tabs>
          <w:tab w:val="left" w:pos="0"/>
        </w:tabs>
        <w:rPr>
          <w:color w:val="000000"/>
          <w:szCs w:val="24"/>
        </w:rPr>
      </w:pPr>
    </w:p>
    <w:p w14:paraId="71AC15AE" w14:textId="77777777" w:rsidR="0062434D" w:rsidRDefault="0062434D" w:rsidP="0062434D">
      <w:pPr>
        <w:tabs>
          <w:tab w:val="left" w:pos="0"/>
        </w:tabs>
        <w:rPr>
          <w:color w:val="000000"/>
        </w:rPr>
      </w:pPr>
      <w:r>
        <w:rPr>
          <w:color w:val="000000"/>
        </w:rPr>
        <w:t xml:space="preserve">            (j)  Ensure that users of Army Small Arms Ranges located outside restricted airspace or Controlled Firing Areas follow Small Arms Range Safety Area policy </w:t>
      </w:r>
      <w:r w:rsidR="00AD53B0">
        <w:rPr>
          <w:color w:val="000000"/>
        </w:rPr>
        <w:t>and</w:t>
      </w:r>
      <w:r>
        <w:rPr>
          <w:color w:val="000000"/>
        </w:rPr>
        <w:t xml:space="preserve"> procedures</w:t>
      </w:r>
      <w:r w:rsidR="008C69B6">
        <w:rPr>
          <w:color w:val="000000"/>
        </w:rPr>
        <w:t>.</w:t>
      </w:r>
    </w:p>
    <w:p w14:paraId="71AC15AF" w14:textId="77777777" w:rsidR="0062434D" w:rsidRDefault="0062434D" w:rsidP="0062434D">
      <w:pPr>
        <w:tabs>
          <w:tab w:val="left" w:pos="0"/>
        </w:tabs>
        <w:rPr>
          <w:color w:val="000000"/>
        </w:rPr>
      </w:pPr>
    </w:p>
    <w:p w14:paraId="71AC15B0" w14:textId="77777777" w:rsidR="0062434D" w:rsidRDefault="0062434D" w:rsidP="0062434D">
      <w:pPr>
        <w:tabs>
          <w:tab w:val="left" w:pos="0"/>
        </w:tabs>
        <w:rPr>
          <w:color w:val="000000"/>
        </w:rPr>
      </w:pPr>
      <w:r>
        <w:rPr>
          <w:color w:val="000000"/>
        </w:rPr>
        <w:t xml:space="preserve">            (k)  Ensure indoor firing ranges and shoothouses are operated/maintained </w:t>
      </w:r>
      <w:r w:rsidR="00340E6D">
        <w:rPr>
          <w:color w:val="000000"/>
        </w:rPr>
        <w:t>in accordance with</w:t>
      </w:r>
      <w:r>
        <w:rPr>
          <w:color w:val="000000"/>
        </w:rPr>
        <w:t xml:space="preserve"> Army requirements on heavy metals and:</w:t>
      </w:r>
    </w:p>
    <w:p w14:paraId="71AC15B1" w14:textId="77777777" w:rsidR="00340E6D" w:rsidRDefault="00340E6D" w:rsidP="0062434D">
      <w:pPr>
        <w:tabs>
          <w:tab w:val="left" w:pos="0"/>
        </w:tabs>
        <w:rPr>
          <w:color w:val="000000"/>
        </w:rPr>
      </w:pPr>
    </w:p>
    <w:p w14:paraId="71AC15B2" w14:textId="77777777" w:rsidR="0062434D" w:rsidRDefault="00340E6D" w:rsidP="0062434D">
      <w:pPr>
        <w:tabs>
          <w:tab w:val="left" w:pos="0"/>
        </w:tabs>
        <w:rPr>
          <w:color w:val="000000"/>
        </w:rPr>
      </w:pPr>
      <w:r>
        <w:rPr>
          <w:color w:val="000000"/>
        </w:rPr>
        <w:t xml:space="preserve">            </w:t>
      </w:r>
      <w:r w:rsidR="0062434D">
        <w:rPr>
          <w:color w:val="000000"/>
        </w:rPr>
        <w:t>(1)  Lead intoxication protection procedures are in place</w:t>
      </w:r>
      <w:r>
        <w:rPr>
          <w:color w:val="000000"/>
        </w:rPr>
        <w:t>.</w:t>
      </w:r>
    </w:p>
    <w:p w14:paraId="71AC15B3" w14:textId="77777777" w:rsidR="00340E6D" w:rsidRDefault="00340E6D" w:rsidP="0062434D">
      <w:pPr>
        <w:tabs>
          <w:tab w:val="left" w:pos="0"/>
        </w:tabs>
        <w:rPr>
          <w:color w:val="000000"/>
        </w:rPr>
      </w:pPr>
    </w:p>
    <w:p w14:paraId="71AC15B4" w14:textId="77777777" w:rsidR="0062434D" w:rsidRDefault="00340E6D" w:rsidP="0062434D">
      <w:pPr>
        <w:tabs>
          <w:tab w:val="left" w:pos="0"/>
        </w:tabs>
        <w:rPr>
          <w:color w:val="000000"/>
        </w:rPr>
      </w:pPr>
      <w:r>
        <w:rPr>
          <w:color w:val="000000"/>
        </w:rPr>
        <w:t xml:space="preserve">            </w:t>
      </w:r>
      <w:r w:rsidR="0062434D">
        <w:rPr>
          <w:color w:val="000000"/>
        </w:rPr>
        <w:t>(2)  Air Sampling is accomplished</w:t>
      </w:r>
      <w:r>
        <w:rPr>
          <w:color w:val="000000"/>
        </w:rPr>
        <w:t>.</w:t>
      </w:r>
    </w:p>
    <w:p w14:paraId="71AC15B5" w14:textId="77777777" w:rsidR="00340E6D" w:rsidRDefault="00340E6D" w:rsidP="0062434D">
      <w:pPr>
        <w:tabs>
          <w:tab w:val="left" w:pos="0"/>
        </w:tabs>
        <w:rPr>
          <w:color w:val="000000"/>
        </w:rPr>
      </w:pPr>
    </w:p>
    <w:p w14:paraId="71AC15B6" w14:textId="77777777" w:rsidR="0062434D" w:rsidRDefault="00340E6D" w:rsidP="0062434D">
      <w:pPr>
        <w:tabs>
          <w:tab w:val="left" w:pos="0"/>
        </w:tabs>
        <w:rPr>
          <w:color w:val="000000"/>
        </w:rPr>
      </w:pPr>
      <w:r>
        <w:rPr>
          <w:color w:val="000000"/>
        </w:rPr>
        <w:t xml:space="preserve">            </w:t>
      </w:r>
      <w:r w:rsidR="0062434D">
        <w:rPr>
          <w:color w:val="000000"/>
        </w:rPr>
        <w:t>(3)  Ventilation is adequate</w:t>
      </w:r>
      <w:r>
        <w:rPr>
          <w:color w:val="000000"/>
        </w:rPr>
        <w:t>.</w:t>
      </w:r>
    </w:p>
    <w:p w14:paraId="71AC15B7" w14:textId="77777777" w:rsidR="00340E6D" w:rsidRDefault="00340E6D" w:rsidP="0062434D">
      <w:pPr>
        <w:tabs>
          <w:tab w:val="left" w:pos="0"/>
        </w:tabs>
        <w:rPr>
          <w:color w:val="000000"/>
        </w:rPr>
      </w:pPr>
    </w:p>
    <w:p w14:paraId="71AC15B8" w14:textId="77777777" w:rsidR="0062434D" w:rsidRPr="003753E9" w:rsidRDefault="00340E6D" w:rsidP="0062434D">
      <w:pPr>
        <w:tabs>
          <w:tab w:val="left" w:pos="0"/>
        </w:tabs>
        <w:rPr>
          <w:color w:val="000000"/>
        </w:rPr>
      </w:pPr>
      <w:r>
        <w:rPr>
          <w:color w:val="000000"/>
        </w:rPr>
        <w:t xml:space="preserve">            </w:t>
      </w:r>
      <w:r w:rsidR="0062434D">
        <w:rPr>
          <w:color w:val="000000"/>
        </w:rPr>
        <w:t xml:space="preserve">(4)  </w:t>
      </w:r>
      <w:r>
        <w:rPr>
          <w:color w:val="000000"/>
        </w:rPr>
        <w:t>I</w:t>
      </w:r>
      <w:r w:rsidR="0062434D">
        <w:rPr>
          <w:color w:val="000000"/>
        </w:rPr>
        <w:t>nspections are completed and reports of evaluations/inspections are maintained and a copy provided to the next higher HQs for action as appropriate.</w:t>
      </w:r>
    </w:p>
    <w:p w14:paraId="71AC15B9" w14:textId="77777777" w:rsidR="0062434D" w:rsidRDefault="0062434D" w:rsidP="00EE67DB">
      <w:pPr>
        <w:tabs>
          <w:tab w:val="left" w:pos="0"/>
        </w:tabs>
        <w:rPr>
          <w:color w:val="000000"/>
          <w:szCs w:val="24"/>
        </w:rPr>
      </w:pPr>
    </w:p>
    <w:p w14:paraId="71AC15BA" w14:textId="77777777" w:rsidR="00EE67DB" w:rsidRDefault="00EE67DB" w:rsidP="00EE67DB">
      <w:pPr>
        <w:pStyle w:val="Heading2"/>
      </w:pPr>
      <w:bookmarkStart w:id="178" w:name="_Toc433291937"/>
      <w:r>
        <w:t>6-3.  Accident reporting</w:t>
      </w:r>
      <w:bookmarkEnd w:id="178"/>
    </w:p>
    <w:p w14:paraId="71AC15BB" w14:textId="77777777" w:rsidR="00EE67DB" w:rsidRPr="00AA4BA5" w:rsidRDefault="00EE67DB" w:rsidP="00EE67DB">
      <w:pPr>
        <w:rPr>
          <w:color w:val="000000"/>
        </w:rPr>
      </w:pPr>
    </w:p>
    <w:p w14:paraId="71AC15BC" w14:textId="77777777" w:rsidR="00EE67DB" w:rsidRPr="00AA4BA5" w:rsidRDefault="00EE67DB" w:rsidP="00EE67DB">
      <w:pPr>
        <w:rPr>
          <w:color w:val="000000"/>
        </w:rPr>
      </w:pPr>
      <w:r w:rsidRPr="00CB47A1">
        <w:rPr>
          <w:color w:val="000000"/>
        </w:rPr>
        <w:t xml:space="preserve">    </w:t>
      </w:r>
      <w:r>
        <w:rPr>
          <w:color w:val="000000"/>
        </w:rPr>
        <w:t xml:space="preserve">    </w:t>
      </w:r>
      <w:r w:rsidRPr="00CB47A1">
        <w:rPr>
          <w:color w:val="000000"/>
        </w:rPr>
        <w:t xml:space="preserve">a.  All accidents will be reported and investigated as required </w:t>
      </w:r>
      <w:r w:rsidR="00340E6D">
        <w:rPr>
          <w:color w:val="000000"/>
        </w:rPr>
        <w:t>in accordance with</w:t>
      </w:r>
      <w:r w:rsidRPr="00CB47A1">
        <w:rPr>
          <w:color w:val="000000"/>
        </w:rPr>
        <w:t xml:space="preserve"> AR 385-10 and DA Pam 385-40.</w:t>
      </w:r>
    </w:p>
    <w:p w14:paraId="71AC15BD" w14:textId="77777777" w:rsidR="00EE67DB" w:rsidRPr="00AA4BA5" w:rsidRDefault="00EE67DB" w:rsidP="00EE67DB">
      <w:pPr>
        <w:rPr>
          <w:color w:val="000000"/>
        </w:rPr>
      </w:pPr>
    </w:p>
    <w:p w14:paraId="71AC15BE" w14:textId="77777777" w:rsidR="00EE67DB" w:rsidRPr="00AA4BA5" w:rsidRDefault="00EE67DB" w:rsidP="00EE67DB">
      <w:pPr>
        <w:rPr>
          <w:color w:val="000000"/>
        </w:rPr>
      </w:pPr>
      <w:r w:rsidRPr="00CB47A1">
        <w:rPr>
          <w:color w:val="000000"/>
        </w:rPr>
        <w:t xml:space="preserve">    </w:t>
      </w:r>
      <w:r>
        <w:rPr>
          <w:color w:val="000000"/>
        </w:rPr>
        <w:t xml:space="preserve">    </w:t>
      </w:r>
      <w:r w:rsidRPr="00CB47A1">
        <w:rPr>
          <w:color w:val="000000"/>
        </w:rPr>
        <w:t xml:space="preserve">b.  Report all accidents or incidents involving weapons, ammunition, or explosives </w:t>
      </w:r>
      <w:r>
        <w:rPr>
          <w:color w:val="000000"/>
        </w:rPr>
        <w:t>to</w:t>
      </w:r>
      <w:r w:rsidRPr="00CB47A1">
        <w:rPr>
          <w:color w:val="000000"/>
        </w:rPr>
        <w:t xml:space="preserve"> </w:t>
      </w:r>
      <w:r w:rsidR="00AD53B0">
        <w:rPr>
          <w:color w:val="000000"/>
        </w:rPr>
        <w:t>HQ</w:t>
      </w:r>
      <w:r w:rsidRPr="00CB47A1">
        <w:rPr>
          <w:color w:val="000000"/>
        </w:rPr>
        <w:t xml:space="preserve"> TRADOC Safety Office immediately.</w:t>
      </w:r>
    </w:p>
    <w:p w14:paraId="71AC15BF" w14:textId="77777777" w:rsidR="00EE67DB" w:rsidRPr="00AA4BA5" w:rsidRDefault="00EE67DB" w:rsidP="00EE67DB">
      <w:pPr>
        <w:rPr>
          <w:color w:val="000000"/>
        </w:rPr>
      </w:pPr>
    </w:p>
    <w:p w14:paraId="71AC15C0" w14:textId="77777777" w:rsidR="00EE67DB" w:rsidRDefault="00EE67DB" w:rsidP="000E1A78">
      <w:pPr>
        <w:rPr>
          <w:color w:val="000000"/>
        </w:rPr>
      </w:pPr>
      <w:r w:rsidRPr="00CB47A1">
        <w:rPr>
          <w:color w:val="000000"/>
        </w:rPr>
        <w:t xml:space="preserve">    </w:t>
      </w:r>
      <w:r>
        <w:rPr>
          <w:color w:val="000000"/>
        </w:rPr>
        <w:t xml:space="preserve">    </w:t>
      </w:r>
      <w:r w:rsidRPr="00CB47A1">
        <w:rPr>
          <w:color w:val="000000"/>
        </w:rPr>
        <w:t xml:space="preserve">c.  Report any accident caused by firing of weapons or weapons system(s) that may indicate inadequacy of the range safety provision of this regulation and AR/DA Pam 385-63, to Commander, TRADOC, ATTN:  ATCS-S, </w:t>
      </w:r>
      <w:r>
        <w:rPr>
          <w:szCs w:val="24"/>
        </w:rPr>
        <w:t xml:space="preserve">950 Jefferson Ave, Fort Eustis, VA </w:t>
      </w:r>
      <w:r w:rsidRPr="0012502C">
        <w:rPr>
          <w:szCs w:val="24"/>
        </w:rPr>
        <w:t>23604-57</w:t>
      </w:r>
      <w:r w:rsidR="005B1331">
        <w:rPr>
          <w:szCs w:val="24"/>
        </w:rPr>
        <w:t>00</w:t>
      </w:r>
      <w:r w:rsidRPr="00CB47A1">
        <w:rPr>
          <w:color w:val="000000"/>
        </w:rPr>
        <w:t>.</w:t>
      </w:r>
    </w:p>
    <w:p w14:paraId="71AC15C1" w14:textId="77777777" w:rsidR="000E1A78" w:rsidRDefault="000E1A78" w:rsidP="000E1A78">
      <w:pPr>
        <w:rPr>
          <w:color w:val="000000"/>
        </w:rPr>
      </w:pPr>
    </w:p>
    <w:p w14:paraId="71AC15C2" w14:textId="77777777" w:rsidR="001F2CE0" w:rsidRPr="000E1A78" w:rsidRDefault="001F2CE0" w:rsidP="000E1A78">
      <w:pPr>
        <w:rPr>
          <w:color w:val="000000"/>
        </w:rPr>
      </w:pPr>
    </w:p>
    <w:p w14:paraId="71AC15C3" w14:textId="77777777" w:rsidR="00EE67DB" w:rsidRDefault="00EE67DB" w:rsidP="00EE67DB">
      <w:pPr>
        <w:pStyle w:val="Heading2"/>
      </w:pPr>
      <w:bookmarkStart w:id="179" w:name="_Toc433291938"/>
      <w:r>
        <w:lastRenderedPageBreak/>
        <w:t>6-4.  Range safety deviations</w:t>
      </w:r>
      <w:bookmarkEnd w:id="179"/>
    </w:p>
    <w:p w14:paraId="71AC15C4" w14:textId="77777777" w:rsidR="00EE67DB" w:rsidRDefault="00EE67DB" w:rsidP="00EE67DB">
      <w:pPr>
        <w:tabs>
          <w:tab w:val="left" w:pos="-1440"/>
          <w:tab w:val="left" w:pos="-720"/>
          <w:tab w:val="left" w:pos="0"/>
          <w:tab w:val="left" w:pos="432"/>
          <w:tab w:val="left" w:pos="864"/>
          <w:tab w:val="left" w:pos="1296"/>
          <w:tab w:val="left" w:pos="1728"/>
          <w:tab w:val="left" w:pos="2160"/>
        </w:tabs>
        <w:suppressAutoHyphens/>
        <w:rPr>
          <w:color w:val="000000"/>
          <w:szCs w:val="24"/>
        </w:rPr>
      </w:pPr>
    </w:p>
    <w:p w14:paraId="71AC15C5" w14:textId="77777777" w:rsidR="00EE67DB" w:rsidRDefault="00EE67DB" w:rsidP="00EE67DB">
      <w:pPr>
        <w:tabs>
          <w:tab w:val="left" w:pos="-1440"/>
          <w:tab w:val="left" w:pos="-720"/>
          <w:tab w:val="left" w:pos="0"/>
          <w:tab w:val="left" w:pos="432"/>
          <w:tab w:val="left" w:pos="864"/>
          <w:tab w:val="left" w:pos="1296"/>
          <w:tab w:val="left" w:pos="1728"/>
          <w:tab w:val="left" w:pos="2160"/>
        </w:tabs>
        <w:suppressAutoHyphens/>
        <w:rPr>
          <w:color w:val="000000"/>
          <w:szCs w:val="24"/>
        </w:rPr>
      </w:pPr>
      <w:r>
        <w:rPr>
          <w:color w:val="000000"/>
          <w:szCs w:val="24"/>
        </w:rPr>
        <w:t xml:space="preserve">        a.  D</w:t>
      </w:r>
      <w:r>
        <w:rPr>
          <w:bCs/>
          <w:color w:val="000000"/>
          <w:szCs w:val="24"/>
        </w:rPr>
        <w:t>eviation</w:t>
      </w:r>
      <w:r>
        <w:rPr>
          <w:color w:val="000000"/>
          <w:szCs w:val="24"/>
        </w:rPr>
        <w:t xml:space="preserve"> authority is delegated to SC of general officer grade.  This authority </w:t>
      </w:r>
      <w:r w:rsidR="00F677CB">
        <w:rPr>
          <w:color w:val="000000"/>
          <w:szCs w:val="24"/>
        </w:rPr>
        <w:t xml:space="preserve">may not </w:t>
      </w:r>
      <w:r>
        <w:rPr>
          <w:color w:val="000000"/>
          <w:szCs w:val="24"/>
        </w:rPr>
        <w:t>be delegated lower.</w:t>
      </w:r>
    </w:p>
    <w:p w14:paraId="71AC15C6" w14:textId="77777777" w:rsidR="00EE67DB" w:rsidRDefault="00EE67DB" w:rsidP="00EE67DB">
      <w:pPr>
        <w:tabs>
          <w:tab w:val="left" w:pos="-1440"/>
          <w:tab w:val="left" w:pos="-720"/>
          <w:tab w:val="left" w:pos="0"/>
          <w:tab w:val="left" w:pos="432"/>
          <w:tab w:val="left" w:pos="864"/>
          <w:tab w:val="left" w:pos="1296"/>
          <w:tab w:val="left" w:pos="1728"/>
          <w:tab w:val="left" w:pos="2160"/>
        </w:tabs>
        <w:suppressAutoHyphens/>
        <w:rPr>
          <w:color w:val="000000"/>
          <w:szCs w:val="24"/>
        </w:rPr>
      </w:pPr>
    </w:p>
    <w:p w14:paraId="71AC15C7" w14:textId="77777777" w:rsidR="00EE67DB" w:rsidRDefault="00EE67DB" w:rsidP="00EE67DB">
      <w:pPr>
        <w:tabs>
          <w:tab w:val="left" w:pos="-1440"/>
          <w:tab w:val="left" w:pos="-720"/>
          <w:tab w:val="left" w:pos="0"/>
          <w:tab w:val="left" w:pos="432"/>
          <w:tab w:val="left" w:pos="864"/>
          <w:tab w:val="left" w:pos="1296"/>
          <w:tab w:val="left" w:pos="1728"/>
          <w:tab w:val="left" w:pos="2160"/>
        </w:tabs>
        <w:suppressAutoHyphens/>
        <w:rPr>
          <w:color w:val="000000"/>
          <w:szCs w:val="24"/>
        </w:rPr>
      </w:pPr>
      <w:r>
        <w:rPr>
          <w:color w:val="000000"/>
          <w:szCs w:val="24"/>
        </w:rPr>
        <w:t xml:space="preserve">        b.  A copy of each approved </w:t>
      </w:r>
      <w:r>
        <w:rPr>
          <w:bCs/>
          <w:color w:val="000000"/>
          <w:szCs w:val="24"/>
        </w:rPr>
        <w:t xml:space="preserve">deviation (expires within a year) </w:t>
      </w:r>
      <w:r>
        <w:rPr>
          <w:color w:val="000000"/>
          <w:szCs w:val="24"/>
        </w:rPr>
        <w:t xml:space="preserve">or renewed </w:t>
      </w:r>
      <w:r>
        <w:rPr>
          <w:bCs/>
          <w:color w:val="000000"/>
          <w:szCs w:val="24"/>
        </w:rPr>
        <w:t xml:space="preserve">deviation (original approved deviation without change in any initial conditions) </w:t>
      </w:r>
      <w:r>
        <w:rPr>
          <w:color w:val="000000"/>
          <w:szCs w:val="24"/>
        </w:rPr>
        <w:t xml:space="preserve">will be provided to appropriate IMCOM regional office and </w:t>
      </w:r>
      <w:r>
        <w:t xml:space="preserve">Commander, TRADOC (ATCS-S), </w:t>
      </w:r>
      <w:r>
        <w:rPr>
          <w:szCs w:val="24"/>
        </w:rPr>
        <w:t xml:space="preserve">950 Jefferson Ave, Fort Eustis, VA </w:t>
      </w:r>
      <w:r w:rsidRPr="0012502C">
        <w:rPr>
          <w:szCs w:val="24"/>
        </w:rPr>
        <w:t>23604-57</w:t>
      </w:r>
      <w:r w:rsidR="005B1331">
        <w:rPr>
          <w:szCs w:val="24"/>
        </w:rPr>
        <w:t>00</w:t>
      </w:r>
      <w:r>
        <w:t xml:space="preserve"> or </w:t>
      </w:r>
      <w:hyperlink r:id="rId47" w:history="1">
        <w:r>
          <w:rPr>
            <w:rStyle w:val="Hyperlink"/>
          </w:rPr>
          <w:t>usarmy.jble.tradoc.mbx.hq-tradoc-g-1-4-safety-office@mail.mil</w:t>
        </w:r>
      </w:hyperlink>
      <w:r>
        <w:t xml:space="preserve"> </w:t>
      </w:r>
      <w:r w:rsidR="002C5B1A">
        <w:t>in accordance with</w:t>
      </w:r>
      <w:r w:rsidR="00340E6D">
        <w:rPr>
          <w:color w:val="000000"/>
          <w:szCs w:val="24"/>
        </w:rPr>
        <w:t xml:space="preserve"> 30 days after approval in accordance with</w:t>
      </w:r>
      <w:r>
        <w:rPr>
          <w:color w:val="000000"/>
          <w:szCs w:val="24"/>
        </w:rPr>
        <w:t xml:space="preserve"> AR </w:t>
      </w:r>
      <w:r w:rsidR="008C69B6">
        <w:rPr>
          <w:color w:val="000000"/>
          <w:szCs w:val="24"/>
        </w:rPr>
        <w:t>385-10 or AR 385-63, chapter 3.</w:t>
      </w:r>
    </w:p>
    <w:p w14:paraId="71AC15C8" w14:textId="77777777" w:rsidR="00EE67DB" w:rsidRDefault="00EE67DB" w:rsidP="00EE67DB">
      <w:pPr>
        <w:tabs>
          <w:tab w:val="left" w:pos="-1440"/>
          <w:tab w:val="left" w:pos="-720"/>
          <w:tab w:val="left" w:pos="0"/>
          <w:tab w:val="left" w:pos="432"/>
          <w:tab w:val="left" w:pos="864"/>
          <w:tab w:val="left" w:pos="1296"/>
          <w:tab w:val="left" w:pos="1728"/>
          <w:tab w:val="left" w:pos="2160"/>
        </w:tabs>
        <w:suppressAutoHyphens/>
        <w:rPr>
          <w:color w:val="000000"/>
          <w:szCs w:val="24"/>
        </w:rPr>
      </w:pPr>
    </w:p>
    <w:p w14:paraId="71AC15C9" w14:textId="77777777" w:rsidR="00EE67DB" w:rsidRPr="00AA4BA5" w:rsidRDefault="00EE67DB" w:rsidP="00EE67DB">
      <w:pPr>
        <w:tabs>
          <w:tab w:val="left" w:pos="-1440"/>
          <w:tab w:val="left" w:pos="-720"/>
          <w:tab w:val="left" w:pos="0"/>
          <w:tab w:val="left" w:pos="432"/>
          <w:tab w:val="left" w:pos="864"/>
          <w:tab w:val="left" w:pos="1296"/>
          <w:tab w:val="left" w:pos="1728"/>
          <w:tab w:val="left" w:pos="2160"/>
        </w:tabs>
        <w:suppressAutoHyphens/>
        <w:rPr>
          <w:color w:val="000000"/>
        </w:rPr>
      </w:pPr>
      <w:r>
        <w:rPr>
          <w:color w:val="000000"/>
          <w:szCs w:val="24"/>
        </w:rPr>
        <w:t xml:space="preserve">        c.  SC will approve all live-fire training operations under an approved </w:t>
      </w:r>
      <w:r>
        <w:rPr>
          <w:bCs/>
          <w:color w:val="000000"/>
          <w:szCs w:val="24"/>
        </w:rPr>
        <w:t>deviation</w:t>
      </w:r>
      <w:r>
        <w:rPr>
          <w:color w:val="000000"/>
          <w:szCs w:val="24"/>
        </w:rPr>
        <w:t>, for nonresident units.</w:t>
      </w:r>
      <w:r w:rsidRPr="00AA4BA5">
        <w:rPr>
          <w:rFonts w:ascii="Courier New" w:hAnsi="Courier New" w:cs="Courier New"/>
          <w:color w:val="000000"/>
        </w:rPr>
        <w:t xml:space="preserve"> </w:t>
      </w:r>
      <w:r w:rsidRPr="00CB47A1">
        <w:rPr>
          <w:color w:val="000000"/>
        </w:rPr>
        <w:t xml:space="preserve">Garrison commanders will ensure range safety </w:t>
      </w:r>
      <w:r w:rsidRPr="00CB47A1">
        <w:rPr>
          <w:bCs/>
          <w:color w:val="000000"/>
        </w:rPr>
        <w:t>deviations</w:t>
      </w:r>
      <w:r w:rsidRPr="00CB47A1">
        <w:rPr>
          <w:color w:val="000000"/>
        </w:rPr>
        <w:t xml:space="preserve"> for non-resident organizations meet the same criteria e</w:t>
      </w:r>
      <w:r w:rsidR="008C69B6">
        <w:rPr>
          <w:color w:val="000000"/>
        </w:rPr>
        <w:t>stablished for resident units.</w:t>
      </w:r>
    </w:p>
    <w:p w14:paraId="71AC15CA" w14:textId="77777777" w:rsidR="00EE67DB" w:rsidRDefault="00EE67DB" w:rsidP="00EE67DB">
      <w:pPr>
        <w:tabs>
          <w:tab w:val="left" w:pos="3255"/>
        </w:tabs>
        <w:rPr>
          <w:color w:val="000000"/>
        </w:rPr>
      </w:pPr>
    </w:p>
    <w:p w14:paraId="71AC15CB" w14:textId="77777777" w:rsidR="00EE67DB" w:rsidRPr="00AA4BA5" w:rsidRDefault="00EE67DB" w:rsidP="00EE67DB">
      <w:pPr>
        <w:tabs>
          <w:tab w:val="left" w:pos="0"/>
        </w:tabs>
        <w:rPr>
          <w:color w:val="000000"/>
        </w:rPr>
      </w:pPr>
      <w:r w:rsidRPr="00CB47A1">
        <w:rPr>
          <w:color w:val="000000"/>
        </w:rPr>
        <w:t xml:space="preserve">    </w:t>
      </w:r>
      <w:r>
        <w:rPr>
          <w:color w:val="000000"/>
        </w:rPr>
        <w:t xml:space="preserve">    </w:t>
      </w:r>
      <w:r w:rsidRPr="00CB47A1">
        <w:rPr>
          <w:color w:val="000000"/>
        </w:rPr>
        <w:t xml:space="preserve">d.  Garrison commanders will remain personally involved with the circumstances requiring </w:t>
      </w:r>
      <w:r w:rsidRPr="00CB47A1">
        <w:rPr>
          <w:bCs/>
          <w:color w:val="000000"/>
        </w:rPr>
        <w:t xml:space="preserve">deviations </w:t>
      </w:r>
      <w:r w:rsidRPr="00CB47A1">
        <w:rPr>
          <w:color w:val="000000"/>
        </w:rPr>
        <w:t xml:space="preserve">and the risks involved.  They are responsible to ensure </w:t>
      </w:r>
      <w:r w:rsidRPr="00CB47A1">
        <w:rPr>
          <w:bCs/>
          <w:color w:val="000000"/>
        </w:rPr>
        <w:t xml:space="preserve">deviations </w:t>
      </w:r>
      <w:r w:rsidRPr="00CB47A1">
        <w:rPr>
          <w:color w:val="000000"/>
        </w:rPr>
        <w:t xml:space="preserve">include a risk assessment and an on-the-ground review conducted by range personnel to ensure </w:t>
      </w:r>
      <w:r w:rsidRPr="00CB47A1">
        <w:rPr>
          <w:bCs/>
          <w:color w:val="000000"/>
        </w:rPr>
        <w:t>deviation</w:t>
      </w:r>
      <w:r w:rsidRPr="00CB47A1">
        <w:rPr>
          <w:color w:val="000000"/>
        </w:rPr>
        <w:t xml:space="preserve"> requirements are valid and conditions affecting the </w:t>
      </w:r>
      <w:r w:rsidRPr="00CB47A1">
        <w:rPr>
          <w:bCs/>
          <w:color w:val="000000"/>
        </w:rPr>
        <w:t xml:space="preserve">deviation </w:t>
      </w:r>
      <w:r w:rsidRPr="00CB47A1">
        <w:rPr>
          <w:color w:val="000000"/>
        </w:rPr>
        <w:t xml:space="preserve">have not changed.  Garrison commanders will review range </w:t>
      </w:r>
      <w:r w:rsidRPr="00CB47A1">
        <w:rPr>
          <w:bCs/>
          <w:color w:val="000000"/>
        </w:rPr>
        <w:t xml:space="preserve">deviations </w:t>
      </w:r>
      <w:r>
        <w:rPr>
          <w:color w:val="000000"/>
        </w:rPr>
        <w:t>semiannually.</w:t>
      </w:r>
    </w:p>
    <w:p w14:paraId="71AC15CC" w14:textId="77777777" w:rsidR="00454732" w:rsidRDefault="00454732" w:rsidP="00454732">
      <w:pPr>
        <w:pBdr>
          <w:bottom w:val="single" w:sz="8" w:space="1" w:color="auto"/>
        </w:pBdr>
        <w:tabs>
          <w:tab w:val="left" w:pos="0"/>
        </w:tabs>
        <w:rPr>
          <w:szCs w:val="24"/>
        </w:rPr>
      </w:pPr>
    </w:p>
    <w:p w14:paraId="71AC15CD" w14:textId="77777777" w:rsidR="000E1A78" w:rsidRPr="000E1A78" w:rsidRDefault="000E1A78" w:rsidP="000E1A78">
      <w:bookmarkStart w:id="180" w:name="_Toc214416798"/>
      <w:bookmarkStart w:id="181" w:name="_Toc214417064"/>
      <w:bookmarkStart w:id="182" w:name="_Toc220390598"/>
      <w:bookmarkStart w:id="183" w:name="OLE_LINK51"/>
      <w:bookmarkStart w:id="184" w:name="OLE_LINK52"/>
      <w:bookmarkStart w:id="185" w:name="OLE_LINK63"/>
      <w:bookmarkStart w:id="186" w:name="OLE_LINK64"/>
    </w:p>
    <w:p w14:paraId="71AC15CE" w14:textId="77777777" w:rsidR="00B637C1" w:rsidRDefault="00B637C1" w:rsidP="00B637C1">
      <w:pPr>
        <w:pStyle w:val="Heading1"/>
      </w:pPr>
      <w:bookmarkStart w:id="187" w:name="_Toc433291939"/>
      <w:bookmarkStart w:id="188" w:name="_Toc169935406"/>
      <w:bookmarkStart w:id="189" w:name="_Toc183404681"/>
      <w:bookmarkStart w:id="190" w:name="_Toc208907808"/>
      <w:bookmarkStart w:id="191" w:name="_Toc214416803"/>
      <w:bookmarkStart w:id="192" w:name="_Toc214417069"/>
      <w:bookmarkStart w:id="193" w:name="_Toc220390603"/>
      <w:bookmarkEnd w:id="171"/>
      <w:bookmarkEnd w:id="172"/>
      <w:bookmarkEnd w:id="173"/>
      <w:bookmarkEnd w:id="180"/>
      <w:bookmarkEnd w:id="181"/>
      <w:bookmarkEnd w:id="182"/>
      <w:bookmarkEnd w:id="183"/>
      <w:bookmarkEnd w:id="184"/>
      <w:r>
        <w:t>Chapter 7</w:t>
      </w:r>
      <w:bookmarkEnd w:id="187"/>
    </w:p>
    <w:p w14:paraId="71AC15CF" w14:textId="77777777" w:rsidR="00B637C1" w:rsidRDefault="00B637C1" w:rsidP="00B637C1">
      <w:pPr>
        <w:pStyle w:val="Heading1"/>
      </w:pPr>
      <w:bookmarkStart w:id="194" w:name="_Toc433291940"/>
      <w:r>
        <w:t>Explosives Safety</w:t>
      </w:r>
      <w:bookmarkEnd w:id="194"/>
    </w:p>
    <w:p w14:paraId="71AC15D0" w14:textId="77777777" w:rsidR="00B637C1" w:rsidRDefault="00B637C1" w:rsidP="00B637C1"/>
    <w:p w14:paraId="71AC15D1" w14:textId="77777777" w:rsidR="00B637C1" w:rsidRDefault="00B637C1" w:rsidP="00B637C1">
      <w:pPr>
        <w:pStyle w:val="Heading2"/>
      </w:pPr>
      <w:bookmarkStart w:id="195" w:name="_Toc433291941"/>
      <w:r>
        <w:t>7-1.  General</w:t>
      </w:r>
      <w:bookmarkEnd w:id="195"/>
    </w:p>
    <w:p w14:paraId="71AC15D2" w14:textId="77777777" w:rsidR="00B637C1" w:rsidRPr="00C86A56" w:rsidRDefault="00B637C1" w:rsidP="00093F30"/>
    <w:p w14:paraId="71AC15D3" w14:textId="77777777" w:rsidR="00B637C1" w:rsidRPr="00C2697B" w:rsidRDefault="00A03DAF" w:rsidP="00093F30">
      <w:pPr>
        <w:rPr>
          <w:szCs w:val="24"/>
        </w:rPr>
      </w:pPr>
      <w:r>
        <w:rPr>
          <w:color w:val="000000"/>
          <w:szCs w:val="24"/>
        </w:rPr>
        <w:t xml:space="preserve">        a.  </w:t>
      </w:r>
      <w:r w:rsidR="00B637C1" w:rsidRPr="00C86A56">
        <w:rPr>
          <w:color w:val="000000"/>
          <w:szCs w:val="24"/>
        </w:rPr>
        <w:t xml:space="preserve">SCs have the ultimate responsibility for safe explosive operations.  Garrison commanders support the SC by ensuring implementation of all applicable safety responsibilities in AR 75-1, </w:t>
      </w:r>
      <w:r w:rsidR="008C7481">
        <w:rPr>
          <w:color w:val="000000"/>
          <w:szCs w:val="24"/>
        </w:rPr>
        <w:t xml:space="preserve">AR </w:t>
      </w:r>
      <w:r w:rsidR="00B637C1" w:rsidRPr="00C86A56">
        <w:rPr>
          <w:color w:val="000000"/>
          <w:szCs w:val="24"/>
        </w:rPr>
        <w:t xml:space="preserve">350-19, </w:t>
      </w:r>
      <w:r w:rsidR="008C7481">
        <w:rPr>
          <w:color w:val="000000"/>
          <w:szCs w:val="24"/>
        </w:rPr>
        <w:t xml:space="preserve">AR </w:t>
      </w:r>
      <w:r w:rsidR="00B637C1" w:rsidRPr="00C86A56">
        <w:rPr>
          <w:color w:val="000000"/>
          <w:szCs w:val="24"/>
        </w:rPr>
        <w:t xml:space="preserve">385-10, DA Pam 385-10, </w:t>
      </w:r>
      <w:r w:rsidR="008C7481">
        <w:rPr>
          <w:color w:val="000000"/>
          <w:szCs w:val="24"/>
        </w:rPr>
        <w:t xml:space="preserve">DA Pam </w:t>
      </w:r>
      <w:r w:rsidR="00B637C1" w:rsidRPr="00C86A56">
        <w:rPr>
          <w:color w:val="000000"/>
          <w:szCs w:val="24"/>
        </w:rPr>
        <w:t xml:space="preserve">385-40, </w:t>
      </w:r>
      <w:r w:rsidR="008C7481">
        <w:rPr>
          <w:color w:val="000000"/>
          <w:szCs w:val="24"/>
        </w:rPr>
        <w:t xml:space="preserve">DA Pam </w:t>
      </w:r>
      <w:r w:rsidR="00B637C1" w:rsidRPr="00C86A56">
        <w:rPr>
          <w:color w:val="000000"/>
          <w:szCs w:val="24"/>
        </w:rPr>
        <w:t>385-64</w:t>
      </w:r>
      <w:r w:rsidR="0091622A">
        <w:rPr>
          <w:color w:val="000000"/>
          <w:szCs w:val="24"/>
        </w:rPr>
        <w:t xml:space="preserve"> and other applicable guidance</w:t>
      </w:r>
      <w:r w:rsidR="006407A3" w:rsidRPr="006F0F7C">
        <w:rPr>
          <w:szCs w:val="24"/>
        </w:rPr>
        <w:t>.</w:t>
      </w:r>
    </w:p>
    <w:p w14:paraId="71AC15D4" w14:textId="77777777" w:rsidR="00093F30" w:rsidRPr="00C86A56" w:rsidRDefault="00093F30" w:rsidP="00093F30">
      <w:pPr>
        <w:rPr>
          <w:szCs w:val="24"/>
        </w:rPr>
      </w:pPr>
    </w:p>
    <w:p w14:paraId="71AC15D5" w14:textId="77777777" w:rsidR="00B637C1" w:rsidRDefault="00B637C1" w:rsidP="00093F30">
      <w:pPr>
        <w:rPr>
          <w:szCs w:val="24"/>
        </w:rPr>
      </w:pPr>
      <w:r>
        <w:t xml:space="preserve">        b.  SCs </w:t>
      </w:r>
      <w:r w:rsidRPr="00547BEF">
        <w:t xml:space="preserve">are responsible for establishing and ensuring that </w:t>
      </w:r>
      <w:r w:rsidRPr="00944DB1">
        <w:t xml:space="preserve">a master installation </w:t>
      </w:r>
      <w:r w:rsidR="00F677CB">
        <w:t>explosive safety management program (</w:t>
      </w:r>
      <w:r w:rsidRPr="00944DB1">
        <w:t>ESMP</w:t>
      </w:r>
      <w:r w:rsidR="00F677CB">
        <w:t>)</w:t>
      </w:r>
      <w:r w:rsidRPr="00944DB1">
        <w:t xml:space="preserve"> is in place</w:t>
      </w:r>
      <w:r w:rsidRPr="00547BEF">
        <w:t xml:space="preserve"> for their installation and that required tasks and responsibilities are clearly understood by all installation units and</w:t>
      </w:r>
      <w:r>
        <w:t xml:space="preserve"> tenants and ensuring the </w:t>
      </w:r>
      <w:r>
        <w:rPr>
          <w:szCs w:val="24"/>
        </w:rPr>
        <w:t>Explosive Safety Program complies with provisions of AR 385-10, chapter 5, DA Pam 385-64, chapters 1 and 2, and TRADOC Policy Letter #23</w:t>
      </w:r>
      <w:r w:rsidR="006F0F7C">
        <w:rPr>
          <w:szCs w:val="24"/>
        </w:rPr>
        <w:t>.</w:t>
      </w:r>
      <w:r>
        <w:rPr>
          <w:szCs w:val="24"/>
        </w:rPr>
        <w:t xml:space="preserve"> </w:t>
      </w:r>
    </w:p>
    <w:p w14:paraId="71AC15D6" w14:textId="77777777" w:rsidR="00093F30" w:rsidRDefault="00093F30" w:rsidP="00093F30">
      <w:pPr>
        <w:rPr>
          <w:szCs w:val="24"/>
        </w:rPr>
      </w:pPr>
    </w:p>
    <w:p w14:paraId="71AC15D7" w14:textId="77777777" w:rsidR="00B637C1" w:rsidRPr="00C86A56" w:rsidRDefault="00B637C1" w:rsidP="00093F30">
      <w:pPr>
        <w:rPr>
          <w:szCs w:val="24"/>
        </w:rPr>
      </w:pPr>
      <w:r>
        <w:rPr>
          <w:color w:val="000000"/>
          <w:szCs w:val="24"/>
        </w:rPr>
        <w:t xml:space="preserve">        c.  </w:t>
      </w:r>
      <w:r w:rsidRPr="00C86A56">
        <w:rPr>
          <w:color w:val="000000"/>
          <w:szCs w:val="24"/>
        </w:rPr>
        <w:t xml:space="preserve">Responsibilities for the Explosives Safety Program may include other than TRADOC military organizations.  This regulation is not meant to imply or direct action on the part of </w:t>
      </w:r>
      <w:r w:rsidR="008C7481">
        <w:rPr>
          <w:color w:val="000000"/>
          <w:szCs w:val="24"/>
        </w:rPr>
        <w:t xml:space="preserve">   </w:t>
      </w:r>
      <w:r w:rsidRPr="00C86A56">
        <w:rPr>
          <w:color w:val="000000"/>
          <w:szCs w:val="24"/>
        </w:rPr>
        <w:t xml:space="preserve">these non-TRADOC organizations and activities, but serves as a recap of the duties and responsibilities of those activities and organizations as prescribed in </w:t>
      </w:r>
      <w:r w:rsidRPr="00C86A56">
        <w:rPr>
          <w:szCs w:val="24"/>
        </w:rPr>
        <w:t>DOD 6055.9-M, DODD 6055.9E, AR 385-10, chapter 5, DOD 4145.26-M, DA P</w:t>
      </w:r>
      <w:r w:rsidR="00C022E5">
        <w:rPr>
          <w:szCs w:val="24"/>
        </w:rPr>
        <w:t>am</w:t>
      </w:r>
      <w:r w:rsidRPr="00C86A56">
        <w:rPr>
          <w:szCs w:val="24"/>
        </w:rPr>
        <w:t xml:space="preserve"> 385-30, and DA P</w:t>
      </w:r>
      <w:r w:rsidR="00C022E5">
        <w:rPr>
          <w:szCs w:val="24"/>
        </w:rPr>
        <w:t>am</w:t>
      </w:r>
      <w:r w:rsidRPr="00C86A56">
        <w:rPr>
          <w:szCs w:val="24"/>
        </w:rPr>
        <w:t xml:space="preserve"> 385-64.</w:t>
      </w:r>
      <w:r>
        <w:rPr>
          <w:szCs w:val="24"/>
        </w:rPr>
        <w:t xml:space="preserve"> </w:t>
      </w:r>
      <w:r w:rsidR="006F0F7C">
        <w:rPr>
          <w:szCs w:val="24"/>
        </w:rPr>
        <w:t xml:space="preserve"> </w:t>
      </w:r>
      <w:r>
        <w:rPr>
          <w:szCs w:val="24"/>
        </w:rPr>
        <w:t>Any local conflict between this publication and other commands/services safety publications will be adjudicated by the SC and the appropriate command safety offices notified.</w:t>
      </w:r>
      <w:r w:rsidRPr="00C86A56">
        <w:rPr>
          <w:szCs w:val="24"/>
        </w:rPr>
        <w:t xml:space="preserve"> </w:t>
      </w:r>
    </w:p>
    <w:p w14:paraId="71AC15D8" w14:textId="77777777" w:rsidR="00B637C1" w:rsidRDefault="00B637C1" w:rsidP="00B637C1">
      <w:pPr>
        <w:tabs>
          <w:tab w:val="left" w:pos="0"/>
        </w:tabs>
        <w:rPr>
          <w:b/>
          <w:szCs w:val="24"/>
        </w:rPr>
      </w:pPr>
    </w:p>
    <w:p w14:paraId="71AC15D9" w14:textId="77777777" w:rsidR="00B637C1" w:rsidRDefault="00B637C1" w:rsidP="00B637C1">
      <w:pPr>
        <w:pStyle w:val="Heading2"/>
      </w:pPr>
      <w:bookmarkStart w:id="196" w:name="_Toc433291942"/>
      <w:r>
        <w:lastRenderedPageBreak/>
        <w:t>7-2.  Responsibilities</w:t>
      </w:r>
      <w:bookmarkEnd w:id="196"/>
    </w:p>
    <w:p w14:paraId="71AC15DA" w14:textId="77777777" w:rsidR="00B637C1" w:rsidRDefault="00B637C1" w:rsidP="00B637C1">
      <w:pPr>
        <w:rPr>
          <w:szCs w:val="24"/>
        </w:rPr>
      </w:pPr>
    </w:p>
    <w:p w14:paraId="71AC15DB" w14:textId="77777777" w:rsidR="00B637C1" w:rsidRDefault="00B637C1" w:rsidP="00B637C1">
      <w:pPr>
        <w:tabs>
          <w:tab w:val="left" w:pos="0"/>
        </w:tabs>
        <w:rPr>
          <w:szCs w:val="24"/>
        </w:rPr>
      </w:pPr>
      <w:r>
        <w:rPr>
          <w:szCs w:val="24"/>
        </w:rPr>
        <w:t xml:space="preserve">        a.  Director, TRADOC Safety Office will-</w:t>
      </w:r>
    </w:p>
    <w:p w14:paraId="71AC15DC" w14:textId="77777777" w:rsidR="00B637C1" w:rsidRDefault="00B637C1" w:rsidP="00B637C1">
      <w:pPr>
        <w:tabs>
          <w:tab w:val="left" w:pos="0"/>
        </w:tabs>
        <w:rPr>
          <w:szCs w:val="24"/>
        </w:rPr>
      </w:pPr>
    </w:p>
    <w:p w14:paraId="71AC15DD" w14:textId="77777777" w:rsidR="00B637C1" w:rsidRDefault="00B637C1" w:rsidP="00B637C1">
      <w:pPr>
        <w:tabs>
          <w:tab w:val="left" w:pos="0"/>
        </w:tabs>
        <w:rPr>
          <w:szCs w:val="24"/>
        </w:rPr>
      </w:pPr>
      <w:r>
        <w:rPr>
          <w:szCs w:val="24"/>
        </w:rPr>
        <w:t xml:space="preserve">            (1)  Serve as the TRADOC POC for the command ESMP and to the U.S. Army Technical Center for Explosive Safety.</w:t>
      </w:r>
    </w:p>
    <w:p w14:paraId="71AC15DE" w14:textId="77777777" w:rsidR="00B637C1" w:rsidRDefault="00B637C1" w:rsidP="00B637C1">
      <w:pPr>
        <w:tabs>
          <w:tab w:val="left" w:pos="0"/>
        </w:tabs>
        <w:rPr>
          <w:szCs w:val="24"/>
        </w:rPr>
      </w:pPr>
    </w:p>
    <w:p w14:paraId="71AC15DF" w14:textId="77777777" w:rsidR="00B637C1" w:rsidRDefault="00B637C1" w:rsidP="00B637C1">
      <w:pPr>
        <w:tabs>
          <w:tab w:val="left" w:pos="0"/>
        </w:tabs>
        <w:rPr>
          <w:szCs w:val="24"/>
        </w:rPr>
      </w:pPr>
      <w:r>
        <w:rPr>
          <w:szCs w:val="24"/>
        </w:rPr>
        <w:t xml:space="preserve">            (2)  Serve as the alternate member of the DA Explosives Safety Council.</w:t>
      </w:r>
    </w:p>
    <w:p w14:paraId="71AC15E0" w14:textId="77777777" w:rsidR="00AD53B0" w:rsidRDefault="00AD53B0" w:rsidP="00B637C1">
      <w:pPr>
        <w:tabs>
          <w:tab w:val="left" w:pos="0"/>
        </w:tabs>
        <w:rPr>
          <w:szCs w:val="24"/>
        </w:rPr>
      </w:pPr>
    </w:p>
    <w:p w14:paraId="71AC15E1" w14:textId="77777777" w:rsidR="00B637C1" w:rsidRDefault="00B637C1" w:rsidP="00B637C1">
      <w:pPr>
        <w:tabs>
          <w:tab w:val="left" w:pos="0"/>
        </w:tabs>
        <w:rPr>
          <w:szCs w:val="24"/>
        </w:rPr>
      </w:pPr>
      <w:r>
        <w:rPr>
          <w:szCs w:val="24"/>
        </w:rPr>
        <w:t xml:space="preserve">        b.  S</w:t>
      </w:r>
      <w:r w:rsidR="00B3040A">
        <w:rPr>
          <w:szCs w:val="24"/>
        </w:rPr>
        <w:t>Cs</w:t>
      </w:r>
      <w:r>
        <w:rPr>
          <w:szCs w:val="24"/>
        </w:rPr>
        <w:t xml:space="preserve">, </w:t>
      </w:r>
      <w:r w:rsidR="008C7481">
        <w:rPr>
          <w:szCs w:val="24"/>
        </w:rPr>
        <w:t>c</w:t>
      </w:r>
      <w:r>
        <w:rPr>
          <w:szCs w:val="24"/>
        </w:rPr>
        <w:t>ommanders, TRADOC centers of excellence and schools, and organizations will-</w:t>
      </w:r>
    </w:p>
    <w:p w14:paraId="71AC15E2" w14:textId="77777777" w:rsidR="00B637C1" w:rsidRDefault="00B637C1" w:rsidP="00B637C1">
      <w:pPr>
        <w:tabs>
          <w:tab w:val="left" w:pos="0"/>
        </w:tabs>
        <w:rPr>
          <w:szCs w:val="24"/>
        </w:rPr>
      </w:pPr>
    </w:p>
    <w:p w14:paraId="71AC15E3" w14:textId="77777777" w:rsidR="00B637C1" w:rsidRDefault="00B637C1" w:rsidP="00B637C1">
      <w:pPr>
        <w:tabs>
          <w:tab w:val="left" w:pos="0"/>
        </w:tabs>
        <w:rPr>
          <w:szCs w:val="24"/>
        </w:rPr>
      </w:pPr>
      <w:r>
        <w:rPr>
          <w:szCs w:val="24"/>
        </w:rPr>
        <w:t xml:space="preserve">            (1)  Execute the applicable responsibilities in DOD 4145.26-M, AR 75-1, AR 385-10, DA P</w:t>
      </w:r>
      <w:r w:rsidR="00C022E5">
        <w:rPr>
          <w:szCs w:val="24"/>
        </w:rPr>
        <w:t>am</w:t>
      </w:r>
      <w:r>
        <w:rPr>
          <w:szCs w:val="24"/>
        </w:rPr>
        <w:t xml:space="preserve"> 385-30, DA Pam 385-61, DA Pam 385-63, DA Pam 385-64, </w:t>
      </w:r>
      <w:r w:rsidR="00D32577">
        <w:rPr>
          <w:szCs w:val="24"/>
        </w:rPr>
        <w:t>TRADOC Regulation</w:t>
      </w:r>
      <w:r>
        <w:rPr>
          <w:szCs w:val="24"/>
        </w:rPr>
        <w:t xml:space="preserve"> 350-6, and </w:t>
      </w:r>
      <w:r w:rsidR="00891256">
        <w:rPr>
          <w:szCs w:val="24"/>
        </w:rPr>
        <w:t>TR</w:t>
      </w:r>
      <w:r w:rsidR="00D32577">
        <w:rPr>
          <w:szCs w:val="24"/>
        </w:rPr>
        <w:t>ADOC Regulation</w:t>
      </w:r>
      <w:r w:rsidR="00655FF3">
        <w:rPr>
          <w:szCs w:val="24"/>
        </w:rPr>
        <w:t xml:space="preserve"> </w:t>
      </w:r>
      <w:r>
        <w:rPr>
          <w:szCs w:val="24"/>
        </w:rPr>
        <w:t>350-8.</w:t>
      </w:r>
    </w:p>
    <w:p w14:paraId="71AC15E4" w14:textId="77777777" w:rsidR="00B637C1" w:rsidRDefault="00B637C1" w:rsidP="00B637C1">
      <w:pPr>
        <w:tabs>
          <w:tab w:val="left" w:pos="0"/>
        </w:tabs>
        <w:rPr>
          <w:szCs w:val="24"/>
        </w:rPr>
      </w:pPr>
    </w:p>
    <w:p w14:paraId="71AC15E5" w14:textId="77777777" w:rsidR="00B637C1" w:rsidRDefault="00B637C1" w:rsidP="00B637C1">
      <w:pPr>
        <w:tabs>
          <w:tab w:val="left" w:pos="0"/>
        </w:tabs>
      </w:pPr>
      <w:r>
        <w:rPr>
          <w:szCs w:val="24"/>
        </w:rPr>
        <w:t xml:space="preserve">            (2)  </w:t>
      </w:r>
      <w:r w:rsidRPr="00547BEF">
        <w:t xml:space="preserve">The </w:t>
      </w:r>
      <w:r>
        <w:t xml:space="preserve">senior commander will appoint, by memorandum or orders, </w:t>
      </w:r>
      <w:r w:rsidRPr="00547BEF">
        <w:t xml:space="preserve">a qualified </w:t>
      </w:r>
      <w:r w:rsidR="00AD53B0">
        <w:t>s</w:t>
      </w:r>
      <w:r>
        <w:t xml:space="preserve">afety </w:t>
      </w:r>
      <w:r w:rsidR="00AD53B0">
        <w:t>p</w:t>
      </w:r>
      <w:r>
        <w:t>rofessional (0018) as the central ESMP point of contact to manage the installation master ESMP.</w:t>
      </w:r>
    </w:p>
    <w:p w14:paraId="71AC15E6" w14:textId="77777777" w:rsidR="00B637C1" w:rsidRDefault="00B637C1" w:rsidP="00B637C1">
      <w:pPr>
        <w:tabs>
          <w:tab w:val="left" w:pos="0"/>
        </w:tabs>
      </w:pPr>
    </w:p>
    <w:p w14:paraId="71AC15E7" w14:textId="77777777" w:rsidR="00B637C1" w:rsidRPr="00E7176E" w:rsidRDefault="00A03DAF" w:rsidP="00B637C1">
      <w:pPr>
        <w:pStyle w:val="NoSpacing"/>
        <w:rPr>
          <w:rFonts w:ascii="Times New Roman" w:hAnsi="Times New Roman"/>
        </w:rPr>
      </w:pPr>
      <w:r w:rsidRPr="00576A61">
        <w:rPr>
          <w:rFonts w:ascii="Times New Roman" w:hAnsi="Times New Roman"/>
          <w:szCs w:val="24"/>
        </w:rPr>
        <w:t xml:space="preserve"> </w:t>
      </w:r>
      <w:r w:rsidR="00B637C1" w:rsidRPr="00576A61">
        <w:rPr>
          <w:rFonts w:ascii="Times New Roman" w:hAnsi="Times New Roman"/>
          <w:szCs w:val="24"/>
        </w:rPr>
        <w:t xml:space="preserve">           (3)  </w:t>
      </w:r>
      <w:r w:rsidR="00B637C1" w:rsidRPr="00576A61">
        <w:rPr>
          <w:rFonts w:ascii="Times New Roman" w:hAnsi="Times New Roman"/>
        </w:rPr>
        <w:t>The</w:t>
      </w:r>
      <w:r w:rsidR="00B637C1" w:rsidRPr="00E7176E">
        <w:rPr>
          <w:rFonts w:ascii="Times New Roman" w:hAnsi="Times New Roman"/>
        </w:rPr>
        <w:t xml:space="preserve"> </w:t>
      </w:r>
      <w:r w:rsidR="00AD53B0">
        <w:rPr>
          <w:rFonts w:ascii="Times New Roman" w:hAnsi="Times New Roman"/>
        </w:rPr>
        <w:t>SC</w:t>
      </w:r>
      <w:r w:rsidR="00B637C1" w:rsidRPr="00E7176E">
        <w:rPr>
          <w:rFonts w:ascii="Times New Roman" w:hAnsi="Times New Roman"/>
        </w:rPr>
        <w:t xml:space="preserve"> will, </w:t>
      </w:r>
      <w:r w:rsidR="00B637C1">
        <w:rPr>
          <w:rFonts w:ascii="Times New Roman" w:hAnsi="Times New Roman"/>
        </w:rPr>
        <w:t xml:space="preserve">if they decide to delegate the authority </w:t>
      </w:r>
      <w:r w:rsidR="00B637C1" w:rsidRPr="00E7176E">
        <w:rPr>
          <w:rFonts w:ascii="Times New Roman" w:hAnsi="Times New Roman"/>
        </w:rPr>
        <w:t>of managing the master installation ESMP, accomplish such documents, letters of agreement/understanding, orders, etc</w:t>
      </w:r>
      <w:r w:rsidR="00F26892">
        <w:rPr>
          <w:rFonts w:ascii="Times New Roman" w:hAnsi="Times New Roman"/>
        </w:rPr>
        <w:t>.</w:t>
      </w:r>
      <w:r w:rsidR="00B637C1" w:rsidRPr="00E7176E">
        <w:rPr>
          <w:rFonts w:ascii="Times New Roman" w:hAnsi="Times New Roman"/>
        </w:rPr>
        <w:t xml:space="preserve"> as required.  These documents will, in detail, identify who is responsible and required tasks and reports to be accomplished.  At a minimum, the ESMP will address those elements listed in AR 385-10, </w:t>
      </w:r>
      <w:r w:rsidR="006F0F7C">
        <w:rPr>
          <w:rFonts w:ascii="Times New Roman" w:hAnsi="Times New Roman"/>
        </w:rPr>
        <w:t>c</w:t>
      </w:r>
      <w:r w:rsidR="00B637C1" w:rsidRPr="00E7176E">
        <w:rPr>
          <w:rFonts w:ascii="Times New Roman" w:hAnsi="Times New Roman"/>
        </w:rPr>
        <w:t>hap</w:t>
      </w:r>
      <w:r w:rsidR="006F0F7C">
        <w:rPr>
          <w:rFonts w:ascii="Times New Roman" w:hAnsi="Times New Roman"/>
        </w:rPr>
        <w:t>ter</w:t>
      </w:r>
      <w:r w:rsidR="00B637C1" w:rsidRPr="00E7176E">
        <w:rPr>
          <w:rFonts w:ascii="Times New Roman" w:hAnsi="Times New Roman"/>
        </w:rPr>
        <w:t xml:space="preserve"> 5.</w:t>
      </w:r>
    </w:p>
    <w:p w14:paraId="71AC15E8" w14:textId="77777777" w:rsidR="00B637C1" w:rsidRDefault="00B637C1" w:rsidP="00B637C1">
      <w:pPr>
        <w:tabs>
          <w:tab w:val="left" w:pos="0"/>
        </w:tabs>
        <w:rPr>
          <w:szCs w:val="24"/>
        </w:rPr>
      </w:pPr>
    </w:p>
    <w:p w14:paraId="71AC15E9" w14:textId="77777777" w:rsidR="00B637C1" w:rsidRDefault="00B637C1" w:rsidP="00B637C1">
      <w:pPr>
        <w:tabs>
          <w:tab w:val="left" w:pos="0"/>
        </w:tabs>
      </w:pPr>
      <w:r>
        <w:rPr>
          <w:szCs w:val="24"/>
        </w:rPr>
        <w:t xml:space="preserve">            (4)  Ensure that t</w:t>
      </w:r>
      <w:r w:rsidRPr="00547BEF">
        <w:t xml:space="preserve">here </w:t>
      </w:r>
      <w:r>
        <w:t>is</w:t>
      </w:r>
      <w:r w:rsidRPr="00547BEF">
        <w:t xml:space="preserve"> only one master installation ESMP. </w:t>
      </w:r>
      <w:r>
        <w:t xml:space="preserve"> </w:t>
      </w:r>
      <w:r w:rsidRPr="00547BEF">
        <w:t xml:space="preserve">All </w:t>
      </w:r>
      <w:r>
        <w:t xml:space="preserve">assigned </w:t>
      </w:r>
      <w:r w:rsidRPr="00547BEF">
        <w:t xml:space="preserve">units who have an ammunition/explosive mission </w:t>
      </w:r>
      <w:r>
        <w:t xml:space="preserve">will </w:t>
      </w:r>
      <w:r w:rsidRPr="00547BEF">
        <w:t>develo</w:t>
      </w:r>
      <w:r>
        <w:t>p a unit ESMP</w:t>
      </w:r>
      <w:r w:rsidRPr="00547BEF">
        <w:t xml:space="preserve"> and attached as a</w:t>
      </w:r>
      <w:r w:rsidRPr="00C845C7">
        <w:t>n</w:t>
      </w:r>
      <w:r w:rsidRPr="00547BEF">
        <w:t xml:space="preserve"> annex to, the master installation ESMP.</w:t>
      </w:r>
      <w:r>
        <w:t xml:space="preserve"> </w:t>
      </w:r>
      <w:r w:rsidR="006F0F7C">
        <w:t xml:space="preserve"> </w:t>
      </w:r>
      <w:r w:rsidRPr="00547BEF">
        <w:t>Establishment of a master installation ESMP will reduce confusion over responsibilities and ensure that explosive safety is not compromised</w:t>
      </w:r>
      <w:r w:rsidR="006F0F7C">
        <w:t>.</w:t>
      </w:r>
    </w:p>
    <w:p w14:paraId="71AC15EA" w14:textId="77777777" w:rsidR="00B637C1" w:rsidRDefault="00B637C1" w:rsidP="00B637C1">
      <w:pPr>
        <w:tabs>
          <w:tab w:val="left" w:pos="0"/>
        </w:tabs>
        <w:rPr>
          <w:szCs w:val="24"/>
        </w:rPr>
      </w:pPr>
    </w:p>
    <w:p w14:paraId="71AC15EB" w14:textId="77777777" w:rsidR="00B637C1" w:rsidRDefault="00B637C1" w:rsidP="00B637C1">
      <w:pPr>
        <w:tabs>
          <w:tab w:val="left" w:pos="0"/>
        </w:tabs>
        <w:rPr>
          <w:szCs w:val="24"/>
        </w:rPr>
      </w:pPr>
      <w:r>
        <w:rPr>
          <w:szCs w:val="24"/>
        </w:rPr>
        <w:t xml:space="preserve">            (5)  Require all areas where ammunition/explosives are stored be designated as a “RESTRICTED AREA” and posted conspicuously </w:t>
      </w:r>
      <w:r w:rsidR="00340E6D">
        <w:rPr>
          <w:szCs w:val="24"/>
        </w:rPr>
        <w:t>in accordance with</w:t>
      </w:r>
      <w:r>
        <w:rPr>
          <w:szCs w:val="24"/>
        </w:rPr>
        <w:t xml:space="preserve"> AR 190-11, chapter 2, paragraph 2-5c.</w:t>
      </w:r>
    </w:p>
    <w:p w14:paraId="71AC15EC" w14:textId="77777777" w:rsidR="00B637C1" w:rsidRDefault="00B637C1" w:rsidP="00B637C1">
      <w:pPr>
        <w:tabs>
          <w:tab w:val="left" w:pos="0"/>
        </w:tabs>
        <w:rPr>
          <w:szCs w:val="24"/>
        </w:rPr>
      </w:pPr>
    </w:p>
    <w:p w14:paraId="71AC15ED" w14:textId="77777777" w:rsidR="00B637C1" w:rsidRDefault="00B637C1" w:rsidP="00B637C1">
      <w:pPr>
        <w:tabs>
          <w:tab w:val="left" w:pos="0"/>
        </w:tabs>
        <w:rPr>
          <w:szCs w:val="24"/>
        </w:rPr>
      </w:pPr>
      <w:r>
        <w:rPr>
          <w:szCs w:val="24"/>
        </w:rPr>
        <w:t xml:space="preserve">            (6)  Ensure all personnel (supervisory and nonsupervisory) who produce, handle, transport, store, inspect, test, maintain, use, demilitarize, or dispose of explosives, complete explosives safety training appropriate to their job requirements and </w:t>
      </w:r>
      <w:r w:rsidR="00340E6D">
        <w:rPr>
          <w:szCs w:val="24"/>
        </w:rPr>
        <w:t>in accordance with</w:t>
      </w:r>
      <w:r>
        <w:rPr>
          <w:szCs w:val="24"/>
        </w:rPr>
        <w:t xml:space="preserve"> DA Pam 385-64, chapters 1 – 8.</w:t>
      </w:r>
    </w:p>
    <w:p w14:paraId="71AC15EE" w14:textId="77777777" w:rsidR="00B637C1" w:rsidRDefault="00B637C1" w:rsidP="00B637C1">
      <w:pPr>
        <w:tabs>
          <w:tab w:val="left" w:pos="720"/>
          <w:tab w:val="left" w:pos="1260"/>
        </w:tabs>
        <w:rPr>
          <w:szCs w:val="24"/>
        </w:rPr>
      </w:pPr>
    </w:p>
    <w:p w14:paraId="71AC15EF" w14:textId="77777777" w:rsidR="00B637C1" w:rsidRDefault="00B637C1" w:rsidP="00B637C1">
      <w:pPr>
        <w:tabs>
          <w:tab w:val="left" w:pos="720"/>
          <w:tab w:val="left" w:pos="1260"/>
        </w:tabs>
        <w:rPr>
          <w:szCs w:val="24"/>
        </w:rPr>
      </w:pPr>
      <w:r>
        <w:rPr>
          <w:szCs w:val="24"/>
        </w:rPr>
        <w:t xml:space="preserve">        c.  Commander, U.S. Army Ordnance School will appoint an individual in the grade of colonel or above to serve as principal TRADOC member of the DA Explosives Safety Council.</w:t>
      </w:r>
    </w:p>
    <w:p w14:paraId="71AC15F0" w14:textId="77777777" w:rsidR="00B637C1" w:rsidRDefault="00B637C1" w:rsidP="00B637C1">
      <w:pPr>
        <w:tabs>
          <w:tab w:val="left" w:pos="0"/>
        </w:tabs>
        <w:rPr>
          <w:szCs w:val="24"/>
        </w:rPr>
      </w:pPr>
    </w:p>
    <w:p w14:paraId="71AC15F1" w14:textId="77777777" w:rsidR="001F2CE0" w:rsidRDefault="001F2CE0" w:rsidP="00B637C1">
      <w:pPr>
        <w:tabs>
          <w:tab w:val="left" w:pos="0"/>
        </w:tabs>
        <w:rPr>
          <w:szCs w:val="24"/>
        </w:rPr>
      </w:pPr>
    </w:p>
    <w:p w14:paraId="71AC15F2" w14:textId="77777777" w:rsidR="001F2CE0" w:rsidRDefault="001F2CE0" w:rsidP="00B637C1">
      <w:pPr>
        <w:tabs>
          <w:tab w:val="left" w:pos="0"/>
        </w:tabs>
        <w:rPr>
          <w:szCs w:val="24"/>
        </w:rPr>
      </w:pPr>
    </w:p>
    <w:p w14:paraId="71AC15F3" w14:textId="77777777" w:rsidR="001F2CE0" w:rsidRDefault="001F2CE0" w:rsidP="00B637C1">
      <w:pPr>
        <w:tabs>
          <w:tab w:val="left" w:pos="0"/>
        </w:tabs>
        <w:rPr>
          <w:szCs w:val="24"/>
        </w:rPr>
      </w:pPr>
    </w:p>
    <w:p w14:paraId="71AC15F4" w14:textId="77777777" w:rsidR="001F2CE0" w:rsidRDefault="001F2CE0" w:rsidP="00B637C1">
      <w:pPr>
        <w:tabs>
          <w:tab w:val="left" w:pos="0"/>
        </w:tabs>
        <w:rPr>
          <w:szCs w:val="24"/>
        </w:rPr>
      </w:pPr>
    </w:p>
    <w:p w14:paraId="71AC15F5" w14:textId="77777777" w:rsidR="00B637C1" w:rsidRPr="00E72514" w:rsidRDefault="00B637C1" w:rsidP="00B637C1">
      <w:pPr>
        <w:pStyle w:val="ChapterTitle"/>
        <w:rPr>
          <w:rFonts w:ascii="Times New Roman" w:hAnsi="Times New Roman"/>
          <w:sz w:val="24"/>
          <w:szCs w:val="24"/>
        </w:rPr>
      </w:pPr>
      <w:r w:rsidRPr="00E72514">
        <w:rPr>
          <w:rFonts w:ascii="Times New Roman" w:hAnsi="Times New Roman"/>
          <w:sz w:val="24"/>
          <w:szCs w:val="24"/>
        </w:rPr>
        <w:lastRenderedPageBreak/>
        <w:t xml:space="preserve">        </w:t>
      </w:r>
      <w:r w:rsidRPr="00E72514">
        <w:rPr>
          <w:rFonts w:ascii="Times New Roman" w:hAnsi="Times New Roman"/>
          <w:b w:val="0"/>
          <w:sz w:val="24"/>
          <w:szCs w:val="24"/>
        </w:rPr>
        <w:t xml:space="preserve">d.  </w:t>
      </w:r>
      <w:r w:rsidRPr="00E72514">
        <w:rPr>
          <w:rFonts w:ascii="Times New Roman" w:hAnsi="Times New Roman"/>
          <w:b w:val="0"/>
          <w:color w:val="000000"/>
          <w:sz w:val="24"/>
          <w:szCs w:val="24"/>
        </w:rPr>
        <w:t xml:space="preserve">Safety </w:t>
      </w:r>
      <w:r w:rsidR="00946B32">
        <w:rPr>
          <w:rFonts w:ascii="Times New Roman" w:hAnsi="Times New Roman"/>
          <w:b w:val="0"/>
          <w:color w:val="000000"/>
          <w:sz w:val="24"/>
          <w:szCs w:val="24"/>
        </w:rPr>
        <w:t>D</w:t>
      </w:r>
      <w:r w:rsidRPr="00E72514">
        <w:rPr>
          <w:rFonts w:ascii="Times New Roman" w:hAnsi="Times New Roman"/>
          <w:b w:val="0"/>
          <w:color w:val="000000"/>
          <w:sz w:val="24"/>
          <w:szCs w:val="24"/>
        </w:rPr>
        <w:t>irectors will</w:t>
      </w:r>
      <w:r w:rsidRPr="00E72514">
        <w:rPr>
          <w:rFonts w:ascii="Times New Roman" w:hAnsi="Times New Roman"/>
          <w:color w:val="000000"/>
          <w:sz w:val="24"/>
          <w:szCs w:val="24"/>
        </w:rPr>
        <w:t>-</w:t>
      </w:r>
      <w:r w:rsidRPr="00E72514">
        <w:rPr>
          <w:rFonts w:ascii="Times New Roman" w:hAnsi="Times New Roman"/>
          <w:sz w:val="24"/>
          <w:szCs w:val="24"/>
        </w:rPr>
        <w:t xml:space="preserve">     </w:t>
      </w:r>
    </w:p>
    <w:p w14:paraId="71AC15F6" w14:textId="77777777" w:rsidR="00B637C1" w:rsidRPr="00E72514" w:rsidRDefault="00B637C1" w:rsidP="00B637C1">
      <w:pPr>
        <w:pStyle w:val="ChapterTitle"/>
        <w:rPr>
          <w:rFonts w:ascii="Times New Roman" w:hAnsi="Times New Roman"/>
          <w:sz w:val="24"/>
          <w:szCs w:val="24"/>
        </w:rPr>
      </w:pPr>
    </w:p>
    <w:p w14:paraId="71AC15F7" w14:textId="77777777" w:rsidR="00B637C1" w:rsidRDefault="00E72514" w:rsidP="00B637C1">
      <w:pPr>
        <w:pStyle w:val="ChapterTitle"/>
        <w:rPr>
          <w:rFonts w:ascii="Times New Roman" w:hAnsi="Times New Roman"/>
          <w:b w:val="0"/>
          <w:sz w:val="24"/>
          <w:szCs w:val="24"/>
        </w:rPr>
      </w:pPr>
      <w:r>
        <w:rPr>
          <w:rFonts w:ascii="Times New Roman" w:hAnsi="Times New Roman"/>
          <w:b w:val="0"/>
          <w:sz w:val="24"/>
        </w:rPr>
        <w:t xml:space="preserve">            </w:t>
      </w:r>
      <w:r w:rsidR="00B637C1" w:rsidRPr="00CB47A1">
        <w:rPr>
          <w:rFonts w:ascii="Times New Roman" w:hAnsi="Times New Roman"/>
          <w:b w:val="0"/>
          <w:sz w:val="24"/>
        </w:rPr>
        <w:t>(1</w:t>
      </w:r>
      <w:r w:rsidR="00B637C1" w:rsidRPr="00576A61">
        <w:rPr>
          <w:rFonts w:ascii="Times New Roman" w:hAnsi="Times New Roman"/>
          <w:b w:val="0"/>
          <w:sz w:val="24"/>
        </w:rPr>
        <w:t>)</w:t>
      </w:r>
      <w:r w:rsidR="00B637C1" w:rsidRPr="00576A61">
        <w:rPr>
          <w:rFonts w:ascii="Times New Roman" w:hAnsi="Times New Roman"/>
          <w:b w:val="0"/>
          <w:sz w:val="24"/>
          <w:szCs w:val="24"/>
        </w:rPr>
        <w:t xml:space="preserve">  E</w:t>
      </w:r>
      <w:r w:rsidR="00B637C1" w:rsidRPr="005C3996">
        <w:rPr>
          <w:rFonts w:ascii="Times New Roman" w:hAnsi="Times New Roman"/>
          <w:b w:val="0"/>
          <w:sz w:val="24"/>
          <w:szCs w:val="24"/>
        </w:rPr>
        <w:t xml:space="preserve">stablish written explosives safety policies to implement the provisions of </w:t>
      </w:r>
      <w:r w:rsidR="00AD53B0">
        <w:rPr>
          <w:rFonts w:ascii="Times New Roman" w:hAnsi="Times New Roman"/>
          <w:b w:val="0"/>
          <w:sz w:val="24"/>
          <w:szCs w:val="24"/>
        </w:rPr>
        <w:t xml:space="preserve">            </w:t>
      </w:r>
      <w:r w:rsidR="00B637C1" w:rsidRPr="005C3996">
        <w:rPr>
          <w:rFonts w:ascii="Times New Roman" w:hAnsi="Times New Roman"/>
          <w:b w:val="0"/>
          <w:sz w:val="24"/>
          <w:szCs w:val="24"/>
        </w:rPr>
        <w:t>AR 385-10, DA P</w:t>
      </w:r>
      <w:r w:rsidR="00340E6D">
        <w:rPr>
          <w:rFonts w:ascii="Times New Roman" w:hAnsi="Times New Roman"/>
          <w:b w:val="0"/>
          <w:sz w:val="24"/>
          <w:szCs w:val="24"/>
        </w:rPr>
        <w:t>am</w:t>
      </w:r>
      <w:r w:rsidR="00B637C1" w:rsidRPr="005C3996">
        <w:rPr>
          <w:rFonts w:ascii="Times New Roman" w:hAnsi="Times New Roman"/>
          <w:b w:val="0"/>
          <w:sz w:val="24"/>
          <w:szCs w:val="24"/>
        </w:rPr>
        <w:t xml:space="preserve"> 385-30, DA P</w:t>
      </w:r>
      <w:r w:rsidR="00340E6D">
        <w:rPr>
          <w:rFonts w:ascii="Times New Roman" w:hAnsi="Times New Roman"/>
          <w:b w:val="0"/>
          <w:sz w:val="24"/>
          <w:szCs w:val="24"/>
        </w:rPr>
        <w:t>am</w:t>
      </w:r>
      <w:r w:rsidR="00B637C1" w:rsidRPr="005C3996">
        <w:rPr>
          <w:rFonts w:ascii="Times New Roman" w:hAnsi="Times New Roman"/>
          <w:b w:val="0"/>
          <w:sz w:val="24"/>
          <w:szCs w:val="24"/>
        </w:rPr>
        <w:t xml:space="preserve"> 385-64 and </w:t>
      </w:r>
      <w:r w:rsidR="00B637C1">
        <w:rPr>
          <w:rFonts w:ascii="Times New Roman" w:hAnsi="Times New Roman"/>
          <w:b w:val="0"/>
          <w:sz w:val="24"/>
          <w:szCs w:val="24"/>
        </w:rPr>
        <w:t xml:space="preserve">ATP </w:t>
      </w:r>
      <w:r w:rsidR="00B637C1" w:rsidRPr="005C3996">
        <w:rPr>
          <w:rFonts w:ascii="Times New Roman" w:hAnsi="Times New Roman"/>
          <w:b w:val="0"/>
          <w:sz w:val="24"/>
          <w:szCs w:val="24"/>
        </w:rPr>
        <w:t xml:space="preserve">5-19 outlining the responsibilities of all TRADOC activities with an explosives mission.  As part of the </w:t>
      </w:r>
      <w:r w:rsidR="00D73A56">
        <w:rPr>
          <w:rFonts w:ascii="Times New Roman" w:hAnsi="Times New Roman"/>
          <w:b w:val="0"/>
          <w:sz w:val="24"/>
          <w:szCs w:val="24"/>
        </w:rPr>
        <w:t>m</w:t>
      </w:r>
      <w:r w:rsidR="00B637C1" w:rsidRPr="005C3996">
        <w:rPr>
          <w:rFonts w:ascii="Times New Roman" w:hAnsi="Times New Roman"/>
          <w:b w:val="0"/>
          <w:sz w:val="24"/>
          <w:szCs w:val="24"/>
        </w:rPr>
        <w:t xml:space="preserve">ission </w:t>
      </w:r>
      <w:r w:rsidR="00B637C1">
        <w:rPr>
          <w:rFonts w:ascii="Times New Roman" w:hAnsi="Times New Roman"/>
          <w:b w:val="0"/>
          <w:sz w:val="24"/>
          <w:szCs w:val="24"/>
        </w:rPr>
        <w:t>expl</w:t>
      </w:r>
      <w:r w:rsidR="00562692">
        <w:rPr>
          <w:rFonts w:ascii="Times New Roman" w:hAnsi="Times New Roman"/>
          <w:b w:val="0"/>
          <w:sz w:val="24"/>
          <w:szCs w:val="24"/>
        </w:rPr>
        <w:t>osive safety management program</w:t>
      </w:r>
      <w:r w:rsidR="00B637C1" w:rsidRPr="005C3996">
        <w:rPr>
          <w:rFonts w:ascii="Times New Roman" w:hAnsi="Times New Roman"/>
          <w:b w:val="0"/>
          <w:sz w:val="24"/>
          <w:szCs w:val="24"/>
        </w:rPr>
        <w:t xml:space="preserve">, a MOA or policy that outlines the ESMP requirements and responsibilities of both the </w:t>
      </w:r>
      <w:r w:rsidR="0091622A">
        <w:rPr>
          <w:rFonts w:ascii="Times New Roman" w:hAnsi="Times New Roman"/>
          <w:b w:val="0"/>
          <w:sz w:val="24"/>
          <w:szCs w:val="24"/>
        </w:rPr>
        <w:t>g</w:t>
      </w:r>
      <w:r w:rsidR="00B637C1" w:rsidRPr="005C3996">
        <w:rPr>
          <w:rFonts w:ascii="Times New Roman" w:hAnsi="Times New Roman"/>
          <w:b w:val="0"/>
          <w:sz w:val="24"/>
          <w:szCs w:val="24"/>
        </w:rPr>
        <w:t xml:space="preserve">arrison and </w:t>
      </w:r>
      <w:r w:rsidR="0091622A">
        <w:rPr>
          <w:rFonts w:ascii="Times New Roman" w:hAnsi="Times New Roman"/>
          <w:b w:val="0"/>
          <w:sz w:val="24"/>
          <w:szCs w:val="24"/>
        </w:rPr>
        <w:t>m</w:t>
      </w:r>
      <w:r w:rsidR="00B637C1" w:rsidRPr="005C3996">
        <w:rPr>
          <w:rFonts w:ascii="Times New Roman" w:hAnsi="Times New Roman"/>
          <w:b w:val="0"/>
          <w:sz w:val="24"/>
          <w:szCs w:val="24"/>
        </w:rPr>
        <w:t>ission will be created.</w:t>
      </w:r>
    </w:p>
    <w:p w14:paraId="71AC15F8" w14:textId="77777777" w:rsidR="00B637C1" w:rsidRDefault="00B637C1" w:rsidP="00B637C1">
      <w:pPr>
        <w:tabs>
          <w:tab w:val="left" w:pos="0"/>
        </w:tabs>
        <w:rPr>
          <w:szCs w:val="24"/>
        </w:rPr>
      </w:pPr>
    </w:p>
    <w:p w14:paraId="71AC15F9" w14:textId="77777777" w:rsidR="00B637C1" w:rsidRDefault="00B637C1" w:rsidP="00576A61">
      <w:r>
        <w:t xml:space="preserve">            (2)  </w:t>
      </w:r>
      <w:r w:rsidRPr="00724466">
        <w:t>Act as the point of contact for all aspects of the ESMP</w:t>
      </w:r>
      <w:r>
        <w:t xml:space="preserve">. </w:t>
      </w:r>
      <w:r w:rsidR="00C2697B">
        <w:t xml:space="preserve"> </w:t>
      </w:r>
      <w:r>
        <w:t xml:space="preserve">Tenants and other assigned units will coordinate ALL ESMP matters </w:t>
      </w:r>
      <w:r w:rsidR="00294203">
        <w:t xml:space="preserve">through </w:t>
      </w:r>
      <w:r>
        <w:t>the central ESMP POC.</w:t>
      </w:r>
    </w:p>
    <w:p w14:paraId="71AC15FA" w14:textId="77777777" w:rsidR="00576A61" w:rsidRPr="00576A61" w:rsidRDefault="00576A61" w:rsidP="00576A61"/>
    <w:p w14:paraId="71AC15FB" w14:textId="77777777" w:rsidR="00B637C1" w:rsidRPr="00576A61" w:rsidRDefault="00B637C1" w:rsidP="00576A61">
      <w:r w:rsidRPr="00576A61">
        <w:t xml:space="preserve">            (3)  Ensure competent and qualified (GS</w:t>
      </w:r>
      <w:r w:rsidR="006B2CC2" w:rsidRPr="00576A61">
        <w:t xml:space="preserve"> </w:t>
      </w:r>
      <w:r w:rsidR="007646C0">
        <w:t>0017/</w:t>
      </w:r>
      <w:r w:rsidRPr="00576A61">
        <w:t>0018/GS1910/MOS</w:t>
      </w:r>
      <w:r w:rsidR="009B75C9" w:rsidRPr="00576A61">
        <w:t xml:space="preserve"> </w:t>
      </w:r>
      <w:r w:rsidRPr="00576A61">
        <w:t xml:space="preserve">910A) personnel initiate and review explosives safety Certificates of Risk Acceptance (CoRA), Deliberate Risk Assessment Documents (DRADs) and Certificates of Compelling Reason (CCR) for </w:t>
      </w:r>
      <w:r w:rsidR="006F3F15" w:rsidRPr="00576A61">
        <w:t>ammunition and explosive</w:t>
      </w:r>
      <w:r w:rsidR="00B00FC4" w:rsidRPr="00576A61">
        <w:t>s</w:t>
      </w:r>
      <w:r w:rsidR="006F3F15" w:rsidRPr="00576A61">
        <w:t xml:space="preserve"> </w:t>
      </w:r>
      <w:r w:rsidRPr="00576A61">
        <w:t xml:space="preserve">related operations, facilities or equipment, site plans, safety submissions, and </w:t>
      </w:r>
      <w:r w:rsidR="00640CD6" w:rsidRPr="00576A61">
        <w:t>ammunition and explosives</w:t>
      </w:r>
      <w:r w:rsidRPr="00576A61">
        <w:t xml:space="preserve"> facility designs and that installation master plans take into account ESMP requirements. </w:t>
      </w:r>
      <w:r w:rsidR="006F3F15" w:rsidRPr="00576A61">
        <w:t xml:space="preserve"> </w:t>
      </w:r>
      <w:r w:rsidRPr="00576A61">
        <w:t>Explosive Site Plans for TRADOC facilities will be staffed thru garrison commander’s office and reviewed/approved by the SC prior to sending to</w:t>
      </w:r>
      <w:r w:rsidR="00294203">
        <w:t xml:space="preserve"> HQ</w:t>
      </w:r>
      <w:r w:rsidRPr="00576A61">
        <w:t xml:space="preserve"> TRADOC Safety </w:t>
      </w:r>
      <w:r w:rsidR="00294203">
        <w:t>O</w:t>
      </w:r>
      <w:r w:rsidRPr="00576A61">
        <w:t xml:space="preserve">ffice for reviewed and forwarding to USATCES. </w:t>
      </w:r>
      <w:r w:rsidR="006F3F15" w:rsidRPr="00576A61">
        <w:t xml:space="preserve"> </w:t>
      </w:r>
      <w:r w:rsidRPr="00576A61">
        <w:t xml:space="preserve">Other commands facilities plans, after SC review and approval will be forwarded to their </w:t>
      </w:r>
      <w:r w:rsidR="00294203">
        <w:t>C</w:t>
      </w:r>
      <w:r w:rsidRPr="00576A61">
        <w:t xml:space="preserve">ommand </w:t>
      </w:r>
      <w:r w:rsidR="00294203">
        <w:t>S</w:t>
      </w:r>
      <w:r w:rsidRPr="00576A61">
        <w:t xml:space="preserve">afety </w:t>
      </w:r>
      <w:r w:rsidR="00294203">
        <w:t>O</w:t>
      </w:r>
      <w:r w:rsidRPr="00576A61">
        <w:t xml:space="preserve">ffice for review and forwarding to USATCES. </w:t>
      </w:r>
      <w:r w:rsidR="006F3F15" w:rsidRPr="00576A61">
        <w:t xml:space="preserve"> </w:t>
      </w:r>
      <w:r w:rsidRPr="00576A61">
        <w:t xml:space="preserve">A copy of all approved explosive safety site plans, CCRs, CoRAs, DRADs, waivers will be on permanent file at the </w:t>
      </w:r>
      <w:r w:rsidR="00294203">
        <w:t>G</w:t>
      </w:r>
      <w:r w:rsidR="00C906A3">
        <w:t>arrison</w:t>
      </w:r>
      <w:r w:rsidRPr="00576A61">
        <w:t xml:space="preserve"> </w:t>
      </w:r>
      <w:r w:rsidR="00294203">
        <w:t>S</w:t>
      </w:r>
      <w:r w:rsidRPr="00576A61">
        <w:t xml:space="preserve">afety </w:t>
      </w:r>
      <w:r w:rsidR="00294203">
        <w:t>O</w:t>
      </w:r>
      <w:r w:rsidRPr="00576A61">
        <w:t>ffice.</w:t>
      </w:r>
    </w:p>
    <w:p w14:paraId="71AC15FC" w14:textId="77777777" w:rsidR="00B637C1" w:rsidRPr="00576A61" w:rsidRDefault="00B637C1" w:rsidP="00576A61"/>
    <w:p w14:paraId="71AC15FD" w14:textId="77777777" w:rsidR="00B637C1" w:rsidRDefault="00B637C1" w:rsidP="00B637C1">
      <w:pPr>
        <w:pStyle w:val="ChapterTitle"/>
        <w:rPr>
          <w:rFonts w:ascii="Times New Roman" w:hAnsi="Times New Roman"/>
          <w:b w:val="0"/>
          <w:sz w:val="24"/>
          <w:szCs w:val="24"/>
        </w:rPr>
      </w:pPr>
      <w:r w:rsidRPr="00576A61">
        <w:rPr>
          <w:rFonts w:ascii="Times New Roman" w:hAnsi="Times New Roman"/>
          <w:b w:val="0"/>
          <w:sz w:val="24"/>
          <w:szCs w:val="24"/>
        </w:rPr>
        <w:t xml:space="preserve">            (4)  Ensure operating</w:t>
      </w:r>
      <w:r w:rsidRPr="00CB47A1">
        <w:rPr>
          <w:rFonts w:ascii="Times New Roman" w:hAnsi="Times New Roman"/>
          <w:b w:val="0"/>
          <w:sz w:val="24"/>
          <w:szCs w:val="24"/>
        </w:rPr>
        <w:t xml:space="preserve">, training, and construction plans and budgets provide adequate resources to comply with ESMP requirements and to mitigate to the extent possible any explosives safety hazards. </w:t>
      </w:r>
    </w:p>
    <w:p w14:paraId="71AC15FE" w14:textId="77777777" w:rsidR="00B637C1" w:rsidRDefault="00B637C1" w:rsidP="00B637C1"/>
    <w:p w14:paraId="71AC15FF" w14:textId="77777777" w:rsidR="00B637C1" w:rsidRDefault="00B637C1" w:rsidP="00B637C1">
      <w:pPr>
        <w:pStyle w:val="ChapterTitle"/>
        <w:rPr>
          <w:rFonts w:ascii="Times New Roman" w:hAnsi="Times New Roman"/>
          <w:b w:val="0"/>
          <w:sz w:val="24"/>
          <w:szCs w:val="24"/>
        </w:rPr>
      </w:pPr>
      <w:r>
        <w:rPr>
          <w:rFonts w:ascii="Times New Roman" w:hAnsi="Times New Roman"/>
          <w:b w:val="0"/>
          <w:sz w:val="24"/>
          <w:szCs w:val="24"/>
        </w:rPr>
        <w:t xml:space="preserve">            (5)  </w:t>
      </w:r>
      <w:r w:rsidRPr="00CB47A1">
        <w:rPr>
          <w:rFonts w:ascii="Times New Roman" w:hAnsi="Times New Roman"/>
          <w:b w:val="0"/>
          <w:sz w:val="24"/>
          <w:szCs w:val="24"/>
        </w:rPr>
        <w:t xml:space="preserve">As applicable, </w:t>
      </w:r>
      <w:r>
        <w:rPr>
          <w:rFonts w:ascii="Times New Roman" w:hAnsi="Times New Roman"/>
          <w:b w:val="0"/>
          <w:sz w:val="24"/>
          <w:szCs w:val="24"/>
        </w:rPr>
        <w:t xml:space="preserve">ensure the ESMP </w:t>
      </w:r>
      <w:r w:rsidRPr="00CB47A1">
        <w:rPr>
          <w:rFonts w:ascii="Times New Roman" w:hAnsi="Times New Roman"/>
          <w:b w:val="0"/>
          <w:sz w:val="24"/>
          <w:szCs w:val="24"/>
        </w:rPr>
        <w:t>address</w:t>
      </w:r>
      <w:r>
        <w:rPr>
          <w:rFonts w:ascii="Times New Roman" w:hAnsi="Times New Roman"/>
          <w:b w:val="0"/>
          <w:sz w:val="24"/>
          <w:szCs w:val="24"/>
        </w:rPr>
        <w:t>es</w:t>
      </w:r>
      <w:r w:rsidRPr="00CB47A1">
        <w:rPr>
          <w:rFonts w:ascii="Times New Roman" w:hAnsi="Times New Roman"/>
          <w:b w:val="0"/>
          <w:sz w:val="24"/>
          <w:szCs w:val="24"/>
        </w:rPr>
        <w:t>:</w:t>
      </w:r>
    </w:p>
    <w:p w14:paraId="71AC1600" w14:textId="77777777" w:rsidR="00B637C1" w:rsidRDefault="00B637C1" w:rsidP="00B637C1"/>
    <w:p w14:paraId="71AC1601" w14:textId="77777777" w:rsidR="00B637C1" w:rsidRDefault="004F7C90" w:rsidP="004F7C90">
      <w:r>
        <w:t xml:space="preserve">            (a)  </w:t>
      </w:r>
      <w:r w:rsidR="00B637C1">
        <w:t>Explosive Safety Program organization and staffing</w:t>
      </w:r>
    </w:p>
    <w:p w14:paraId="71AC1602" w14:textId="77777777" w:rsidR="00B637C1" w:rsidRDefault="00B637C1" w:rsidP="004F7C90"/>
    <w:p w14:paraId="71AC1603" w14:textId="77777777" w:rsidR="00B637C1" w:rsidRDefault="004F7C90" w:rsidP="004F7C90">
      <w:r>
        <w:t xml:space="preserve">            (b)  </w:t>
      </w:r>
      <w:r w:rsidR="00B637C1">
        <w:t xml:space="preserve">Explosive </w:t>
      </w:r>
      <w:r w:rsidR="008C7481">
        <w:t>s</w:t>
      </w:r>
      <w:r w:rsidR="00B637C1">
        <w:t xml:space="preserve">afety </w:t>
      </w:r>
      <w:r w:rsidR="008C7481">
        <w:t>s</w:t>
      </w:r>
      <w:r w:rsidR="00B637C1">
        <w:t>ite planning and coordination</w:t>
      </w:r>
    </w:p>
    <w:p w14:paraId="71AC1604" w14:textId="77777777" w:rsidR="00B637C1" w:rsidRDefault="00B637C1" w:rsidP="004F7C90"/>
    <w:p w14:paraId="71AC1605" w14:textId="77777777" w:rsidR="00B637C1" w:rsidRDefault="004F7C90" w:rsidP="004F7C90">
      <w:r>
        <w:t xml:space="preserve">            (c)  </w:t>
      </w:r>
      <w:r w:rsidR="00B637C1">
        <w:t>Facilities conformance</w:t>
      </w:r>
    </w:p>
    <w:p w14:paraId="71AC1606" w14:textId="77777777" w:rsidR="00B637C1" w:rsidRDefault="00B637C1" w:rsidP="004F7C90"/>
    <w:p w14:paraId="71AC1607" w14:textId="77777777" w:rsidR="00B637C1" w:rsidRDefault="004F7C90" w:rsidP="004F7C90">
      <w:r>
        <w:t xml:space="preserve">            (d)  </w:t>
      </w:r>
      <w:r w:rsidR="00B637C1">
        <w:t>Emergency response</w:t>
      </w:r>
    </w:p>
    <w:p w14:paraId="71AC1608" w14:textId="77777777" w:rsidR="00B637C1" w:rsidRDefault="00B637C1" w:rsidP="004F7C90"/>
    <w:p w14:paraId="71AC1609" w14:textId="77777777" w:rsidR="00B637C1" w:rsidRDefault="004F7C90" w:rsidP="004F7C90">
      <w:r>
        <w:t xml:space="preserve">            (e)  </w:t>
      </w:r>
      <w:r w:rsidR="00B637C1">
        <w:t>Tenant responsibilities</w:t>
      </w:r>
    </w:p>
    <w:p w14:paraId="71AC160A" w14:textId="77777777" w:rsidR="00B637C1" w:rsidRDefault="00B637C1" w:rsidP="004F7C90"/>
    <w:p w14:paraId="71AC160B" w14:textId="77777777" w:rsidR="00B637C1" w:rsidRDefault="004F7C90" w:rsidP="004F7C90">
      <w:r>
        <w:t xml:space="preserve">            (f)  </w:t>
      </w:r>
      <w:r w:rsidR="00B637C1">
        <w:t>Master planning</w:t>
      </w:r>
    </w:p>
    <w:p w14:paraId="71AC160C" w14:textId="77777777" w:rsidR="00B637C1" w:rsidRDefault="00B637C1" w:rsidP="004F7C90"/>
    <w:p w14:paraId="71AC160D" w14:textId="77777777" w:rsidR="00B637C1" w:rsidRDefault="000442F9" w:rsidP="000442F9">
      <w:pPr>
        <w:rPr>
          <w:szCs w:val="24"/>
        </w:rPr>
      </w:pPr>
      <w:r>
        <w:rPr>
          <w:szCs w:val="24"/>
        </w:rPr>
        <w:t xml:space="preserve">            (g)  </w:t>
      </w:r>
      <w:r w:rsidR="00B637C1" w:rsidRPr="008C2570">
        <w:rPr>
          <w:szCs w:val="24"/>
        </w:rPr>
        <w:t>Range operations</w:t>
      </w:r>
    </w:p>
    <w:p w14:paraId="71AC160E" w14:textId="77777777" w:rsidR="00B637C1" w:rsidRPr="008C2570" w:rsidRDefault="00B637C1" w:rsidP="004F7C90">
      <w:pPr>
        <w:rPr>
          <w:szCs w:val="24"/>
        </w:rPr>
      </w:pPr>
    </w:p>
    <w:p w14:paraId="71AC160F" w14:textId="77777777" w:rsidR="00B637C1" w:rsidRDefault="000442F9" w:rsidP="000442F9">
      <w:pPr>
        <w:rPr>
          <w:szCs w:val="24"/>
        </w:rPr>
      </w:pPr>
      <w:r>
        <w:rPr>
          <w:szCs w:val="24"/>
        </w:rPr>
        <w:t xml:space="preserve">            (h)  </w:t>
      </w:r>
      <w:r w:rsidR="00B637C1" w:rsidRPr="008C2570">
        <w:rPr>
          <w:szCs w:val="24"/>
        </w:rPr>
        <w:t>Contractor explosive safety responsibilities and mandated inclusion of FAAR clause 223.370 requirement into contract</w:t>
      </w:r>
    </w:p>
    <w:p w14:paraId="71AC1610" w14:textId="77777777" w:rsidR="00B637C1" w:rsidRPr="008C2570" w:rsidRDefault="00B637C1" w:rsidP="004F7C90">
      <w:pPr>
        <w:rPr>
          <w:szCs w:val="24"/>
        </w:rPr>
      </w:pPr>
    </w:p>
    <w:p w14:paraId="71AC1611" w14:textId="77777777" w:rsidR="00B637C1" w:rsidRDefault="000442F9" w:rsidP="000442F9">
      <w:pPr>
        <w:pStyle w:val="ChapterTitle"/>
        <w:rPr>
          <w:rFonts w:ascii="Times New Roman" w:hAnsi="Times New Roman"/>
          <w:b w:val="0"/>
          <w:sz w:val="24"/>
          <w:szCs w:val="24"/>
        </w:rPr>
      </w:pPr>
      <w:r>
        <w:rPr>
          <w:rFonts w:ascii="Times New Roman" w:hAnsi="Times New Roman"/>
          <w:b w:val="0"/>
          <w:sz w:val="24"/>
          <w:szCs w:val="24"/>
        </w:rPr>
        <w:lastRenderedPageBreak/>
        <w:t xml:space="preserve">            (i)  </w:t>
      </w:r>
      <w:r w:rsidR="00B637C1" w:rsidRPr="008C2570">
        <w:rPr>
          <w:rFonts w:ascii="Times New Roman" w:hAnsi="Times New Roman"/>
          <w:b w:val="0"/>
          <w:sz w:val="24"/>
          <w:szCs w:val="24"/>
        </w:rPr>
        <w:t xml:space="preserve">Accident </w:t>
      </w:r>
      <w:r w:rsidR="008C7481">
        <w:rPr>
          <w:rFonts w:ascii="Times New Roman" w:hAnsi="Times New Roman"/>
          <w:b w:val="0"/>
          <w:sz w:val="24"/>
          <w:szCs w:val="24"/>
        </w:rPr>
        <w:t>p</w:t>
      </w:r>
      <w:r w:rsidR="00B637C1" w:rsidRPr="008C2570">
        <w:rPr>
          <w:rFonts w:ascii="Times New Roman" w:hAnsi="Times New Roman"/>
          <w:b w:val="0"/>
          <w:sz w:val="24"/>
          <w:szCs w:val="24"/>
        </w:rPr>
        <w:t>revention</w:t>
      </w:r>
    </w:p>
    <w:p w14:paraId="71AC1612" w14:textId="77777777" w:rsidR="00B637C1" w:rsidRPr="008C2570" w:rsidRDefault="00B637C1" w:rsidP="004F7C90">
      <w:pPr>
        <w:pStyle w:val="ChapterTitle"/>
        <w:rPr>
          <w:rFonts w:ascii="Times New Roman" w:hAnsi="Times New Roman"/>
          <w:b w:val="0"/>
          <w:sz w:val="24"/>
          <w:szCs w:val="24"/>
        </w:rPr>
      </w:pPr>
      <w:r w:rsidRPr="008C2570">
        <w:rPr>
          <w:rFonts w:ascii="Times New Roman" w:hAnsi="Times New Roman"/>
          <w:b w:val="0"/>
          <w:sz w:val="24"/>
          <w:szCs w:val="24"/>
        </w:rPr>
        <w:t xml:space="preserve"> </w:t>
      </w:r>
    </w:p>
    <w:p w14:paraId="71AC1613" w14:textId="77777777" w:rsidR="00B637C1" w:rsidRDefault="000442F9" w:rsidP="000442F9">
      <w:pPr>
        <w:rPr>
          <w:szCs w:val="24"/>
        </w:rPr>
      </w:pPr>
      <w:r>
        <w:rPr>
          <w:szCs w:val="24"/>
        </w:rPr>
        <w:t xml:space="preserve">            (j)  </w:t>
      </w:r>
      <w:r w:rsidR="00B637C1" w:rsidRPr="008C2570">
        <w:rPr>
          <w:szCs w:val="24"/>
        </w:rPr>
        <w:t>Facilities maintenance</w:t>
      </w:r>
    </w:p>
    <w:p w14:paraId="71AC1614" w14:textId="77777777" w:rsidR="00B637C1" w:rsidRPr="008C2570" w:rsidRDefault="00B637C1" w:rsidP="004F7C90">
      <w:pPr>
        <w:rPr>
          <w:szCs w:val="24"/>
        </w:rPr>
      </w:pPr>
    </w:p>
    <w:p w14:paraId="71AC1615" w14:textId="77777777" w:rsidR="00B637C1" w:rsidRDefault="000442F9" w:rsidP="000442F9">
      <w:pPr>
        <w:rPr>
          <w:szCs w:val="24"/>
        </w:rPr>
      </w:pPr>
      <w:r>
        <w:rPr>
          <w:szCs w:val="24"/>
        </w:rPr>
        <w:t xml:space="preserve">            (k)  </w:t>
      </w:r>
      <w:r w:rsidR="00B637C1" w:rsidRPr="008C2570">
        <w:rPr>
          <w:szCs w:val="24"/>
        </w:rPr>
        <w:t>Demilitarization/destruction</w:t>
      </w:r>
    </w:p>
    <w:p w14:paraId="71AC1616" w14:textId="77777777" w:rsidR="00B637C1" w:rsidRPr="008C2570" w:rsidRDefault="00B637C1" w:rsidP="004F7C90">
      <w:pPr>
        <w:rPr>
          <w:szCs w:val="24"/>
        </w:rPr>
      </w:pPr>
    </w:p>
    <w:p w14:paraId="71AC1617" w14:textId="77777777" w:rsidR="00B637C1" w:rsidRDefault="000442F9" w:rsidP="000442F9">
      <w:pPr>
        <w:rPr>
          <w:szCs w:val="24"/>
        </w:rPr>
      </w:pPr>
      <w:r>
        <w:rPr>
          <w:szCs w:val="24"/>
        </w:rPr>
        <w:t xml:space="preserve">            (l)  </w:t>
      </w:r>
      <w:r w:rsidR="00B637C1" w:rsidRPr="008C2570">
        <w:rPr>
          <w:szCs w:val="24"/>
        </w:rPr>
        <w:t>R</w:t>
      </w:r>
      <w:r w:rsidR="00294203">
        <w:rPr>
          <w:szCs w:val="24"/>
        </w:rPr>
        <w:t>M</w:t>
      </w:r>
    </w:p>
    <w:p w14:paraId="71AC1618" w14:textId="77777777" w:rsidR="00B637C1" w:rsidRPr="008C2570" w:rsidRDefault="00B637C1" w:rsidP="004F7C90">
      <w:pPr>
        <w:rPr>
          <w:szCs w:val="24"/>
        </w:rPr>
      </w:pPr>
    </w:p>
    <w:p w14:paraId="71AC1619" w14:textId="77777777" w:rsidR="00B637C1" w:rsidRDefault="000442F9" w:rsidP="000442F9">
      <w:pPr>
        <w:rPr>
          <w:szCs w:val="24"/>
        </w:rPr>
      </w:pPr>
      <w:r>
        <w:rPr>
          <w:szCs w:val="24"/>
        </w:rPr>
        <w:t xml:space="preserve">            (m)  </w:t>
      </w:r>
      <w:r w:rsidR="00B637C1" w:rsidRPr="008C2570">
        <w:rPr>
          <w:szCs w:val="24"/>
        </w:rPr>
        <w:t>Explosive safety issuances (SOPs, policies, checklists, licenses, etc</w:t>
      </w:r>
      <w:r w:rsidR="00F26892">
        <w:rPr>
          <w:szCs w:val="24"/>
        </w:rPr>
        <w:t>.</w:t>
      </w:r>
      <w:r w:rsidR="00B637C1" w:rsidRPr="008C2570">
        <w:rPr>
          <w:szCs w:val="24"/>
        </w:rPr>
        <w:t>)</w:t>
      </w:r>
    </w:p>
    <w:p w14:paraId="71AC161A" w14:textId="77777777" w:rsidR="00B637C1" w:rsidRPr="008C2570" w:rsidRDefault="00B637C1" w:rsidP="004F7C90">
      <w:pPr>
        <w:rPr>
          <w:szCs w:val="24"/>
        </w:rPr>
      </w:pPr>
    </w:p>
    <w:p w14:paraId="71AC161B" w14:textId="77777777" w:rsidR="00B637C1" w:rsidRDefault="000442F9" w:rsidP="000442F9">
      <w:pPr>
        <w:rPr>
          <w:szCs w:val="24"/>
        </w:rPr>
      </w:pPr>
      <w:r>
        <w:rPr>
          <w:szCs w:val="24"/>
        </w:rPr>
        <w:t xml:space="preserve">            (n)  </w:t>
      </w:r>
      <w:r w:rsidR="00B637C1" w:rsidRPr="008C2570">
        <w:rPr>
          <w:szCs w:val="24"/>
        </w:rPr>
        <w:t>Records management</w:t>
      </w:r>
    </w:p>
    <w:p w14:paraId="71AC161C" w14:textId="77777777" w:rsidR="00294203" w:rsidRDefault="00294203" w:rsidP="000442F9">
      <w:pPr>
        <w:rPr>
          <w:szCs w:val="24"/>
        </w:rPr>
      </w:pPr>
    </w:p>
    <w:p w14:paraId="71AC161D" w14:textId="77777777" w:rsidR="00B637C1" w:rsidRDefault="000442F9" w:rsidP="000442F9">
      <w:pPr>
        <w:rPr>
          <w:szCs w:val="24"/>
        </w:rPr>
      </w:pPr>
      <w:r>
        <w:rPr>
          <w:szCs w:val="24"/>
        </w:rPr>
        <w:t xml:space="preserve">            (o)  </w:t>
      </w:r>
      <w:r w:rsidR="00B637C1" w:rsidRPr="008C2570">
        <w:rPr>
          <w:szCs w:val="24"/>
        </w:rPr>
        <w:t>Inspections/evaluations/audits</w:t>
      </w:r>
    </w:p>
    <w:p w14:paraId="71AC161E" w14:textId="77777777" w:rsidR="00B637C1" w:rsidRPr="008C2570" w:rsidRDefault="00B637C1" w:rsidP="004F7C90">
      <w:pPr>
        <w:rPr>
          <w:szCs w:val="24"/>
        </w:rPr>
      </w:pPr>
    </w:p>
    <w:p w14:paraId="71AC161F" w14:textId="77777777" w:rsidR="00B637C1" w:rsidRDefault="000442F9" w:rsidP="000442F9">
      <w:pPr>
        <w:rPr>
          <w:szCs w:val="24"/>
        </w:rPr>
      </w:pPr>
      <w:r>
        <w:rPr>
          <w:szCs w:val="24"/>
        </w:rPr>
        <w:t xml:space="preserve">            (p)  </w:t>
      </w:r>
      <w:r w:rsidR="00B637C1" w:rsidRPr="008C2570">
        <w:rPr>
          <w:szCs w:val="24"/>
        </w:rPr>
        <w:t>Explosives safety training/certification</w:t>
      </w:r>
    </w:p>
    <w:p w14:paraId="71AC1620" w14:textId="77777777" w:rsidR="00B637C1" w:rsidRPr="008C2570" w:rsidRDefault="00B637C1" w:rsidP="004F7C90">
      <w:pPr>
        <w:rPr>
          <w:szCs w:val="24"/>
        </w:rPr>
      </w:pPr>
      <w:r w:rsidRPr="008C2570">
        <w:rPr>
          <w:szCs w:val="24"/>
        </w:rPr>
        <w:t xml:space="preserve"> </w:t>
      </w:r>
    </w:p>
    <w:p w14:paraId="71AC1621" w14:textId="77777777" w:rsidR="00B637C1" w:rsidRDefault="000442F9" w:rsidP="000442F9">
      <w:pPr>
        <w:rPr>
          <w:szCs w:val="24"/>
        </w:rPr>
      </w:pPr>
      <w:r>
        <w:rPr>
          <w:szCs w:val="24"/>
        </w:rPr>
        <w:t xml:space="preserve">            (q)  </w:t>
      </w:r>
      <w:r w:rsidR="00B637C1" w:rsidRPr="008C2570">
        <w:rPr>
          <w:szCs w:val="24"/>
        </w:rPr>
        <w:t>Fire prevention and protection</w:t>
      </w:r>
    </w:p>
    <w:p w14:paraId="71AC1622" w14:textId="77777777" w:rsidR="00317E3B" w:rsidRDefault="00317E3B" w:rsidP="000442F9">
      <w:pPr>
        <w:rPr>
          <w:szCs w:val="24"/>
        </w:rPr>
      </w:pPr>
    </w:p>
    <w:p w14:paraId="71AC1623" w14:textId="77777777" w:rsidR="00317E3B" w:rsidRDefault="00317E3B" w:rsidP="000442F9">
      <w:pPr>
        <w:rPr>
          <w:szCs w:val="24"/>
        </w:rPr>
      </w:pPr>
      <w:r>
        <w:rPr>
          <w:szCs w:val="24"/>
        </w:rPr>
        <w:t xml:space="preserve">            (r)  Amnesty program</w:t>
      </w:r>
    </w:p>
    <w:p w14:paraId="71AC1624" w14:textId="77777777" w:rsidR="00317E3B" w:rsidRDefault="00317E3B" w:rsidP="000442F9">
      <w:pPr>
        <w:rPr>
          <w:szCs w:val="24"/>
        </w:rPr>
      </w:pPr>
    </w:p>
    <w:p w14:paraId="71AC1625" w14:textId="77777777" w:rsidR="00317E3B" w:rsidRPr="008C2570" w:rsidRDefault="00317E3B" w:rsidP="000442F9">
      <w:pPr>
        <w:rPr>
          <w:szCs w:val="24"/>
        </w:rPr>
      </w:pPr>
      <w:r>
        <w:rPr>
          <w:szCs w:val="24"/>
        </w:rPr>
        <w:t xml:space="preserve">            (s)  </w:t>
      </w:r>
      <w:r>
        <w:t>Hazards of Electromagnetic Radiation to Ordnance</w:t>
      </w:r>
    </w:p>
    <w:p w14:paraId="71AC1626" w14:textId="77777777" w:rsidR="00B637C1" w:rsidRPr="004B6CAA" w:rsidRDefault="00B637C1" w:rsidP="004F7C90"/>
    <w:p w14:paraId="71AC1627" w14:textId="77777777" w:rsidR="00B637C1" w:rsidRDefault="00B637C1" w:rsidP="00B637C1">
      <w:pPr>
        <w:pStyle w:val="ChapterTitle"/>
        <w:rPr>
          <w:rFonts w:ascii="Times New Roman" w:hAnsi="Times New Roman"/>
          <w:b w:val="0"/>
          <w:sz w:val="24"/>
        </w:rPr>
      </w:pPr>
      <w:r>
        <w:rPr>
          <w:rFonts w:ascii="Times New Roman" w:hAnsi="Times New Roman"/>
          <w:b w:val="0"/>
          <w:sz w:val="24"/>
          <w:szCs w:val="24"/>
        </w:rPr>
        <w:t xml:space="preserve">            (6)  </w:t>
      </w:r>
      <w:r w:rsidRPr="00472E2B">
        <w:rPr>
          <w:rFonts w:ascii="Times New Roman" w:hAnsi="Times New Roman"/>
          <w:b w:val="0"/>
          <w:sz w:val="24"/>
          <w:szCs w:val="24"/>
        </w:rPr>
        <w:t xml:space="preserve">Investigating and reporting </w:t>
      </w:r>
      <w:r w:rsidRPr="00472E2B">
        <w:rPr>
          <w:rStyle w:val="Paragraph-Text"/>
          <w:rFonts w:ascii="Times New Roman" w:hAnsi="Times New Roman"/>
          <w:b w:val="0"/>
          <w:sz w:val="24"/>
          <w:szCs w:val="24"/>
        </w:rPr>
        <w:t>accidents, incidents and mishaps</w:t>
      </w:r>
      <w:r w:rsidRPr="00472E2B">
        <w:rPr>
          <w:rFonts w:ascii="Times New Roman" w:hAnsi="Times New Roman"/>
          <w:b w:val="0"/>
          <w:sz w:val="24"/>
          <w:szCs w:val="24"/>
        </w:rPr>
        <w:t xml:space="preserve"> involving </w:t>
      </w:r>
      <w:r w:rsidR="00640CD6" w:rsidRPr="00640CD6">
        <w:rPr>
          <w:rFonts w:ascii="Times New Roman" w:hAnsi="Times New Roman"/>
          <w:b w:val="0"/>
          <w:sz w:val="24"/>
          <w:szCs w:val="24"/>
        </w:rPr>
        <w:t>ammunition and explosives</w:t>
      </w:r>
      <w:r w:rsidRPr="00472E2B">
        <w:rPr>
          <w:rFonts w:ascii="Times New Roman" w:hAnsi="Times New Roman"/>
          <w:b w:val="0"/>
          <w:sz w:val="24"/>
          <w:szCs w:val="24"/>
        </w:rPr>
        <w:t>,</w:t>
      </w:r>
      <w:r w:rsidRPr="00CB47A1">
        <w:rPr>
          <w:rFonts w:ascii="Times New Roman" w:hAnsi="Times New Roman"/>
          <w:b w:val="0"/>
          <w:sz w:val="24"/>
          <w:szCs w:val="24"/>
        </w:rPr>
        <w:t xml:space="preserve"> including submission of serious incident reports and chemical event reports and documentation and dissemination of explosives safety lessons learned</w:t>
      </w:r>
      <w:r w:rsidRPr="00CB47A1">
        <w:rPr>
          <w:rFonts w:ascii="Times New Roman" w:hAnsi="Times New Roman"/>
          <w:b w:val="0"/>
          <w:sz w:val="24"/>
        </w:rPr>
        <w:t>.</w:t>
      </w:r>
    </w:p>
    <w:p w14:paraId="71AC1628" w14:textId="77777777" w:rsidR="00B637C1" w:rsidRPr="004B6CAA" w:rsidRDefault="00B637C1" w:rsidP="00B637C1"/>
    <w:p w14:paraId="71AC1629" w14:textId="77777777" w:rsidR="00B637C1" w:rsidRDefault="00B637C1" w:rsidP="00B637C1">
      <w:pPr>
        <w:pStyle w:val="ChapterTitle"/>
        <w:rPr>
          <w:rFonts w:ascii="Times New Roman" w:hAnsi="Times New Roman"/>
          <w:b w:val="0"/>
          <w:sz w:val="24"/>
          <w:szCs w:val="24"/>
        </w:rPr>
      </w:pPr>
      <w:r>
        <w:rPr>
          <w:rFonts w:ascii="Times New Roman" w:hAnsi="Times New Roman"/>
          <w:b w:val="0"/>
          <w:sz w:val="24"/>
          <w:szCs w:val="24"/>
        </w:rPr>
        <w:t xml:space="preserve">            (7)  Contracted explosive operations require explosive safety oversight per their contract and </w:t>
      </w:r>
      <w:r w:rsidR="007050A7" w:rsidRPr="006F3F15">
        <w:rPr>
          <w:rFonts w:ascii="Times New Roman" w:hAnsi="Times New Roman"/>
          <w:b w:val="0"/>
          <w:sz w:val="24"/>
          <w:szCs w:val="24"/>
        </w:rPr>
        <w:t>DOD 4145</w:t>
      </w:r>
      <w:r w:rsidRPr="006F3F15">
        <w:rPr>
          <w:rFonts w:ascii="Times New Roman" w:hAnsi="Times New Roman"/>
          <w:b w:val="0"/>
          <w:sz w:val="24"/>
          <w:szCs w:val="24"/>
        </w:rPr>
        <w:t>.26-M</w:t>
      </w:r>
      <w:r w:rsidR="007050A7" w:rsidRPr="006F3F15">
        <w:rPr>
          <w:rFonts w:ascii="Times New Roman" w:hAnsi="Times New Roman"/>
          <w:b w:val="0"/>
          <w:sz w:val="24"/>
          <w:szCs w:val="24"/>
        </w:rPr>
        <w:t xml:space="preserve"> (DOD Contractor’s Safety Manual for Ammunitions and Explosives)</w:t>
      </w:r>
      <w:r w:rsidRPr="006F3F15">
        <w:rPr>
          <w:rFonts w:ascii="Times New Roman" w:hAnsi="Times New Roman"/>
          <w:b w:val="0"/>
          <w:sz w:val="24"/>
          <w:szCs w:val="24"/>
        </w:rPr>
        <w:t>.</w:t>
      </w:r>
    </w:p>
    <w:p w14:paraId="71AC162A" w14:textId="77777777" w:rsidR="00381CC9" w:rsidRPr="00381CC9" w:rsidRDefault="00381CC9" w:rsidP="00381CC9"/>
    <w:p w14:paraId="71AC162B" w14:textId="77777777" w:rsidR="00B637C1" w:rsidRDefault="00B637C1" w:rsidP="00B637C1">
      <w:pPr>
        <w:pStyle w:val="ChapterTitle"/>
        <w:rPr>
          <w:rFonts w:ascii="Times New Roman" w:hAnsi="Times New Roman"/>
          <w:b w:val="0"/>
          <w:sz w:val="24"/>
          <w:szCs w:val="24"/>
        </w:rPr>
      </w:pPr>
      <w:r>
        <w:rPr>
          <w:rFonts w:ascii="Times New Roman" w:hAnsi="Times New Roman"/>
          <w:b w:val="0"/>
          <w:sz w:val="24"/>
          <w:szCs w:val="24"/>
        </w:rPr>
        <w:t xml:space="preserve">            (a)  Contracting Officer Representative must ensure compliance with DOD 4145.26-M</w:t>
      </w:r>
      <w:r w:rsidR="007050A7">
        <w:rPr>
          <w:rFonts w:ascii="Times New Roman" w:hAnsi="Times New Roman"/>
          <w:b w:val="0"/>
          <w:sz w:val="24"/>
          <w:szCs w:val="24"/>
        </w:rPr>
        <w:t>,</w:t>
      </w:r>
      <w:r>
        <w:rPr>
          <w:rFonts w:ascii="Times New Roman" w:hAnsi="Times New Roman"/>
          <w:b w:val="0"/>
          <w:sz w:val="24"/>
          <w:szCs w:val="24"/>
        </w:rPr>
        <w:t xml:space="preserve"> DA Pam 385-64 and </w:t>
      </w:r>
      <w:r w:rsidR="00537838">
        <w:rPr>
          <w:rFonts w:ascii="Times New Roman" w:hAnsi="Times New Roman"/>
          <w:b w:val="0"/>
          <w:sz w:val="24"/>
          <w:szCs w:val="24"/>
        </w:rPr>
        <w:t xml:space="preserve">DA Pam </w:t>
      </w:r>
      <w:r>
        <w:rPr>
          <w:rFonts w:ascii="Times New Roman" w:hAnsi="Times New Roman"/>
          <w:b w:val="0"/>
          <w:sz w:val="24"/>
          <w:szCs w:val="24"/>
        </w:rPr>
        <w:t>385-65 and IMCOM safety requirements.</w:t>
      </w:r>
    </w:p>
    <w:p w14:paraId="71AC162C" w14:textId="77777777" w:rsidR="00381CC9" w:rsidRPr="00381CC9" w:rsidRDefault="00381CC9" w:rsidP="00381CC9"/>
    <w:p w14:paraId="71AC162D" w14:textId="77777777" w:rsidR="00B637C1" w:rsidRDefault="00B637C1" w:rsidP="00B637C1">
      <w:pPr>
        <w:pStyle w:val="ChapterTitle"/>
        <w:rPr>
          <w:rFonts w:ascii="Times New Roman" w:hAnsi="Times New Roman"/>
          <w:b w:val="0"/>
          <w:sz w:val="24"/>
          <w:szCs w:val="24"/>
        </w:rPr>
      </w:pPr>
      <w:r>
        <w:rPr>
          <w:rFonts w:ascii="Times New Roman" w:hAnsi="Times New Roman"/>
          <w:b w:val="0"/>
          <w:sz w:val="24"/>
          <w:szCs w:val="24"/>
        </w:rPr>
        <w:t xml:space="preserve">            (b)  Contractors will provide advanced detailed information about proposed operations to allow required evaluations and approvals to be completed. </w:t>
      </w:r>
      <w:r w:rsidR="006F3F15">
        <w:rPr>
          <w:rFonts w:ascii="Times New Roman" w:hAnsi="Times New Roman"/>
          <w:b w:val="0"/>
          <w:sz w:val="24"/>
          <w:szCs w:val="24"/>
        </w:rPr>
        <w:t xml:space="preserve"> </w:t>
      </w:r>
      <w:r>
        <w:rPr>
          <w:rFonts w:ascii="Times New Roman" w:hAnsi="Times New Roman"/>
          <w:b w:val="0"/>
          <w:sz w:val="24"/>
          <w:szCs w:val="24"/>
        </w:rPr>
        <w:t>No operations are authorized until approvals have been given.</w:t>
      </w:r>
    </w:p>
    <w:p w14:paraId="71AC162E" w14:textId="77777777" w:rsidR="00B637C1" w:rsidRDefault="00B637C1" w:rsidP="00B637C1">
      <w:pPr>
        <w:pStyle w:val="ChapterTitle"/>
      </w:pPr>
      <w:r>
        <w:rPr>
          <w:rFonts w:ascii="Times New Roman" w:hAnsi="Times New Roman"/>
          <w:b w:val="0"/>
          <w:sz w:val="24"/>
          <w:szCs w:val="24"/>
        </w:rPr>
        <w:t xml:space="preserve"> </w:t>
      </w:r>
    </w:p>
    <w:p w14:paraId="71AC162F" w14:textId="77777777" w:rsidR="00B637C1" w:rsidRDefault="00B637C1" w:rsidP="00B637C1">
      <w:pPr>
        <w:pStyle w:val="ChapterTitle"/>
        <w:rPr>
          <w:rFonts w:ascii="Times New Roman" w:hAnsi="Times New Roman"/>
          <w:b w:val="0"/>
          <w:sz w:val="24"/>
        </w:rPr>
      </w:pPr>
      <w:r>
        <w:rPr>
          <w:rFonts w:ascii="Times New Roman" w:hAnsi="Times New Roman"/>
          <w:b w:val="0"/>
          <w:sz w:val="24"/>
          <w:szCs w:val="24"/>
        </w:rPr>
        <w:t xml:space="preserve">            (8)  </w:t>
      </w:r>
      <w:r>
        <w:rPr>
          <w:rFonts w:ascii="Times New Roman" w:hAnsi="Times New Roman"/>
          <w:b w:val="0"/>
          <w:sz w:val="24"/>
        </w:rPr>
        <w:t xml:space="preserve">Monitor all training operations </w:t>
      </w:r>
      <w:r>
        <w:rPr>
          <w:rFonts w:ascii="Times New Roman" w:hAnsi="Times New Roman"/>
          <w:b w:val="0"/>
          <w:sz w:val="24"/>
          <w:szCs w:val="24"/>
        </w:rPr>
        <w:t>to ensure</w:t>
      </w:r>
      <w:r>
        <w:rPr>
          <w:rFonts w:ascii="Times New Roman" w:hAnsi="Times New Roman"/>
          <w:b w:val="0"/>
          <w:sz w:val="24"/>
        </w:rPr>
        <w:t xml:space="preserve"> compliance with explosive safety standards.</w:t>
      </w:r>
      <w:r w:rsidR="009B75C9">
        <w:rPr>
          <w:rFonts w:ascii="Times New Roman" w:hAnsi="Times New Roman"/>
          <w:b w:val="0"/>
          <w:sz w:val="24"/>
        </w:rPr>
        <w:t xml:space="preserve"> Note:</w:t>
      </w:r>
      <w:r w:rsidR="006F3F15">
        <w:rPr>
          <w:rFonts w:ascii="Times New Roman" w:hAnsi="Times New Roman"/>
          <w:b w:val="0"/>
          <w:sz w:val="24"/>
        </w:rPr>
        <w:t xml:space="preserve"> </w:t>
      </w:r>
      <w:r w:rsidR="009B75C9">
        <w:rPr>
          <w:rFonts w:ascii="Times New Roman" w:hAnsi="Times New Roman"/>
          <w:b w:val="0"/>
          <w:sz w:val="24"/>
        </w:rPr>
        <w:t xml:space="preserve"> Homemade Explosive Training for EOD and Special Forces personnel will comply with ALARACT #331/2012 Improvised Homemade Explosive Safety and DA</w:t>
      </w:r>
      <w:r w:rsidR="000442F9">
        <w:rPr>
          <w:rFonts w:ascii="Times New Roman" w:hAnsi="Times New Roman"/>
          <w:b w:val="0"/>
          <w:sz w:val="24"/>
        </w:rPr>
        <w:t xml:space="preserve"> </w:t>
      </w:r>
      <w:r w:rsidR="009B75C9">
        <w:rPr>
          <w:rFonts w:ascii="Times New Roman" w:hAnsi="Times New Roman"/>
          <w:b w:val="0"/>
          <w:sz w:val="24"/>
        </w:rPr>
        <w:t>P</w:t>
      </w:r>
      <w:r w:rsidR="000442F9">
        <w:rPr>
          <w:rFonts w:ascii="Times New Roman" w:hAnsi="Times New Roman"/>
          <w:b w:val="0"/>
          <w:sz w:val="24"/>
        </w:rPr>
        <w:t>am</w:t>
      </w:r>
      <w:r w:rsidR="009B75C9">
        <w:rPr>
          <w:rFonts w:ascii="Times New Roman" w:hAnsi="Times New Roman"/>
          <w:b w:val="0"/>
          <w:sz w:val="24"/>
        </w:rPr>
        <w:t xml:space="preserve"> 385-64 requirements.</w:t>
      </w:r>
    </w:p>
    <w:p w14:paraId="71AC1630" w14:textId="77777777" w:rsidR="00B637C1" w:rsidRDefault="00B637C1" w:rsidP="00B637C1"/>
    <w:p w14:paraId="71AC1631" w14:textId="77777777" w:rsidR="00B637C1" w:rsidRDefault="00B637C1" w:rsidP="00B637C1">
      <w:pPr>
        <w:pStyle w:val="ChapterTitle"/>
        <w:rPr>
          <w:rFonts w:ascii="Times New Roman" w:hAnsi="Times New Roman"/>
          <w:b w:val="0"/>
          <w:sz w:val="24"/>
        </w:rPr>
      </w:pPr>
      <w:r>
        <w:rPr>
          <w:rFonts w:ascii="Times New Roman" w:hAnsi="Times New Roman"/>
          <w:b w:val="0"/>
          <w:sz w:val="24"/>
          <w:szCs w:val="24"/>
        </w:rPr>
        <w:t xml:space="preserve">            (9</w:t>
      </w:r>
      <w:r>
        <w:rPr>
          <w:rFonts w:ascii="Times New Roman" w:hAnsi="Times New Roman"/>
          <w:b w:val="0"/>
          <w:sz w:val="24"/>
        </w:rPr>
        <w:t xml:space="preserve">)  </w:t>
      </w:r>
      <w:r w:rsidRPr="00CB47A1">
        <w:rPr>
          <w:rFonts w:ascii="Times New Roman" w:hAnsi="Times New Roman"/>
          <w:b w:val="0"/>
          <w:sz w:val="24"/>
        </w:rPr>
        <w:t xml:space="preserve">Ensure </w:t>
      </w:r>
      <w:r w:rsidRPr="00CB47A1">
        <w:rPr>
          <w:rFonts w:ascii="Times New Roman" w:hAnsi="Times New Roman"/>
          <w:b w:val="0"/>
          <w:sz w:val="24"/>
          <w:szCs w:val="24"/>
        </w:rPr>
        <w:t>Arms Room/Armories</w:t>
      </w:r>
      <w:r>
        <w:rPr>
          <w:rFonts w:ascii="Times New Roman" w:hAnsi="Times New Roman"/>
          <w:b w:val="0"/>
          <w:sz w:val="24"/>
          <w:szCs w:val="24"/>
        </w:rPr>
        <w:t>/Explosive Facilities</w:t>
      </w:r>
      <w:r w:rsidRPr="00CB47A1">
        <w:rPr>
          <w:rFonts w:ascii="Times New Roman" w:hAnsi="Times New Roman"/>
          <w:b w:val="0"/>
          <w:sz w:val="24"/>
        </w:rPr>
        <w:t xml:space="preserve"> are inspected by trained and qualified safety personnel.</w:t>
      </w:r>
    </w:p>
    <w:p w14:paraId="71AC1632" w14:textId="77777777" w:rsidR="00B637C1" w:rsidRDefault="00B637C1" w:rsidP="00B637C1"/>
    <w:p w14:paraId="71AC1633" w14:textId="77777777" w:rsidR="001F2CE0" w:rsidRDefault="001F2CE0" w:rsidP="00B637C1"/>
    <w:p w14:paraId="71AC1634" w14:textId="77777777" w:rsidR="001F2CE0" w:rsidRPr="004B6CAA" w:rsidRDefault="001F2CE0" w:rsidP="00B637C1"/>
    <w:p w14:paraId="71AC1635" w14:textId="77777777" w:rsidR="00EE67DB" w:rsidRDefault="00B637C1" w:rsidP="000442F9">
      <w:pPr>
        <w:pStyle w:val="ChapterTitle"/>
        <w:rPr>
          <w:rFonts w:ascii="Times New Roman" w:hAnsi="Times New Roman"/>
          <w:b w:val="0"/>
          <w:sz w:val="24"/>
        </w:rPr>
      </w:pPr>
      <w:r>
        <w:rPr>
          <w:rFonts w:ascii="Times New Roman" w:hAnsi="Times New Roman"/>
          <w:b w:val="0"/>
          <w:sz w:val="24"/>
          <w:szCs w:val="24"/>
        </w:rPr>
        <w:lastRenderedPageBreak/>
        <w:t xml:space="preserve">            (10</w:t>
      </w:r>
      <w:r>
        <w:rPr>
          <w:rFonts w:ascii="Times New Roman" w:hAnsi="Times New Roman"/>
          <w:b w:val="0"/>
          <w:sz w:val="24"/>
        </w:rPr>
        <w:t xml:space="preserve">)  </w:t>
      </w:r>
      <w:r w:rsidRPr="00CB47A1">
        <w:rPr>
          <w:rFonts w:ascii="Times New Roman" w:hAnsi="Times New Roman"/>
          <w:b w:val="0"/>
          <w:sz w:val="24"/>
        </w:rPr>
        <w:t xml:space="preserve">Ensure all requests for waivers, </w:t>
      </w:r>
      <w:r w:rsidRPr="00CB47A1">
        <w:rPr>
          <w:rFonts w:ascii="Times New Roman" w:hAnsi="Times New Roman"/>
          <w:b w:val="0"/>
          <w:sz w:val="24"/>
          <w:szCs w:val="24"/>
        </w:rPr>
        <w:t>CCRs</w:t>
      </w:r>
      <w:r w:rsidRPr="00CB47A1">
        <w:rPr>
          <w:rFonts w:ascii="Times New Roman" w:hAnsi="Times New Roman"/>
          <w:b w:val="0"/>
          <w:sz w:val="24"/>
        </w:rPr>
        <w:t xml:space="preserve">, and </w:t>
      </w:r>
      <w:r w:rsidRPr="00CB47A1">
        <w:rPr>
          <w:rFonts w:ascii="Times New Roman" w:hAnsi="Times New Roman"/>
          <w:b w:val="0"/>
          <w:sz w:val="24"/>
          <w:szCs w:val="24"/>
        </w:rPr>
        <w:t>CoRAs</w:t>
      </w:r>
      <w:r>
        <w:rPr>
          <w:rFonts w:ascii="Times New Roman" w:hAnsi="Times New Roman"/>
          <w:b w:val="0"/>
          <w:sz w:val="24"/>
          <w:szCs w:val="24"/>
        </w:rPr>
        <w:t>/DRADs</w:t>
      </w:r>
      <w:r w:rsidRPr="00CB47A1">
        <w:rPr>
          <w:rFonts w:ascii="Times New Roman" w:hAnsi="Times New Roman"/>
          <w:b w:val="0"/>
          <w:sz w:val="24"/>
        </w:rPr>
        <w:t xml:space="preserve"> are </w:t>
      </w:r>
      <w:r w:rsidRPr="00CB47A1">
        <w:rPr>
          <w:rFonts w:ascii="Times New Roman" w:hAnsi="Times New Roman"/>
          <w:b w:val="0"/>
          <w:sz w:val="24"/>
          <w:szCs w:val="24"/>
        </w:rPr>
        <w:t xml:space="preserve">completed and </w:t>
      </w:r>
      <w:r w:rsidRPr="00CB47A1">
        <w:rPr>
          <w:rFonts w:ascii="Times New Roman" w:hAnsi="Times New Roman"/>
          <w:b w:val="0"/>
          <w:sz w:val="24"/>
        </w:rPr>
        <w:t xml:space="preserve">forwarded to appropriate IMCOM regional office, with copy furnished to the Commander, TRADOC (ATCS-S), </w:t>
      </w:r>
      <w:r w:rsidRPr="00CB47A1">
        <w:rPr>
          <w:rFonts w:ascii="Times New Roman" w:hAnsi="Times New Roman"/>
          <w:b w:val="0"/>
          <w:sz w:val="24"/>
          <w:szCs w:val="24"/>
        </w:rPr>
        <w:t>950 Jefferson Ave</w:t>
      </w:r>
      <w:r w:rsidRPr="00CB47A1">
        <w:rPr>
          <w:rFonts w:ascii="Times New Roman" w:hAnsi="Times New Roman"/>
          <w:b w:val="0"/>
          <w:sz w:val="24"/>
        </w:rPr>
        <w:t xml:space="preserve">, Fort </w:t>
      </w:r>
      <w:r w:rsidRPr="00CB47A1">
        <w:rPr>
          <w:rFonts w:ascii="Times New Roman" w:hAnsi="Times New Roman"/>
          <w:b w:val="0"/>
          <w:sz w:val="24"/>
          <w:szCs w:val="24"/>
        </w:rPr>
        <w:t>Eustis</w:t>
      </w:r>
      <w:r w:rsidRPr="00CB47A1">
        <w:rPr>
          <w:rFonts w:ascii="Times New Roman" w:hAnsi="Times New Roman"/>
          <w:b w:val="0"/>
          <w:sz w:val="24"/>
        </w:rPr>
        <w:t xml:space="preserve">, VA </w:t>
      </w:r>
      <w:r w:rsidRPr="00CB47A1">
        <w:rPr>
          <w:rFonts w:ascii="Times New Roman" w:hAnsi="Times New Roman"/>
          <w:b w:val="0"/>
          <w:sz w:val="24"/>
          <w:szCs w:val="24"/>
        </w:rPr>
        <w:t>23</w:t>
      </w:r>
      <w:r w:rsidR="00340E6D">
        <w:rPr>
          <w:rFonts w:ascii="Times New Roman" w:hAnsi="Times New Roman"/>
          <w:b w:val="0"/>
          <w:sz w:val="24"/>
          <w:szCs w:val="24"/>
        </w:rPr>
        <w:t>6</w:t>
      </w:r>
      <w:r w:rsidRPr="00CB47A1">
        <w:rPr>
          <w:rFonts w:ascii="Times New Roman" w:hAnsi="Times New Roman"/>
          <w:b w:val="0"/>
          <w:sz w:val="24"/>
          <w:szCs w:val="24"/>
        </w:rPr>
        <w:t>04-57</w:t>
      </w:r>
      <w:r w:rsidR="005B1331">
        <w:rPr>
          <w:rFonts w:ascii="Times New Roman" w:hAnsi="Times New Roman"/>
          <w:b w:val="0"/>
          <w:sz w:val="24"/>
          <w:szCs w:val="24"/>
        </w:rPr>
        <w:t>00</w:t>
      </w:r>
      <w:r w:rsidRPr="00CB47A1">
        <w:rPr>
          <w:rFonts w:ascii="Times New Roman" w:hAnsi="Times New Roman"/>
          <w:b w:val="0"/>
          <w:sz w:val="24"/>
        </w:rPr>
        <w:t xml:space="preserve"> or </w:t>
      </w:r>
      <w:hyperlink r:id="rId48" w:history="1">
        <w:r>
          <w:rPr>
            <w:rStyle w:val="Hyperlink"/>
            <w:rFonts w:ascii="Times New Roman" w:hAnsi="Times New Roman"/>
            <w:b w:val="0"/>
            <w:sz w:val="24"/>
          </w:rPr>
          <w:t>usarmy.jble.tradoc.mbx.hq-tradoc-g-1-4-safety-office@mail.mil</w:t>
        </w:r>
      </w:hyperlink>
      <w:r w:rsidRPr="00CB47A1">
        <w:rPr>
          <w:rFonts w:ascii="Times New Roman" w:hAnsi="Times New Roman"/>
          <w:b w:val="0"/>
          <w:sz w:val="24"/>
        </w:rPr>
        <w:t xml:space="preserve"> </w:t>
      </w:r>
      <w:r w:rsidR="00340E6D">
        <w:rPr>
          <w:rFonts w:ascii="Times New Roman" w:hAnsi="Times New Roman"/>
          <w:b w:val="0"/>
          <w:sz w:val="24"/>
        </w:rPr>
        <w:t>in accordance with</w:t>
      </w:r>
      <w:r w:rsidRPr="00CB47A1">
        <w:rPr>
          <w:rFonts w:ascii="Times New Roman" w:hAnsi="Times New Roman"/>
          <w:b w:val="0"/>
          <w:sz w:val="24"/>
        </w:rPr>
        <w:t xml:space="preserve"> DOD 6055.9-</w:t>
      </w:r>
      <w:r w:rsidRPr="00CB47A1">
        <w:rPr>
          <w:rFonts w:ascii="Times New Roman" w:hAnsi="Times New Roman"/>
          <w:b w:val="0"/>
          <w:sz w:val="24"/>
          <w:szCs w:val="24"/>
        </w:rPr>
        <w:t>M</w:t>
      </w:r>
      <w:r w:rsidRPr="00CB47A1">
        <w:rPr>
          <w:rFonts w:ascii="Times New Roman" w:hAnsi="Times New Roman"/>
          <w:b w:val="0"/>
          <w:sz w:val="24"/>
        </w:rPr>
        <w:t xml:space="preserve">, DODD 6055.9E, AR 385-10, </w:t>
      </w:r>
      <w:r w:rsidRPr="00CB47A1">
        <w:rPr>
          <w:rFonts w:ascii="Times New Roman" w:hAnsi="Times New Roman"/>
          <w:b w:val="0"/>
          <w:sz w:val="24"/>
          <w:szCs w:val="24"/>
        </w:rPr>
        <w:t xml:space="preserve">DA Pam 385-30, </w:t>
      </w:r>
      <w:r w:rsidRPr="00CB47A1">
        <w:rPr>
          <w:rFonts w:ascii="Times New Roman" w:hAnsi="Times New Roman"/>
          <w:b w:val="0"/>
          <w:sz w:val="24"/>
        </w:rPr>
        <w:t>and DA Pam 385-64</w:t>
      </w:r>
      <w:r w:rsidR="000442F9">
        <w:rPr>
          <w:rFonts w:ascii="Times New Roman" w:hAnsi="Times New Roman"/>
          <w:b w:val="0"/>
          <w:sz w:val="24"/>
        </w:rPr>
        <w:t>.</w:t>
      </w:r>
    </w:p>
    <w:p w14:paraId="71AC1636" w14:textId="77777777" w:rsidR="000442F9" w:rsidRDefault="000442F9" w:rsidP="000442F9"/>
    <w:p w14:paraId="71AC1637" w14:textId="77777777" w:rsidR="008F0488" w:rsidRPr="000442F9" w:rsidRDefault="008F0488" w:rsidP="000442F9"/>
    <w:p w14:paraId="71AC1638" w14:textId="77777777" w:rsidR="00B637C1" w:rsidRDefault="00B637C1" w:rsidP="00B637C1">
      <w:pPr>
        <w:pStyle w:val="Heading2"/>
      </w:pPr>
      <w:bookmarkStart w:id="197" w:name="_Toc433291943"/>
      <w:r>
        <w:t>7-3.  Unit arms room</w:t>
      </w:r>
      <w:bookmarkEnd w:id="197"/>
    </w:p>
    <w:p w14:paraId="71AC1639" w14:textId="77777777" w:rsidR="00B637C1" w:rsidRDefault="00B637C1" w:rsidP="00B637C1">
      <w:pPr>
        <w:tabs>
          <w:tab w:val="left" w:pos="0"/>
        </w:tabs>
        <w:rPr>
          <w:szCs w:val="24"/>
        </w:rPr>
      </w:pPr>
    </w:p>
    <w:p w14:paraId="71AC163A" w14:textId="77777777" w:rsidR="00B637C1" w:rsidRDefault="00B637C1" w:rsidP="00B637C1">
      <w:pPr>
        <w:tabs>
          <w:tab w:val="left" w:pos="0"/>
        </w:tabs>
        <w:rPr>
          <w:szCs w:val="24"/>
        </w:rPr>
      </w:pPr>
      <w:r>
        <w:rPr>
          <w:szCs w:val="24"/>
        </w:rPr>
        <w:t xml:space="preserve">        a.  Ammunition storage in unit arms rooms requires an approved explosive storage license </w:t>
      </w:r>
      <w:r w:rsidR="00340E6D">
        <w:rPr>
          <w:szCs w:val="24"/>
        </w:rPr>
        <w:t>in accordance with</w:t>
      </w:r>
      <w:r>
        <w:rPr>
          <w:szCs w:val="24"/>
        </w:rPr>
        <w:t xml:space="preserve"> DODD 6055.9E and DA Pam 385-64, chapter 9</w:t>
      </w:r>
      <w:r w:rsidR="009B75C9">
        <w:rPr>
          <w:szCs w:val="24"/>
        </w:rPr>
        <w:t xml:space="preserve"> </w:t>
      </w:r>
      <w:r>
        <w:rPr>
          <w:szCs w:val="24"/>
        </w:rPr>
        <w:t xml:space="preserve">(Joint Base units must coordinate with </w:t>
      </w:r>
      <w:r w:rsidR="00D02917">
        <w:rPr>
          <w:szCs w:val="24"/>
        </w:rPr>
        <w:t xml:space="preserve">garrison </w:t>
      </w:r>
      <w:r>
        <w:rPr>
          <w:szCs w:val="24"/>
        </w:rPr>
        <w:t xml:space="preserve">safety to determine local requirements for licenses). </w:t>
      </w:r>
      <w:r w:rsidR="006F3F15">
        <w:rPr>
          <w:szCs w:val="24"/>
        </w:rPr>
        <w:t xml:space="preserve"> </w:t>
      </w:r>
      <w:r>
        <w:rPr>
          <w:szCs w:val="24"/>
        </w:rPr>
        <w:t xml:space="preserve">Licenses are required to be reviewed annually by a competent individual and record of the review on file at the </w:t>
      </w:r>
      <w:r w:rsidR="00C906A3">
        <w:rPr>
          <w:szCs w:val="24"/>
        </w:rPr>
        <w:t>garrison</w:t>
      </w:r>
      <w:r>
        <w:rPr>
          <w:szCs w:val="24"/>
        </w:rPr>
        <w:t xml:space="preserve"> safety office unless otherwise </w:t>
      </w:r>
      <w:r w:rsidR="00562692">
        <w:rPr>
          <w:szCs w:val="24"/>
        </w:rPr>
        <w:t>required by written agreement</w:t>
      </w:r>
      <w:r>
        <w:rPr>
          <w:szCs w:val="24"/>
        </w:rPr>
        <w:t>.</w:t>
      </w:r>
    </w:p>
    <w:p w14:paraId="71AC163B" w14:textId="77777777" w:rsidR="00B637C1" w:rsidRDefault="00B637C1" w:rsidP="000442F9">
      <w:pPr>
        <w:tabs>
          <w:tab w:val="left" w:pos="0"/>
        </w:tabs>
        <w:rPr>
          <w:szCs w:val="24"/>
        </w:rPr>
      </w:pPr>
    </w:p>
    <w:p w14:paraId="71AC163C" w14:textId="77777777" w:rsidR="00B637C1" w:rsidRDefault="00B637C1" w:rsidP="00B637C1">
      <w:pPr>
        <w:tabs>
          <w:tab w:val="left" w:pos="0"/>
        </w:tabs>
        <w:rPr>
          <w:szCs w:val="24"/>
        </w:rPr>
      </w:pPr>
      <w:r>
        <w:rPr>
          <w:szCs w:val="24"/>
        </w:rPr>
        <w:t xml:space="preserve">        b.  Commanders shall limit arms room storage to the quantity of ammunition required for operational necessity or immediate training operations.</w:t>
      </w:r>
    </w:p>
    <w:p w14:paraId="71AC163D" w14:textId="77777777" w:rsidR="00B637C1" w:rsidRDefault="00B637C1" w:rsidP="00B637C1">
      <w:pPr>
        <w:tabs>
          <w:tab w:val="left" w:pos="0"/>
        </w:tabs>
        <w:rPr>
          <w:szCs w:val="24"/>
        </w:rPr>
      </w:pPr>
    </w:p>
    <w:p w14:paraId="71AC163E" w14:textId="77777777" w:rsidR="00B637C1" w:rsidRDefault="00B637C1" w:rsidP="00B637C1">
      <w:pPr>
        <w:tabs>
          <w:tab w:val="left" w:pos="0"/>
        </w:tabs>
        <w:rPr>
          <w:szCs w:val="24"/>
        </w:rPr>
      </w:pPr>
      <w:r>
        <w:rPr>
          <w:szCs w:val="24"/>
        </w:rPr>
        <w:t xml:space="preserve">        c.  Munitions items authorized for storage in unit arms rooms are limited to hazard class/division 1.2.2 not to exceed 50 pound net explosive weight (NEW), 1.3 not to exceed 100 pounds NEW, and 1.4 operational necessity/limited quantities without regard to </w:t>
      </w:r>
      <w:r w:rsidR="00D02917">
        <w:rPr>
          <w:szCs w:val="24"/>
        </w:rPr>
        <w:t xml:space="preserve">quantity distance </w:t>
      </w:r>
      <w:r w:rsidR="00E57F0A">
        <w:rPr>
          <w:szCs w:val="24"/>
        </w:rPr>
        <w:t xml:space="preserve">(QD) </w:t>
      </w:r>
      <w:r>
        <w:rPr>
          <w:szCs w:val="24"/>
        </w:rPr>
        <w:t xml:space="preserve">requirements.  Total NEW cannot exceed 100 pounds NEW </w:t>
      </w:r>
      <w:r w:rsidR="00340E6D">
        <w:rPr>
          <w:szCs w:val="24"/>
        </w:rPr>
        <w:t>in accordance with</w:t>
      </w:r>
      <w:r>
        <w:rPr>
          <w:szCs w:val="24"/>
        </w:rPr>
        <w:t xml:space="preserve"> IMCOM Reg</w:t>
      </w:r>
      <w:r w:rsidRPr="000B6D17">
        <w:rPr>
          <w:szCs w:val="24"/>
        </w:rPr>
        <w:t xml:space="preserve">ulation </w:t>
      </w:r>
      <w:r>
        <w:rPr>
          <w:szCs w:val="24"/>
        </w:rPr>
        <w:t xml:space="preserve">5-13. </w:t>
      </w:r>
      <w:r w:rsidR="000B6D17">
        <w:rPr>
          <w:szCs w:val="24"/>
        </w:rPr>
        <w:t xml:space="preserve"> </w:t>
      </w:r>
      <w:r>
        <w:rPr>
          <w:szCs w:val="24"/>
        </w:rPr>
        <w:t xml:space="preserve">Prior to a unit storing any ammunition in an arms room, the </w:t>
      </w:r>
      <w:r w:rsidR="00946B32">
        <w:rPr>
          <w:szCs w:val="24"/>
        </w:rPr>
        <w:t>G</w:t>
      </w:r>
      <w:r>
        <w:rPr>
          <w:szCs w:val="24"/>
        </w:rPr>
        <w:t xml:space="preserve">arrison </w:t>
      </w:r>
      <w:r w:rsidR="00946B32">
        <w:rPr>
          <w:szCs w:val="24"/>
        </w:rPr>
        <w:t>C</w:t>
      </w:r>
      <w:r>
        <w:rPr>
          <w:szCs w:val="24"/>
        </w:rPr>
        <w:t xml:space="preserve">ommander will approve the </w:t>
      </w:r>
      <w:r w:rsidR="009B75C9">
        <w:rPr>
          <w:szCs w:val="24"/>
        </w:rPr>
        <w:t>risk</w:t>
      </w:r>
      <w:r>
        <w:rPr>
          <w:szCs w:val="24"/>
        </w:rPr>
        <w:t xml:space="preserve"> assessment that justifies the storage based on operational necessity and safety considerations. </w:t>
      </w:r>
    </w:p>
    <w:p w14:paraId="71AC163F" w14:textId="77777777" w:rsidR="00B637C1" w:rsidRDefault="00B637C1" w:rsidP="00B637C1">
      <w:pPr>
        <w:tabs>
          <w:tab w:val="left" w:pos="0"/>
        </w:tabs>
        <w:rPr>
          <w:szCs w:val="24"/>
        </w:rPr>
      </w:pPr>
    </w:p>
    <w:p w14:paraId="71AC1640" w14:textId="77777777" w:rsidR="00B637C1" w:rsidRDefault="00B637C1" w:rsidP="00B637C1">
      <w:pPr>
        <w:tabs>
          <w:tab w:val="left" w:pos="0"/>
        </w:tabs>
        <w:rPr>
          <w:szCs w:val="24"/>
        </w:rPr>
      </w:pPr>
      <w:r>
        <w:rPr>
          <w:szCs w:val="24"/>
        </w:rPr>
        <w:t xml:space="preserve">        d.  Ammunition will be packed in approved U.S. Department of Transportation containers.</w:t>
      </w:r>
    </w:p>
    <w:p w14:paraId="71AC1641" w14:textId="77777777" w:rsidR="00B637C1" w:rsidRDefault="00B637C1" w:rsidP="00B637C1">
      <w:pPr>
        <w:tabs>
          <w:tab w:val="left" w:pos="0"/>
        </w:tabs>
        <w:rPr>
          <w:szCs w:val="24"/>
        </w:rPr>
      </w:pPr>
    </w:p>
    <w:p w14:paraId="71AC1642" w14:textId="77777777" w:rsidR="00B637C1" w:rsidRDefault="00B637C1" w:rsidP="00B637C1">
      <w:pPr>
        <w:pBdr>
          <w:bottom w:val="single" w:sz="8" w:space="1" w:color="auto"/>
        </w:pBdr>
        <w:tabs>
          <w:tab w:val="left" w:pos="0"/>
        </w:tabs>
        <w:rPr>
          <w:szCs w:val="24"/>
        </w:rPr>
      </w:pPr>
      <w:r>
        <w:rPr>
          <w:szCs w:val="24"/>
        </w:rPr>
        <w:t xml:space="preserve">        e.  Training ammunition will be physically separated from the operational necessity ammunition and training ammunition stacks will be clearly marked as training ammunition.</w:t>
      </w:r>
    </w:p>
    <w:p w14:paraId="71AC1643" w14:textId="77777777" w:rsidR="00B637C1" w:rsidRDefault="00B637C1" w:rsidP="00B637C1">
      <w:pPr>
        <w:pBdr>
          <w:bottom w:val="single" w:sz="8" w:space="1" w:color="auto"/>
        </w:pBdr>
        <w:tabs>
          <w:tab w:val="left" w:pos="0"/>
        </w:tabs>
        <w:rPr>
          <w:szCs w:val="24"/>
        </w:rPr>
      </w:pPr>
    </w:p>
    <w:p w14:paraId="71AC1644" w14:textId="77777777" w:rsidR="00B637C1" w:rsidRDefault="00B637C1" w:rsidP="00B637C1">
      <w:pPr>
        <w:pBdr>
          <w:bottom w:val="single" w:sz="8" w:space="1" w:color="auto"/>
        </w:pBdr>
        <w:tabs>
          <w:tab w:val="left" w:pos="0"/>
        </w:tabs>
        <w:rPr>
          <w:szCs w:val="24"/>
        </w:rPr>
      </w:pPr>
      <w:r>
        <w:rPr>
          <w:szCs w:val="24"/>
        </w:rPr>
        <w:t xml:space="preserve">        f.  Blank ammunition and live fire ammunition cannot be stored in or issued from the same facility at the same time.  </w:t>
      </w:r>
    </w:p>
    <w:p w14:paraId="71AC1645" w14:textId="77777777" w:rsidR="000442F9" w:rsidRDefault="000442F9" w:rsidP="00B637C1">
      <w:pPr>
        <w:pBdr>
          <w:bottom w:val="single" w:sz="8" w:space="1" w:color="auto"/>
        </w:pBdr>
        <w:tabs>
          <w:tab w:val="left" w:pos="0"/>
        </w:tabs>
        <w:rPr>
          <w:szCs w:val="24"/>
        </w:rPr>
      </w:pPr>
    </w:p>
    <w:p w14:paraId="71AC1646" w14:textId="77777777" w:rsidR="00B637C1" w:rsidRPr="00B637C1" w:rsidRDefault="00B637C1" w:rsidP="00B637C1"/>
    <w:p w14:paraId="71AC1647" w14:textId="77777777" w:rsidR="00531213" w:rsidRPr="00710FB7" w:rsidRDefault="00531213" w:rsidP="00531213">
      <w:pPr>
        <w:pStyle w:val="Heading1"/>
      </w:pPr>
      <w:bookmarkStart w:id="198" w:name="_Toc433291944"/>
      <w:bookmarkStart w:id="199" w:name="_Toc169935412"/>
      <w:bookmarkStart w:id="200" w:name="_Toc183404686"/>
      <w:bookmarkStart w:id="201" w:name="_Toc208907813"/>
      <w:bookmarkStart w:id="202" w:name="_Toc214416808"/>
      <w:bookmarkStart w:id="203" w:name="_Toc214417074"/>
      <w:bookmarkStart w:id="204" w:name="_Toc220390608"/>
      <w:bookmarkEnd w:id="185"/>
      <w:bookmarkEnd w:id="186"/>
      <w:bookmarkEnd w:id="188"/>
      <w:bookmarkEnd w:id="189"/>
      <w:bookmarkEnd w:id="190"/>
      <w:bookmarkEnd w:id="191"/>
      <w:bookmarkEnd w:id="192"/>
      <w:bookmarkEnd w:id="193"/>
      <w:r>
        <w:t>Chapter 8</w:t>
      </w:r>
      <w:bookmarkEnd w:id="198"/>
    </w:p>
    <w:p w14:paraId="71AC1648" w14:textId="77777777" w:rsidR="00531213" w:rsidRDefault="00531213" w:rsidP="00531213">
      <w:pPr>
        <w:pStyle w:val="Heading1"/>
      </w:pPr>
      <w:bookmarkStart w:id="205" w:name="_Toc433291945"/>
      <w:r>
        <w:t>Motor Vehicle Accident Prevention Program</w:t>
      </w:r>
      <w:bookmarkEnd w:id="205"/>
    </w:p>
    <w:p w14:paraId="71AC1649" w14:textId="77777777" w:rsidR="00531213" w:rsidRDefault="00531213" w:rsidP="00531213"/>
    <w:p w14:paraId="71AC164A" w14:textId="77777777" w:rsidR="00531213" w:rsidRDefault="00531213" w:rsidP="00531213">
      <w:pPr>
        <w:pStyle w:val="Heading2"/>
      </w:pPr>
      <w:bookmarkStart w:id="206" w:name="_Toc433291946"/>
      <w:r>
        <w:t>8-1.  General</w:t>
      </w:r>
      <w:bookmarkEnd w:id="206"/>
    </w:p>
    <w:p w14:paraId="71AC164B" w14:textId="77777777" w:rsidR="00531213" w:rsidRDefault="00531213" w:rsidP="00531213">
      <w:r>
        <w:t xml:space="preserve">This chapter establishes requirements for motor vehicle safety and Soldier safety while marching in formation or running on or in the immediate proximity of roads. </w:t>
      </w:r>
    </w:p>
    <w:p w14:paraId="71AC164C" w14:textId="77777777" w:rsidR="00531213" w:rsidRDefault="00531213" w:rsidP="00531213">
      <w:pPr>
        <w:tabs>
          <w:tab w:val="left" w:pos="0"/>
        </w:tabs>
        <w:rPr>
          <w:szCs w:val="24"/>
        </w:rPr>
      </w:pPr>
    </w:p>
    <w:p w14:paraId="71AC164D" w14:textId="77777777" w:rsidR="00531213" w:rsidRDefault="00531213" w:rsidP="00531213">
      <w:pPr>
        <w:pStyle w:val="Heading2"/>
      </w:pPr>
      <w:bookmarkStart w:id="207" w:name="_Toc433291947"/>
      <w:r>
        <w:t>8-2.  Responsibilities</w:t>
      </w:r>
      <w:bookmarkEnd w:id="207"/>
    </w:p>
    <w:p w14:paraId="71AC164E" w14:textId="77777777" w:rsidR="00531213" w:rsidRDefault="00531213" w:rsidP="00531213">
      <w:r w:rsidRPr="00CB330C">
        <w:t xml:space="preserve">Responsibilities for motor vehicle accident prevention include other military organizations and civil authorities.  This regulation is not meant to imply or direct action on the part of these non-TRADOC organizations and activities, but serves as a recap of the responsibilities and duties of </w:t>
      </w:r>
      <w:r w:rsidRPr="00CB330C">
        <w:lastRenderedPageBreak/>
        <w:t>those activities and organizations as prescribed in other D</w:t>
      </w:r>
      <w:r>
        <w:t>O</w:t>
      </w:r>
      <w:r w:rsidRPr="00CB330C">
        <w:t>D,</w:t>
      </w:r>
      <w:r>
        <w:t xml:space="preserve"> Army, or legal regulations, policies, and requirements.  </w:t>
      </w:r>
    </w:p>
    <w:p w14:paraId="71AC164F" w14:textId="77777777" w:rsidR="00531213" w:rsidRDefault="00531213" w:rsidP="00531213">
      <w:pPr>
        <w:tabs>
          <w:tab w:val="left" w:pos="0"/>
        </w:tabs>
        <w:rPr>
          <w:szCs w:val="24"/>
        </w:rPr>
      </w:pPr>
    </w:p>
    <w:p w14:paraId="71AC1650" w14:textId="77777777" w:rsidR="00531213" w:rsidRDefault="00531213" w:rsidP="00531213">
      <w:pPr>
        <w:tabs>
          <w:tab w:val="left" w:pos="0"/>
        </w:tabs>
        <w:rPr>
          <w:szCs w:val="24"/>
        </w:rPr>
      </w:pPr>
      <w:r>
        <w:rPr>
          <w:szCs w:val="24"/>
        </w:rPr>
        <w:t xml:space="preserve">        a.  TRADOC commanders/commandants, centers of excellence and schools, and activities will-</w:t>
      </w:r>
    </w:p>
    <w:p w14:paraId="71AC1651" w14:textId="77777777" w:rsidR="00531213" w:rsidRDefault="00531213" w:rsidP="00531213">
      <w:pPr>
        <w:tabs>
          <w:tab w:val="left" w:pos="0"/>
        </w:tabs>
        <w:rPr>
          <w:szCs w:val="24"/>
        </w:rPr>
      </w:pPr>
    </w:p>
    <w:p w14:paraId="71AC1652" w14:textId="77777777" w:rsidR="00531213" w:rsidRDefault="00531213" w:rsidP="00531213">
      <w:pPr>
        <w:tabs>
          <w:tab w:val="left" w:pos="0"/>
        </w:tabs>
        <w:rPr>
          <w:szCs w:val="24"/>
        </w:rPr>
      </w:pPr>
      <w:r>
        <w:rPr>
          <w:szCs w:val="24"/>
        </w:rPr>
        <w:t xml:space="preserve">            (1)  Ensure requirements of DODI 6055.4, paragraph 3, AR 385-10, and AR 600-55 are enforced.</w:t>
      </w:r>
    </w:p>
    <w:p w14:paraId="71AC1653" w14:textId="77777777" w:rsidR="00531213" w:rsidRDefault="00531213" w:rsidP="00531213">
      <w:pPr>
        <w:tabs>
          <w:tab w:val="left" w:pos="0"/>
        </w:tabs>
        <w:rPr>
          <w:szCs w:val="24"/>
        </w:rPr>
      </w:pPr>
    </w:p>
    <w:p w14:paraId="71AC1654" w14:textId="77777777" w:rsidR="00531213" w:rsidRDefault="00531213" w:rsidP="00531213">
      <w:pPr>
        <w:tabs>
          <w:tab w:val="left" w:pos="0"/>
        </w:tabs>
        <w:rPr>
          <w:szCs w:val="24"/>
        </w:rPr>
      </w:pPr>
      <w:r>
        <w:rPr>
          <w:szCs w:val="24"/>
        </w:rPr>
        <w:t xml:space="preserve">            (2)  In coordination with the responsible </w:t>
      </w:r>
      <w:r w:rsidR="00946B32">
        <w:rPr>
          <w:szCs w:val="24"/>
        </w:rPr>
        <w:t>G</w:t>
      </w:r>
      <w:r>
        <w:rPr>
          <w:szCs w:val="24"/>
        </w:rPr>
        <w:t xml:space="preserve">arrison </w:t>
      </w:r>
      <w:r w:rsidR="00946B32">
        <w:rPr>
          <w:szCs w:val="24"/>
        </w:rPr>
        <w:t>C</w:t>
      </w:r>
      <w:r>
        <w:rPr>
          <w:szCs w:val="24"/>
        </w:rPr>
        <w:t>ommander, develop and prescribe local procedures for the safe movement of Soldiers in the conduct of military training.</w:t>
      </w:r>
    </w:p>
    <w:p w14:paraId="71AC1655" w14:textId="77777777" w:rsidR="00531213" w:rsidRDefault="00531213" w:rsidP="00531213">
      <w:pPr>
        <w:tabs>
          <w:tab w:val="left" w:pos="0"/>
        </w:tabs>
        <w:rPr>
          <w:szCs w:val="24"/>
        </w:rPr>
      </w:pPr>
    </w:p>
    <w:p w14:paraId="71AC1656" w14:textId="77777777" w:rsidR="00531213" w:rsidRDefault="00531213" w:rsidP="00531213">
      <w:pPr>
        <w:tabs>
          <w:tab w:val="left" w:pos="0"/>
        </w:tabs>
        <w:rPr>
          <w:szCs w:val="24"/>
        </w:rPr>
      </w:pPr>
      <w:r>
        <w:rPr>
          <w:szCs w:val="24"/>
        </w:rPr>
        <w:t xml:space="preserve">            (3)  In coordination with the responsible </w:t>
      </w:r>
      <w:r w:rsidR="00946B32">
        <w:rPr>
          <w:szCs w:val="24"/>
        </w:rPr>
        <w:t>G</w:t>
      </w:r>
      <w:r>
        <w:rPr>
          <w:szCs w:val="24"/>
        </w:rPr>
        <w:t xml:space="preserve">arrison </w:t>
      </w:r>
      <w:r w:rsidR="00946B32">
        <w:rPr>
          <w:szCs w:val="24"/>
        </w:rPr>
        <w:t>C</w:t>
      </w:r>
      <w:r>
        <w:rPr>
          <w:szCs w:val="24"/>
        </w:rPr>
        <w:t>ommander, develop and execute training, education, and motivation programs for motor vehicle operation.</w:t>
      </w:r>
    </w:p>
    <w:p w14:paraId="71AC1657" w14:textId="77777777" w:rsidR="00531213" w:rsidRDefault="00531213" w:rsidP="00531213">
      <w:pPr>
        <w:tabs>
          <w:tab w:val="left" w:pos="0"/>
        </w:tabs>
        <w:rPr>
          <w:szCs w:val="24"/>
        </w:rPr>
      </w:pPr>
    </w:p>
    <w:p w14:paraId="71AC1658" w14:textId="77777777" w:rsidR="00531213" w:rsidRDefault="00531213" w:rsidP="00531213">
      <w:pPr>
        <w:tabs>
          <w:tab w:val="left" w:pos="0"/>
        </w:tabs>
        <w:rPr>
          <w:szCs w:val="24"/>
        </w:rPr>
      </w:pPr>
      <w:r>
        <w:rPr>
          <w:szCs w:val="24"/>
        </w:rPr>
        <w:t xml:space="preserve">        b.  </w:t>
      </w:r>
      <w:r w:rsidR="00D46FF2">
        <w:rPr>
          <w:szCs w:val="24"/>
        </w:rPr>
        <w:t>S</w:t>
      </w:r>
      <w:r>
        <w:rPr>
          <w:szCs w:val="24"/>
        </w:rPr>
        <w:t>afety directors will-</w:t>
      </w:r>
    </w:p>
    <w:p w14:paraId="71AC1659" w14:textId="77777777" w:rsidR="00531213" w:rsidRDefault="00531213" w:rsidP="00531213">
      <w:pPr>
        <w:tabs>
          <w:tab w:val="left" w:pos="0"/>
        </w:tabs>
        <w:rPr>
          <w:szCs w:val="24"/>
        </w:rPr>
      </w:pPr>
    </w:p>
    <w:p w14:paraId="71AC165A" w14:textId="77777777" w:rsidR="00531213" w:rsidRDefault="00531213" w:rsidP="00531213">
      <w:pPr>
        <w:tabs>
          <w:tab w:val="left" w:pos="0"/>
        </w:tabs>
        <w:rPr>
          <w:szCs w:val="24"/>
        </w:rPr>
      </w:pPr>
      <w:r>
        <w:rPr>
          <w:szCs w:val="24"/>
        </w:rPr>
        <w:t xml:space="preserve">            (1)  Provide staff oversight of the motor vehicle accident prevention program</w:t>
      </w:r>
      <w:r w:rsidR="00D46FF2">
        <w:rPr>
          <w:szCs w:val="24"/>
        </w:rPr>
        <w:t>s</w:t>
      </w:r>
      <w:r>
        <w:rPr>
          <w:szCs w:val="24"/>
        </w:rPr>
        <w:t>.</w:t>
      </w:r>
    </w:p>
    <w:p w14:paraId="71AC165B" w14:textId="77777777" w:rsidR="00531213" w:rsidRDefault="00531213" w:rsidP="00531213">
      <w:pPr>
        <w:tabs>
          <w:tab w:val="left" w:pos="0"/>
        </w:tabs>
        <w:rPr>
          <w:szCs w:val="24"/>
        </w:rPr>
      </w:pPr>
    </w:p>
    <w:p w14:paraId="71AC165C" w14:textId="77777777" w:rsidR="00531213" w:rsidRDefault="00531213" w:rsidP="00531213">
      <w:pPr>
        <w:tabs>
          <w:tab w:val="left" w:pos="0"/>
        </w:tabs>
        <w:rPr>
          <w:szCs w:val="24"/>
        </w:rPr>
      </w:pPr>
      <w:r>
        <w:rPr>
          <w:szCs w:val="24"/>
        </w:rPr>
        <w:t xml:space="preserve">            (2)  Collect, analyze, and evaluate motor vehicle accident data to identify where accident prevention efforts should be focused.</w:t>
      </w:r>
    </w:p>
    <w:p w14:paraId="71AC165D" w14:textId="77777777" w:rsidR="00531213" w:rsidRDefault="00531213" w:rsidP="00531213">
      <w:pPr>
        <w:tabs>
          <w:tab w:val="left" w:pos="0"/>
        </w:tabs>
        <w:rPr>
          <w:b/>
          <w:szCs w:val="24"/>
        </w:rPr>
      </w:pPr>
    </w:p>
    <w:p w14:paraId="71AC165E" w14:textId="77777777" w:rsidR="00531213" w:rsidRDefault="00531213" w:rsidP="00531213">
      <w:pPr>
        <w:pStyle w:val="Heading2"/>
      </w:pPr>
      <w:bookmarkStart w:id="208" w:name="_Toc433291948"/>
      <w:r>
        <w:t>8-3.  Driver education and training</w:t>
      </w:r>
      <w:bookmarkEnd w:id="208"/>
    </w:p>
    <w:p w14:paraId="71AC165F" w14:textId="77777777" w:rsidR="00531213" w:rsidRDefault="00531213" w:rsidP="00531213">
      <w:pPr>
        <w:tabs>
          <w:tab w:val="left" w:pos="0"/>
        </w:tabs>
        <w:rPr>
          <w:szCs w:val="24"/>
        </w:rPr>
      </w:pPr>
    </w:p>
    <w:p w14:paraId="71AC1660" w14:textId="77777777" w:rsidR="00531213" w:rsidRDefault="00531213" w:rsidP="00531213">
      <w:pPr>
        <w:tabs>
          <w:tab w:val="left" w:pos="0"/>
        </w:tabs>
        <w:rPr>
          <w:szCs w:val="24"/>
        </w:rPr>
      </w:pPr>
      <w:r>
        <w:rPr>
          <w:szCs w:val="24"/>
        </w:rPr>
        <w:t xml:space="preserve">        </w:t>
      </w:r>
      <w:r w:rsidR="008E655A">
        <w:rPr>
          <w:szCs w:val="24"/>
        </w:rPr>
        <w:t>a</w:t>
      </w:r>
      <w:r>
        <w:rPr>
          <w:szCs w:val="24"/>
        </w:rPr>
        <w:t>.  Commanders/commandants will ensure driver education and training is conducted</w:t>
      </w:r>
      <w:r w:rsidR="00340E6D">
        <w:rPr>
          <w:szCs w:val="24"/>
        </w:rPr>
        <w:t xml:space="preserve"> in accordance with</w:t>
      </w:r>
      <w:r>
        <w:rPr>
          <w:szCs w:val="24"/>
        </w:rPr>
        <w:t xml:space="preserve"> AR 385-10, paragraph 11-7.</w:t>
      </w:r>
    </w:p>
    <w:p w14:paraId="71AC1661" w14:textId="77777777" w:rsidR="00531213" w:rsidRDefault="00531213" w:rsidP="00531213">
      <w:pPr>
        <w:tabs>
          <w:tab w:val="left" w:pos="0"/>
        </w:tabs>
        <w:rPr>
          <w:szCs w:val="24"/>
        </w:rPr>
      </w:pPr>
    </w:p>
    <w:p w14:paraId="71AC1662" w14:textId="77777777" w:rsidR="00531213" w:rsidRDefault="00531213" w:rsidP="00531213">
      <w:pPr>
        <w:tabs>
          <w:tab w:val="left" w:pos="720"/>
          <w:tab w:val="left" w:pos="1260"/>
        </w:tabs>
        <w:rPr>
          <w:szCs w:val="24"/>
        </w:rPr>
      </w:pPr>
      <w:r>
        <w:rPr>
          <w:szCs w:val="24"/>
        </w:rPr>
        <w:t xml:space="preserve">        </w:t>
      </w:r>
      <w:r w:rsidR="008E655A">
        <w:rPr>
          <w:szCs w:val="24"/>
        </w:rPr>
        <w:t>b</w:t>
      </w:r>
      <w:r>
        <w:rPr>
          <w:szCs w:val="24"/>
        </w:rPr>
        <w:t>.  Commanders/commandants will implement mandatory training of the Army traffic safety training program by providing the “</w:t>
      </w:r>
      <w:r w:rsidRPr="008C03D3">
        <w:rPr>
          <w:szCs w:val="24"/>
        </w:rPr>
        <w:t>Introduction to Driver’s Training – Module 1</w:t>
      </w:r>
      <w:r>
        <w:rPr>
          <w:szCs w:val="24"/>
        </w:rPr>
        <w:t xml:space="preserve">” traffic safety training during initial military training </w:t>
      </w:r>
      <w:r w:rsidR="00340E6D">
        <w:rPr>
          <w:szCs w:val="24"/>
        </w:rPr>
        <w:t>in accordance with</w:t>
      </w:r>
      <w:r>
        <w:rPr>
          <w:szCs w:val="24"/>
        </w:rPr>
        <w:t xml:space="preserve"> AR 350-1, Table G-2.  Training will be annotated in </w:t>
      </w:r>
      <w:r w:rsidR="00D02917">
        <w:rPr>
          <w:szCs w:val="24"/>
        </w:rPr>
        <w:t>digital training ma</w:t>
      </w:r>
      <w:r w:rsidR="00B00FC4">
        <w:rPr>
          <w:szCs w:val="24"/>
        </w:rPr>
        <w:t>nagement</w:t>
      </w:r>
      <w:r w:rsidR="00D02917">
        <w:rPr>
          <w:szCs w:val="24"/>
        </w:rPr>
        <w:t xml:space="preserve"> system.</w:t>
      </w:r>
    </w:p>
    <w:p w14:paraId="71AC1663" w14:textId="77777777" w:rsidR="00531213" w:rsidRDefault="00531213" w:rsidP="00531213">
      <w:pPr>
        <w:tabs>
          <w:tab w:val="left" w:pos="720"/>
          <w:tab w:val="left" w:pos="1260"/>
        </w:tabs>
        <w:rPr>
          <w:szCs w:val="24"/>
        </w:rPr>
      </w:pPr>
    </w:p>
    <w:p w14:paraId="71AC1664" w14:textId="77777777" w:rsidR="00531213" w:rsidRDefault="00531213" w:rsidP="00531213">
      <w:pPr>
        <w:tabs>
          <w:tab w:val="left" w:pos="720"/>
          <w:tab w:val="left" w:pos="1260"/>
        </w:tabs>
        <w:rPr>
          <w:szCs w:val="24"/>
        </w:rPr>
      </w:pPr>
      <w:r>
        <w:rPr>
          <w:szCs w:val="24"/>
        </w:rPr>
        <w:t xml:space="preserve">         </w:t>
      </w:r>
      <w:r w:rsidR="008E655A">
        <w:rPr>
          <w:szCs w:val="24"/>
        </w:rPr>
        <w:t>c</w:t>
      </w:r>
      <w:r>
        <w:rPr>
          <w:szCs w:val="24"/>
        </w:rPr>
        <w:t>.  Soldiers reporting to new duty assignments will complete follow-on training to include local hazards; intermediate driver’s training; remedial driver’s training, and additional training as made available through IMCOM.</w:t>
      </w:r>
    </w:p>
    <w:p w14:paraId="71AC1665" w14:textId="77777777" w:rsidR="00531213" w:rsidRDefault="00531213" w:rsidP="00531213">
      <w:pPr>
        <w:tabs>
          <w:tab w:val="left" w:pos="720"/>
          <w:tab w:val="left" w:pos="1260"/>
        </w:tabs>
        <w:rPr>
          <w:szCs w:val="24"/>
        </w:rPr>
      </w:pPr>
    </w:p>
    <w:p w14:paraId="71AC1666" w14:textId="77777777" w:rsidR="00531213" w:rsidRDefault="00531213" w:rsidP="00531213">
      <w:pPr>
        <w:pStyle w:val="Heading2"/>
      </w:pPr>
      <w:bookmarkStart w:id="209" w:name="_Toc433291949"/>
      <w:r>
        <w:t>8-4.  Motorcycle safety</w:t>
      </w:r>
      <w:bookmarkEnd w:id="209"/>
    </w:p>
    <w:p w14:paraId="71AC1667" w14:textId="77777777" w:rsidR="00531213" w:rsidRDefault="00531213" w:rsidP="00531213">
      <w:r>
        <w:t>All operators of government or privately owned motorcycles (both street and off-road versions) on DOD installations must be appropriately licensed (state and local) to operate on public highways, meet all training requirements, and wear PPE</w:t>
      </w:r>
      <w:r w:rsidRPr="000B6D17">
        <w:t xml:space="preserve"> </w:t>
      </w:r>
      <w:r w:rsidR="00F943FF">
        <w:t>in accordance with</w:t>
      </w:r>
      <w:r>
        <w:t xml:space="preserve"> AR 385-10, paragraph 11-9d.  Commanders/commandants will-</w:t>
      </w:r>
    </w:p>
    <w:p w14:paraId="71AC1668" w14:textId="77777777" w:rsidR="00531213" w:rsidRDefault="00531213" w:rsidP="00531213"/>
    <w:p w14:paraId="71AC1669" w14:textId="77777777" w:rsidR="00531213" w:rsidRDefault="00531213" w:rsidP="00531213">
      <w:r>
        <w:t xml:space="preserve">        a.  Ensure motorcycle riders successfully complete the requirements of the Progressive Motorcycle Program </w:t>
      </w:r>
      <w:r w:rsidR="00F943FF">
        <w:t>in accordance with</w:t>
      </w:r>
      <w:r>
        <w:t xml:space="preserve"> AR 385-10, </w:t>
      </w:r>
      <w:r w:rsidR="00CD13E8">
        <w:t>paragraph</w:t>
      </w:r>
      <w:r>
        <w:t xml:space="preserve"> </w:t>
      </w:r>
      <w:r w:rsidRPr="000B6D17">
        <w:t>11-9 b</w:t>
      </w:r>
      <w:r w:rsidRPr="00B378FD">
        <w:t>.</w:t>
      </w:r>
    </w:p>
    <w:p w14:paraId="71AC166A" w14:textId="77777777" w:rsidR="00531213" w:rsidRDefault="00531213" w:rsidP="00531213"/>
    <w:p w14:paraId="71AC166B" w14:textId="77777777" w:rsidR="00531213" w:rsidRDefault="00531213" w:rsidP="00531213">
      <w:pPr>
        <w:rPr>
          <w:szCs w:val="24"/>
        </w:rPr>
      </w:pPr>
      <w:r>
        <w:lastRenderedPageBreak/>
        <w:t xml:space="preserve">        b.  Ensure each </w:t>
      </w:r>
      <w:r w:rsidR="00CD13E8">
        <w:t xml:space="preserve">military service member who is a </w:t>
      </w:r>
      <w:r>
        <w:t xml:space="preserve">known or potential motorcycle rider is provided, reviews, and completes the TRADOC Statement </w:t>
      </w:r>
      <w:r w:rsidR="00FC4244">
        <w:t>of</w:t>
      </w:r>
      <w:r>
        <w:t xml:space="preserve"> Motorcycle Operator </w:t>
      </w:r>
      <w:r w:rsidR="00CD13E8">
        <w:t>R</w:t>
      </w:r>
      <w:r>
        <w:t xml:space="preserve">esponsibilities at appendix E.  Discrepancies will require follow up by leadership personnel to ensure documentation is completed.  Documentation will be maintained by supervisory personnel designated by the commander for future reference.  </w:t>
      </w:r>
    </w:p>
    <w:p w14:paraId="71AC166C" w14:textId="77777777" w:rsidR="00531213" w:rsidRDefault="00531213" w:rsidP="00531213"/>
    <w:p w14:paraId="71AC166D" w14:textId="77777777" w:rsidR="00531213" w:rsidRDefault="00531213" w:rsidP="00531213">
      <w:r>
        <w:t xml:space="preserve">        c.  Ensure security strictly enforces motorcycle registration, licensing, operator training (Motorcycle Safety Foundation </w:t>
      </w:r>
      <w:r w:rsidR="00294203">
        <w:t>C</w:t>
      </w:r>
      <w:r>
        <w:t>ard), and PPE standards at all entry points to military installations.</w:t>
      </w:r>
    </w:p>
    <w:p w14:paraId="71AC166E" w14:textId="77777777" w:rsidR="00531213" w:rsidRDefault="00531213" w:rsidP="00531213"/>
    <w:p w14:paraId="71AC166F" w14:textId="77777777" w:rsidR="00531213" w:rsidRDefault="00531213" w:rsidP="00531213">
      <w:r>
        <w:t xml:space="preserve">        d.  Ensure Soldiers who operate motorcycles understand that the same licensing, training, and PPE requirements that apply for motorcycle operation on post also apply off-post, whether on or off-duty.</w:t>
      </w:r>
    </w:p>
    <w:p w14:paraId="71AC1670" w14:textId="77777777" w:rsidR="00531213" w:rsidRDefault="00531213" w:rsidP="00531213"/>
    <w:p w14:paraId="71AC1671" w14:textId="77777777" w:rsidR="00531213" w:rsidRDefault="00531213" w:rsidP="00531213">
      <w:r>
        <w:t xml:space="preserve">        e.  Additional training is strongly suggested for personnel who ride off-road motorcycles.  Motorcycle Safety Foundation training will provide information for riding a motorcycle on the road only.</w:t>
      </w:r>
    </w:p>
    <w:p w14:paraId="71AC1672" w14:textId="77777777" w:rsidR="00531213" w:rsidRDefault="00531213" w:rsidP="00531213"/>
    <w:p w14:paraId="71AC1673" w14:textId="77777777" w:rsidR="00531213" w:rsidRDefault="00531213" w:rsidP="00531213">
      <w:pPr>
        <w:pStyle w:val="Heading2"/>
      </w:pPr>
      <w:bookmarkStart w:id="210" w:name="_Toc433291950"/>
      <w:r>
        <w:t>8</w:t>
      </w:r>
      <w:r w:rsidR="008F044B">
        <w:t xml:space="preserve">-5.  All </w:t>
      </w:r>
      <w:r>
        <w:t>terrain vehicle (ATV) safety</w:t>
      </w:r>
      <w:bookmarkEnd w:id="210"/>
    </w:p>
    <w:p w14:paraId="71AC1674" w14:textId="77777777" w:rsidR="00531213" w:rsidRDefault="00531213" w:rsidP="00531213">
      <w:r>
        <w:t>All operators of government or privately owned ATVs on DOD installations must meet all training requirements specified in DODI 6055.4 and AR 385-10, paragraph 11-9.  Commanders/commandants will-</w:t>
      </w:r>
    </w:p>
    <w:p w14:paraId="71AC1675" w14:textId="77777777" w:rsidR="00531213" w:rsidRDefault="00531213" w:rsidP="00531213"/>
    <w:p w14:paraId="71AC1676" w14:textId="77777777" w:rsidR="00531213" w:rsidRDefault="00531213" w:rsidP="00531213">
      <w:r>
        <w:t xml:space="preserve">        a.  Review and complete TRADOC </w:t>
      </w:r>
      <w:r w:rsidR="00FC4244">
        <w:t>S</w:t>
      </w:r>
      <w:r>
        <w:t xml:space="preserve">tatement of ATV </w:t>
      </w:r>
      <w:r w:rsidR="00FC4244">
        <w:t>O</w:t>
      </w:r>
      <w:r>
        <w:t xml:space="preserve">perator </w:t>
      </w:r>
      <w:r w:rsidR="00FC4244">
        <w:t>R</w:t>
      </w:r>
      <w:r>
        <w:t xml:space="preserve">esponsibilities (see appendix F) with ATV operators.  Leaders will ensure documentation of all discrepancies is completed.  </w:t>
      </w:r>
    </w:p>
    <w:p w14:paraId="71AC1677" w14:textId="77777777" w:rsidR="00531213" w:rsidRDefault="00531213" w:rsidP="00531213"/>
    <w:p w14:paraId="71AC1678" w14:textId="77777777" w:rsidR="00531213" w:rsidRDefault="00531213" w:rsidP="00531213">
      <w:r>
        <w:t xml:space="preserve">        b.  Ensure security strictly enforces ATV requirements for events occurring on the installation.  Environmental rules and regulations will also be closely followed.</w:t>
      </w:r>
    </w:p>
    <w:p w14:paraId="71AC1679" w14:textId="77777777" w:rsidR="00531213" w:rsidRDefault="00531213" w:rsidP="00531213"/>
    <w:p w14:paraId="71AC167A" w14:textId="77777777" w:rsidR="00531213" w:rsidRDefault="00531213" w:rsidP="00531213">
      <w:r>
        <w:t xml:space="preserve">        c.  Strongly recommend training for personnel who ride privately owned ATVs.</w:t>
      </w:r>
      <w:r>
        <w:br/>
      </w:r>
    </w:p>
    <w:p w14:paraId="71AC167B" w14:textId="77777777" w:rsidR="00531213" w:rsidRDefault="00531213" w:rsidP="00531213">
      <w:pPr>
        <w:pStyle w:val="Heading2"/>
      </w:pPr>
      <w:bookmarkStart w:id="211" w:name="_Toc433291951"/>
      <w:r>
        <w:t>8-6.  Bicycle, skateboard, scooter, roller blade/skates safety</w:t>
      </w:r>
      <w:bookmarkEnd w:id="211"/>
    </w:p>
    <w:p w14:paraId="71AC167C" w14:textId="77777777" w:rsidR="00531213" w:rsidRDefault="00531213" w:rsidP="00531213">
      <w:r>
        <w:t xml:space="preserve">All personnel while operating, riding, or using subject equipment will wear a helmet and appropriate safety equipment approved by the U.S. Consumer Product Safety Commission, the American Society for Testing Material, or the Snell Memorial Foundation (B-90 or greater).  A bicycle safety helmet will be worn by all personnel (including </w:t>
      </w:r>
      <w:r w:rsidR="00294203">
        <w:t>F</w:t>
      </w:r>
      <w:r>
        <w:t>amily members) who ride bicycles on DOD-controlled properties.  All personnel (including family members) are strongly encouraged to wear PPE while participating in subject activities off DOD controlled properties.</w:t>
      </w:r>
    </w:p>
    <w:p w14:paraId="71AC167D" w14:textId="77777777" w:rsidR="00531213" w:rsidRDefault="00531213" w:rsidP="00531213">
      <w:pPr>
        <w:tabs>
          <w:tab w:val="left" w:pos="0"/>
        </w:tabs>
        <w:rPr>
          <w:b/>
          <w:szCs w:val="24"/>
        </w:rPr>
      </w:pPr>
    </w:p>
    <w:p w14:paraId="71AC167E" w14:textId="77777777" w:rsidR="00531213" w:rsidRDefault="00531213" w:rsidP="00531213">
      <w:pPr>
        <w:pStyle w:val="Heading2"/>
      </w:pPr>
      <w:bookmarkStart w:id="212" w:name="_Toc433291952"/>
      <w:r>
        <w:t>8-7.  Troop safety</w:t>
      </w:r>
      <w:bookmarkEnd w:id="212"/>
    </w:p>
    <w:p w14:paraId="71AC167F" w14:textId="77777777" w:rsidR="00531213" w:rsidRDefault="00531213" w:rsidP="00531213">
      <w:pPr>
        <w:tabs>
          <w:tab w:val="left" w:pos="0"/>
        </w:tabs>
        <w:rPr>
          <w:szCs w:val="24"/>
        </w:rPr>
      </w:pPr>
    </w:p>
    <w:p w14:paraId="71AC1680" w14:textId="77777777" w:rsidR="00531213" w:rsidRDefault="00531213" w:rsidP="00531213">
      <w:pPr>
        <w:tabs>
          <w:tab w:val="left" w:pos="0"/>
        </w:tabs>
        <w:rPr>
          <w:szCs w:val="24"/>
        </w:rPr>
      </w:pPr>
      <w:r>
        <w:rPr>
          <w:szCs w:val="24"/>
        </w:rPr>
        <w:t xml:space="preserve">        a.  When approaching or passing a troop formation from either the front or rear, the speed limit is a maximum of 10 miles per hour.</w:t>
      </w:r>
    </w:p>
    <w:p w14:paraId="71AC1681" w14:textId="77777777" w:rsidR="00531213" w:rsidRDefault="00531213" w:rsidP="00531213">
      <w:pPr>
        <w:tabs>
          <w:tab w:val="left" w:pos="0"/>
        </w:tabs>
        <w:rPr>
          <w:szCs w:val="24"/>
        </w:rPr>
      </w:pPr>
    </w:p>
    <w:p w14:paraId="71AC1682" w14:textId="77777777" w:rsidR="00531213" w:rsidRDefault="00531213" w:rsidP="00531213">
      <w:pPr>
        <w:tabs>
          <w:tab w:val="left" w:pos="0"/>
        </w:tabs>
        <w:rPr>
          <w:szCs w:val="24"/>
        </w:rPr>
      </w:pPr>
      <w:r>
        <w:rPr>
          <w:szCs w:val="24"/>
        </w:rPr>
        <w:lastRenderedPageBreak/>
        <w:t xml:space="preserve">        b.  TRADOC commanders/commandants will establish designated routes for organized physical training (PT) formations to limit exposure of troops to motor vehicle traffic.  Designated routes will have established traffic controls (speed limit signs, designated lane(s) on one way streets and barricades, when feasible) for vehicular traffic during PT hours.  PT formations may use a blocker vehicle with flashing lights to indicate a hazard for other vehicles as an additional RM control measure.  All PT formations must have adequate reflective safety equipment, flashlights, and emergency communications during inclement weather and the hours of dusk and darkness.</w:t>
      </w:r>
    </w:p>
    <w:p w14:paraId="71AC1683" w14:textId="77777777" w:rsidR="00531213" w:rsidRDefault="00531213" w:rsidP="00531213">
      <w:pPr>
        <w:tabs>
          <w:tab w:val="left" w:pos="0"/>
        </w:tabs>
        <w:rPr>
          <w:szCs w:val="24"/>
        </w:rPr>
      </w:pPr>
    </w:p>
    <w:p w14:paraId="71AC1684" w14:textId="77777777" w:rsidR="00531213" w:rsidRDefault="00531213" w:rsidP="00531213">
      <w:pPr>
        <w:tabs>
          <w:tab w:val="left" w:pos="0"/>
        </w:tabs>
        <w:rPr>
          <w:szCs w:val="24"/>
        </w:rPr>
      </w:pPr>
      <w:r>
        <w:rPr>
          <w:szCs w:val="24"/>
        </w:rPr>
        <w:t xml:space="preserve">        c.  Commanders/commandants will ensure that adequate signage is posted at vehicle entrance points to the installation, in concentrated troop areas, and along all routes of regular troop movement to warn drivers of the 10</w:t>
      </w:r>
      <w:r w:rsidR="00454692">
        <w:rPr>
          <w:szCs w:val="24"/>
        </w:rPr>
        <w:t>-</w:t>
      </w:r>
      <w:r>
        <w:rPr>
          <w:szCs w:val="24"/>
        </w:rPr>
        <w:t>mile per hour speed restriction.</w:t>
      </w:r>
    </w:p>
    <w:p w14:paraId="71AC1685" w14:textId="77777777" w:rsidR="00531213" w:rsidRDefault="00531213" w:rsidP="00531213">
      <w:pPr>
        <w:tabs>
          <w:tab w:val="left" w:pos="0"/>
        </w:tabs>
        <w:rPr>
          <w:szCs w:val="24"/>
        </w:rPr>
      </w:pPr>
    </w:p>
    <w:p w14:paraId="71AC1686" w14:textId="77777777" w:rsidR="00531213" w:rsidRDefault="00531213" w:rsidP="00531213">
      <w:pPr>
        <w:tabs>
          <w:tab w:val="left" w:pos="0"/>
        </w:tabs>
        <w:rPr>
          <w:szCs w:val="24"/>
        </w:rPr>
      </w:pPr>
      <w:r>
        <w:rPr>
          <w:szCs w:val="24"/>
        </w:rPr>
        <w:t xml:space="preserve">        d.  Transportation of Soldiers during training is restricted to vehicles designed for human occupancy (with seating, safety straps, seatbelts, and overhead covering).  Exceptions are permitted in situations requiring immediate evacuation of large numbers of Soldiers.  When exceptions are made, vehicles are restricted to a maximum speed of 30</w:t>
      </w:r>
      <w:r w:rsidR="00454692">
        <w:rPr>
          <w:szCs w:val="24"/>
        </w:rPr>
        <w:t>-</w:t>
      </w:r>
      <w:r>
        <w:rPr>
          <w:szCs w:val="24"/>
        </w:rPr>
        <w:t>miles per hour and on post (cantonment area) transport only.</w:t>
      </w:r>
    </w:p>
    <w:p w14:paraId="71AC1687" w14:textId="77777777" w:rsidR="00531213" w:rsidRDefault="00531213" w:rsidP="00531213"/>
    <w:p w14:paraId="71AC1688" w14:textId="77777777" w:rsidR="00531213" w:rsidRDefault="00531213" w:rsidP="00531213">
      <w:pPr>
        <w:pStyle w:val="Heading2"/>
      </w:pPr>
      <w:bookmarkStart w:id="213" w:name="_Toc433291953"/>
      <w:r>
        <w:t>8-8.  Control of stragglers</w:t>
      </w:r>
      <w:bookmarkEnd w:id="213"/>
    </w:p>
    <w:p w14:paraId="71AC1689" w14:textId="77777777" w:rsidR="00531213" w:rsidRDefault="00531213" w:rsidP="00531213">
      <w:pPr>
        <w:tabs>
          <w:tab w:val="left" w:pos="0"/>
        </w:tabs>
        <w:rPr>
          <w:szCs w:val="24"/>
        </w:rPr>
      </w:pPr>
    </w:p>
    <w:p w14:paraId="71AC168A" w14:textId="77777777" w:rsidR="00531213" w:rsidRDefault="00531213" w:rsidP="00531213">
      <w:pPr>
        <w:tabs>
          <w:tab w:val="left" w:pos="0"/>
        </w:tabs>
        <w:rPr>
          <w:szCs w:val="24"/>
        </w:rPr>
      </w:pPr>
      <w:r>
        <w:rPr>
          <w:szCs w:val="24"/>
        </w:rPr>
        <w:t xml:space="preserve">        a.  Commanders/commandants will ensure Soldiers are briefed on actions to be taken if they are unable to remain with their troop formation (such as stragglers).  Stragglers will be instructed to immediately go to the extreme right side/shoulder of the road and, if possible, continue in the direction of the formation.  </w:t>
      </w:r>
      <w:smartTag w:uri="urn:schemas-microsoft-com:office:smarttags" w:element="place">
        <w:smartTag w:uri="urn:schemas-microsoft-com:office:smarttags" w:element="City">
          <w:r>
            <w:rPr>
              <w:szCs w:val="24"/>
            </w:rPr>
            <w:t>Battle</w:t>
          </w:r>
        </w:smartTag>
      </w:smartTag>
      <w:r>
        <w:rPr>
          <w:szCs w:val="24"/>
        </w:rPr>
        <w:t xml:space="preserve"> buddies should be instructed to remain with the straggler until directed otherwise by unit cadre. </w:t>
      </w:r>
    </w:p>
    <w:p w14:paraId="71AC168B" w14:textId="77777777" w:rsidR="00531213" w:rsidRDefault="00531213" w:rsidP="00531213">
      <w:pPr>
        <w:tabs>
          <w:tab w:val="left" w:pos="0"/>
        </w:tabs>
        <w:rPr>
          <w:szCs w:val="24"/>
        </w:rPr>
      </w:pPr>
    </w:p>
    <w:p w14:paraId="71AC168C" w14:textId="77777777" w:rsidR="00531213" w:rsidRDefault="00531213" w:rsidP="00531213">
      <w:pPr>
        <w:tabs>
          <w:tab w:val="left" w:pos="0"/>
        </w:tabs>
        <w:rPr>
          <w:szCs w:val="24"/>
        </w:rPr>
      </w:pPr>
      <w:r>
        <w:rPr>
          <w:szCs w:val="24"/>
        </w:rPr>
        <w:t xml:space="preserve">        b.  Commanders/commandants will further ensure-</w:t>
      </w:r>
    </w:p>
    <w:p w14:paraId="71AC168D" w14:textId="77777777" w:rsidR="00531213" w:rsidRDefault="00531213" w:rsidP="00531213">
      <w:pPr>
        <w:tabs>
          <w:tab w:val="left" w:pos="0"/>
        </w:tabs>
        <w:rPr>
          <w:szCs w:val="24"/>
        </w:rPr>
      </w:pPr>
    </w:p>
    <w:p w14:paraId="71AC168E" w14:textId="77777777" w:rsidR="00531213" w:rsidRDefault="00531213" w:rsidP="00531213">
      <w:pPr>
        <w:tabs>
          <w:tab w:val="left" w:pos="0"/>
        </w:tabs>
        <w:rPr>
          <w:szCs w:val="24"/>
        </w:rPr>
      </w:pPr>
      <w:r>
        <w:rPr>
          <w:szCs w:val="24"/>
        </w:rPr>
        <w:t xml:space="preserve">            (1)  All unit cadre are clearly marked to identify them to the Soldiers in the formation.  </w:t>
      </w:r>
    </w:p>
    <w:p w14:paraId="71AC168F" w14:textId="77777777" w:rsidR="00531213" w:rsidRDefault="00531213" w:rsidP="00531213">
      <w:pPr>
        <w:tabs>
          <w:tab w:val="left" w:pos="0"/>
        </w:tabs>
        <w:rPr>
          <w:szCs w:val="24"/>
        </w:rPr>
      </w:pPr>
    </w:p>
    <w:p w14:paraId="71AC1690" w14:textId="77777777" w:rsidR="00531213" w:rsidRDefault="00531213" w:rsidP="00531213">
      <w:pPr>
        <w:tabs>
          <w:tab w:val="left" w:pos="0"/>
        </w:tabs>
        <w:rPr>
          <w:szCs w:val="24"/>
        </w:rPr>
      </w:pPr>
      <w:r>
        <w:rPr>
          <w:szCs w:val="24"/>
        </w:rPr>
        <w:t xml:space="preserve">            (2)  Cadre with appropriate safety equipment (such as, reflective vests, flashlights, adequate communication) are positioned to follow stragglers.</w:t>
      </w:r>
    </w:p>
    <w:p w14:paraId="71AC1691" w14:textId="77777777" w:rsidR="00531213" w:rsidRDefault="00531213" w:rsidP="00531213">
      <w:pPr>
        <w:tabs>
          <w:tab w:val="left" w:pos="0"/>
        </w:tabs>
        <w:rPr>
          <w:szCs w:val="24"/>
        </w:rPr>
      </w:pPr>
    </w:p>
    <w:p w14:paraId="71AC1692" w14:textId="77777777" w:rsidR="00531213" w:rsidRDefault="00531213" w:rsidP="00531213">
      <w:pPr>
        <w:tabs>
          <w:tab w:val="left" w:pos="0"/>
        </w:tabs>
        <w:rPr>
          <w:szCs w:val="24"/>
        </w:rPr>
      </w:pPr>
      <w:r>
        <w:rPr>
          <w:szCs w:val="24"/>
        </w:rPr>
        <w:t xml:space="preserve">            (3)  A trail vehicle with flashing lights is available to follow unit formations and pick up stragglers, as necessary.  The vehicle will comply with specifications of paragraph 8-7d.</w:t>
      </w:r>
    </w:p>
    <w:p w14:paraId="71AC1693" w14:textId="77777777" w:rsidR="00531213" w:rsidRDefault="00531213" w:rsidP="00531213">
      <w:pPr>
        <w:tabs>
          <w:tab w:val="left" w:pos="0"/>
        </w:tabs>
        <w:rPr>
          <w:szCs w:val="24"/>
        </w:rPr>
      </w:pPr>
    </w:p>
    <w:p w14:paraId="71AC1694" w14:textId="77777777" w:rsidR="00531213" w:rsidRDefault="00531213" w:rsidP="00531213">
      <w:pPr>
        <w:pStyle w:val="Heading2"/>
      </w:pPr>
      <w:bookmarkStart w:id="214" w:name="_Toc433291954"/>
      <w:r>
        <w:t>8-9.  Use of traffic safety clothing</w:t>
      </w:r>
      <w:bookmarkEnd w:id="214"/>
    </w:p>
    <w:p w14:paraId="71AC1695" w14:textId="77777777" w:rsidR="00531213" w:rsidRDefault="00531213" w:rsidP="00531213">
      <w:pPr>
        <w:tabs>
          <w:tab w:val="left" w:pos="0"/>
        </w:tabs>
        <w:outlineLvl w:val="1"/>
        <w:rPr>
          <w:szCs w:val="24"/>
        </w:rPr>
      </w:pPr>
      <w:r>
        <w:rPr>
          <w:szCs w:val="24"/>
        </w:rPr>
        <w:t>Traffic safety clothing identified in table 8-1 below or equivalent alternatives will be used.</w:t>
      </w:r>
    </w:p>
    <w:p w14:paraId="71AC1696" w14:textId="77777777" w:rsidR="00531213" w:rsidRDefault="00531213" w:rsidP="00531213">
      <w:pPr>
        <w:tabs>
          <w:tab w:val="left" w:pos="0"/>
        </w:tabs>
        <w:outlineLvl w:val="1"/>
        <w:rPr>
          <w:szCs w:val="24"/>
        </w:rPr>
      </w:pPr>
    </w:p>
    <w:p w14:paraId="71AC1697" w14:textId="77777777" w:rsidR="00531213" w:rsidRDefault="00531213" w:rsidP="00531213">
      <w:pPr>
        <w:tabs>
          <w:tab w:val="left" w:pos="0"/>
        </w:tabs>
        <w:rPr>
          <w:szCs w:val="24"/>
        </w:rPr>
      </w:pPr>
      <w:r>
        <w:rPr>
          <w:szCs w:val="24"/>
        </w:rPr>
        <w:t xml:space="preserve">        a.  A traffic guard position placement diagram is shown in figure 8-1.</w:t>
      </w:r>
    </w:p>
    <w:p w14:paraId="71AC1698" w14:textId="77777777" w:rsidR="00531213" w:rsidRDefault="00531213" w:rsidP="00531213">
      <w:pPr>
        <w:tabs>
          <w:tab w:val="left" w:pos="0"/>
        </w:tabs>
        <w:rPr>
          <w:szCs w:val="24"/>
        </w:rPr>
      </w:pPr>
    </w:p>
    <w:p w14:paraId="71AC1699" w14:textId="77777777" w:rsidR="00531213" w:rsidRDefault="00531213" w:rsidP="00531213">
      <w:pPr>
        <w:tabs>
          <w:tab w:val="left" w:pos="0"/>
        </w:tabs>
        <w:rPr>
          <w:szCs w:val="24"/>
        </w:rPr>
      </w:pPr>
      <w:r>
        <w:rPr>
          <w:szCs w:val="24"/>
        </w:rPr>
        <w:t xml:space="preserve">        b.  Traffic and column guards will wear reflective vests during all foot marches.  (See </w:t>
      </w:r>
      <w:r w:rsidR="000E1A78">
        <w:rPr>
          <w:szCs w:val="24"/>
        </w:rPr>
        <w:t xml:space="preserve"> </w:t>
      </w:r>
      <w:r>
        <w:rPr>
          <w:szCs w:val="24"/>
        </w:rPr>
        <w:t>figure 8-1 for the positions marked with an asterisk (*).</w:t>
      </w:r>
    </w:p>
    <w:p w14:paraId="71AC169A" w14:textId="77777777" w:rsidR="00531213" w:rsidRDefault="00531213" w:rsidP="00531213">
      <w:pPr>
        <w:tabs>
          <w:tab w:val="left" w:pos="0"/>
        </w:tabs>
        <w:rPr>
          <w:szCs w:val="24"/>
        </w:rPr>
      </w:pPr>
    </w:p>
    <w:p w14:paraId="71AC169B" w14:textId="77777777" w:rsidR="00531213" w:rsidRDefault="00531213" w:rsidP="00531213">
      <w:pPr>
        <w:tabs>
          <w:tab w:val="left" w:pos="0"/>
        </w:tabs>
        <w:rPr>
          <w:szCs w:val="24"/>
        </w:rPr>
      </w:pPr>
      <w:r>
        <w:rPr>
          <w:szCs w:val="24"/>
        </w:rPr>
        <w:lastRenderedPageBreak/>
        <w:t xml:space="preserve">        c.  Soldiers will be equipped with reflective clothing for movement on high-speed roads.  (See figure 8-1 for the positions marked with a plus (+).)</w:t>
      </w:r>
    </w:p>
    <w:p w14:paraId="71AC169C" w14:textId="77777777" w:rsidR="00531213" w:rsidRDefault="00531213" w:rsidP="00531213">
      <w:pPr>
        <w:tabs>
          <w:tab w:val="left" w:pos="0"/>
        </w:tabs>
        <w:rPr>
          <w:szCs w:val="24"/>
        </w:rPr>
      </w:pPr>
    </w:p>
    <w:p w14:paraId="71AC169D" w14:textId="77777777" w:rsidR="00531213" w:rsidRDefault="00531213" w:rsidP="00531213">
      <w:pPr>
        <w:tabs>
          <w:tab w:val="left" w:pos="0"/>
        </w:tabs>
        <w:rPr>
          <w:szCs w:val="24"/>
        </w:rPr>
      </w:pPr>
      <w:r>
        <w:rPr>
          <w:szCs w:val="24"/>
        </w:rPr>
        <w:t xml:space="preserve">        d.  Front and rear guards will march 30 meters in front (flashlight beam directed forward) and to the rear (flashlight beam directed rearward) of each formation</w:t>
      </w:r>
      <w:r w:rsidRPr="0099306D">
        <w:rPr>
          <w:szCs w:val="24"/>
        </w:rPr>
        <w:t xml:space="preserve"> </w:t>
      </w:r>
      <w:r>
        <w:rPr>
          <w:szCs w:val="24"/>
        </w:rPr>
        <w:t>during darkness and inclement weather.</w:t>
      </w:r>
    </w:p>
    <w:p w14:paraId="71AC169E" w14:textId="77777777" w:rsidR="00531213" w:rsidRDefault="00531213" w:rsidP="00531213">
      <w:pPr>
        <w:tabs>
          <w:tab w:val="left" w:pos="0"/>
        </w:tabs>
        <w:rPr>
          <w:szCs w:val="24"/>
        </w:rPr>
      </w:pPr>
    </w:p>
    <w:p w14:paraId="71AC169F" w14:textId="77777777" w:rsidR="00531213" w:rsidRDefault="00531213" w:rsidP="00531213">
      <w:pPr>
        <w:tabs>
          <w:tab w:val="left" w:pos="0"/>
        </w:tabs>
        <w:rPr>
          <w:szCs w:val="24"/>
        </w:rPr>
      </w:pPr>
      <w:r>
        <w:rPr>
          <w:szCs w:val="24"/>
        </w:rPr>
        <w:t xml:space="preserve">        e.  Commanders will determine when additional traffic safety clothing is required.  </w:t>
      </w:r>
    </w:p>
    <w:p w14:paraId="71AC16A0" w14:textId="77777777" w:rsidR="003532C6" w:rsidRPr="003532C6" w:rsidRDefault="003532C6" w:rsidP="003532C6"/>
    <w:p w14:paraId="71AC16A1" w14:textId="77777777" w:rsidR="00531213" w:rsidRPr="00DE4888" w:rsidRDefault="00531213" w:rsidP="00531213">
      <w:pPr>
        <w:pStyle w:val="TableofTables"/>
        <w:rPr>
          <w:rStyle w:val="Emphasis"/>
          <w:b/>
          <w:iCs w:val="0"/>
          <w:kern w:val="0"/>
        </w:rPr>
      </w:pPr>
      <w:bookmarkStart w:id="215" w:name="_Toc431903576"/>
      <w:r w:rsidRPr="00DE4888">
        <w:rPr>
          <w:rStyle w:val="Emphasis"/>
          <w:b/>
          <w:iCs w:val="0"/>
          <w:kern w:val="0"/>
        </w:rPr>
        <w:t>Table 8-1</w:t>
      </w:r>
      <w:bookmarkEnd w:id="215"/>
    </w:p>
    <w:p w14:paraId="71AC16A2" w14:textId="77777777" w:rsidR="00531213" w:rsidRPr="00DE4888" w:rsidRDefault="00531213" w:rsidP="00531213">
      <w:pPr>
        <w:pStyle w:val="TableofTables"/>
        <w:rPr>
          <w:rStyle w:val="Emphasis"/>
          <w:b/>
          <w:iCs w:val="0"/>
          <w:kern w:val="0"/>
        </w:rPr>
      </w:pPr>
      <w:bookmarkStart w:id="216" w:name="_Toc431903577"/>
      <w:r w:rsidRPr="00DE4888">
        <w:rPr>
          <w:rStyle w:val="Emphasis"/>
          <w:b/>
          <w:iCs w:val="0"/>
          <w:kern w:val="0"/>
        </w:rPr>
        <w:t>Traffic safety clothing</w:t>
      </w:r>
      <w:bookmarkEnd w:id="216"/>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90"/>
        <w:gridCol w:w="5868"/>
      </w:tblGrid>
      <w:tr w:rsidR="00531213" w14:paraId="71AC16A6" w14:textId="77777777" w:rsidTr="00786A06">
        <w:tc>
          <w:tcPr>
            <w:tcW w:w="990" w:type="dxa"/>
          </w:tcPr>
          <w:p w14:paraId="71AC16A3" w14:textId="77777777" w:rsidR="00531213" w:rsidRPr="00F62539" w:rsidRDefault="00531213" w:rsidP="00786A06">
            <w:pPr>
              <w:tabs>
                <w:tab w:val="left" w:pos="0"/>
              </w:tabs>
              <w:rPr>
                <w:sz w:val="22"/>
                <w:szCs w:val="22"/>
              </w:rPr>
            </w:pPr>
            <w:r w:rsidRPr="00F62539">
              <w:rPr>
                <w:sz w:val="22"/>
                <w:szCs w:val="22"/>
              </w:rPr>
              <w:t>LINE ITEM NO.</w:t>
            </w:r>
          </w:p>
        </w:tc>
        <w:tc>
          <w:tcPr>
            <w:tcW w:w="1890" w:type="dxa"/>
          </w:tcPr>
          <w:p w14:paraId="71AC16A4" w14:textId="77777777" w:rsidR="00531213" w:rsidRPr="00F62539" w:rsidRDefault="00531213" w:rsidP="00786A06">
            <w:pPr>
              <w:tabs>
                <w:tab w:val="left" w:pos="0"/>
              </w:tabs>
              <w:rPr>
                <w:sz w:val="22"/>
                <w:szCs w:val="22"/>
              </w:rPr>
            </w:pPr>
            <w:r w:rsidRPr="00F62539">
              <w:rPr>
                <w:sz w:val="22"/>
                <w:szCs w:val="22"/>
              </w:rPr>
              <w:t>NSN</w:t>
            </w:r>
          </w:p>
        </w:tc>
        <w:tc>
          <w:tcPr>
            <w:tcW w:w="5868" w:type="dxa"/>
          </w:tcPr>
          <w:p w14:paraId="71AC16A5" w14:textId="77777777" w:rsidR="00531213" w:rsidRPr="00F62539" w:rsidRDefault="00531213" w:rsidP="00786A06">
            <w:pPr>
              <w:tabs>
                <w:tab w:val="left" w:pos="0"/>
              </w:tabs>
              <w:rPr>
                <w:sz w:val="22"/>
                <w:szCs w:val="22"/>
              </w:rPr>
            </w:pPr>
            <w:r w:rsidRPr="00F62539">
              <w:rPr>
                <w:sz w:val="22"/>
                <w:szCs w:val="22"/>
              </w:rPr>
              <w:t>ITEM DESCRIPTION</w:t>
            </w:r>
          </w:p>
        </w:tc>
      </w:tr>
      <w:tr w:rsidR="00531213" w14:paraId="71AC16AA" w14:textId="77777777" w:rsidTr="00786A06">
        <w:tc>
          <w:tcPr>
            <w:tcW w:w="990" w:type="dxa"/>
          </w:tcPr>
          <w:p w14:paraId="71AC16A7" w14:textId="77777777" w:rsidR="00531213" w:rsidRPr="00F62539" w:rsidRDefault="00531213" w:rsidP="00786A06">
            <w:pPr>
              <w:tabs>
                <w:tab w:val="left" w:pos="0"/>
              </w:tabs>
              <w:rPr>
                <w:sz w:val="22"/>
                <w:szCs w:val="22"/>
              </w:rPr>
            </w:pPr>
            <w:r w:rsidRPr="00F62539">
              <w:rPr>
                <w:sz w:val="22"/>
                <w:szCs w:val="22"/>
              </w:rPr>
              <w:t>Y00950</w:t>
            </w:r>
          </w:p>
        </w:tc>
        <w:tc>
          <w:tcPr>
            <w:tcW w:w="1890" w:type="dxa"/>
          </w:tcPr>
          <w:p w14:paraId="71AC16A8" w14:textId="77777777" w:rsidR="00531213" w:rsidRPr="00F62539" w:rsidRDefault="00531213" w:rsidP="00786A06">
            <w:pPr>
              <w:tabs>
                <w:tab w:val="left" w:pos="0"/>
              </w:tabs>
              <w:rPr>
                <w:sz w:val="22"/>
                <w:szCs w:val="22"/>
              </w:rPr>
            </w:pPr>
            <w:r w:rsidRPr="00F62539">
              <w:rPr>
                <w:sz w:val="22"/>
                <w:szCs w:val="22"/>
              </w:rPr>
              <w:t>8415-00-177-4974</w:t>
            </w:r>
          </w:p>
        </w:tc>
        <w:tc>
          <w:tcPr>
            <w:tcW w:w="5868" w:type="dxa"/>
          </w:tcPr>
          <w:p w14:paraId="71AC16A9" w14:textId="77777777" w:rsidR="00531213" w:rsidRPr="00F62539" w:rsidRDefault="00531213" w:rsidP="00786A06">
            <w:pPr>
              <w:tabs>
                <w:tab w:val="left" w:pos="0"/>
              </w:tabs>
              <w:rPr>
                <w:sz w:val="22"/>
                <w:szCs w:val="22"/>
              </w:rPr>
            </w:pPr>
            <w:r w:rsidRPr="00F62539">
              <w:rPr>
                <w:sz w:val="22"/>
                <w:szCs w:val="22"/>
              </w:rPr>
              <w:t xml:space="preserve">Vest High Visibility: </w:t>
            </w:r>
            <w:r w:rsidR="000B6D17">
              <w:rPr>
                <w:sz w:val="22"/>
                <w:szCs w:val="22"/>
              </w:rPr>
              <w:t xml:space="preserve"> </w:t>
            </w:r>
            <w:r w:rsidRPr="00F62539">
              <w:rPr>
                <w:sz w:val="22"/>
                <w:szCs w:val="22"/>
              </w:rPr>
              <w:t>Nylon Fluorescent Orange with white strips</w:t>
            </w:r>
          </w:p>
        </w:tc>
      </w:tr>
      <w:tr w:rsidR="00531213" w14:paraId="71AC16AE" w14:textId="77777777" w:rsidTr="00786A06">
        <w:tc>
          <w:tcPr>
            <w:tcW w:w="990" w:type="dxa"/>
          </w:tcPr>
          <w:p w14:paraId="71AC16AB" w14:textId="77777777" w:rsidR="00531213" w:rsidRPr="00F62539" w:rsidRDefault="00531213" w:rsidP="00786A06">
            <w:pPr>
              <w:tabs>
                <w:tab w:val="left" w:pos="0"/>
              </w:tabs>
              <w:rPr>
                <w:sz w:val="22"/>
                <w:szCs w:val="22"/>
              </w:rPr>
            </w:pPr>
            <w:r w:rsidRPr="00F62539">
              <w:rPr>
                <w:sz w:val="22"/>
                <w:szCs w:val="22"/>
              </w:rPr>
              <w:t>B24512</w:t>
            </w:r>
          </w:p>
        </w:tc>
        <w:tc>
          <w:tcPr>
            <w:tcW w:w="1890" w:type="dxa"/>
          </w:tcPr>
          <w:p w14:paraId="71AC16AC" w14:textId="77777777" w:rsidR="00531213" w:rsidRPr="00F62539" w:rsidRDefault="00531213" w:rsidP="00786A06">
            <w:pPr>
              <w:tabs>
                <w:tab w:val="left" w:pos="0"/>
              </w:tabs>
              <w:rPr>
                <w:sz w:val="22"/>
                <w:szCs w:val="22"/>
              </w:rPr>
            </w:pPr>
            <w:r w:rsidRPr="00F62539">
              <w:rPr>
                <w:sz w:val="22"/>
                <w:szCs w:val="22"/>
              </w:rPr>
              <w:t>8465-00-177-4975</w:t>
            </w:r>
          </w:p>
        </w:tc>
        <w:tc>
          <w:tcPr>
            <w:tcW w:w="5868" w:type="dxa"/>
          </w:tcPr>
          <w:p w14:paraId="71AC16AD" w14:textId="77777777" w:rsidR="00531213" w:rsidRPr="00F62539" w:rsidRDefault="00531213" w:rsidP="00786A06">
            <w:pPr>
              <w:tabs>
                <w:tab w:val="left" w:pos="0"/>
              </w:tabs>
              <w:rPr>
                <w:sz w:val="22"/>
                <w:szCs w:val="22"/>
              </w:rPr>
            </w:pPr>
            <w:r w:rsidRPr="00F62539">
              <w:rPr>
                <w:sz w:val="22"/>
                <w:szCs w:val="22"/>
              </w:rPr>
              <w:t xml:space="preserve">Leg Bands High Visibility: </w:t>
            </w:r>
            <w:r w:rsidR="000B6D17">
              <w:rPr>
                <w:sz w:val="22"/>
                <w:szCs w:val="22"/>
              </w:rPr>
              <w:t xml:space="preserve"> </w:t>
            </w:r>
            <w:r w:rsidRPr="00F62539">
              <w:rPr>
                <w:sz w:val="22"/>
                <w:szCs w:val="22"/>
              </w:rPr>
              <w:t>Nylon deep brown with reflective strips</w:t>
            </w:r>
          </w:p>
        </w:tc>
      </w:tr>
      <w:tr w:rsidR="00531213" w14:paraId="71AC16B2" w14:textId="77777777" w:rsidTr="00786A06">
        <w:tc>
          <w:tcPr>
            <w:tcW w:w="990" w:type="dxa"/>
          </w:tcPr>
          <w:p w14:paraId="71AC16AF" w14:textId="77777777" w:rsidR="00531213" w:rsidRPr="00F62539" w:rsidRDefault="00531213" w:rsidP="00786A06">
            <w:pPr>
              <w:tabs>
                <w:tab w:val="left" w:pos="0"/>
              </w:tabs>
              <w:rPr>
                <w:sz w:val="22"/>
                <w:szCs w:val="22"/>
              </w:rPr>
            </w:pPr>
            <w:r w:rsidRPr="00F62539">
              <w:rPr>
                <w:sz w:val="22"/>
                <w:szCs w:val="22"/>
              </w:rPr>
              <w:t>B24652</w:t>
            </w:r>
          </w:p>
        </w:tc>
        <w:tc>
          <w:tcPr>
            <w:tcW w:w="1890" w:type="dxa"/>
          </w:tcPr>
          <w:p w14:paraId="71AC16B0" w14:textId="77777777" w:rsidR="00531213" w:rsidRPr="00F62539" w:rsidRDefault="00531213" w:rsidP="00786A06">
            <w:pPr>
              <w:tabs>
                <w:tab w:val="left" w:pos="0"/>
              </w:tabs>
              <w:rPr>
                <w:sz w:val="22"/>
                <w:szCs w:val="22"/>
              </w:rPr>
            </w:pPr>
            <w:r w:rsidRPr="00F62539">
              <w:rPr>
                <w:sz w:val="22"/>
                <w:szCs w:val="22"/>
              </w:rPr>
              <w:t>8465-00-177-4976</w:t>
            </w:r>
          </w:p>
        </w:tc>
        <w:tc>
          <w:tcPr>
            <w:tcW w:w="5868" w:type="dxa"/>
          </w:tcPr>
          <w:p w14:paraId="71AC16B1" w14:textId="77777777" w:rsidR="00531213" w:rsidRPr="00F62539" w:rsidRDefault="00531213" w:rsidP="00786A06">
            <w:pPr>
              <w:tabs>
                <w:tab w:val="left" w:pos="0"/>
              </w:tabs>
              <w:rPr>
                <w:sz w:val="22"/>
                <w:szCs w:val="22"/>
              </w:rPr>
            </w:pPr>
            <w:r w:rsidRPr="00F62539">
              <w:rPr>
                <w:sz w:val="22"/>
                <w:szCs w:val="22"/>
              </w:rPr>
              <w:t>Sleevelets High Visibility:  Nylon orange with reflective strips</w:t>
            </w:r>
          </w:p>
        </w:tc>
      </w:tr>
      <w:tr w:rsidR="00531213" w14:paraId="71AC16B6" w14:textId="77777777" w:rsidTr="00786A06">
        <w:tc>
          <w:tcPr>
            <w:tcW w:w="990" w:type="dxa"/>
          </w:tcPr>
          <w:p w14:paraId="71AC16B3" w14:textId="77777777" w:rsidR="00531213" w:rsidRPr="00F62539" w:rsidRDefault="00531213" w:rsidP="00786A06">
            <w:pPr>
              <w:tabs>
                <w:tab w:val="left" w:pos="0"/>
              </w:tabs>
              <w:rPr>
                <w:sz w:val="22"/>
                <w:szCs w:val="22"/>
              </w:rPr>
            </w:pPr>
            <w:r w:rsidRPr="00F62539">
              <w:rPr>
                <w:sz w:val="22"/>
                <w:szCs w:val="22"/>
              </w:rPr>
              <w:t>B23462</w:t>
            </w:r>
          </w:p>
        </w:tc>
        <w:tc>
          <w:tcPr>
            <w:tcW w:w="1890" w:type="dxa"/>
          </w:tcPr>
          <w:p w14:paraId="71AC16B4" w14:textId="77777777" w:rsidR="00531213" w:rsidRPr="00F62539" w:rsidRDefault="00531213" w:rsidP="00786A06">
            <w:pPr>
              <w:tabs>
                <w:tab w:val="left" w:pos="0"/>
              </w:tabs>
              <w:rPr>
                <w:sz w:val="22"/>
                <w:szCs w:val="22"/>
              </w:rPr>
            </w:pPr>
            <w:r w:rsidRPr="00F62539">
              <w:rPr>
                <w:sz w:val="22"/>
                <w:szCs w:val="22"/>
              </w:rPr>
              <w:t>8465-00-177-4977</w:t>
            </w:r>
          </w:p>
        </w:tc>
        <w:tc>
          <w:tcPr>
            <w:tcW w:w="5868" w:type="dxa"/>
          </w:tcPr>
          <w:p w14:paraId="71AC16B5" w14:textId="77777777" w:rsidR="00531213" w:rsidRPr="00F62539" w:rsidRDefault="00531213" w:rsidP="00786A06">
            <w:pPr>
              <w:tabs>
                <w:tab w:val="left" w:pos="0"/>
              </w:tabs>
              <w:rPr>
                <w:sz w:val="22"/>
                <w:szCs w:val="22"/>
              </w:rPr>
            </w:pPr>
            <w:r w:rsidRPr="00F62539">
              <w:rPr>
                <w:sz w:val="22"/>
                <w:szCs w:val="22"/>
              </w:rPr>
              <w:t xml:space="preserve">Armbands High Visibility: </w:t>
            </w:r>
            <w:r w:rsidR="000B6D17">
              <w:rPr>
                <w:sz w:val="22"/>
                <w:szCs w:val="22"/>
              </w:rPr>
              <w:t xml:space="preserve"> </w:t>
            </w:r>
            <w:r w:rsidRPr="00F62539">
              <w:rPr>
                <w:sz w:val="22"/>
                <w:szCs w:val="22"/>
              </w:rPr>
              <w:t xml:space="preserve">Nylon orange fluorescent </w:t>
            </w:r>
          </w:p>
        </w:tc>
      </w:tr>
      <w:tr w:rsidR="00531213" w14:paraId="71AC16BA" w14:textId="77777777" w:rsidTr="00786A06">
        <w:tc>
          <w:tcPr>
            <w:tcW w:w="990" w:type="dxa"/>
          </w:tcPr>
          <w:p w14:paraId="71AC16B7" w14:textId="77777777" w:rsidR="00531213" w:rsidRPr="00F62539" w:rsidRDefault="00531213" w:rsidP="00786A06">
            <w:pPr>
              <w:tabs>
                <w:tab w:val="left" w:pos="0"/>
              </w:tabs>
              <w:rPr>
                <w:sz w:val="22"/>
                <w:szCs w:val="22"/>
              </w:rPr>
            </w:pPr>
            <w:r w:rsidRPr="00F62539">
              <w:rPr>
                <w:sz w:val="22"/>
                <w:szCs w:val="22"/>
              </w:rPr>
              <w:t>B24402</w:t>
            </w:r>
          </w:p>
        </w:tc>
        <w:tc>
          <w:tcPr>
            <w:tcW w:w="1890" w:type="dxa"/>
          </w:tcPr>
          <w:p w14:paraId="71AC16B8" w14:textId="77777777" w:rsidR="00531213" w:rsidRPr="00F62539" w:rsidRDefault="00531213" w:rsidP="00786A06">
            <w:pPr>
              <w:tabs>
                <w:tab w:val="left" w:pos="0"/>
              </w:tabs>
              <w:rPr>
                <w:sz w:val="22"/>
                <w:szCs w:val="22"/>
              </w:rPr>
            </w:pPr>
            <w:r w:rsidRPr="00F62539">
              <w:rPr>
                <w:sz w:val="22"/>
                <w:szCs w:val="22"/>
              </w:rPr>
              <w:t>8415-00-177-4978</w:t>
            </w:r>
          </w:p>
        </w:tc>
        <w:tc>
          <w:tcPr>
            <w:tcW w:w="5868" w:type="dxa"/>
          </w:tcPr>
          <w:p w14:paraId="71AC16B9" w14:textId="77777777" w:rsidR="00531213" w:rsidRPr="00F62539" w:rsidRDefault="00531213" w:rsidP="00B83CE3">
            <w:pPr>
              <w:tabs>
                <w:tab w:val="left" w:pos="0"/>
              </w:tabs>
              <w:rPr>
                <w:sz w:val="22"/>
                <w:szCs w:val="22"/>
              </w:rPr>
            </w:pPr>
            <w:r w:rsidRPr="00F62539">
              <w:rPr>
                <w:sz w:val="22"/>
                <w:szCs w:val="22"/>
              </w:rPr>
              <w:t xml:space="preserve">Band Helmet High Visibility: </w:t>
            </w:r>
            <w:r w:rsidR="000B6D17">
              <w:rPr>
                <w:sz w:val="22"/>
                <w:szCs w:val="22"/>
              </w:rPr>
              <w:t xml:space="preserve"> </w:t>
            </w:r>
            <w:r w:rsidRPr="00F62539">
              <w:rPr>
                <w:sz w:val="22"/>
                <w:szCs w:val="22"/>
              </w:rPr>
              <w:t>Plastic white silver reflect</w:t>
            </w:r>
            <w:r w:rsidR="00B83CE3">
              <w:rPr>
                <w:sz w:val="22"/>
                <w:szCs w:val="22"/>
              </w:rPr>
              <w:t>ive</w:t>
            </w:r>
            <w:r w:rsidRPr="00F62539">
              <w:rPr>
                <w:sz w:val="22"/>
                <w:szCs w:val="22"/>
              </w:rPr>
              <w:t xml:space="preserve"> with luminescent tape</w:t>
            </w:r>
          </w:p>
        </w:tc>
      </w:tr>
    </w:tbl>
    <w:p w14:paraId="71AC16BB" w14:textId="77777777" w:rsidR="00531213" w:rsidRDefault="00531213" w:rsidP="00531213">
      <w:pPr>
        <w:tabs>
          <w:tab w:val="left" w:pos="0"/>
        </w:tabs>
        <w:rPr>
          <w:szCs w:val="24"/>
        </w:rPr>
      </w:pPr>
    </w:p>
    <w:p w14:paraId="71AC16BC" w14:textId="77777777" w:rsidR="00D14574" w:rsidRPr="001A22B1" w:rsidRDefault="00531213" w:rsidP="000B6D17">
      <w:pPr>
        <w:pStyle w:val="Heading2"/>
      </w:pPr>
      <w:bookmarkStart w:id="217" w:name="_Toc433291955"/>
      <w:r w:rsidRPr="001A22B1">
        <w:t xml:space="preserve">8-10.  </w:t>
      </w:r>
      <w:r w:rsidR="00D14574" w:rsidRPr="001A22B1">
        <w:t xml:space="preserve">Driver </w:t>
      </w:r>
      <w:r w:rsidR="000B6D17">
        <w:t>d</w:t>
      </w:r>
      <w:r w:rsidR="00D14574" w:rsidRPr="001A22B1">
        <w:t>istractions</w:t>
      </w:r>
      <w:bookmarkEnd w:id="217"/>
      <w:r w:rsidR="00D14574" w:rsidRPr="001A22B1">
        <w:t xml:space="preserve"> </w:t>
      </w:r>
    </w:p>
    <w:p w14:paraId="71AC16BD" w14:textId="77777777" w:rsidR="00D14574" w:rsidRPr="001A22B1" w:rsidRDefault="00D14574" w:rsidP="00D14574">
      <w:pPr>
        <w:pStyle w:val="Default"/>
      </w:pPr>
    </w:p>
    <w:p w14:paraId="71AC16BE" w14:textId="77777777" w:rsidR="00D14574" w:rsidRPr="001A22B1" w:rsidRDefault="00D14574" w:rsidP="00D14574">
      <w:pPr>
        <w:pStyle w:val="Default"/>
      </w:pPr>
      <w:r w:rsidRPr="001A22B1">
        <w:rPr>
          <w:rFonts w:eastAsia="Times New Roman"/>
        </w:rPr>
        <w:t xml:space="preserve">        a.  An increase in driving mishaps are caused by distracting activities such as hand-held and hands-free cell phones, eating, drinking, and operating entertainment and global positional systems. </w:t>
      </w:r>
      <w:r w:rsidR="000B6D17">
        <w:rPr>
          <w:rFonts w:eastAsia="Times New Roman"/>
        </w:rPr>
        <w:t xml:space="preserve"> </w:t>
      </w:r>
      <w:r w:rsidRPr="001A22B1">
        <w:rPr>
          <w:rFonts w:eastAsia="Times New Roman"/>
        </w:rPr>
        <w:t xml:space="preserve">TRADOC drivers are encouraged to safely park vehicles prior to completing tasks that distract attention from operating a vehicle on official </w:t>
      </w:r>
      <w:r w:rsidR="00294203">
        <w:t>g</w:t>
      </w:r>
      <w:r w:rsidRPr="001A22B1">
        <w:t>overnment business or off</w:t>
      </w:r>
      <w:r w:rsidR="00F203B2">
        <w:t>-</w:t>
      </w:r>
      <w:r w:rsidRPr="001A22B1">
        <w:t>duty.</w:t>
      </w:r>
      <w:r w:rsidR="000B6D17">
        <w:t xml:space="preserve"> </w:t>
      </w:r>
      <w:r w:rsidRPr="001A22B1">
        <w:t xml:space="preserve"> Accessory equipment, such as GPS mounting, should be mounted in a manner that does not interfere with the driver’s line of sight.</w:t>
      </w:r>
    </w:p>
    <w:p w14:paraId="71AC16BF" w14:textId="77777777" w:rsidR="00D14574" w:rsidRPr="001A22B1" w:rsidRDefault="00D14574" w:rsidP="00D14574">
      <w:pPr>
        <w:tabs>
          <w:tab w:val="left" w:pos="0"/>
        </w:tabs>
        <w:outlineLvl w:val="1"/>
        <w:rPr>
          <w:szCs w:val="24"/>
        </w:rPr>
      </w:pPr>
    </w:p>
    <w:p w14:paraId="71AC16C0" w14:textId="77777777" w:rsidR="00D14574" w:rsidRPr="001A22B1" w:rsidRDefault="00D14574" w:rsidP="00D14574">
      <w:pPr>
        <w:tabs>
          <w:tab w:val="left" w:pos="0"/>
        </w:tabs>
        <w:outlineLvl w:val="1"/>
        <w:rPr>
          <w:szCs w:val="24"/>
        </w:rPr>
      </w:pPr>
      <w:r w:rsidRPr="001A22B1">
        <w:rPr>
          <w:szCs w:val="24"/>
        </w:rPr>
        <w:t xml:space="preserve">        b.  Vehicle operators will comply with applicable State, and local laws that are more stringent than this policy regarding distractions while driving (e.g., using cell phones, text messaging)</w:t>
      </w:r>
      <w:r w:rsidR="000B6D17">
        <w:rPr>
          <w:szCs w:val="24"/>
        </w:rPr>
        <w:t>.</w:t>
      </w:r>
      <w:r w:rsidRPr="001A22B1">
        <w:rPr>
          <w:szCs w:val="24"/>
        </w:rPr>
        <w:t xml:space="preserve"> </w:t>
      </w:r>
      <w:r w:rsidR="000B6D17">
        <w:rPr>
          <w:szCs w:val="24"/>
        </w:rPr>
        <w:t xml:space="preserve"> </w:t>
      </w:r>
      <w:r w:rsidRPr="001A22B1">
        <w:rPr>
          <w:szCs w:val="24"/>
        </w:rPr>
        <w:t>Pursuant to Executive Order 13513, “Federal Leadership on Reducing Text Messaging While Driving,” October 1, 2009, DoD personnel are prohibited while driving any vehicle on or off</w:t>
      </w:r>
      <w:r w:rsidR="00657C70">
        <w:rPr>
          <w:szCs w:val="24"/>
        </w:rPr>
        <w:t>-</w:t>
      </w:r>
      <w:r w:rsidRPr="001A22B1">
        <w:rPr>
          <w:szCs w:val="24"/>
        </w:rPr>
        <w:t>installations</w:t>
      </w:r>
      <w:r w:rsidR="00657C70">
        <w:rPr>
          <w:szCs w:val="24"/>
        </w:rPr>
        <w:t>,</w:t>
      </w:r>
      <w:r w:rsidRPr="001A22B1">
        <w:rPr>
          <w:szCs w:val="24"/>
        </w:rPr>
        <w:t xml:space="preserve"> on official Government business from text messaging, using cell phones, government supplied electronic equipment for texting, or using other hand-held electronic devices unless the vehicle is safely parked or they are using a hands-free device, except for receiving or placing calls in performance of duties from tactical or emergency</w:t>
      </w:r>
      <w:r w:rsidR="001862D6">
        <w:rPr>
          <w:szCs w:val="24"/>
        </w:rPr>
        <w:t>.</w:t>
      </w:r>
      <w:r w:rsidRPr="001A22B1">
        <w:rPr>
          <w:szCs w:val="24"/>
        </w:rPr>
        <w:t xml:space="preserve"> </w:t>
      </w:r>
      <w:r w:rsidR="001862D6">
        <w:rPr>
          <w:szCs w:val="24"/>
        </w:rPr>
        <w:t xml:space="preserve"> All uniformed military members assigned to TRADOC organizations are prohibited from using cell phones including texting while operating a personally owned motor vehicle, regardless of location, unless the vehicle is safely parked or the driver is using a hands-free device.</w:t>
      </w:r>
    </w:p>
    <w:p w14:paraId="71AC16C1" w14:textId="77777777" w:rsidR="00D14574" w:rsidRPr="001A22B1" w:rsidRDefault="00D14574" w:rsidP="00D14574">
      <w:pPr>
        <w:tabs>
          <w:tab w:val="left" w:pos="0"/>
        </w:tabs>
        <w:outlineLvl w:val="1"/>
        <w:rPr>
          <w:szCs w:val="24"/>
        </w:rPr>
      </w:pPr>
    </w:p>
    <w:p w14:paraId="71AC16C2" w14:textId="77777777" w:rsidR="00D14574" w:rsidRPr="001A22B1" w:rsidRDefault="00D14574" w:rsidP="00D14574">
      <w:pPr>
        <w:tabs>
          <w:tab w:val="left" w:pos="0"/>
        </w:tabs>
        <w:outlineLvl w:val="1"/>
        <w:rPr>
          <w:szCs w:val="24"/>
        </w:rPr>
      </w:pPr>
      <w:r w:rsidRPr="001A22B1">
        <w:rPr>
          <w:szCs w:val="24"/>
        </w:rPr>
        <w:t xml:space="preserve">        c.  Use of hands-free devices is also discouraged as creating significant distractions from safe driving performance. </w:t>
      </w:r>
      <w:r w:rsidR="00B83CE3">
        <w:rPr>
          <w:szCs w:val="24"/>
        </w:rPr>
        <w:t xml:space="preserve"> </w:t>
      </w:r>
      <w:r w:rsidRPr="001A22B1">
        <w:rPr>
          <w:szCs w:val="24"/>
        </w:rPr>
        <w:t xml:space="preserve">DoD personnel are prohibited, while driving any vehicle on official </w:t>
      </w:r>
      <w:r w:rsidR="00294203">
        <w:rPr>
          <w:szCs w:val="24"/>
        </w:rPr>
        <w:t>g</w:t>
      </w:r>
      <w:r w:rsidRPr="001A22B1">
        <w:rPr>
          <w:szCs w:val="24"/>
        </w:rPr>
        <w:t>overnment business, from wearing any listening devices other than hearing aids, single ear-</w:t>
      </w:r>
      <w:r w:rsidRPr="001A22B1">
        <w:rPr>
          <w:szCs w:val="24"/>
        </w:rPr>
        <w:lastRenderedPageBreak/>
        <w:t xml:space="preserve">piece hands-free phone devices, and motorcycle driver/passenger intercom devices where allowed by law. </w:t>
      </w:r>
      <w:r w:rsidR="00B83CE3">
        <w:rPr>
          <w:szCs w:val="24"/>
        </w:rPr>
        <w:t xml:space="preserve"> </w:t>
      </w:r>
      <w:r w:rsidRPr="001A22B1">
        <w:rPr>
          <w:szCs w:val="24"/>
        </w:rPr>
        <w:t xml:space="preserve">Use of those devices impairs driving and masks or prevents the recognition of emergency signals, alarms, announcements, the approach of vehicles, human speech, and outside noises in general. </w:t>
      </w:r>
    </w:p>
    <w:p w14:paraId="71AC16C3" w14:textId="77777777" w:rsidR="00D14574" w:rsidRPr="001A22B1" w:rsidRDefault="00D14574" w:rsidP="00D14574">
      <w:pPr>
        <w:tabs>
          <w:tab w:val="left" w:pos="0"/>
        </w:tabs>
        <w:outlineLvl w:val="1"/>
        <w:rPr>
          <w:szCs w:val="24"/>
        </w:rPr>
      </w:pPr>
    </w:p>
    <w:p w14:paraId="71AC16C4" w14:textId="77777777" w:rsidR="00D14574" w:rsidRDefault="00D14574" w:rsidP="00D14574">
      <w:pPr>
        <w:tabs>
          <w:tab w:val="left" w:pos="0"/>
        </w:tabs>
        <w:outlineLvl w:val="1"/>
        <w:rPr>
          <w:szCs w:val="24"/>
        </w:rPr>
      </w:pPr>
      <w:r w:rsidRPr="001A22B1">
        <w:rPr>
          <w:szCs w:val="24"/>
        </w:rPr>
        <w:t xml:space="preserve">        d.  Civilian members assigned to TRADOC organizations are encouraged to not use cell phones, including texting while operating a motor vehicle, while driving off military installations unless the vehicle is safely parked or the driver is using a hands-free device. </w:t>
      </w:r>
      <w:r>
        <w:rPr>
          <w:szCs w:val="24"/>
        </w:rPr>
        <w:t xml:space="preserve"> </w:t>
      </w:r>
    </w:p>
    <w:p w14:paraId="71AC16C5" w14:textId="408D76A0" w:rsidR="00531213" w:rsidRDefault="005932D0" w:rsidP="00531213">
      <w:pPr>
        <w:pStyle w:val="Header"/>
        <w:tabs>
          <w:tab w:val="clear" w:pos="4320"/>
          <w:tab w:val="clear" w:pos="8640"/>
        </w:tabs>
      </w:pPr>
      <w:r>
        <w:br w:type="page"/>
      </w:r>
      <w:r w:rsidR="00A764B4">
        <w:rPr>
          <w:noProof/>
        </w:rPr>
        <w:lastRenderedPageBreak/>
        <mc:AlternateContent>
          <mc:Choice Requires="wps">
            <w:drawing>
              <wp:anchor distT="0" distB="0" distL="114300" distR="114300" simplePos="0" relativeHeight="251688448" behindDoc="0" locked="0" layoutInCell="0" allowOverlap="1" wp14:anchorId="71AC1C5C" wp14:editId="77F9ADCD">
                <wp:simplePos x="0" y="0"/>
                <wp:positionH relativeFrom="column">
                  <wp:posOffset>2286000</wp:posOffset>
                </wp:positionH>
                <wp:positionV relativeFrom="paragraph">
                  <wp:posOffset>1357630</wp:posOffset>
                </wp:positionV>
                <wp:extent cx="782955" cy="422275"/>
                <wp:effectExtent l="9525" t="5080" r="7620" b="10795"/>
                <wp:wrapTopAndBottom/>
                <wp:docPr id="93" name="Text Box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82955" cy="422275"/>
                        </a:xfrm>
                        <a:prstGeom prst="rect">
                          <a:avLst/>
                        </a:prstGeom>
                        <a:solidFill>
                          <a:srgbClr val="FFFFFF"/>
                        </a:solidFill>
                        <a:ln w="9525">
                          <a:solidFill>
                            <a:srgbClr val="000000"/>
                          </a:solidFill>
                          <a:miter lim="800000"/>
                          <a:headEnd/>
                          <a:tailEnd/>
                        </a:ln>
                      </wps:spPr>
                      <wps:txbx>
                        <w:txbxContent>
                          <w:p w14:paraId="71AC1CC4" w14:textId="77777777" w:rsidR="0072776D" w:rsidRDefault="0072776D" w:rsidP="00531213">
                            <w:pPr>
                              <w:jc w:val="center"/>
                              <w:rPr>
                                <w:rFonts w:ascii="Arial" w:hAnsi="Arial"/>
                                <w:b/>
                                <w:sz w:val="18"/>
                              </w:rPr>
                            </w:pPr>
                            <w:r>
                              <w:rPr>
                                <w:rFonts w:ascii="Arial" w:hAnsi="Arial"/>
                                <w:b/>
                                <w:sz w:val="18"/>
                              </w:rPr>
                              <w:t>Traffic</w:t>
                            </w:r>
                          </w:p>
                          <w:p w14:paraId="71AC1CC5" w14:textId="77777777" w:rsidR="0072776D" w:rsidRDefault="0072776D" w:rsidP="00531213">
                            <w:pPr>
                              <w:jc w:val="center"/>
                              <w:rPr>
                                <w:rFonts w:ascii="Arial" w:hAnsi="Arial"/>
                                <w:b/>
                                <w:sz w:val="20"/>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1C5C" id="_x0000_t202" coordsize="21600,21600" o:spt="202" path="m,l,21600r21600,l21600,xe">
                <v:stroke joinstyle="miter"/>
                <v:path gradientshapeok="t" o:connecttype="rect"/>
              </v:shapetype>
              <v:shape id="Text Box 168" o:spid="_x0000_s1026" type="#_x0000_t202" style="position:absolute;margin-left:180pt;margin-top:106.9pt;width:61.65pt;height:3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" o:allowincell="f">
                <o:lock v:ext="edit" aspectratio="t"/>
                <v:textbox>
                  <w:txbxContent>
                    <w:p w14:paraId="71AC1CC4" w14:textId="77777777" w:rsidR="0072776D" w:rsidRDefault="0072776D" w:rsidP="00531213">
                      <w:pPr>
                        <w:jc w:val="center"/>
                        <w:rPr>
                          <w:rFonts w:ascii="Arial" w:hAnsi="Arial"/>
                          <w:b/>
                          <w:sz w:val="18"/>
                        </w:rPr>
                      </w:pPr>
                      <w:r>
                        <w:rPr>
                          <w:rFonts w:ascii="Arial" w:hAnsi="Arial"/>
                          <w:b/>
                          <w:sz w:val="18"/>
                        </w:rPr>
                        <w:t>Traffic</w:t>
                      </w:r>
                    </w:p>
                    <w:p w14:paraId="71AC1CC5" w14:textId="77777777" w:rsidR="0072776D" w:rsidRDefault="0072776D" w:rsidP="00531213">
                      <w:pPr>
                        <w:jc w:val="center"/>
                        <w:rPr>
                          <w:rFonts w:ascii="Arial" w:hAnsi="Arial"/>
                          <w:b/>
                          <w:sz w:val="20"/>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693568" behindDoc="0" locked="0" layoutInCell="1" allowOverlap="1" wp14:anchorId="71AC1C5D" wp14:editId="1195C516">
                <wp:simplePos x="0" y="0"/>
                <wp:positionH relativeFrom="column">
                  <wp:posOffset>1371600</wp:posOffset>
                </wp:positionH>
                <wp:positionV relativeFrom="paragraph">
                  <wp:posOffset>2127885</wp:posOffset>
                </wp:positionV>
                <wp:extent cx="765175" cy="352425"/>
                <wp:effectExtent l="9525" t="13335" r="6350" b="5715"/>
                <wp:wrapTopAndBottom/>
                <wp:docPr id="92" name="Text Box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175" cy="352425"/>
                        </a:xfrm>
                        <a:prstGeom prst="rect">
                          <a:avLst/>
                        </a:prstGeom>
                        <a:solidFill>
                          <a:srgbClr val="FFFFFF"/>
                        </a:solidFill>
                        <a:ln w="9525">
                          <a:solidFill>
                            <a:srgbClr val="000000"/>
                          </a:solidFill>
                          <a:miter lim="800000"/>
                          <a:headEnd/>
                          <a:tailEnd/>
                        </a:ln>
                      </wps:spPr>
                      <wps:txbx>
                        <w:txbxContent>
                          <w:p w14:paraId="71AC1CC6" w14:textId="77777777" w:rsidR="0072776D" w:rsidRDefault="0072776D" w:rsidP="00531213">
                            <w:pPr>
                              <w:jc w:val="center"/>
                              <w:rPr>
                                <w:rFonts w:ascii="Arial" w:hAnsi="Arial"/>
                                <w:b/>
                                <w:sz w:val="18"/>
                              </w:rPr>
                            </w:pPr>
                            <w:r>
                              <w:rPr>
                                <w:rFonts w:ascii="Arial" w:hAnsi="Arial"/>
                                <w:b/>
                                <w:sz w:val="18"/>
                              </w:rPr>
                              <w:t>Traffic</w:t>
                            </w:r>
                          </w:p>
                          <w:p w14:paraId="71AC1CC7" w14:textId="77777777" w:rsidR="0072776D" w:rsidRDefault="0072776D" w:rsidP="00531213">
                            <w:pPr>
                              <w:jc w:val="center"/>
                              <w:rPr>
                                <w:sz w:val="18"/>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5D" id="Text Box 173" o:spid="_x0000_s1027" type="#_x0000_t202" style="position:absolute;margin-left:108pt;margin-top:167.55pt;width:60.2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">
                <o:lock v:ext="edit" aspectratio="t"/>
                <v:textbox>
                  <w:txbxContent>
                    <w:p w14:paraId="71AC1CC6" w14:textId="77777777" w:rsidR="0072776D" w:rsidRDefault="0072776D" w:rsidP="00531213">
                      <w:pPr>
                        <w:jc w:val="center"/>
                        <w:rPr>
                          <w:rFonts w:ascii="Arial" w:hAnsi="Arial"/>
                          <w:b/>
                          <w:sz w:val="18"/>
                        </w:rPr>
                      </w:pPr>
                      <w:r>
                        <w:rPr>
                          <w:rFonts w:ascii="Arial" w:hAnsi="Arial"/>
                          <w:b/>
                          <w:sz w:val="18"/>
                        </w:rPr>
                        <w:t>Traffic</w:t>
                      </w:r>
                    </w:p>
                    <w:p w14:paraId="71AC1CC7" w14:textId="77777777" w:rsidR="0072776D" w:rsidRDefault="0072776D" w:rsidP="00531213">
                      <w:pPr>
                        <w:jc w:val="center"/>
                        <w:rPr>
                          <w:sz w:val="18"/>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703808" behindDoc="0" locked="0" layoutInCell="1" allowOverlap="1" wp14:anchorId="71AC1C5E" wp14:editId="29576EFB">
                <wp:simplePos x="0" y="0"/>
                <wp:positionH relativeFrom="column">
                  <wp:posOffset>342900</wp:posOffset>
                </wp:positionH>
                <wp:positionV relativeFrom="paragraph">
                  <wp:posOffset>641985</wp:posOffset>
                </wp:positionV>
                <wp:extent cx="459105" cy="422910"/>
                <wp:effectExtent l="9525" t="13335" r="7620" b="11430"/>
                <wp:wrapTopAndBottom/>
                <wp:docPr id="91" name="Text Box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C8"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5E" id="Text Box 183" o:spid="_x0000_s1028" type="#_x0000_t202" style="position:absolute;margin-left:27pt;margin-top:50.55pt;width:36.15pt;height:33.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">
                <o:lock v:ext="edit" aspectratio="t"/>
                <v:textbox>
                  <w:txbxContent>
                    <w:p w14:paraId="71AC1CC8"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4592" behindDoc="0" locked="0" layoutInCell="1" allowOverlap="1" wp14:anchorId="71AC1C5F" wp14:editId="4A744935">
                <wp:simplePos x="0" y="0"/>
                <wp:positionH relativeFrom="column">
                  <wp:posOffset>228600</wp:posOffset>
                </wp:positionH>
                <wp:positionV relativeFrom="paragraph">
                  <wp:posOffset>4299585</wp:posOffset>
                </wp:positionV>
                <wp:extent cx="459105" cy="422275"/>
                <wp:effectExtent l="9525" t="13335" r="7620" b="12065"/>
                <wp:wrapTopAndBottom/>
                <wp:docPr id="90" name="Text Box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275"/>
                        </a:xfrm>
                        <a:prstGeom prst="rect">
                          <a:avLst/>
                        </a:prstGeom>
                        <a:solidFill>
                          <a:srgbClr val="FFFFFF"/>
                        </a:solidFill>
                        <a:ln w="9525">
                          <a:solidFill>
                            <a:srgbClr val="000000"/>
                          </a:solidFill>
                          <a:miter lim="800000"/>
                          <a:headEnd/>
                          <a:tailEnd/>
                        </a:ln>
                      </wps:spPr>
                      <wps:txbx>
                        <w:txbxContent>
                          <w:p w14:paraId="71AC1CC9"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5F" id="Text Box 174" o:spid="_x0000_s1029" type="#_x0000_t202" style="position:absolute;margin-left:18pt;margin-top:338.55pt;width:36.15pt;height:3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">
                <o:lock v:ext="edit" aspectratio="t"/>
                <v:textbox>
                  <w:txbxContent>
                    <w:p w14:paraId="71AC1CC9"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5616" behindDoc="0" locked="0" layoutInCell="1" allowOverlap="1" wp14:anchorId="71AC1C60" wp14:editId="78DD6194">
                <wp:simplePos x="0" y="0"/>
                <wp:positionH relativeFrom="column">
                  <wp:posOffset>-685800</wp:posOffset>
                </wp:positionH>
                <wp:positionV relativeFrom="paragraph">
                  <wp:posOffset>4299585</wp:posOffset>
                </wp:positionV>
                <wp:extent cx="765810" cy="352425"/>
                <wp:effectExtent l="9525" t="13335" r="5715" b="5715"/>
                <wp:wrapTopAndBottom/>
                <wp:docPr id="89" name="Text Box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810" cy="352425"/>
                        </a:xfrm>
                        <a:prstGeom prst="rect">
                          <a:avLst/>
                        </a:prstGeom>
                        <a:solidFill>
                          <a:srgbClr val="FFFFFF"/>
                        </a:solidFill>
                        <a:ln w="9525">
                          <a:solidFill>
                            <a:srgbClr val="000000"/>
                          </a:solidFill>
                          <a:miter lim="800000"/>
                          <a:headEnd/>
                          <a:tailEnd/>
                        </a:ln>
                      </wps:spPr>
                      <wps:txbx>
                        <w:txbxContent>
                          <w:p w14:paraId="71AC1CCA" w14:textId="77777777" w:rsidR="0072776D" w:rsidRDefault="0072776D" w:rsidP="00531213">
                            <w:pPr>
                              <w:jc w:val="center"/>
                              <w:rPr>
                                <w:rFonts w:ascii="Arial" w:hAnsi="Arial"/>
                                <w:b/>
                                <w:sz w:val="18"/>
                              </w:rPr>
                            </w:pPr>
                            <w:r>
                              <w:rPr>
                                <w:rFonts w:ascii="Arial" w:hAnsi="Arial"/>
                                <w:b/>
                                <w:sz w:val="18"/>
                              </w:rPr>
                              <w:t>Traffic</w:t>
                            </w:r>
                          </w:p>
                          <w:p w14:paraId="71AC1CCB" w14:textId="77777777" w:rsidR="0072776D" w:rsidRDefault="0072776D" w:rsidP="00531213">
                            <w:pPr>
                              <w:jc w:val="center"/>
                              <w:rPr>
                                <w:sz w:val="18"/>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0" id="Text Box 175" o:spid="_x0000_s1030" type="#_x0000_t202" style="position:absolute;margin-left:-54pt;margin-top:338.55pt;width:60.3pt;height:2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">
                <o:lock v:ext="edit" aspectratio="t"/>
                <v:textbox>
                  <w:txbxContent>
                    <w:p w14:paraId="71AC1CCA" w14:textId="77777777" w:rsidR="0072776D" w:rsidRDefault="0072776D" w:rsidP="00531213">
                      <w:pPr>
                        <w:jc w:val="center"/>
                        <w:rPr>
                          <w:rFonts w:ascii="Arial" w:hAnsi="Arial"/>
                          <w:b/>
                          <w:sz w:val="18"/>
                        </w:rPr>
                      </w:pPr>
                      <w:r>
                        <w:rPr>
                          <w:rFonts w:ascii="Arial" w:hAnsi="Arial"/>
                          <w:b/>
                          <w:sz w:val="18"/>
                        </w:rPr>
                        <w:t>Traffic</w:t>
                      </w:r>
                    </w:p>
                    <w:p w14:paraId="71AC1CCB" w14:textId="77777777" w:rsidR="0072776D" w:rsidRDefault="0072776D" w:rsidP="00531213">
                      <w:pPr>
                        <w:jc w:val="center"/>
                        <w:rPr>
                          <w:sz w:val="18"/>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702784" behindDoc="0" locked="0" layoutInCell="1" allowOverlap="1" wp14:anchorId="71AC1C61" wp14:editId="322EC2DF">
                <wp:simplePos x="0" y="0"/>
                <wp:positionH relativeFrom="column">
                  <wp:posOffset>800100</wp:posOffset>
                </wp:positionH>
                <wp:positionV relativeFrom="paragraph">
                  <wp:posOffset>3728085</wp:posOffset>
                </wp:positionV>
                <wp:extent cx="459105" cy="422910"/>
                <wp:effectExtent l="9525" t="13335" r="7620" b="11430"/>
                <wp:wrapTopAndBottom/>
                <wp:docPr id="88" name="Text Box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CC"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1" id="Text Box 182" o:spid="_x0000_s1031" type="#_x0000_t202" style="position:absolute;margin-left:63pt;margin-top:293.55pt;width:36.15pt;height:3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">
                <o:lock v:ext="edit" aspectratio="t"/>
                <v:textbox>
                  <w:txbxContent>
                    <w:p w14:paraId="71AC1CCC"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8688" behindDoc="0" locked="0" layoutInCell="1" allowOverlap="1" wp14:anchorId="71AC1C62" wp14:editId="192F3474">
                <wp:simplePos x="0" y="0"/>
                <wp:positionH relativeFrom="column">
                  <wp:posOffset>228600</wp:posOffset>
                </wp:positionH>
                <wp:positionV relativeFrom="paragraph">
                  <wp:posOffset>3728085</wp:posOffset>
                </wp:positionV>
                <wp:extent cx="459105" cy="422275"/>
                <wp:effectExtent l="9525" t="13335" r="7620" b="12065"/>
                <wp:wrapTopAndBottom/>
                <wp:docPr id="87" name="Text Box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275"/>
                        </a:xfrm>
                        <a:prstGeom prst="rect">
                          <a:avLst/>
                        </a:prstGeom>
                        <a:solidFill>
                          <a:srgbClr val="FFFFFF"/>
                        </a:solidFill>
                        <a:ln w="9525">
                          <a:solidFill>
                            <a:srgbClr val="000000"/>
                          </a:solidFill>
                          <a:miter lim="800000"/>
                          <a:headEnd/>
                          <a:tailEnd/>
                        </a:ln>
                      </wps:spPr>
                      <wps:txbx>
                        <w:txbxContent>
                          <w:p w14:paraId="71AC1CCD"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2" id="Text Box 178" o:spid="_x0000_s1032" type="#_x0000_t202" style="position:absolute;margin-left:18pt;margin-top:293.55pt;width:36.15pt;height:3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">
                <o:lock v:ext="edit" aspectratio="t"/>
                <v:textbox>
                  <w:txbxContent>
                    <w:p w14:paraId="71AC1CCD"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66944" behindDoc="0" locked="0" layoutInCell="1" allowOverlap="1" wp14:anchorId="71AC1C63" wp14:editId="2C210BAE">
                <wp:simplePos x="0" y="0"/>
                <wp:positionH relativeFrom="column">
                  <wp:posOffset>-342900</wp:posOffset>
                </wp:positionH>
                <wp:positionV relativeFrom="paragraph">
                  <wp:posOffset>3156585</wp:posOffset>
                </wp:positionV>
                <wp:extent cx="459740" cy="422910"/>
                <wp:effectExtent l="9525" t="13335" r="6985" b="11430"/>
                <wp:wrapTopAndBottom/>
                <wp:docPr id="86" name="Freeform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EC08" id="Freeform 147" o:spid="_x0000_s1026" style="position:absolute;margin-left:-27pt;margin-top:248.55pt;width:36.2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"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8992" behindDoc="0" locked="0" layoutInCell="1" allowOverlap="1" wp14:anchorId="71AC1C64" wp14:editId="4FA1E059">
                <wp:simplePos x="0" y="0"/>
                <wp:positionH relativeFrom="column">
                  <wp:posOffset>800100</wp:posOffset>
                </wp:positionH>
                <wp:positionV relativeFrom="paragraph">
                  <wp:posOffset>3156585</wp:posOffset>
                </wp:positionV>
                <wp:extent cx="459740" cy="422910"/>
                <wp:effectExtent l="9525" t="13335" r="6985" b="11430"/>
                <wp:wrapTopAndBottom/>
                <wp:docPr id="85" name="Freeform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D370" id="Freeform 149" o:spid="_x0000_s1026" style="position:absolute;margin-left:63pt;margin-top:248.55pt;width:36.2pt;height:3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"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0016" behindDoc="0" locked="0" layoutInCell="1" allowOverlap="1" wp14:anchorId="71AC1C65" wp14:editId="465E7A47">
                <wp:simplePos x="0" y="0"/>
                <wp:positionH relativeFrom="column">
                  <wp:posOffset>228600</wp:posOffset>
                </wp:positionH>
                <wp:positionV relativeFrom="paragraph">
                  <wp:posOffset>3156585</wp:posOffset>
                </wp:positionV>
                <wp:extent cx="459740" cy="422910"/>
                <wp:effectExtent l="9525" t="13335" r="6985" b="11430"/>
                <wp:wrapTopAndBottom/>
                <wp:docPr id="84" name="Freeform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3C11" id="Freeform 150" o:spid="_x0000_s1026" style="position:absolute;margin-left:18pt;margin-top:248.55pt;width:36.2pt;height:3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"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7968" behindDoc="0" locked="0" layoutInCell="1" allowOverlap="1" wp14:anchorId="71AC1C66" wp14:editId="30BBC105">
                <wp:simplePos x="0" y="0"/>
                <wp:positionH relativeFrom="column">
                  <wp:posOffset>800100</wp:posOffset>
                </wp:positionH>
                <wp:positionV relativeFrom="paragraph">
                  <wp:posOffset>2585085</wp:posOffset>
                </wp:positionV>
                <wp:extent cx="459740" cy="423545"/>
                <wp:effectExtent l="9525" t="13335" r="6985" b="10795"/>
                <wp:wrapTopAndBottom/>
                <wp:docPr id="83" name="Freeform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CF03" id="Freeform 148" o:spid="_x0000_s1026" style="position:absolute;margin-left:63pt;margin-top:203.55pt;width:36.2pt;height:3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"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1040" behindDoc="0" locked="0" layoutInCell="1" allowOverlap="1" wp14:anchorId="71AC1C67" wp14:editId="3AFC12D1">
                <wp:simplePos x="0" y="0"/>
                <wp:positionH relativeFrom="column">
                  <wp:posOffset>228600</wp:posOffset>
                </wp:positionH>
                <wp:positionV relativeFrom="paragraph">
                  <wp:posOffset>2585085</wp:posOffset>
                </wp:positionV>
                <wp:extent cx="459740" cy="423545"/>
                <wp:effectExtent l="9525" t="13335" r="6985" b="10795"/>
                <wp:wrapTopAndBottom/>
                <wp:docPr id="82" name="Freeform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D462" id="Freeform 151" o:spid="_x0000_s1026" style="position:absolute;margin-left:18pt;margin-top:203.55pt;width:36.2pt;height:33.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"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701760" behindDoc="0" locked="0" layoutInCell="1" allowOverlap="1" wp14:anchorId="71AC1C68" wp14:editId="2CB6DD46">
                <wp:simplePos x="0" y="0"/>
                <wp:positionH relativeFrom="column">
                  <wp:posOffset>228600</wp:posOffset>
                </wp:positionH>
                <wp:positionV relativeFrom="paragraph">
                  <wp:posOffset>2013585</wp:posOffset>
                </wp:positionV>
                <wp:extent cx="459105" cy="422910"/>
                <wp:effectExtent l="9525" t="13335" r="7620" b="11430"/>
                <wp:wrapTopAndBottom/>
                <wp:docPr id="81" name="Text Box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CE"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8" id="Text Box 181" o:spid="_x0000_s1033" type="#_x0000_t202" style="position:absolute;margin-left:18pt;margin-top:158.55pt;width:36.15pt;height:3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">
                <o:lock v:ext="edit" aspectratio="t"/>
                <v:textbox>
                  <w:txbxContent>
                    <w:p w14:paraId="71AC1CCE"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2544" behindDoc="0" locked="0" layoutInCell="1" allowOverlap="1" wp14:anchorId="71AC1C69" wp14:editId="569F0DE8">
                <wp:simplePos x="0" y="0"/>
                <wp:positionH relativeFrom="column">
                  <wp:posOffset>800100</wp:posOffset>
                </wp:positionH>
                <wp:positionV relativeFrom="paragraph">
                  <wp:posOffset>2013585</wp:posOffset>
                </wp:positionV>
                <wp:extent cx="459105" cy="422910"/>
                <wp:effectExtent l="9525" t="13335" r="7620" b="11430"/>
                <wp:wrapTopAndBottom/>
                <wp:docPr id="80" name="Text Box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CF"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9" id="Text Box 172" o:spid="_x0000_s1034" type="#_x0000_t202" style="position:absolute;margin-left:63pt;margin-top:158.55pt;width:36.15pt;height:3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">
                <o:lock v:ext="edit" aspectratio="t"/>
                <v:textbox>
                  <w:txbxContent>
                    <w:p w14:paraId="71AC1CCF"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1520" behindDoc="0" locked="0" layoutInCell="1" allowOverlap="1" wp14:anchorId="71AC1C6A" wp14:editId="5738439E">
                <wp:simplePos x="0" y="0"/>
                <wp:positionH relativeFrom="column">
                  <wp:posOffset>-685800</wp:posOffset>
                </wp:positionH>
                <wp:positionV relativeFrom="paragraph">
                  <wp:posOffset>2127885</wp:posOffset>
                </wp:positionV>
                <wp:extent cx="765810" cy="352425"/>
                <wp:effectExtent l="9525" t="13335" r="5715" b="5715"/>
                <wp:wrapTopAndBottom/>
                <wp:docPr id="79" name="Text Box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810" cy="352425"/>
                        </a:xfrm>
                        <a:prstGeom prst="rect">
                          <a:avLst/>
                        </a:prstGeom>
                        <a:solidFill>
                          <a:srgbClr val="FFFFFF"/>
                        </a:solidFill>
                        <a:ln w="9525">
                          <a:solidFill>
                            <a:srgbClr val="000000"/>
                          </a:solidFill>
                          <a:miter lim="800000"/>
                          <a:headEnd/>
                          <a:tailEnd/>
                        </a:ln>
                      </wps:spPr>
                      <wps:txbx>
                        <w:txbxContent>
                          <w:p w14:paraId="71AC1CD0" w14:textId="77777777" w:rsidR="0072776D" w:rsidRDefault="0072776D" w:rsidP="00531213">
                            <w:pPr>
                              <w:jc w:val="center"/>
                              <w:rPr>
                                <w:rFonts w:ascii="Arial" w:hAnsi="Arial"/>
                                <w:b/>
                                <w:sz w:val="18"/>
                              </w:rPr>
                            </w:pPr>
                            <w:r>
                              <w:rPr>
                                <w:rFonts w:ascii="Arial" w:hAnsi="Arial"/>
                                <w:b/>
                                <w:sz w:val="18"/>
                              </w:rPr>
                              <w:t>Traffic</w:t>
                            </w:r>
                          </w:p>
                          <w:p w14:paraId="71AC1CD1" w14:textId="77777777" w:rsidR="0072776D" w:rsidRDefault="0072776D" w:rsidP="00531213">
                            <w:pPr>
                              <w:jc w:val="center"/>
                              <w:rPr>
                                <w:sz w:val="23"/>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A" id="Text Box 171" o:spid="_x0000_s1035" type="#_x0000_t202" style="position:absolute;margin-left:-54pt;margin-top:167.55pt;width:60.3pt;height:2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">
                <o:lock v:ext="edit" aspectratio="t"/>
                <v:textbox>
                  <w:txbxContent>
                    <w:p w14:paraId="71AC1CD0" w14:textId="77777777" w:rsidR="0072776D" w:rsidRDefault="0072776D" w:rsidP="00531213">
                      <w:pPr>
                        <w:jc w:val="center"/>
                        <w:rPr>
                          <w:rFonts w:ascii="Arial" w:hAnsi="Arial"/>
                          <w:b/>
                          <w:sz w:val="18"/>
                        </w:rPr>
                      </w:pPr>
                      <w:r>
                        <w:rPr>
                          <w:rFonts w:ascii="Arial" w:hAnsi="Arial"/>
                          <w:b/>
                          <w:sz w:val="18"/>
                        </w:rPr>
                        <w:t>Traffic</w:t>
                      </w:r>
                    </w:p>
                    <w:p w14:paraId="71AC1CD1" w14:textId="77777777" w:rsidR="0072776D" w:rsidRDefault="0072776D" w:rsidP="00531213">
                      <w:pPr>
                        <w:jc w:val="center"/>
                        <w:rPr>
                          <w:sz w:val="23"/>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690496" behindDoc="0" locked="0" layoutInCell="1" allowOverlap="1" wp14:anchorId="71AC1C6B" wp14:editId="1AD16AED">
                <wp:simplePos x="0" y="0"/>
                <wp:positionH relativeFrom="column">
                  <wp:posOffset>800100</wp:posOffset>
                </wp:positionH>
                <wp:positionV relativeFrom="paragraph">
                  <wp:posOffset>1442085</wp:posOffset>
                </wp:positionV>
                <wp:extent cx="459105" cy="422910"/>
                <wp:effectExtent l="9525" t="13335" r="7620" b="11430"/>
                <wp:wrapTopAndBottom/>
                <wp:docPr id="78" name="Text Box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D2"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B" id="Text Box 170" o:spid="_x0000_s1036" type="#_x0000_t202" style="position:absolute;margin-left:63pt;margin-top:113.55pt;width:36.15pt;height:3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">
                <o:lock v:ext="edit" aspectratio="t"/>
                <v:textbox>
                  <w:txbxContent>
                    <w:p w14:paraId="71AC1CD2"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9472" behindDoc="0" locked="0" layoutInCell="1" allowOverlap="1" wp14:anchorId="71AC1C6C" wp14:editId="4A378218">
                <wp:simplePos x="0" y="0"/>
                <wp:positionH relativeFrom="column">
                  <wp:posOffset>228600</wp:posOffset>
                </wp:positionH>
                <wp:positionV relativeFrom="paragraph">
                  <wp:posOffset>1442085</wp:posOffset>
                </wp:positionV>
                <wp:extent cx="459105" cy="422910"/>
                <wp:effectExtent l="9525" t="13335" r="7620" b="11430"/>
                <wp:wrapTopAndBottom/>
                <wp:docPr id="77" name="Text Box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D3"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C" id="Text Box 169" o:spid="_x0000_s1037" type="#_x0000_t202" style="position:absolute;margin-left:18pt;margin-top:113.55pt;width:36.15pt;height:33.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">
                <o:lock v:ext="edit" aspectratio="t"/>
                <v:textbox>
                  <w:txbxContent>
                    <w:p w14:paraId="71AC1CD3"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1280" behindDoc="0" locked="0" layoutInCell="1" allowOverlap="1" wp14:anchorId="71AC1C6D" wp14:editId="0199CE71">
                <wp:simplePos x="0" y="0"/>
                <wp:positionH relativeFrom="column">
                  <wp:posOffset>-571500</wp:posOffset>
                </wp:positionH>
                <wp:positionV relativeFrom="paragraph">
                  <wp:posOffset>641985</wp:posOffset>
                </wp:positionV>
                <wp:extent cx="765810" cy="352425"/>
                <wp:effectExtent l="9525" t="13335" r="5715" b="5715"/>
                <wp:wrapTopAndBottom/>
                <wp:docPr id="76" name="Text Box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810" cy="352425"/>
                        </a:xfrm>
                        <a:prstGeom prst="rect">
                          <a:avLst/>
                        </a:prstGeom>
                        <a:solidFill>
                          <a:srgbClr val="FFFFFF"/>
                        </a:solidFill>
                        <a:ln w="9525">
                          <a:solidFill>
                            <a:srgbClr val="000000"/>
                          </a:solidFill>
                          <a:miter lim="800000"/>
                          <a:headEnd/>
                          <a:tailEnd/>
                        </a:ln>
                      </wps:spPr>
                      <wps:txbx>
                        <w:txbxContent>
                          <w:p w14:paraId="71AC1CD4" w14:textId="77777777" w:rsidR="0072776D" w:rsidRDefault="0072776D" w:rsidP="00531213">
                            <w:pPr>
                              <w:jc w:val="center"/>
                              <w:rPr>
                                <w:rFonts w:ascii="Arial" w:hAnsi="Arial"/>
                                <w:b/>
                                <w:sz w:val="18"/>
                              </w:rPr>
                            </w:pPr>
                            <w:r>
                              <w:rPr>
                                <w:rFonts w:ascii="Arial" w:hAnsi="Arial"/>
                                <w:b/>
                                <w:sz w:val="18"/>
                              </w:rPr>
                              <w:t>Traffic</w:t>
                            </w:r>
                          </w:p>
                          <w:p w14:paraId="71AC1CD5" w14:textId="77777777" w:rsidR="0072776D" w:rsidRDefault="0072776D" w:rsidP="00531213">
                            <w:pPr>
                              <w:jc w:val="center"/>
                              <w:rPr>
                                <w:sz w:val="23"/>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D" id="Text Box 161" o:spid="_x0000_s1038" type="#_x0000_t202" style="position:absolute;margin-left:-45pt;margin-top:50.55pt;width:60.3pt;height:2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">
                <o:lock v:ext="edit" aspectratio="t"/>
                <v:textbox>
                  <w:txbxContent>
                    <w:p w14:paraId="71AC1CD4" w14:textId="77777777" w:rsidR="0072776D" w:rsidRDefault="0072776D" w:rsidP="00531213">
                      <w:pPr>
                        <w:jc w:val="center"/>
                        <w:rPr>
                          <w:rFonts w:ascii="Arial" w:hAnsi="Arial"/>
                          <w:b/>
                          <w:sz w:val="18"/>
                        </w:rPr>
                      </w:pPr>
                      <w:r>
                        <w:rPr>
                          <w:rFonts w:ascii="Arial" w:hAnsi="Arial"/>
                          <w:b/>
                          <w:sz w:val="18"/>
                        </w:rPr>
                        <w:t>Traffic</w:t>
                      </w:r>
                    </w:p>
                    <w:p w14:paraId="71AC1CD5" w14:textId="77777777" w:rsidR="0072776D" w:rsidRDefault="0072776D" w:rsidP="00531213">
                      <w:pPr>
                        <w:jc w:val="center"/>
                        <w:rPr>
                          <w:sz w:val="23"/>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700736" behindDoc="0" locked="0" layoutInCell="0" allowOverlap="1" wp14:anchorId="71AC1C6E" wp14:editId="48949EEB">
                <wp:simplePos x="0" y="0"/>
                <wp:positionH relativeFrom="column">
                  <wp:posOffset>4752975</wp:posOffset>
                </wp:positionH>
                <wp:positionV relativeFrom="paragraph">
                  <wp:posOffset>4808855</wp:posOffset>
                </wp:positionV>
                <wp:extent cx="535305" cy="422910"/>
                <wp:effectExtent l="9525" t="8255" r="7620" b="6985"/>
                <wp:wrapTopAndBottom/>
                <wp:docPr id="75" name="Text Box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5305" cy="422910"/>
                        </a:xfrm>
                        <a:prstGeom prst="rect">
                          <a:avLst/>
                        </a:prstGeom>
                        <a:solidFill>
                          <a:srgbClr val="FFFFFF"/>
                        </a:solidFill>
                        <a:ln w="9525">
                          <a:solidFill>
                            <a:srgbClr val="000000"/>
                          </a:solidFill>
                          <a:miter lim="800000"/>
                          <a:headEnd/>
                          <a:tailEnd/>
                        </a:ln>
                      </wps:spPr>
                      <wps:txbx>
                        <w:txbxContent>
                          <w:p w14:paraId="71AC1CD6"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E" id="Text Box 180" o:spid="_x0000_s1039" type="#_x0000_t202" style="position:absolute;margin-left:374.25pt;margin-top:378.65pt;width:42.15pt;height:33.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" o:allowincell="f">
                <o:lock v:ext="edit" aspectratio="t"/>
                <v:textbox>
                  <w:txbxContent>
                    <w:p w14:paraId="71AC1CD6"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9712" behindDoc="0" locked="0" layoutInCell="0" allowOverlap="1" wp14:anchorId="71AC1C6F" wp14:editId="128B938D">
                <wp:simplePos x="0" y="0"/>
                <wp:positionH relativeFrom="column">
                  <wp:posOffset>3145155</wp:posOffset>
                </wp:positionH>
                <wp:positionV relativeFrom="paragraph">
                  <wp:posOffset>4808855</wp:posOffset>
                </wp:positionV>
                <wp:extent cx="459105" cy="422910"/>
                <wp:effectExtent l="11430" t="8255" r="5715" b="6985"/>
                <wp:wrapTopAndBottom/>
                <wp:docPr id="74" name="Text Box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D7"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6F" id="Text Box 179" o:spid="_x0000_s1040" type="#_x0000_t202" style="position:absolute;margin-left:247.65pt;margin-top:378.65pt;width:36.15pt;height:3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" o:allowincell="f">
                <o:lock v:ext="edit" aspectratio="t"/>
                <v:textbox>
                  <w:txbxContent>
                    <w:p w14:paraId="71AC1CD7"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97664" behindDoc="0" locked="0" layoutInCell="0" allowOverlap="1" wp14:anchorId="71AC1C70" wp14:editId="7A92E937">
                <wp:simplePos x="0" y="0"/>
                <wp:positionH relativeFrom="column">
                  <wp:posOffset>3757295</wp:posOffset>
                </wp:positionH>
                <wp:positionV relativeFrom="paragraph">
                  <wp:posOffset>5445125</wp:posOffset>
                </wp:positionV>
                <wp:extent cx="765810" cy="351790"/>
                <wp:effectExtent l="13970" t="6350" r="10795" b="13335"/>
                <wp:wrapTopAndBottom/>
                <wp:docPr id="73" name="Text Box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810" cy="351790"/>
                        </a:xfrm>
                        <a:prstGeom prst="rect">
                          <a:avLst/>
                        </a:prstGeom>
                        <a:solidFill>
                          <a:srgbClr val="FFFFFF"/>
                        </a:solidFill>
                        <a:ln w="9525">
                          <a:solidFill>
                            <a:srgbClr val="000000"/>
                          </a:solidFill>
                          <a:miter lim="800000"/>
                          <a:headEnd/>
                          <a:tailEnd/>
                        </a:ln>
                      </wps:spPr>
                      <wps:txbx>
                        <w:txbxContent>
                          <w:p w14:paraId="71AC1CD8" w14:textId="77777777" w:rsidR="0072776D" w:rsidRDefault="0072776D" w:rsidP="00531213">
                            <w:pPr>
                              <w:jc w:val="center"/>
                              <w:rPr>
                                <w:rFonts w:ascii="Arial" w:hAnsi="Arial"/>
                                <w:b/>
                                <w:sz w:val="18"/>
                              </w:rPr>
                            </w:pPr>
                            <w:r>
                              <w:rPr>
                                <w:rFonts w:ascii="Arial" w:hAnsi="Arial"/>
                                <w:b/>
                                <w:sz w:val="18"/>
                              </w:rPr>
                              <w:t>Traffic</w:t>
                            </w:r>
                          </w:p>
                          <w:p w14:paraId="71AC1CD9" w14:textId="77777777" w:rsidR="0072776D" w:rsidRDefault="0072776D" w:rsidP="00531213">
                            <w:pPr>
                              <w:jc w:val="center"/>
                              <w:rPr>
                                <w:sz w:val="18"/>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0" id="Text Box 177" o:spid="_x0000_s1041" type="#_x0000_t202" style="position:absolute;margin-left:295.85pt;margin-top:428.75pt;width:60.3pt;height:2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" o:allowincell="f">
                <o:lock v:ext="edit" aspectratio="t"/>
                <v:textbox>
                  <w:txbxContent>
                    <w:p w14:paraId="71AC1CD8" w14:textId="77777777" w:rsidR="0072776D" w:rsidRDefault="0072776D" w:rsidP="00531213">
                      <w:pPr>
                        <w:jc w:val="center"/>
                        <w:rPr>
                          <w:rFonts w:ascii="Arial" w:hAnsi="Arial"/>
                          <w:b/>
                          <w:sz w:val="18"/>
                        </w:rPr>
                      </w:pPr>
                      <w:r>
                        <w:rPr>
                          <w:rFonts w:ascii="Arial" w:hAnsi="Arial"/>
                          <w:b/>
                          <w:sz w:val="18"/>
                        </w:rPr>
                        <w:t>Traffic</w:t>
                      </w:r>
                    </w:p>
                    <w:p w14:paraId="71AC1CD9" w14:textId="77777777" w:rsidR="0072776D" w:rsidRDefault="0072776D" w:rsidP="00531213">
                      <w:pPr>
                        <w:jc w:val="center"/>
                        <w:rPr>
                          <w:sz w:val="18"/>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696640" behindDoc="0" locked="0" layoutInCell="0" allowOverlap="1" wp14:anchorId="71AC1C71" wp14:editId="5F2539EC">
                <wp:simplePos x="0" y="0"/>
                <wp:positionH relativeFrom="column">
                  <wp:posOffset>3145155</wp:posOffset>
                </wp:positionH>
                <wp:positionV relativeFrom="paragraph">
                  <wp:posOffset>5445125</wp:posOffset>
                </wp:positionV>
                <wp:extent cx="459105" cy="422275"/>
                <wp:effectExtent l="11430" t="6350" r="5715" b="9525"/>
                <wp:wrapTopAndBottom/>
                <wp:docPr id="72" name="Text Box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275"/>
                        </a:xfrm>
                        <a:prstGeom prst="rect">
                          <a:avLst/>
                        </a:prstGeom>
                        <a:solidFill>
                          <a:srgbClr val="FFFFFF"/>
                        </a:solidFill>
                        <a:ln w="9525">
                          <a:solidFill>
                            <a:srgbClr val="000000"/>
                          </a:solidFill>
                          <a:miter lim="800000"/>
                          <a:headEnd/>
                          <a:tailEnd/>
                        </a:ln>
                      </wps:spPr>
                      <wps:txbx>
                        <w:txbxContent>
                          <w:p w14:paraId="71AC1CDA"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1" id="Text Box 176" o:spid="_x0000_s1042" type="#_x0000_t202" style="position:absolute;margin-left:247.65pt;margin-top:428.75pt;width:36.15pt;height:3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" o:allowincell="f">
                <o:lock v:ext="edit" aspectratio="t"/>
                <v:textbox>
                  <w:txbxContent>
                    <w:p w14:paraId="71AC1CDA"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7424" behindDoc="0" locked="0" layoutInCell="0" allowOverlap="1" wp14:anchorId="71AC1C72" wp14:editId="02406DF3">
                <wp:simplePos x="0" y="0"/>
                <wp:positionH relativeFrom="column">
                  <wp:posOffset>5288280</wp:posOffset>
                </wp:positionH>
                <wp:positionV relativeFrom="paragraph">
                  <wp:posOffset>1357630</wp:posOffset>
                </wp:positionV>
                <wp:extent cx="765810" cy="352425"/>
                <wp:effectExtent l="11430" t="5080" r="13335" b="13970"/>
                <wp:wrapTopAndBottom/>
                <wp:docPr id="71" name="Text Box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810" cy="352425"/>
                        </a:xfrm>
                        <a:prstGeom prst="rect">
                          <a:avLst/>
                        </a:prstGeom>
                        <a:solidFill>
                          <a:srgbClr val="FFFFFF"/>
                        </a:solidFill>
                        <a:ln w="9525">
                          <a:solidFill>
                            <a:srgbClr val="000000"/>
                          </a:solidFill>
                          <a:miter lim="800000"/>
                          <a:headEnd/>
                          <a:tailEnd/>
                        </a:ln>
                      </wps:spPr>
                      <wps:txbx>
                        <w:txbxContent>
                          <w:p w14:paraId="71AC1CDB" w14:textId="77777777" w:rsidR="0072776D" w:rsidRDefault="0072776D" w:rsidP="00531213">
                            <w:pPr>
                              <w:jc w:val="center"/>
                              <w:rPr>
                                <w:rFonts w:ascii="Arial" w:hAnsi="Arial"/>
                                <w:b/>
                                <w:sz w:val="18"/>
                              </w:rPr>
                            </w:pPr>
                            <w:r>
                              <w:rPr>
                                <w:rFonts w:ascii="Arial" w:hAnsi="Arial"/>
                                <w:b/>
                                <w:sz w:val="18"/>
                              </w:rPr>
                              <w:t>Traffic</w:t>
                            </w:r>
                          </w:p>
                          <w:p w14:paraId="71AC1CDC" w14:textId="77777777" w:rsidR="0072776D" w:rsidRDefault="0072776D" w:rsidP="00531213">
                            <w:pPr>
                              <w:jc w:val="center"/>
                              <w:rPr>
                                <w:sz w:val="18"/>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2" id="Text Box 167" o:spid="_x0000_s1043" type="#_x0000_t202" style="position:absolute;margin-left:416.4pt;margin-top:106.9pt;width:60.3pt;height:2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" o:allowincell="f">
                <o:lock v:ext="edit" aspectratio="t"/>
                <v:textbox>
                  <w:txbxContent>
                    <w:p w14:paraId="71AC1CDB" w14:textId="77777777" w:rsidR="0072776D" w:rsidRDefault="0072776D" w:rsidP="00531213">
                      <w:pPr>
                        <w:jc w:val="center"/>
                        <w:rPr>
                          <w:rFonts w:ascii="Arial" w:hAnsi="Arial"/>
                          <w:b/>
                          <w:sz w:val="18"/>
                        </w:rPr>
                      </w:pPr>
                      <w:r>
                        <w:rPr>
                          <w:rFonts w:ascii="Arial" w:hAnsi="Arial"/>
                          <w:b/>
                          <w:sz w:val="18"/>
                        </w:rPr>
                        <w:t>Traffic</w:t>
                      </w:r>
                    </w:p>
                    <w:p w14:paraId="71AC1CDC" w14:textId="77777777" w:rsidR="0072776D" w:rsidRDefault="0072776D" w:rsidP="00531213">
                      <w:pPr>
                        <w:jc w:val="center"/>
                        <w:rPr>
                          <w:sz w:val="18"/>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686400" behindDoc="0" locked="0" layoutInCell="0" allowOverlap="1" wp14:anchorId="71AC1C73" wp14:editId="605B7DB4">
                <wp:simplePos x="0" y="0"/>
                <wp:positionH relativeFrom="column">
                  <wp:posOffset>4752975</wp:posOffset>
                </wp:positionH>
                <wp:positionV relativeFrom="paragraph">
                  <wp:posOffset>1357630</wp:posOffset>
                </wp:positionV>
                <wp:extent cx="459105" cy="422275"/>
                <wp:effectExtent l="9525" t="5080" r="7620" b="10795"/>
                <wp:wrapTopAndBottom/>
                <wp:docPr id="70" name="Text Box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275"/>
                        </a:xfrm>
                        <a:prstGeom prst="rect">
                          <a:avLst/>
                        </a:prstGeom>
                        <a:solidFill>
                          <a:srgbClr val="FFFFFF"/>
                        </a:solidFill>
                        <a:ln w="9525">
                          <a:solidFill>
                            <a:srgbClr val="000000"/>
                          </a:solidFill>
                          <a:miter lim="800000"/>
                          <a:headEnd/>
                          <a:tailEnd/>
                        </a:ln>
                      </wps:spPr>
                      <wps:txbx>
                        <w:txbxContent>
                          <w:p w14:paraId="71AC1CDD"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3" id="Text Box 166" o:spid="_x0000_s1044" type="#_x0000_t202" style="position:absolute;margin-left:374.25pt;margin-top:106.9pt;width:36.15pt;height:3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" o:allowincell="f">
                <o:lock v:ext="edit" aspectratio="t"/>
                <v:textbox>
                  <w:txbxContent>
                    <w:p w14:paraId="71AC1CDD"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5376" behindDoc="0" locked="0" layoutInCell="0" allowOverlap="1" wp14:anchorId="71AC1C74" wp14:editId="3A0FACA2">
                <wp:simplePos x="0" y="0"/>
                <wp:positionH relativeFrom="column">
                  <wp:posOffset>4752975</wp:posOffset>
                </wp:positionH>
                <wp:positionV relativeFrom="paragraph">
                  <wp:posOffset>864235</wp:posOffset>
                </wp:positionV>
                <wp:extent cx="459105" cy="422910"/>
                <wp:effectExtent l="9525" t="6985" r="7620" b="8255"/>
                <wp:wrapTopAndBottom/>
                <wp:docPr id="69" name="Text Box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DE"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4" id="Text Box 165" o:spid="_x0000_s1045" type="#_x0000_t202" style="position:absolute;margin-left:374.25pt;margin-top:68.05pt;width:36.15pt;height:3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" o:allowincell="f">
                <o:lock v:ext="edit" aspectratio="t"/>
                <v:textbox>
                  <w:txbxContent>
                    <w:p w14:paraId="71AC1CDE"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4352" behindDoc="0" locked="0" layoutInCell="0" allowOverlap="1" wp14:anchorId="71AC1C75" wp14:editId="65C15E7E">
                <wp:simplePos x="0" y="0"/>
                <wp:positionH relativeFrom="column">
                  <wp:posOffset>3145155</wp:posOffset>
                </wp:positionH>
                <wp:positionV relativeFrom="paragraph">
                  <wp:posOffset>864235</wp:posOffset>
                </wp:positionV>
                <wp:extent cx="459105" cy="422910"/>
                <wp:effectExtent l="11430" t="6985" r="5715" b="8255"/>
                <wp:wrapTopAndBottom/>
                <wp:docPr id="68" name="Text Box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910"/>
                        </a:xfrm>
                        <a:prstGeom prst="rect">
                          <a:avLst/>
                        </a:prstGeom>
                        <a:solidFill>
                          <a:srgbClr val="FFFFFF"/>
                        </a:solidFill>
                        <a:ln w="9525">
                          <a:solidFill>
                            <a:srgbClr val="000000"/>
                          </a:solidFill>
                          <a:miter lim="800000"/>
                          <a:headEnd/>
                          <a:tailEnd/>
                        </a:ln>
                      </wps:spPr>
                      <wps:txbx>
                        <w:txbxContent>
                          <w:p w14:paraId="71AC1CDF"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5" id="Text Box 164" o:spid="_x0000_s1046" type="#_x0000_t202" style="position:absolute;margin-left:247.65pt;margin-top:68.05pt;width:36.15pt;height:3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" o:allowincell="f">
                <o:lock v:ext="edit" aspectratio="t"/>
                <v:textbox>
                  <w:txbxContent>
                    <w:p w14:paraId="71AC1CDF"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3328" behindDoc="0" locked="0" layoutInCell="0" allowOverlap="1" wp14:anchorId="71AC1C76" wp14:editId="730AD9CA">
                <wp:simplePos x="0" y="0"/>
                <wp:positionH relativeFrom="column">
                  <wp:posOffset>3604260</wp:posOffset>
                </wp:positionH>
                <wp:positionV relativeFrom="paragraph">
                  <wp:posOffset>228600</wp:posOffset>
                </wp:positionV>
                <wp:extent cx="842010" cy="352425"/>
                <wp:effectExtent l="13335" t="9525" r="11430" b="9525"/>
                <wp:wrapTopAndBottom/>
                <wp:docPr id="67" name="Text Box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42010" cy="352425"/>
                        </a:xfrm>
                        <a:prstGeom prst="rect">
                          <a:avLst/>
                        </a:prstGeom>
                        <a:solidFill>
                          <a:srgbClr val="FFFFFF"/>
                        </a:solidFill>
                        <a:ln w="9525">
                          <a:solidFill>
                            <a:srgbClr val="000000"/>
                          </a:solidFill>
                          <a:miter lim="800000"/>
                          <a:headEnd/>
                          <a:tailEnd/>
                        </a:ln>
                      </wps:spPr>
                      <wps:txbx>
                        <w:txbxContent>
                          <w:p w14:paraId="71AC1CE0" w14:textId="77777777" w:rsidR="0072776D" w:rsidRDefault="0072776D" w:rsidP="00531213">
                            <w:pPr>
                              <w:jc w:val="center"/>
                              <w:rPr>
                                <w:rFonts w:ascii="Arial" w:hAnsi="Arial"/>
                                <w:b/>
                                <w:sz w:val="18"/>
                              </w:rPr>
                            </w:pPr>
                            <w:r>
                              <w:rPr>
                                <w:rFonts w:ascii="Arial" w:hAnsi="Arial"/>
                                <w:b/>
                                <w:sz w:val="18"/>
                              </w:rPr>
                              <w:t>Traffic</w:t>
                            </w:r>
                          </w:p>
                          <w:p w14:paraId="71AC1CE1" w14:textId="77777777" w:rsidR="0072776D" w:rsidRDefault="0072776D" w:rsidP="00531213">
                            <w:pPr>
                              <w:jc w:val="center"/>
                              <w:rPr>
                                <w:rFonts w:ascii="Arial" w:hAnsi="Arial"/>
                                <w:b/>
                                <w:sz w:val="18"/>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6" id="Text Box 163" o:spid="_x0000_s1047" type="#_x0000_t202" style="position:absolute;margin-left:283.8pt;margin-top:18pt;width:66.3pt;height:2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" o:allowincell="f">
                <o:lock v:ext="edit" aspectratio="t"/>
                <v:textbox>
                  <w:txbxContent>
                    <w:p w14:paraId="71AC1CE0" w14:textId="77777777" w:rsidR="0072776D" w:rsidRDefault="0072776D" w:rsidP="00531213">
                      <w:pPr>
                        <w:jc w:val="center"/>
                        <w:rPr>
                          <w:rFonts w:ascii="Arial" w:hAnsi="Arial"/>
                          <w:b/>
                          <w:sz w:val="18"/>
                        </w:rPr>
                      </w:pPr>
                      <w:r>
                        <w:rPr>
                          <w:rFonts w:ascii="Arial" w:hAnsi="Arial"/>
                          <w:b/>
                          <w:sz w:val="18"/>
                        </w:rPr>
                        <w:t>Traffic</w:t>
                      </w:r>
                    </w:p>
                    <w:p w14:paraId="71AC1CE1" w14:textId="77777777" w:rsidR="0072776D" w:rsidRDefault="0072776D" w:rsidP="00531213">
                      <w:pPr>
                        <w:jc w:val="center"/>
                        <w:rPr>
                          <w:rFonts w:ascii="Arial" w:hAnsi="Arial"/>
                          <w:b/>
                          <w:sz w:val="18"/>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682304" behindDoc="0" locked="0" layoutInCell="0" allowOverlap="1" wp14:anchorId="71AC1C77" wp14:editId="31B09001">
                <wp:simplePos x="0" y="0"/>
                <wp:positionH relativeFrom="column">
                  <wp:posOffset>3068955</wp:posOffset>
                </wp:positionH>
                <wp:positionV relativeFrom="paragraph">
                  <wp:posOffset>228600</wp:posOffset>
                </wp:positionV>
                <wp:extent cx="459105" cy="352425"/>
                <wp:effectExtent l="11430" t="9525" r="5715" b="9525"/>
                <wp:wrapTopAndBottom/>
                <wp:docPr id="66" name="Text Box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352425"/>
                        </a:xfrm>
                        <a:prstGeom prst="rect">
                          <a:avLst/>
                        </a:prstGeom>
                        <a:solidFill>
                          <a:srgbClr val="FFFFFF"/>
                        </a:solidFill>
                        <a:ln w="9525">
                          <a:solidFill>
                            <a:srgbClr val="000000"/>
                          </a:solidFill>
                          <a:miter lim="800000"/>
                          <a:headEnd/>
                          <a:tailEnd/>
                        </a:ln>
                      </wps:spPr>
                      <wps:txbx>
                        <w:txbxContent>
                          <w:p w14:paraId="71AC1CE2"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77" id="Text Box 162" o:spid="_x0000_s1048" type="#_x0000_t202" style="position:absolute;margin-left:241.65pt;margin-top:18pt;width:36.15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" o:allowincell="f">
                <o:lock v:ext="edit" aspectratio="t"/>
                <v:textbox>
                  <w:txbxContent>
                    <w:p w14:paraId="71AC1CE2"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80256" behindDoc="0" locked="0" layoutInCell="0" allowOverlap="1" wp14:anchorId="71AC1C78" wp14:editId="7A8017EE">
                <wp:simplePos x="0" y="0"/>
                <wp:positionH relativeFrom="column">
                  <wp:posOffset>3681095</wp:posOffset>
                </wp:positionH>
                <wp:positionV relativeFrom="paragraph">
                  <wp:posOffset>1358265</wp:posOffset>
                </wp:positionV>
                <wp:extent cx="459740" cy="422910"/>
                <wp:effectExtent l="13970" t="5715" r="12065" b="9525"/>
                <wp:wrapTopAndBottom/>
                <wp:docPr id="65" name="Freeform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81064" id="Freeform 160" o:spid="_x0000_s1026" style="position:absolute;margin-left:289.85pt;margin-top:106.95pt;width:36.2pt;height:3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9232" behindDoc="0" locked="0" layoutInCell="0" allowOverlap="1" wp14:anchorId="71AC1C79" wp14:editId="1EC68B63">
                <wp:simplePos x="0" y="0"/>
                <wp:positionH relativeFrom="column">
                  <wp:posOffset>3145155</wp:posOffset>
                </wp:positionH>
                <wp:positionV relativeFrom="paragraph">
                  <wp:posOffset>1358265</wp:posOffset>
                </wp:positionV>
                <wp:extent cx="459740" cy="422910"/>
                <wp:effectExtent l="11430" t="5715" r="5080" b="9525"/>
                <wp:wrapTopAndBottom/>
                <wp:docPr id="64" name="Freeform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C4C2" id="Freeform 159" o:spid="_x0000_s1026" style="position:absolute;margin-left:247.65pt;margin-top:106.95pt;width:36.2pt;height:3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8208" behindDoc="0" locked="0" layoutInCell="0" allowOverlap="1" wp14:anchorId="71AC1C7A" wp14:editId="467FA457">
                <wp:simplePos x="0" y="0"/>
                <wp:positionH relativeFrom="column">
                  <wp:posOffset>3681095</wp:posOffset>
                </wp:positionH>
                <wp:positionV relativeFrom="paragraph">
                  <wp:posOffset>864870</wp:posOffset>
                </wp:positionV>
                <wp:extent cx="459740" cy="423545"/>
                <wp:effectExtent l="13970" t="7620" r="12065" b="6985"/>
                <wp:wrapTopAndBottom/>
                <wp:docPr id="63" name="Freeform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F831" id="Freeform 158" o:spid="_x0000_s1026" style="position:absolute;margin-left:289.85pt;margin-top:68.1pt;width:36.2pt;height:3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7184" behindDoc="0" locked="0" layoutInCell="0" allowOverlap="1" wp14:anchorId="71AC1C7B" wp14:editId="2205DEE8">
                <wp:simplePos x="0" y="0"/>
                <wp:positionH relativeFrom="column">
                  <wp:posOffset>4217035</wp:posOffset>
                </wp:positionH>
                <wp:positionV relativeFrom="paragraph">
                  <wp:posOffset>864870</wp:posOffset>
                </wp:positionV>
                <wp:extent cx="459740" cy="423545"/>
                <wp:effectExtent l="6985" t="7620" r="9525" b="6985"/>
                <wp:wrapTopAndBottom/>
                <wp:docPr id="62" name="Freeform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4367" id="Freeform 157" o:spid="_x0000_s1026" style="position:absolute;margin-left:332.05pt;margin-top:68.1pt;width:36.2pt;height:3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6160" behindDoc="0" locked="0" layoutInCell="0" allowOverlap="1" wp14:anchorId="71AC1C7C" wp14:editId="66E23CB8">
                <wp:simplePos x="0" y="0"/>
                <wp:positionH relativeFrom="column">
                  <wp:posOffset>4217035</wp:posOffset>
                </wp:positionH>
                <wp:positionV relativeFrom="paragraph">
                  <wp:posOffset>1358265</wp:posOffset>
                </wp:positionV>
                <wp:extent cx="459740" cy="422910"/>
                <wp:effectExtent l="6985" t="5715" r="9525" b="9525"/>
                <wp:wrapTopAndBottom/>
                <wp:docPr id="61" name="Freeform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D90B" id="Freeform 156" o:spid="_x0000_s1026" style="position:absolute;margin-left:332.05pt;margin-top:106.95pt;width:36.2pt;height:33.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5136" behindDoc="0" locked="0" layoutInCell="0" allowOverlap="1" wp14:anchorId="71AC1C7D" wp14:editId="612E3A17">
                <wp:simplePos x="0" y="0"/>
                <wp:positionH relativeFrom="column">
                  <wp:posOffset>4752975</wp:posOffset>
                </wp:positionH>
                <wp:positionV relativeFrom="paragraph">
                  <wp:posOffset>1851025</wp:posOffset>
                </wp:positionV>
                <wp:extent cx="459740" cy="423545"/>
                <wp:effectExtent l="9525" t="12700" r="6985" b="11430"/>
                <wp:wrapTopAndBottom/>
                <wp:docPr id="60" name="Freeform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28D4" id="Freeform 155" o:spid="_x0000_s1026" style="position:absolute;margin-left:374.25pt;margin-top:145.75pt;width:36.2pt;height:3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4112" behindDoc="0" locked="0" layoutInCell="0" allowOverlap="1" wp14:anchorId="71AC1C7E" wp14:editId="2632F528">
                <wp:simplePos x="0" y="0"/>
                <wp:positionH relativeFrom="column">
                  <wp:posOffset>4217035</wp:posOffset>
                </wp:positionH>
                <wp:positionV relativeFrom="paragraph">
                  <wp:posOffset>1851025</wp:posOffset>
                </wp:positionV>
                <wp:extent cx="459740" cy="423545"/>
                <wp:effectExtent l="6985" t="12700" r="9525" b="11430"/>
                <wp:wrapTopAndBottom/>
                <wp:docPr id="59" name="Freeform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2B21" id="Freeform 154" o:spid="_x0000_s1026" style="position:absolute;margin-left:332.05pt;margin-top:145.75pt;width:36.2pt;height:3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3088" behindDoc="0" locked="0" layoutInCell="0" allowOverlap="1" wp14:anchorId="71AC1C7F" wp14:editId="7B54A5F1">
                <wp:simplePos x="0" y="0"/>
                <wp:positionH relativeFrom="column">
                  <wp:posOffset>3681095</wp:posOffset>
                </wp:positionH>
                <wp:positionV relativeFrom="paragraph">
                  <wp:posOffset>1851025</wp:posOffset>
                </wp:positionV>
                <wp:extent cx="459740" cy="423545"/>
                <wp:effectExtent l="13970" t="12700" r="12065" b="11430"/>
                <wp:wrapTopAndBottom/>
                <wp:docPr id="58" name="Freeform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7AA7" id="Freeform 153" o:spid="_x0000_s1026" style="position:absolute;margin-left:289.85pt;margin-top:145.75pt;width:36.2pt;height:3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72064" behindDoc="0" locked="0" layoutInCell="0" allowOverlap="1" wp14:anchorId="71AC1C80" wp14:editId="4E1C8EC7">
                <wp:simplePos x="0" y="0"/>
                <wp:positionH relativeFrom="column">
                  <wp:posOffset>3145155</wp:posOffset>
                </wp:positionH>
                <wp:positionV relativeFrom="paragraph">
                  <wp:posOffset>1851025</wp:posOffset>
                </wp:positionV>
                <wp:extent cx="459740" cy="423545"/>
                <wp:effectExtent l="11430" t="12700" r="5080" b="11430"/>
                <wp:wrapTopAndBottom/>
                <wp:docPr id="57" name="Freeform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7F43" id="Freeform 152" o:spid="_x0000_s1026" style="position:absolute;margin-left:247.65pt;margin-top:145.75pt;width:36.2pt;height:3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5920" behindDoc="0" locked="0" layoutInCell="0" allowOverlap="1" wp14:anchorId="71AC1C81" wp14:editId="6918A5D1">
                <wp:simplePos x="0" y="0"/>
                <wp:positionH relativeFrom="column">
                  <wp:posOffset>3145155</wp:posOffset>
                </wp:positionH>
                <wp:positionV relativeFrom="paragraph">
                  <wp:posOffset>2343785</wp:posOffset>
                </wp:positionV>
                <wp:extent cx="459740" cy="423545"/>
                <wp:effectExtent l="11430" t="10160" r="5080" b="13970"/>
                <wp:wrapTopAndBottom/>
                <wp:docPr id="56" name="Freeform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CB99" id="Freeform 146" o:spid="_x0000_s1026" style="position:absolute;margin-left:247.65pt;margin-top:184.55pt;width:36.2pt;height:3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4896" behindDoc="0" locked="0" layoutInCell="0" allowOverlap="1" wp14:anchorId="71AC1C82" wp14:editId="5FA57C18">
                <wp:simplePos x="0" y="0"/>
                <wp:positionH relativeFrom="column">
                  <wp:posOffset>3681095</wp:posOffset>
                </wp:positionH>
                <wp:positionV relativeFrom="paragraph">
                  <wp:posOffset>2343785</wp:posOffset>
                </wp:positionV>
                <wp:extent cx="459740" cy="423545"/>
                <wp:effectExtent l="13970" t="10160" r="12065" b="13970"/>
                <wp:wrapTopAndBottom/>
                <wp:docPr id="55" name="Freeform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8944" id="Freeform 145" o:spid="_x0000_s1026" style="position:absolute;margin-left:289.85pt;margin-top:184.55pt;width:36.2pt;height:3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3872" behindDoc="0" locked="0" layoutInCell="0" allowOverlap="1" wp14:anchorId="71AC1C83" wp14:editId="5EBFD741">
                <wp:simplePos x="0" y="0"/>
                <wp:positionH relativeFrom="column">
                  <wp:posOffset>4217035</wp:posOffset>
                </wp:positionH>
                <wp:positionV relativeFrom="paragraph">
                  <wp:posOffset>2343785</wp:posOffset>
                </wp:positionV>
                <wp:extent cx="459740" cy="423545"/>
                <wp:effectExtent l="6985" t="10160" r="9525" b="13970"/>
                <wp:wrapTopAndBottom/>
                <wp:docPr id="54" name="Freeform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BD7F" id="Freeform 144" o:spid="_x0000_s1026" style="position:absolute;margin-left:332.05pt;margin-top:184.55pt;width:36.2pt;height:3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2848" behindDoc="0" locked="0" layoutInCell="0" allowOverlap="1" wp14:anchorId="71AC1C84" wp14:editId="1C9D8BC6">
                <wp:simplePos x="0" y="0"/>
                <wp:positionH relativeFrom="column">
                  <wp:posOffset>4752975</wp:posOffset>
                </wp:positionH>
                <wp:positionV relativeFrom="paragraph">
                  <wp:posOffset>2343785</wp:posOffset>
                </wp:positionV>
                <wp:extent cx="459740" cy="423545"/>
                <wp:effectExtent l="9525" t="10160" r="6985" b="13970"/>
                <wp:wrapTopAndBottom/>
                <wp:docPr id="53" name="Freeform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29F8" id="Freeform 143" o:spid="_x0000_s1026" style="position:absolute;margin-left:374.25pt;margin-top:184.55pt;width:36.2pt;height:3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1824" behindDoc="0" locked="0" layoutInCell="0" allowOverlap="1" wp14:anchorId="71AC1C85" wp14:editId="472B0FB3">
                <wp:simplePos x="0" y="0"/>
                <wp:positionH relativeFrom="column">
                  <wp:posOffset>4752975</wp:posOffset>
                </wp:positionH>
                <wp:positionV relativeFrom="paragraph">
                  <wp:posOffset>2837815</wp:posOffset>
                </wp:positionV>
                <wp:extent cx="459740" cy="422275"/>
                <wp:effectExtent l="9525" t="8890" r="6985" b="6985"/>
                <wp:wrapTopAndBottom/>
                <wp:docPr id="52"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572D7" id="Freeform 142" o:spid="_x0000_s1026" style="position:absolute;margin-left:374.25pt;margin-top:223.45pt;width:36.2pt;height: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60800" behindDoc="0" locked="0" layoutInCell="0" allowOverlap="1" wp14:anchorId="71AC1C86" wp14:editId="2425E736">
                <wp:simplePos x="0" y="0"/>
                <wp:positionH relativeFrom="column">
                  <wp:posOffset>4217035</wp:posOffset>
                </wp:positionH>
                <wp:positionV relativeFrom="paragraph">
                  <wp:posOffset>2837815</wp:posOffset>
                </wp:positionV>
                <wp:extent cx="459740" cy="422275"/>
                <wp:effectExtent l="6985" t="8890" r="9525" b="6985"/>
                <wp:wrapTopAndBottom/>
                <wp:docPr id="51" name="Freeform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2E29" id="Freeform 141" o:spid="_x0000_s1026" style="position:absolute;margin-left:332.05pt;margin-top:223.45pt;width:36.2pt;height:3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9776" behindDoc="0" locked="0" layoutInCell="0" allowOverlap="1" wp14:anchorId="71AC1C87" wp14:editId="6E01E43C">
                <wp:simplePos x="0" y="0"/>
                <wp:positionH relativeFrom="column">
                  <wp:posOffset>3681095</wp:posOffset>
                </wp:positionH>
                <wp:positionV relativeFrom="paragraph">
                  <wp:posOffset>2837815</wp:posOffset>
                </wp:positionV>
                <wp:extent cx="459740" cy="422275"/>
                <wp:effectExtent l="13970" t="8890" r="12065" b="6985"/>
                <wp:wrapTopAndBottom/>
                <wp:docPr id="50" name="Freeform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2FAD" id="Freeform 140" o:spid="_x0000_s1026" style="position:absolute;margin-left:289.85pt;margin-top:223.45pt;width:36.2pt;height: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8752" behindDoc="0" locked="0" layoutInCell="0" allowOverlap="1" wp14:anchorId="71AC1C88" wp14:editId="4A3DE503">
                <wp:simplePos x="0" y="0"/>
                <wp:positionH relativeFrom="column">
                  <wp:posOffset>3145155</wp:posOffset>
                </wp:positionH>
                <wp:positionV relativeFrom="paragraph">
                  <wp:posOffset>2837815</wp:posOffset>
                </wp:positionV>
                <wp:extent cx="459740" cy="422275"/>
                <wp:effectExtent l="11430" t="8890" r="5080" b="6985"/>
                <wp:wrapTopAndBottom/>
                <wp:docPr id="49" name="Freeform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892C" id="Freeform 139" o:spid="_x0000_s1026" style="position:absolute;margin-left:247.65pt;margin-top:223.45pt;width:36.2pt;height:3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7728" behindDoc="0" locked="0" layoutInCell="0" allowOverlap="1" wp14:anchorId="71AC1C89" wp14:editId="73C964B3">
                <wp:simplePos x="0" y="0"/>
                <wp:positionH relativeFrom="column">
                  <wp:posOffset>4752975</wp:posOffset>
                </wp:positionH>
                <wp:positionV relativeFrom="paragraph">
                  <wp:posOffset>3330575</wp:posOffset>
                </wp:positionV>
                <wp:extent cx="459740" cy="422910"/>
                <wp:effectExtent l="9525" t="6350" r="6985" b="8890"/>
                <wp:wrapTopAndBottom/>
                <wp:docPr id="48" name="Freeform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0040" id="Freeform 138" o:spid="_x0000_s1026" style="position:absolute;margin-left:374.25pt;margin-top:262.25pt;width:36.2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6704" behindDoc="0" locked="0" layoutInCell="0" allowOverlap="1" wp14:anchorId="71AC1C8A" wp14:editId="586155F1">
                <wp:simplePos x="0" y="0"/>
                <wp:positionH relativeFrom="column">
                  <wp:posOffset>3681095</wp:posOffset>
                </wp:positionH>
                <wp:positionV relativeFrom="paragraph">
                  <wp:posOffset>3330575</wp:posOffset>
                </wp:positionV>
                <wp:extent cx="459740" cy="422910"/>
                <wp:effectExtent l="13970" t="6350" r="12065" b="8890"/>
                <wp:wrapTopAndBottom/>
                <wp:docPr id="47" name="Freeform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C465" id="Freeform 137" o:spid="_x0000_s1026" style="position:absolute;margin-left:289.85pt;margin-top:262.25pt;width:36.2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5680" behindDoc="0" locked="0" layoutInCell="0" allowOverlap="1" wp14:anchorId="71AC1C8B" wp14:editId="31B72C58">
                <wp:simplePos x="0" y="0"/>
                <wp:positionH relativeFrom="column">
                  <wp:posOffset>3145155</wp:posOffset>
                </wp:positionH>
                <wp:positionV relativeFrom="paragraph">
                  <wp:posOffset>3330575</wp:posOffset>
                </wp:positionV>
                <wp:extent cx="459740" cy="422910"/>
                <wp:effectExtent l="11430" t="6350" r="5080" b="8890"/>
                <wp:wrapTopAndBottom/>
                <wp:docPr id="46" name="Freeform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D44F" id="Freeform 136" o:spid="_x0000_s1026" style="position:absolute;margin-left:247.65pt;margin-top:262.25pt;width:36.2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4656" behindDoc="0" locked="0" layoutInCell="0" allowOverlap="1" wp14:anchorId="71AC1C8C" wp14:editId="406397D8">
                <wp:simplePos x="0" y="0"/>
                <wp:positionH relativeFrom="column">
                  <wp:posOffset>4217035</wp:posOffset>
                </wp:positionH>
                <wp:positionV relativeFrom="paragraph">
                  <wp:posOffset>3330575</wp:posOffset>
                </wp:positionV>
                <wp:extent cx="459740" cy="422910"/>
                <wp:effectExtent l="6985" t="6350" r="9525" b="8890"/>
                <wp:wrapTopAndBottom/>
                <wp:docPr id="45" name="Freeform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379F" id="Freeform 135" o:spid="_x0000_s1026" style="position:absolute;margin-left:332.05pt;margin-top:262.25pt;width:36.2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3632" behindDoc="0" locked="0" layoutInCell="0" allowOverlap="1" wp14:anchorId="71AC1C8D" wp14:editId="2555B73D">
                <wp:simplePos x="0" y="0"/>
                <wp:positionH relativeFrom="column">
                  <wp:posOffset>4752975</wp:posOffset>
                </wp:positionH>
                <wp:positionV relativeFrom="paragraph">
                  <wp:posOffset>3823335</wp:posOffset>
                </wp:positionV>
                <wp:extent cx="459740" cy="423545"/>
                <wp:effectExtent l="9525" t="13335" r="6985" b="10795"/>
                <wp:wrapTopAndBottom/>
                <wp:docPr id="44" name="Freeform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521D" id="Freeform 134" o:spid="_x0000_s1026" style="position:absolute;margin-left:374.25pt;margin-top:301.05pt;width:36.2pt;height:3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2608" behindDoc="0" locked="0" layoutInCell="0" allowOverlap="1" wp14:anchorId="71AC1C8E" wp14:editId="5D9ADCE5">
                <wp:simplePos x="0" y="0"/>
                <wp:positionH relativeFrom="column">
                  <wp:posOffset>4217035</wp:posOffset>
                </wp:positionH>
                <wp:positionV relativeFrom="paragraph">
                  <wp:posOffset>3823335</wp:posOffset>
                </wp:positionV>
                <wp:extent cx="459740" cy="423545"/>
                <wp:effectExtent l="6985" t="13335" r="9525" b="10795"/>
                <wp:wrapTopAndBottom/>
                <wp:docPr id="43" name="Freeform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E773" id="Freeform 133" o:spid="_x0000_s1026" style="position:absolute;margin-left:332.05pt;margin-top:301.05pt;width:36.2pt;height:3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1584" behindDoc="0" locked="0" layoutInCell="0" allowOverlap="1" wp14:anchorId="71AC1C8F" wp14:editId="40168A9D">
                <wp:simplePos x="0" y="0"/>
                <wp:positionH relativeFrom="column">
                  <wp:posOffset>3145155</wp:posOffset>
                </wp:positionH>
                <wp:positionV relativeFrom="paragraph">
                  <wp:posOffset>3823335</wp:posOffset>
                </wp:positionV>
                <wp:extent cx="459740" cy="423545"/>
                <wp:effectExtent l="11430" t="13335" r="5080" b="10795"/>
                <wp:wrapTopAndBottom/>
                <wp:docPr id="42" name="Freeform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1FD1" id="Freeform 132" o:spid="_x0000_s1026" style="position:absolute;margin-left:247.65pt;margin-top:301.05pt;width:36.2pt;height:3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50560" behindDoc="0" locked="0" layoutInCell="0" allowOverlap="1" wp14:anchorId="71AC1C90" wp14:editId="0D90B9ED">
                <wp:simplePos x="0" y="0"/>
                <wp:positionH relativeFrom="column">
                  <wp:posOffset>3681095</wp:posOffset>
                </wp:positionH>
                <wp:positionV relativeFrom="paragraph">
                  <wp:posOffset>3823335</wp:posOffset>
                </wp:positionV>
                <wp:extent cx="459740" cy="423545"/>
                <wp:effectExtent l="13970" t="13335" r="12065" b="10795"/>
                <wp:wrapTopAndBottom/>
                <wp:docPr id="41" name="Freeform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9AE3" id="Freeform 131" o:spid="_x0000_s1026" style="position:absolute;margin-left:289.85pt;margin-top:301.05pt;width:36.2pt;height:3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9536" behindDoc="0" locked="0" layoutInCell="0" allowOverlap="1" wp14:anchorId="71AC1C91" wp14:editId="5D65310D">
                <wp:simplePos x="0" y="0"/>
                <wp:positionH relativeFrom="column">
                  <wp:posOffset>4752975</wp:posOffset>
                </wp:positionH>
                <wp:positionV relativeFrom="paragraph">
                  <wp:posOffset>4316730</wp:posOffset>
                </wp:positionV>
                <wp:extent cx="459740" cy="422910"/>
                <wp:effectExtent l="9525" t="11430" r="6985" b="13335"/>
                <wp:wrapTopAndBottom/>
                <wp:docPr id="40" name="Freeform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1523F" id="Freeform 130" o:spid="_x0000_s1026" style="position:absolute;margin-left:374.25pt;margin-top:339.9pt;width:36.2pt;height:3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8512" behindDoc="0" locked="0" layoutInCell="0" allowOverlap="1" wp14:anchorId="71AC1C92" wp14:editId="2B323D2B">
                <wp:simplePos x="0" y="0"/>
                <wp:positionH relativeFrom="column">
                  <wp:posOffset>3681095</wp:posOffset>
                </wp:positionH>
                <wp:positionV relativeFrom="paragraph">
                  <wp:posOffset>4316730</wp:posOffset>
                </wp:positionV>
                <wp:extent cx="459740" cy="422910"/>
                <wp:effectExtent l="13970" t="11430" r="12065" b="13335"/>
                <wp:wrapTopAndBottom/>
                <wp:docPr id="39" name="Freeform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A7A1" id="Freeform 129" o:spid="_x0000_s1026" style="position:absolute;margin-left:289.85pt;margin-top:339.9pt;width:36.2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7488" behindDoc="0" locked="0" layoutInCell="0" allowOverlap="1" wp14:anchorId="71AC1C93" wp14:editId="0E02FF52">
                <wp:simplePos x="0" y="0"/>
                <wp:positionH relativeFrom="column">
                  <wp:posOffset>4217035</wp:posOffset>
                </wp:positionH>
                <wp:positionV relativeFrom="paragraph">
                  <wp:posOffset>4316730</wp:posOffset>
                </wp:positionV>
                <wp:extent cx="459740" cy="422910"/>
                <wp:effectExtent l="6985" t="11430" r="9525" b="13335"/>
                <wp:wrapTopAndBottom/>
                <wp:docPr id="38" name="Freeform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A318" id="Freeform 128" o:spid="_x0000_s1026" style="position:absolute;margin-left:332.05pt;margin-top:339.9pt;width:36.2pt;height:3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6464" behindDoc="0" locked="0" layoutInCell="0" allowOverlap="1" wp14:anchorId="71AC1C94" wp14:editId="5B07C7E9">
                <wp:simplePos x="0" y="0"/>
                <wp:positionH relativeFrom="column">
                  <wp:posOffset>3145155</wp:posOffset>
                </wp:positionH>
                <wp:positionV relativeFrom="paragraph">
                  <wp:posOffset>4316730</wp:posOffset>
                </wp:positionV>
                <wp:extent cx="459740" cy="422910"/>
                <wp:effectExtent l="11430" t="11430" r="5080" b="13335"/>
                <wp:wrapTopAndBottom/>
                <wp:docPr id="37" name="Freeform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C749" id="Freeform 127" o:spid="_x0000_s1026" style="position:absolute;margin-left:247.65pt;margin-top:339.9pt;width:36.2pt;height:3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5440" behindDoc="0" locked="0" layoutInCell="0" allowOverlap="1" wp14:anchorId="71AC1C95" wp14:editId="53EB43C0">
                <wp:simplePos x="0" y="0"/>
                <wp:positionH relativeFrom="column">
                  <wp:posOffset>4217035</wp:posOffset>
                </wp:positionH>
                <wp:positionV relativeFrom="paragraph">
                  <wp:posOffset>4809490</wp:posOffset>
                </wp:positionV>
                <wp:extent cx="459740" cy="423545"/>
                <wp:effectExtent l="6985" t="8890" r="9525" b="5715"/>
                <wp:wrapTopAndBottom/>
                <wp:docPr id="36" name="Freeform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6FCB" id="Freeform 126" o:spid="_x0000_s1026" style="position:absolute;margin-left:332.05pt;margin-top:378.7pt;width:36.2pt;height:3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4416" behindDoc="0" locked="0" layoutInCell="0" allowOverlap="1" wp14:anchorId="71AC1C96" wp14:editId="189BD169">
                <wp:simplePos x="0" y="0"/>
                <wp:positionH relativeFrom="column">
                  <wp:posOffset>3681095</wp:posOffset>
                </wp:positionH>
                <wp:positionV relativeFrom="paragraph">
                  <wp:posOffset>4809490</wp:posOffset>
                </wp:positionV>
                <wp:extent cx="459740" cy="423545"/>
                <wp:effectExtent l="13970" t="8890" r="12065" b="5715"/>
                <wp:wrapTopAndBottom/>
                <wp:docPr id="35" name="Freeform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0989" id="Freeform 125" o:spid="_x0000_s1026" style="position:absolute;margin-left:289.85pt;margin-top:378.7pt;width:36.2pt;height:3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3392" behindDoc="0" locked="0" layoutInCell="0" allowOverlap="1" wp14:anchorId="71AC1C97" wp14:editId="31CAB045">
                <wp:simplePos x="0" y="0"/>
                <wp:positionH relativeFrom="column">
                  <wp:posOffset>2533015</wp:posOffset>
                </wp:positionH>
                <wp:positionV relativeFrom="paragraph">
                  <wp:posOffset>3330575</wp:posOffset>
                </wp:positionV>
                <wp:extent cx="459740" cy="422910"/>
                <wp:effectExtent l="8890" t="6350" r="7620" b="8890"/>
                <wp:wrapTopAndBottom/>
                <wp:docPr id="34" name="Freeform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F6A4" id="Freeform 124" o:spid="_x0000_s1026" style="position:absolute;margin-left:199.45pt;margin-top:262.25pt;width:36.2pt;height:3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42368" behindDoc="0" locked="0" layoutInCell="0" allowOverlap="1" wp14:anchorId="71AC1C98" wp14:editId="77E0039A">
                <wp:simplePos x="0" y="0"/>
                <wp:positionH relativeFrom="column">
                  <wp:posOffset>4752975</wp:posOffset>
                </wp:positionH>
                <wp:positionV relativeFrom="paragraph">
                  <wp:posOffset>4808855</wp:posOffset>
                </wp:positionV>
                <wp:extent cx="535305" cy="422910"/>
                <wp:effectExtent l="9525" t="8255" r="7620" b="6985"/>
                <wp:wrapTopAndBottom/>
                <wp:docPr id="33" name="Text Box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5305" cy="422910"/>
                        </a:xfrm>
                        <a:prstGeom prst="rect">
                          <a:avLst/>
                        </a:prstGeom>
                        <a:solidFill>
                          <a:srgbClr val="FFFFFF"/>
                        </a:solidFill>
                        <a:ln w="9525">
                          <a:solidFill>
                            <a:srgbClr val="000000"/>
                          </a:solidFill>
                          <a:miter lim="800000"/>
                          <a:headEnd/>
                          <a:tailEnd/>
                        </a:ln>
                      </wps:spPr>
                      <wps:txbx>
                        <w:txbxContent>
                          <w:p w14:paraId="71AC1CE3"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98" id="Text Box 123" o:spid="_x0000_s1049" type="#_x0000_t202" style="position:absolute;margin-left:374.25pt;margin-top:378.65pt;width:42.15pt;height:3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" o:allowincell="f">
                <o:lock v:ext="edit" aspectratio="t"/>
                <v:textbox>
                  <w:txbxContent>
                    <w:p w14:paraId="71AC1CE3"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41344" behindDoc="0" locked="0" layoutInCell="0" allowOverlap="1" wp14:anchorId="71AC1C99" wp14:editId="051819B4">
                <wp:simplePos x="0" y="0"/>
                <wp:positionH relativeFrom="column">
                  <wp:posOffset>3757295</wp:posOffset>
                </wp:positionH>
                <wp:positionV relativeFrom="paragraph">
                  <wp:posOffset>5445125</wp:posOffset>
                </wp:positionV>
                <wp:extent cx="765810" cy="351790"/>
                <wp:effectExtent l="13970" t="6350" r="10795" b="13335"/>
                <wp:wrapTopAndBottom/>
                <wp:docPr id="32" name="Text Box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5810" cy="351790"/>
                        </a:xfrm>
                        <a:prstGeom prst="rect">
                          <a:avLst/>
                        </a:prstGeom>
                        <a:solidFill>
                          <a:srgbClr val="FFFFFF"/>
                        </a:solidFill>
                        <a:ln w="9525">
                          <a:solidFill>
                            <a:srgbClr val="000000"/>
                          </a:solidFill>
                          <a:miter lim="800000"/>
                          <a:headEnd/>
                          <a:tailEnd/>
                        </a:ln>
                      </wps:spPr>
                      <wps:txbx>
                        <w:txbxContent>
                          <w:p w14:paraId="71AC1CE4" w14:textId="77777777" w:rsidR="0072776D" w:rsidRDefault="0072776D" w:rsidP="00531213">
                            <w:pPr>
                              <w:jc w:val="center"/>
                              <w:rPr>
                                <w:rFonts w:ascii="Arial" w:hAnsi="Arial"/>
                                <w:b/>
                                <w:sz w:val="18"/>
                              </w:rPr>
                            </w:pPr>
                            <w:r>
                              <w:rPr>
                                <w:rFonts w:ascii="Arial" w:hAnsi="Arial"/>
                                <w:b/>
                                <w:sz w:val="18"/>
                              </w:rPr>
                              <w:t>Traffic</w:t>
                            </w:r>
                          </w:p>
                          <w:p w14:paraId="71AC1CE5" w14:textId="77777777" w:rsidR="0072776D" w:rsidRDefault="0072776D" w:rsidP="00531213">
                            <w:pPr>
                              <w:jc w:val="center"/>
                              <w:rPr>
                                <w:sz w:val="18"/>
                              </w:rPr>
                            </w:pPr>
                            <w:r>
                              <w:rPr>
                                <w:rFonts w:ascii="Arial" w:hAnsi="Arial"/>
                                <w:b/>
                                <w:sz w:val="18"/>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99" id="Text Box 122" o:spid="_x0000_s1050" type="#_x0000_t202" style="position:absolute;margin-left:295.85pt;margin-top:428.75pt;width:60.3pt;height:27.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" o:allowincell="f">
                <o:lock v:ext="edit" aspectratio="t"/>
                <v:textbox>
                  <w:txbxContent>
                    <w:p w14:paraId="71AC1CE4" w14:textId="77777777" w:rsidR="0072776D" w:rsidRDefault="0072776D" w:rsidP="00531213">
                      <w:pPr>
                        <w:jc w:val="center"/>
                        <w:rPr>
                          <w:rFonts w:ascii="Arial" w:hAnsi="Arial"/>
                          <w:b/>
                          <w:sz w:val="18"/>
                        </w:rPr>
                      </w:pPr>
                      <w:r>
                        <w:rPr>
                          <w:rFonts w:ascii="Arial" w:hAnsi="Arial"/>
                          <w:b/>
                          <w:sz w:val="18"/>
                        </w:rPr>
                        <w:t>Traffic</w:t>
                      </w:r>
                    </w:p>
                    <w:p w14:paraId="71AC1CE5" w14:textId="77777777" w:rsidR="0072776D" w:rsidRDefault="0072776D" w:rsidP="00531213">
                      <w:pPr>
                        <w:jc w:val="center"/>
                        <w:rPr>
                          <w:sz w:val="18"/>
                        </w:rPr>
                      </w:pPr>
                      <w:r>
                        <w:rPr>
                          <w:rFonts w:ascii="Arial" w:hAnsi="Arial"/>
                          <w:b/>
                          <w:sz w:val="18"/>
                        </w:rPr>
                        <w:t>Guard</w:t>
                      </w:r>
                    </w:p>
                  </w:txbxContent>
                </v:textbox>
                <w10:wrap type="topAndBottom"/>
              </v:shape>
            </w:pict>
          </mc:Fallback>
        </mc:AlternateContent>
      </w:r>
      <w:r w:rsidR="00A764B4">
        <w:rPr>
          <w:noProof/>
        </w:rPr>
        <mc:AlternateContent>
          <mc:Choice Requires="wps">
            <w:drawing>
              <wp:anchor distT="0" distB="0" distL="114300" distR="114300" simplePos="0" relativeHeight="251640320" behindDoc="0" locked="0" layoutInCell="0" allowOverlap="1" wp14:anchorId="71AC1C9A" wp14:editId="7DE48428">
                <wp:simplePos x="0" y="0"/>
                <wp:positionH relativeFrom="column">
                  <wp:posOffset>3145155</wp:posOffset>
                </wp:positionH>
                <wp:positionV relativeFrom="paragraph">
                  <wp:posOffset>5445125</wp:posOffset>
                </wp:positionV>
                <wp:extent cx="459105" cy="422275"/>
                <wp:effectExtent l="11430" t="6350" r="5715" b="9525"/>
                <wp:wrapTopAndBottom/>
                <wp:docPr id="31" name="Text Box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275"/>
                        </a:xfrm>
                        <a:prstGeom prst="rect">
                          <a:avLst/>
                        </a:prstGeom>
                        <a:solidFill>
                          <a:srgbClr val="FFFFFF"/>
                        </a:solidFill>
                        <a:ln w="9525">
                          <a:solidFill>
                            <a:srgbClr val="000000"/>
                          </a:solidFill>
                          <a:miter lim="800000"/>
                          <a:headEnd/>
                          <a:tailEnd/>
                        </a:ln>
                      </wps:spPr>
                      <wps:txbx>
                        <w:txbxContent>
                          <w:p w14:paraId="71AC1CE6"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9A" id="Text Box 121" o:spid="_x0000_s1051" type="#_x0000_t202" style="position:absolute;margin-left:247.65pt;margin-top:428.75pt;width:36.15pt;height:3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" o:allowincell="f">
                <o:lock v:ext="edit" aspectratio="t"/>
                <v:textbox>
                  <w:txbxContent>
                    <w:p w14:paraId="71AC1CE6"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39296" behindDoc="0" locked="0" layoutInCell="0" allowOverlap="1" wp14:anchorId="71AC1C9B" wp14:editId="6E4A3D56">
                <wp:simplePos x="0" y="0"/>
                <wp:positionH relativeFrom="column">
                  <wp:posOffset>4752975</wp:posOffset>
                </wp:positionH>
                <wp:positionV relativeFrom="paragraph">
                  <wp:posOffset>1357630</wp:posOffset>
                </wp:positionV>
                <wp:extent cx="459105" cy="422275"/>
                <wp:effectExtent l="9525" t="5080" r="7620" b="10795"/>
                <wp:wrapTopAndBottom/>
                <wp:docPr id="30" name="Text Box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422275"/>
                        </a:xfrm>
                        <a:prstGeom prst="rect">
                          <a:avLst/>
                        </a:prstGeom>
                        <a:solidFill>
                          <a:srgbClr val="FFFFFF"/>
                        </a:solidFill>
                        <a:ln w="9525">
                          <a:solidFill>
                            <a:srgbClr val="000000"/>
                          </a:solidFill>
                          <a:miter lim="800000"/>
                          <a:headEnd/>
                          <a:tailEnd/>
                        </a:ln>
                      </wps:spPr>
                      <wps:txbx>
                        <w:txbxContent>
                          <w:p w14:paraId="71AC1CE7" w14:textId="77777777" w:rsidR="0072776D" w:rsidRDefault="0072776D" w:rsidP="00531213">
                            <w:pPr>
                              <w:rPr>
                                <w:sz w:val="23"/>
                              </w:rPr>
                            </w:pPr>
                            <w:r>
                              <w:rPr>
                                <w:sz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1C9B" id="Text Box 120" o:spid="_x0000_s1052" type="#_x0000_t202" style="position:absolute;margin-left:374.25pt;margin-top:106.9pt;width:36.15pt;height:3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" o:allowincell="f">
                <o:lock v:ext="edit" aspectratio="t"/>
                <v:textbox>
                  <w:txbxContent>
                    <w:p w14:paraId="71AC1CE7" w14:textId="77777777" w:rsidR="0072776D" w:rsidRDefault="0072776D" w:rsidP="00531213">
                      <w:pPr>
                        <w:rPr>
                          <w:sz w:val="23"/>
                        </w:rPr>
                      </w:pPr>
                      <w:r>
                        <w:rPr>
                          <w:sz w:val="23"/>
                        </w:rPr>
                        <w:t xml:space="preserve"> *</w:t>
                      </w:r>
                    </w:p>
                  </w:txbxContent>
                </v:textbox>
                <w10:wrap type="topAndBottom"/>
              </v:shape>
            </w:pict>
          </mc:Fallback>
        </mc:AlternateContent>
      </w:r>
      <w:r w:rsidR="00A764B4">
        <w:rPr>
          <w:noProof/>
        </w:rPr>
        <mc:AlternateContent>
          <mc:Choice Requires="wps">
            <w:drawing>
              <wp:anchor distT="0" distB="0" distL="114300" distR="114300" simplePos="0" relativeHeight="251638272" behindDoc="0" locked="0" layoutInCell="0" allowOverlap="1" wp14:anchorId="71AC1C9C" wp14:editId="20FEA927">
                <wp:simplePos x="0" y="0"/>
                <wp:positionH relativeFrom="column">
                  <wp:posOffset>3681095</wp:posOffset>
                </wp:positionH>
                <wp:positionV relativeFrom="paragraph">
                  <wp:posOffset>1358265</wp:posOffset>
                </wp:positionV>
                <wp:extent cx="459740" cy="422910"/>
                <wp:effectExtent l="13970" t="5715" r="12065" b="9525"/>
                <wp:wrapTopAndBottom/>
                <wp:docPr id="29" name="Freeform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9B39" id="Freeform 119" o:spid="_x0000_s1026" style="position:absolute;margin-left:289.85pt;margin-top:106.95pt;width:36.2pt;height:3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7248" behindDoc="0" locked="0" layoutInCell="0" allowOverlap="1" wp14:anchorId="71AC1C9D" wp14:editId="3ED49AB5">
                <wp:simplePos x="0" y="0"/>
                <wp:positionH relativeFrom="column">
                  <wp:posOffset>3145155</wp:posOffset>
                </wp:positionH>
                <wp:positionV relativeFrom="paragraph">
                  <wp:posOffset>1358265</wp:posOffset>
                </wp:positionV>
                <wp:extent cx="459740" cy="422910"/>
                <wp:effectExtent l="11430" t="5715" r="5080" b="9525"/>
                <wp:wrapTopAndBottom/>
                <wp:docPr id="28" name="Freeform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9E96" id="Freeform 118" o:spid="_x0000_s1026" style="position:absolute;margin-left:247.65pt;margin-top:106.95pt;width:36.2pt;height:3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6224" behindDoc="0" locked="0" layoutInCell="0" allowOverlap="1" wp14:anchorId="71AC1C9E" wp14:editId="093DA1D3">
                <wp:simplePos x="0" y="0"/>
                <wp:positionH relativeFrom="column">
                  <wp:posOffset>4217035</wp:posOffset>
                </wp:positionH>
                <wp:positionV relativeFrom="paragraph">
                  <wp:posOffset>1358265</wp:posOffset>
                </wp:positionV>
                <wp:extent cx="459740" cy="422910"/>
                <wp:effectExtent l="6985" t="5715" r="9525" b="9525"/>
                <wp:wrapTopAndBottom/>
                <wp:docPr id="27" name="Freeform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560E8" id="Freeform 117" o:spid="_x0000_s1026" style="position:absolute;margin-left:332.05pt;margin-top:106.95pt;width:36.2pt;height:3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5200" behindDoc="0" locked="0" layoutInCell="0" allowOverlap="1" wp14:anchorId="71AC1C9F" wp14:editId="66CCEB04">
                <wp:simplePos x="0" y="0"/>
                <wp:positionH relativeFrom="column">
                  <wp:posOffset>4752975</wp:posOffset>
                </wp:positionH>
                <wp:positionV relativeFrom="paragraph">
                  <wp:posOffset>1851025</wp:posOffset>
                </wp:positionV>
                <wp:extent cx="459740" cy="423545"/>
                <wp:effectExtent l="9525" t="12700" r="6985" b="11430"/>
                <wp:wrapTopAndBottom/>
                <wp:docPr id="26" name="Freeform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7E526" id="Freeform 116" o:spid="_x0000_s1026" style="position:absolute;margin-left:374.25pt;margin-top:145.75pt;width:36.2pt;height:3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4176" behindDoc="0" locked="0" layoutInCell="0" allowOverlap="1" wp14:anchorId="71AC1CA0" wp14:editId="0AF3F3FE">
                <wp:simplePos x="0" y="0"/>
                <wp:positionH relativeFrom="column">
                  <wp:posOffset>4217035</wp:posOffset>
                </wp:positionH>
                <wp:positionV relativeFrom="paragraph">
                  <wp:posOffset>1851025</wp:posOffset>
                </wp:positionV>
                <wp:extent cx="459740" cy="423545"/>
                <wp:effectExtent l="6985" t="12700" r="9525" b="11430"/>
                <wp:wrapTopAndBottom/>
                <wp:docPr id="25" name="Freeform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8D83" id="Freeform 115" o:spid="_x0000_s1026" style="position:absolute;margin-left:332.05pt;margin-top:145.75pt;width:36.2pt;height:33.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3152" behindDoc="0" locked="0" layoutInCell="0" allowOverlap="1" wp14:anchorId="71AC1CA1" wp14:editId="5BB9577C">
                <wp:simplePos x="0" y="0"/>
                <wp:positionH relativeFrom="column">
                  <wp:posOffset>3681095</wp:posOffset>
                </wp:positionH>
                <wp:positionV relativeFrom="paragraph">
                  <wp:posOffset>1851025</wp:posOffset>
                </wp:positionV>
                <wp:extent cx="459740" cy="423545"/>
                <wp:effectExtent l="13970" t="12700" r="12065" b="11430"/>
                <wp:wrapTopAndBottom/>
                <wp:docPr id="24" name="Freeform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A65C" id="Freeform 114" o:spid="_x0000_s1026" style="position:absolute;margin-left:289.85pt;margin-top:145.75pt;width:36.2pt;height:33.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2128" behindDoc="0" locked="0" layoutInCell="0" allowOverlap="1" wp14:anchorId="71AC1CA2" wp14:editId="5F0B1119">
                <wp:simplePos x="0" y="0"/>
                <wp:positionH relativeFrom="column">
                  <wp:posOffset>3145155</wp:posOffset>
                </wp:positionH>
                <wp:positionV relativeFrom="paragraph">
                  <wp:posOffset>1851025</wp:posOffset>
                </wp:positionV>
                <wp:extent cx="459740" cy="423545"/>
                <wp:effectExtent l="11430" t="12700" r="5080" b="11430"/>
                <wp:wrapTopAndBottom/>
                <wp:docPr id="23" name="Freeform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19AB" id="Freeform 113" o:spid="_x0000_s1026" style="position:absolute;margin-left:247.65pt;margin-top:145.75pt;width:36.2pt;height:33.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1104" behindDoc="0" locked="0" layoutInCell="0" allowOverlap="1" wp14:anchorId="71AC1CA3" wp14:editId="5A9823C8">
                <wp:simplePos x="0" y="0"/>
                <wp:positionH relativeFrom="column">
                  <wp:posOffset>3145155</wp:posOffset>
                </wp:positionH>
                <wp:positionV relativeFrom="paragraph">
                  <wp:posOffset>2343785</wp:posOffset>
                </wp:positionV>
                <wp:extent cx="459740" cy="423545"/>
                <wp:effectExtent l="11430" t="10160" r="5080" b="13970"/>
                <wp:wrapTopAndBottom/>
                <wp:docPr id="22" name="Freeform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F053A" id="Freeform 112" o:spid="_x0000_s1026" style="position:absolute;margin-left:247.65pt;margin-top:184.55pt;width:36.2pt;height:3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30080" behindDoc="0" locked="0" layoutInCell="0" allowOverlap="1" wp14:anchorId="71AC1CA4" wp14:editId="6629FA99">
                <wp:simplePos x="0" y="0"/>
                <wp:positionH relativeFrom="column">
                  <wp:posOffset>3681095</wp:posOffset>
                </wp:positionH>
                <wp:positionV relativeFrom="paragraph">
                  <wp:posOffset>2343785</wp:posOffset>
                </wp:positionV>
                <wp:extent cx="459740" cy="423545"/>
                <wp:effectExtent l="13970" t="10160" r="12065" b="13970"/>
                <wp:wrapTopAndBottom/>
                <wp:docPr id="21" name="Freeform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682C" id="Freeform 111" o:spid="_x0000_s1026" style="position:absolute;margin-left:289.85pt;margin-top:184.55pt;width:36.2pt;height:33.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9056" behindDoc="0" locked="0" layoutInCell="0" allowOverlap="1" wp14:anchorId="71AC1CA5" wp14:editId="04BD4118">
                <wp:simplePos x="0" y="0"/>
                <wp:positionH relativeFrom="column">
                  <wp:posOffset>4217035</wp:posOffset>
                </wp:positionH>
                <wp:positionV relativeFrom="paragraph">
                  <wp:posOffset>2343785</wp:posOffset>
                </wp:positionV>
                <wp:extent cx="459740" cy="423545"/>
                <wp:effectExtent l="6985" t="10160" r="9525" b="13970"/>
                <wp:wrapTopAndBottom/>
                <wp:docPr id="20" name="Freeform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2500" id="Freeform 110" o:spid="_x0000_s1026" style="position:absolute;margin-left:332.05pt;margin-top:184.55pt;width:36.2pt;height:33.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8032" behindDoc="0" locked="0" layoutInCell="0" allowOverlap="1" wp14:anchorId="71AC1CA6" wp14:editId="346918A2">
                <wp:simplePos x="0" y="0"/>
                <wp:positionH relativeFrom="column">
                  <wp:posOffset>4752975</wp:posOffset>
                </wp:positionH>
                <wp:positionV relativeFrom="paragraph">
                  <wp:posOffset>2343785</wp:posOffset>
                </wp:positionV>
                <wp:extent cx="459740" cy="423545"/>
                <wp:effectExtent l="9525" t="10160" r="6985" b="13970"/>
                <wp:wrapTopAndBottom/>
                <wp:docPr id="19" name="Freeform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B7D9" id="Freeform 109" o:spid="_x0000_s1026" style="position:absolute;margin-left:374.25pt;margin-top:184.55pt;width:36.2pt;height:33.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7008" behindDoc="0" locked="0" layoutInCell="0" allowOverlap="1" wp14:anchorId="71AC1CA7" wp14:editId="781AB9BC">
                <wp:simplePos x="0" y="0"/>
                <wp:positionH relativeFrom="column">
                  <wp:posOffset>4752975</wp:posOffset>
                </wp:positionH>
                <wp:positionV relativeFrom="paragraph">
                  <wp:posOffset>2837815</wp:posOffset>
                </wp:positionV>
                <wp:extent cx="459740" cy="422275"/>
                <wp:effectExtent l="9525" t="8890" r="6985" b="6985"/>
                <wp:wrapTopAndBottom/>
                <wp:docPr id="18" name="Freeform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15BE" id="Freeform 108" o:spid="_x0000_s1026" style="position:absolute;margin-left:374.25pt;margin-top:223.45pt;width:36.2pt;height:3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5984" behindDoc="0" locked="0" layoutInCell="0" allowOverlap="1" wp14:anchorId="71AC1CA8" wp14:editId="4E5F55A9">
                <wp:simplePos x="0" y="0"/>
                <wp:positionH relativeFrom="column">
                  <wp:posOffset>4217035</wp:posOffset>
                </wp:positionH>
                <wp:positionV relativeFrom="paragraph">
                  <wp:posOffset>2837815</wp:posOffset>
                </wp:positionV>
                <wp:extent cx="459740" cy="422275"/>
                <wp:effectExtent l="6985" t="8890" r="9525" b="6985"/>
                <wp:wrapTopAndBottom/>
                <wp:docPr id="17" name="Freeform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B8B4" id="Freeform 107" o:spid="_x0000_s1026" style="position:absolute;margin-left:332.05pt;margin-top:223.45pt;width:36.2pt;height:33.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4960" behindDoc="0" locked="0" layoutInCell="0" allowOverlap="1" wp14:anchorId="71AC1CA9" wp14:editId="13D22301">
                <wp:simplePos x="0" y="0"/>
                <wp:positionH relativeFrom="column">
                  <wp:posOffset>3681095</wp:posOffset>
                </wp:positionH>
                <wp:positionV relativeFrom="paragraph">
                  <wp:posOffset>2837815</wp:posOffset>
                </wp:positionV>
                <wp:extent cx="459740" cy="422275"/>
                <wp:effectExtent l="13970" t="8890" r="12065" b="6985"/>
                <wp:wrapTopAndBottom/>
                <wp:docPr id="16" name="Freeform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2886" id="Freeform 106" o:spid="_x0000_s1026" style="position:absolute;margin-left:289.85pt;margin-top:223.45pt;width:36.2pt;height:3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3936" behindDoc="0" locked="0" layoutInCell="0" allowOverlap="1" wp14:anchorId="71AC1CAA" wp14:editId="6C4741B1">
                <wp:simplePos x="0" y="0"/>
                <wp:positionH relativeFrom="column">
                  <wp:posOffset>3145155</wp:posOffset>
                </wp:positionH>
                <wp:positionV relativeFrom="paragraph">
                  <wp:posOffset>2837815</wp:posOffset>
                </wp:positionV>
                <wp:extent cx="459740" cy="422275"/>
                <wp:effectExtent l="11430" t="8890" r="5080" b="6985"/>
                <wp:wrapTopAndBottom/>
                <wp:docPr id="15" name="Freeform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27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6F6A" id="Freeform 105" o:spid="_x0000_s1026" style="position:absolute;margin-left:247.65pt;margin-top:223.45pt;width:36.2pt;height:33.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" o:allowincell="f" path="m,l,20000r20000,l20000,,,xe">
                <v:path arrowok="t" o:connecttype="custom" o:connectlocs="0,0;0,422275;459740,42227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2912" behindDoc="0" locked="0" layoutInCell="0" allowOverlap="1" wp14:anchorId="71AC1CAB" wp14:editId="415DBC06">
                <wp:simplePos x="0" y="0"/>
                <wp:positionH relativeFrom="column">
                  <wp:posOffset>4752975</wp:posOffset>
                </wp:positionH>
                <wp:positionV relativeFrom="paragraph">
                  <wp:posOffset>3330575</wp:posOffset>
                </wp:positionV>
                <wp:extent cx="459740" cy="422910"/>
                <wp:effectExtent l="9525" t="6350" r="6985" b="8890"/>
                <wp:wrapTopAndBottom/>
                <wp:docPr id="14" name="Freeform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48B0" id="Freeform 104" o:spid="_x0000_s1026" style="position:absolute;margin-left:374.25pt;margin-top:262.25pt;width:36.2pt;height:33.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1888" behindDoc="0" locked="0" layoutInCell="0" allowOverlap="1" wp14:anchorId="71AC1CAC" wp14:editId="5B8D0F28">
                <wp:simplePos x="0" y="0"/>
                <wp:positionH relativeFrom="column">
                  <wp:posOffset>3681095</wp:posOffset>
                </wp:positionH>
                <wp:positionV relativeFrom="paragraph">
                  <wp:posOffset>3330575</wp:posOffset>
                </wp:positionV>
                <wp:extent cx="459740" cy="422910"/>
                <wp:effectExtent l="13970" t="6350" r="12065" b="8890"/>
                <wp:wrapTopAndBottom/>
                <wp:docPr id="13" name="Freeform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EDA7" id="Freeform 103" o:spid="_x0000_s1026" style="position:absolute;margin-left:289.85pt;margin-top:262.25pt;width:36.2pt;height:3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20864" behindDoc="0" locked="0" layoutInCell="0" allowOverlap="1" wp14:anchorId="71AC1CAD" wp14:editId="771E742C">
                <wp:simplePos x="0" y="0"/>
                <wp:positionH relativeFrom="column">
                  <wp:posOffset>3145155</wp:posOffset>
                </wp:positionH>
                <wp:positionV relativeFrom="paragraph">
                  <wp:posOffset>3330575</wp:posOffset>
                </wp:positionV>
                <wp:extent cx="459740" cy="422910"/>
                <wp:effectExtent l="11430" t="6350" r="5080" b="8890"/>
                <wp:wrapTopAndBottom/>
                <wp:docPr id="12" name="Freeform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C616" id="Freeform 102" o:spid="_x0000_s1026" style="position:absolute;margin-left:247.65pt;margin-top:262.25pt;width:36.2pt;height:33.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9840" behindDoc="0" locked="0" layoutInCell="0" allowOverlap="1" wp14:anchorId="71AC1CAE" wp14:editId="6490C91C">
                <wp:simplePos x="0" y="0"/>
                <wp:positionH relativeFrom="column">
                  <wp:posOffset>4217035</wp:posOffset>
                </wp:positionH>
                <wp:positionV relativeFrom="paragraph">
                  <wp:posOffset>3330575</wp:posOffset>
                </wp:positionV>
                <wp:extent cx="459740" cy="422910"/>
                <wp:effectExtent l="6985" t="6350" r="9525" b="8890"/>
                <wp:wrapTopAndBottom/>
                <wp:docPr id="11" name="Freeform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993D" id="Freeform 101" o:spid="_x0000_s1026" style="position:absolute;margin-left:332.05pt;margin-top:262.25pt;width:36.2pt;height:33.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8816" behindDoc="0" locked="0" layoutInCell="0" allowOverlap="1" wp14:anchorId="71AC1CAF" wp14:editId="1157F35F">
                <wp:simplePos x="0" y="0"/>
                <wp:positionH relativeFrom="column">
                  <wp:posOffset>4752975</wp:posOffset>
                </wp:positionH>
                <wp:positionV relativeFrom="paragraph">
                  <wp:posOffset>3823335</wp:posOffset>
                </wp:positionV>
                <wp:extent cx="459740" cy="423545"/>
                <wp:effectExtent l="9525" t="13335" r="6985" b="10795"/>
                <wp:wrapTopAndBottom/>
                <wp:docPr id="10" name="Freeform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2453" id="Freeform 100" o:spid="_x0000_s1026" style="position:absolute;margin-left:374.25pt;margin-top:301.05pt;width:36.2pt;height:33.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7792" behindDoc="0" locked="0" layoutInCell="0" allowOverlap="1" wp14:anchorId="71AC1CB0" wp14:editId="32768548">
                <wp:simplePos x="0" y="0"/>
                <wp:positionH relativeFrom="column">
                  <wp:posOffset>4217035</wp:posOffset>
                </wp:positionH>
                <wp:positionV relativeFrom="paragraph">
                  <wp:posOffset>3823335</wp:posOffset>
                </wp:positionV>
                <wp:extent cx="459740" cy="423545"/>
                <wp:effectExtent l="6985" t="13335" r="9525" b="10795"/>
                <wp:wrapTopAndBottom/>
                <wp:docPr id="9" name="Freeform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B5AC" id="Freeform 99" o:spid="_x0000_s1026" style="position:absolute;margin-left:332.05pt;margin-top:301.05pt;width:36.2pt;height:33.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6768" behindDoc="0" locked="0" layoutInCell="0" allowOverlap="1" wp14:anchorId="71AC1CB1" wp14:editId="5B29192D">
                <wp:simplePos x="0" y="0"/>
                <wp:positionH relativeFrom="column">
                  <wp:posOffset>3145155</wp:posOffset>
                </wp:positionH>
                <wp:positionV relativeFrom="paragraph">
                  <wp:posOffset>3823335</wp:posOffset>
                </wp:positionV>
                <wp:extent cx="459740" cy="423545"/>
                <wp:effectExtent l="11430" t="13335" r="5080" b="10795"/>
                <wp:wrapTopAndBottom/>
                <wp:docPr id="8" name="Freeform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C1B7" id="Freeform 98" o:spid="_x0000_s1026" style="position:absolute;margin-left:247.65pt;margin-top:301.05pt;width:36.2pt;height:33.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5744" behindDoc="0" locked="0" layoutInCell="0" allowOverlap="1" wp14:anchorId="71AC1CB2" wp14:editId="6524C12F">
                <wp:simplePos x="0" y="0"/>
                <wp:positionH relativeFrom="column">
                  <wp:posOffset>3681095</wp:posOffset>
                </wp:positionH>
                <wp:positionV relativeFrom="paragraph">
                  <wp:posOffset>3823335</wp:posOffset>
                </wp:positionV>
                <wp:extent cx="459740" cy="423545"/>
                <wp:effectExtent l="13970" t="13335" r="12065" b="10795"/>
                <wp:wrapTopAndBottom/>
                <wp:docPr id="7" name="Freeform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3545"/>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BC5D" id="Freeform 97" o:spid="_x0000_s1026" style="position:absolute;margin-left:289.85pt;margin-top:301.05pt;width:36.2pt;height:33.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" o:allowincell="f" path="m,l,20000r20000,l20000,,,xe">
                <v:path arrowok="t" o:connecttype="custom" o:connectlocs="0,0;0,423545;459740,423545;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4720" behindDoc="0" locked="0" layoutInCell="0" allowOverlap="1" wp14:anchorId="71AC1CB3" wp14:editId="65758CFE">
                <wp:simplePos x="0" y="0"/>
                <wp:positionH relativeFrom="column">
                  <wp:posOffset>4752975</wp:posOffset>
                </wp:positionH>
                <wp:positionV relativeFrom="paragraph">
                  <wp:posOffset>4316730</wp:posOffset>
                </wp:positionV>
                <wp:extent cx="459740" cy="422910"/>
                <wp:effectExtent l="9525" t="11430" r="6985" b="13335"/>
                <wp:wrapTopAndBottom/>
                <wp:docPr id="6" name="Freeform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FD94" id="Freeform 96" o:spid="_x0000_s1026" style="position:absolute;margin-left:374.25pt;margin-top:339.9pt;width:36.2pt;height:33.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3696" behindDoc="0" locked="0" layoutInCell="0" allowOverlap="1" wp14:anchorId="71AC1CB4" wp14:editId="10A27BB4">
                <wp:simplePos x="0" y="0"/>
                <wp:positionH relativeFrom="column">
                  <wp:posOffset>3681095</wp:posOffset>
                </wp:positionH>
                <wp:positionV relativeFrom="paragraph">
                  <wp:posOffset>4316730</wp:posOffset>
                </wp:positionV>
                <wp:extent cx="459740" cy="422910"/>
                <wp:effectExtent l="13970" t="11430" r="12065" b="13335"/>
                <wp:wrapTopAndBottom/>
                <wp:docPr id="5" name="Freeform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CAA0" id="Freeform 95" o:spid="_x0000_s1026" style="position:absolute;margin-left:289.85pt;margin-top:339.9pt;width:36.2pt;height:3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2672" behindDoc="0" locked="0" layoutInCell="0" allowOverlap="1" wp14:anchorId="71AC1CB5" wp14:editId="3EB9A469">
                <wp:simplePos x="0" y="0"/>
                <wp:positionH relativeFrom="column">
                  <wp:posOffset>4217035</wp:posOffset>
                </wp:positionH>
                <wp:positionV relativeFrom="paragraph">
                  <wp:posOffset>4316730</wp:posOffset>
                </wp:positionV>
                <wp:extent cx="459740" cy="422910"/>
                <wp:effectExtent l="6985" t="11430" r="9525" b="13335"/>
                <wp:wrapTopAndBottom/>
                <wp:docPr id="4" name="Freeform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4F63" id="Freeform 94" o:spid="_x0000_s1026" style="position:absolute;margin-left:332.05pt;margin-top:339.9pt;width:36.2pt;height:3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" o:allowincell="f" path="m,l,20000r20000,l20000,,,xe">
                <v:path arrowok="t" o:connecttype="custom" o:connectlocs="0,0;0,422910;459740,422910;459740,0;0,0" o:connectangles="0,0,0,0,0"/>
                <o:lock v:ext="edit" aspectratio="t"/>
                <w10:wrap type="topAndBottom"/>
              </v:shape>
            </w:pict>
          </mc:Fallback>
        </mc:AlternateContent>
      </w:r>
      <w:r w:rsidR="00A764B4">
        <w:rPr>
          <w:noProof/>
        </w:rPr>
        <mc:AlternateContent>
          <mc:Choice Requires="wps">
            <w:drawing>
              <wp:anchor distT="0" distB="0" distL="114300" distR="114300" simplePos="0" relativeHeight="251611648" behindDoc="0" locked="0" layoutInCell="0" allowOverlap="1" wp14:anchorId="71AC1CB6" wp14:editId="6C5002F8">
                <wp:simplePos x="0" y="0"/>
                <wp:positionH relativeFrom="column">
                  <wp:posOffset>3145155</wp:posOffset>
                </wp:positionH>
                <wp:positionV relativeFrom="paragraph">
                  <wp:posOffset>4316730</wp:posOffset>
                </wp:positionV>
                <wp:extent cx="459740" cy="422910"/>
                <wp:effectExtent l="11430" t="11430" r="5080" b="13335"/>
                <wp:wrapTopAndBottom/>
                <wp:docPr id="3" name="Freeform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9740" cy="4229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9BFD" id="Freeform 93" o:spid="_x0000_s1026" style="position:absolute;margin-left:247.65pt;margin-top:339.9pt;width:36.2pt;height:33.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" o:allowincell="f" path="m,l,20000r20000,l20000,,,xe">
                <v:path arrowok="t" o:connecttype="custom" o:connectlocs="0,0;0,422910;459740,422910;459740,0;0,0" o:connectangles="0,0,0,0,0"/>
                <o:lock v:ext="edit" aspectratio="t"/>
                <w10:wrap type="topAndBottom"/>
              </v:shape>
            </w:pict>
          </mc:Fallback>
        </mc:AlternateContent>
      </w:r>
    </w:p>
    <w:p w14:paraId="71AC16C6" w14:textId="77777777" w:rsidR="00531213" w:rsidRDefault="00531213" w:rsidP="00531213">
      <w:pPr>
        <w:jc w:val="center"/>
        <w:rPr>
          <w:b/>
          <w:szCs w:val="24"/>
        </w:rPr>
      </w:pPr>
    </w:p>
    <w:p w14:paraId="71AC16C7" w14:textId="77777777" w:rsidR="00531213" w:rsidRDefault="00531213" w:rsidP="00531213">
      <w:pPr>
        <w:pStyle w:val="Figure"/>
      </w:pPr>
      <w:bookmarkStart w:id="218" w:name="_Toc431903566"/>
      <w:r>
        <w:t>Figure 8-1.  Traffic guard position placement diagram</w:t>
      </w:r>
      <w:bookmarkEnd w:id="218"/>
    </w:p>
    <w:p w14:paraId="71AC16C8" w14:textId="77777777" w:rsidR="00531213" w:rsidRDefault="00531213" w:rsidP="00531213">
      <w:pPr>
        <w:tabs>
          <w:tab w:val="left" w:pos="0"/>
        </w:tabs>
        <w:rPr>
          <w:color w:val="000000"/>
          <w:szCs w:val="24"/>
        </w:rPr>
      </w:pPr>
    </w:p>
    <w:p w14:paraId="71AC16C9" w14:textId="77777777" w:rsidR="00531213" w:rsidRDefault="00531213" w:rsidP="00531213">
      <w:pPr>
        <w:pBdr>
          <w:top w:val="single" w:sz="4" w:space="1" w:color="auto"/>
        </w:pBdr>
        <w:tabs>
          <w:tab w:val="left" w:pos="0"/>
        </w:tabs>
        <w:rPr>
          <w:color w:val="000000"/>
          <w:szCs w:val="24"/>
        </w:rPr>
      </w:pPr>
    </w:p>
    <w:p w14:paraId="71AC16CA" w14:textId="77777777" w:rsidR="00A67220" w:rsidRDefault="00A67220">
      <w:pPr>
        <w:pStyle w:val="Heading1"/>
      </w:pPr>
      <w:bookmarkStart w:id="219" w:name="_Toc169935430"/>
      <w:bookmarkStart w:id="220" w:name="_Toc183404699"/>
      <w:bookmarkStart w:id="221" w:name="_Toc208907826"/>
      <w:bookmarkStart w:id="222" w:name="_Toc214416824"/>
      <w:bookmarkStart w:id="223" w:name="_Toc214417090"/>
      <w:bookmarkStart w:id="224" w:name="_Toc220390621"/>
      <w:bookmarkStart w:id="225" w:name="_Toc433291956"/>
      <w:bookmarkEnd w:id="199"/>
      <w:bookmarkEnd w:id="200"/>
      <w:bookmarkEnd w:id="201"/>
      <w:bookmarkEnd w:id="202"/>
      <w:bookmarkEnd w:id="203"/>
      <w:bookmarkEnd w:id="204"/>
      <w:r>
        <w:t>Chapter 9</w:t>
      </w:r>
      <w:bookmarkEnd w:id="219"/>
      <w:bookmarkEnd w:id="220"/>
      <w:bookmarkEnd w:id="221"/>
      <w:bookmarkEnd w:id="222"/>
      <w:bookmarkEnd w:id="223"/>
      <w:bookmarkEnd w:id="224"/>
      <w:bookmarkEnd w:id="225"/>
    </w:p>
    <w:p w14:paraId="71AC16CB" w14:textId="77777777" w:rsidR="00A67220" w:rsidRDefault="00A67220">
      <w:pPr>
        <w:pStyle w:val="Heading1"/>
      </w:pPr>
      <w:bookmarkStart w:id="226" w:name="_Toc169935431"/>
      <w:bookmarkStart w:id="227" w:name="_Toc208880955"/>
      <w:bookmarkStart w:id="228" w:name="_Toc211242675"/>
      <w:bookmarkStart w:id="229" w:name="_Toc214416825"/>
      <w:bookmarkStart w:id="230" w:name="_Toc214417091"/>
      <w:bookmarkStart w:id="231" w:name="_Toc220390622"/>
      <w:bookmarkStart w:id="232" w:name="_Toc433291957"/>
      <w:r>
        <w:t>Water Safety</w:t>
      </w:r>
      <w:bookmarkEnd w:id="226"/>
      <w:bookmarkEnd w:id="227"/>
      <w:bookmarkEnd w:id="228"/>
      <w:bookmarkEnd w:id="229"/>
      <w:bookmarkEnd w:id="230"/>
      <w:bookmarkEnd w:id="231"/>
      <w:bookmarkEnd w:id="232"/>
    </w:p>
    <w:p w14:paraId="71AC16CC" w14:textId="77777777" w:rsidR="00A67220" w:rsidRDefault="00A67220"/>
    <w:p w14:paraId="71AC16CD" w14:textId="77777777" w:rsidR="00A67220" w:rsidRDefault="00A67220">
      <w:pPr>
        <w:pStyle w:val="Heading2"/>
      </w:pPr>
      <w:bookmarkStart w:id="233" w:name="_Toc169935432"/>
      <w:bookmarkStart w:id="234" w:name="_Toc214416826"/>
      <w:bookmarkStart w:id="235" w:name="_Toc214417092"/>
      <w:bookmarkStart w:id="236" w:name="_Toc220390623"/>
      <w:bookmarkStart w:id="237" w:name="_Toc433291958"/>
      <w:r>
        <w:t xml:space="preserve">9-1.  </w:t>
      </w:r>
      <w:r w:rsidR="00AE46F1">
        <w:t>General</w:t>
      </w:r>
      <w:bookmarkEnd w:id="233"/>
      <w:bookmarkEnd w:id="234"/>
      <w:bookmarkEnd w:id="235"/>
      <w:bookmarkEnd w:id="236"/>
      <w:bookmarkEnd w:id="237"/>
    </w:p>
    <w:p w14:paraId="71AC16CE" w14:textId="77777777" w:rsidR="00A67220" w:rsidRDefault="00A67220">
      <w:pPr>
        <w:outlineLvl w:val="1"/>
        <w:rPr>
          <w:szCs w:val="24"/>
        </w:rPr>
      </w:pPr>
      <w:bookmarkStart w:id="238" w:name="_Toc169935433"/>
      <w:r>
        <w:rPr>
          <w:szCs w:val="24"/>
        </w:rPr>
        <w:t xml:space="preserve">Drowning is a serious threat to any waterborne training or operation.  Through careful planning and the application of the </w:t>
      </w:r>
      <w:r w:rsidR="007F7771">
        <w:rPr>
          <w:szCs w:val="24"/>
        </w:rPr>
        <w:t>RM</w:t>
      </w:r>
      <w:r>
        <w:rPr>
          <w:szCs w:val="24"/>
        </w:rPr>
        <w:t xml:space="preserve"> </w:t>
      </w:r>
      <w:r w:rsidR="007045A9">
        <w:rPr>
          <w:szCs w:val="24"/>
        </w:rPr>
        <w:t>p</w:t>
      </w:r>
      <w:r>
        <w:rPr>
          <w:szCs w:val="24"/>
        </w:rPr>
        <w:t>rocess</w:t>
      </w:r>
      <w:r w:rsidR="007045A9">
        <w:rPr>
          <w:szCs w:val="24"/>
        </w:rPr>
        <w:t>,</w:t>
      </w:r>
      <w:r>
        <w:rPr>
          <w:szCs w:val="24"/>
        </w:rPr>
        <w:t xml:space="preserve"> risk can be significantly reduced and the potential for mission success increased.</w:t>
      </w:r>
      <w:bookmarkEnd w:id="238"/>
      <w:r>
        <w:rPr>
          <w:szCs w:val="24"/>
        </w:rPr>
        <w:t xml:space="preserve">  </w:t>
      </w:r>
    </w:p>
    <w:p w14:paraId="71AC16CF" w14:textId="77777777" w:rsidR="00A67220" w:rsidRDefault="00A67220">
      <w:pPr>
        <w:outlineLvl w:val="1"/>
        <w:rPr>
          <w:szCs w:val="24"/>
        </w:rPr>
      </w:pPr>
    </w:p>
    <w:p w14:paraId="71AC16D0" w14:textId="77777777" w:rsidR="00AE46F1" w:rsidRDefault="002F35B0" w:rsidP="002F35B0">
      <w:pPr>
        <w:pStyle w:val="Heading2"/>
      </w:pPr>
      <w:bookmarkStart w:id="239" w:name="_Toc214416827"/>
      <w:bookmarkStart w:id="240" w:name="_Toc214417093"/>
      <w:bookmarkStart w:id="241" w:name="_Toc220390624"/>
      <w:bookmarkStart w:id="242" w:name="_Toc433291959"/>
      <w:r>
        <w:lastRenderedPageBreak/>
        <w:t>9-</w:t>
      </w:r>
      <w:r w:rsidR="003E014E">
        <w:t>2</w:t>
      </w:r>
      <w:r>
        <w:t>.  Responsibilities</w:t>
      </w:r>
      <w:bookmarkEnd w:id="239"/>
      <w:bookmarkEnd w:id="240"/>
      <w:bookmarkEnd w:id="241"/>
      <w:bookmarkEnd w:id="242"/>
    </w:p>
    <w:p w14:paraId="71AC16D1" w14:textId="77777777" w:rsidR="002F35B0" w:rsidRPr="002F35B0" w:rsidRDefault="002F35B0" w:rsidP="002F35B0"/>
    <w:p w14:paraId="71AC16D2" w14:textId="77777777" w:rsidR="00A67220" w:rsidRDefault="00A67220">
      <w:pPr>
        <w:tabs>
          <w:tab w:val="left" w:pos="720"/>
        </w:tabs>
        <w:outlineLvl w:val="1"/>
        <w:rPr>
          <w:szCs w:val="24"/>
        </w:rPr>
      </w:pPr>
      <w:r>
        <w:rPr>
          <w:szCs w:val="24"/>
        </w:rPr>
        <w:t xml:space="preserve">        a.  Commanders/commandants will</w:t>
      </w:r>
      <w:r w:rsidR="007045A9">
        <w:rPr>
          <w:szCs w:val="24"/>
        </w:rPr>
        <w:t>-</w:t>
      </w:r>
    </w:p>
    <w:p w14:paraId="71AC16D3" w14:textId="77777777" w:rsidR="00A67220" w:rsidRDefault="00A67220">
      <w:pPr>
        <w:rPr>
          <w:szCs w:val="24"/>
        </w:rPr>
      </w:pPr>
    </w:p>
    <w:p w14:paraId="71AC16D4" w14:textId="77777777" w:rsidR="00A67220" w:rsidRDefault="00A67220">
      <w:pPr>
        <w:rPr>
          <w:szCs w:val="24"/>
        </w:rPr>
      </w:pPr>
      <w:r>
        <w:rPr>
          <w:szCs w:val="24"/>
        </w:rPr>
        <w:t xml:space="preserve">            (1)  Ensure military personnel involved in training in or around water are swim tested and that non-swimmers are identified.  Non-swimmers will be marked in a distinctive manner to ensure they are readily identifiable during training or operations around water.  </w:t>
      </w:r>
    </w:p>
    <w:p w14:paraId="71AC16D5" w14:textId="77777777" w:rsidR="00A67220" w:rsidRDefault="00A67220">
      <w:pPr>
        <w:rPr>
          <w:szCs w:val="24"/>
        </w:rPr>
      </w:pPr>
    </w:p>
    <w:p w14:paraId="71AC16D6" w14:textId="77777777" w:rsidR="00A67220" w:rsidRDefault="00A67220">
      <w:pPr>
        <w:rPr>
          <w:szCs w:val="24"/>
        </w:rPr>
      </w:pPr>
      <w:r>
        <w:rPr>
          <w:szCs w:val="24"/>
        </w:rPr>
        <w:t xml:space="preserve">            (2)  Ensure </w:t>
      </w:r>
      <w:r w:rsidR="007045A9">
        <w:rPr>
          <w:szCs w:val="24"/>
        </w:rPr>
        <w:t>m</w:t>
      </w:r>
      <w:r>
        <w:rPr>
          <w:szCs w:val="24"/>
        </w:rPr>
        <w:t xml:space="preserve">ilitary </w:t>
      </w:r>
      <w:r w:rsidR="007045A9">
        <w:rPr>
          <w:szCs w:val="24"/>
        </w:rPr>
        <w:t>o</w:t>
      </w:r>
      <w:r>
        <w:rPr>
          <w:szCs w:val="24"/>
        </w:rPr>
        <w:t xml:space="preserve">ccupational </w:t>
      </w:r>
      <w:r w:rsidR="007045A9">
        <w:rPr>
          <w:szCs w:val="24"/>
        </w:rPr>
        <w:t>s</w:t>
      </w:r>
      <w:r>
        <w:rPr>
          <w:szCs w:val="24"/>
        </w:rPr>
        <w:t>pecialties</w:t>
      </w:r>
      <w:r w:rsidR="00400236">
        <w:rPr>
          <w:szCs w:val="24"/>
        </w:rPr>
        <w:t xml:space="preserve"> </w:t>
      </w:r>
      <w:r>
        <w:rPr>
          <w:szCs w:val="24"/>
        </w:rPr>
        <w:t xml:space="preserve">requiring water survival training </w:t>
      </w:r>
      <w:r w:rsidR="006B2F75">
        <w:rPr>
          <w:szCs w:val="24"/>
        </w:rPr>
        <w:t>are</w:t>
      </w:r>
      <w:r>
        <w:rPr>
          <w:szCs w:val="24"/>
        </w:rPr>
        <w:t xml:space="preserve"> completed prior to training in, on, or over water</w:t>
      </w:r>
      <w:r w:rsidR="00C20145">
        <w:rPr>
          <w:szCs w:val="24"/>
        </w:rPr>
        <w:t xml:space="preserve"> </w:t>
      </w:r>
      <w:r w:rsidR="00F943FF">
        <w:rPr>
          <w:szCs w:val="24"/>
        </w:rPr>
        <w:t>in accordance with</w:t>
      </w:r>
      <w:r w:rsidR="00C20145">
        <w:rPr>
          <w:szCs w:val="24"/>
        </w:rPr>
        <w:t xml:space="preserve"> AR 56-9.</w:t>
      </w:r>
    </w:p>
    <w:p w14:paraId="71AC16D7" w14:textId="77777777" w:rsidR="00A67220" w:rsidRDefault="00A67220">
      <w:pPr>
        <w:tabs>
          <w:tab w:val="left" w:pos="0"/>
        </w:tabs>
        <w:rPr>
          <w:szCs w:val="24"/>
        </w:rPr>
      </w:pPr>
    </w:p>
    <w:p w14:paraId="71AC16D8" w14:textId="77777777" w:rsidR="00A67220" w:rsidRDefault="00A67220">
      <w:pPr>
        <w:rPr>
          <w:szCs w:val="24"/>
        </w:rPr>
      </w:pPr>
      <w:r>
        <w:rPr>
          <w:szCs w:val="24"/>
        </w:rPr>
        <w:t xml:space="preserve">            (3)  Establish directives that address specific safety procedures/requirements for all tactical water training or operations prior to participating in water operations. </w:t>
      </w:r>
    </w:p>
    <w:p w14:paraId="71AC16D9" w14:textId="77777777" w:rsidR="00A67220" w:rsidRDefault="00A67220">
      <w:pPr>
        <w:tabs>
          <w:tab w:val="left" w:pos="0"/>
        </w:tabs>
        <w:rPr>
          <w:szCs w:val="24"/>
        </w:rPr>
      </w:pPr>
    </w:p>
    <w:p w14:paraId="71AC16DA" w14:textId="77777777" w:rsidR="00A67220" w:rsidRDefault="00A67220">
      <w:pPr>
        <w:rPr>
          <w:szCs w:val="24"/>
        </w:rPr>
      </w:pPr>
      <w:r>
        <w:rPr>
          <w:szCs w:val="24"/>
        </w:rPr>
        <w:t xml:space="preserve">            (4)  Ensure lifeguards </w:t>
      </w:r>
      <w:r w:rsidR="008D2665">
        <w:rPr>
          <w:szCs w:val="24"/>
        </w:rPr>
        <w:t>are on</w:t>
      </w:r>
      <w:r w:rsidR="00F203B2">
        <w:rPr>
          <w:szCs w:val="24"/>
        </w:rPr>
        <w:t>-</w:t>
      </w:r>
      <w:r w:rsidR="008D2665">
        <w:rPr>
          <w:szCs w:val="24"/>
        </w:rPr>
        <w:t>duty</w:t>
      </w:r>
      <w:r>
        <w:rPr>
          <w:szCs w:val="24"/>
        </w:rPr>
        <w:t xml:space="preserve"> at all Army-sponsored swimming pools and natural beaches whenever recreational swimming is authorized.  </w:t>
      </w:r>
    </w:p>
    <w:p w14:paraId="71AC16DB" w14:textId="77777777" w:rsidR="00A67220" w:rsidRDefault="00A67220">
      <w:pPr>
        <w:rPr>
          <w:szCs w:val="24"/>
        </w:rPr>
      </w:pPr>
    </w:p>
    <w:p w14:paraId="71AC16DC" w14:textId="77777777" w:rsidR="00A67220" w:rsidRDefault="00A67220">
      <w:pPr>
        <w:rPr>
          <w:szCs w:val="24"/>
        </w:rPr>
      </w:pPr>
      <w:r>
        <w:rPr>
          <w:szCs w:val="24"/>
        </w:rPr>
        <w:t xml:space="preserve">        b.  Safety directors will</w:t>
      </w:r>
      <w:r w:rsidR="008D2665">
        <w:rPr>
          <w:szCs w:val="24"/>
        </w:rPr>
        <w:t>-</w:t>
      </w:r>
    </w:p>
    <w:p w14:paraId="71AC16DD" w14:textId="77777777" w:rsidR="00A67220" w:rsidRDefault="00A67220">
      <w:pPr>
        <w:rPr>
          <w:szCs w:val="24"/>
        </w:rPr>
      </w:pPr>
    </w:p>
    <w:p w14:paraId="71AC16DE" w14:textId="77777777" w:rsidR="00A67220" w:rsidRDefault="00A67220" w:rsidP="008D2665">
      <w:pPr>
        <w:rPr>
          <w:szCs w:val="24"/>
        </w:rPr>
      </w:pPr>
      <w:r>
        <w:rPr>
          <w:szCs w:val="24"/>
        </w:rPr>
        <w:t xml:space="preserve">            (1)  Provide staff oversight of the water safety program.</w:t>
      </w:r>
    </w:p>
    <w:p w14:paraId="71AC16DF" w14:textId="77777777" w:rsidR="00A67220" w:rsidRDefault="00A67220" w:rsidP="008D2665">
      <w:pPr>
        <w:rPr>
          <w:szCs w:val="24"/>
        </w:rPr>
      </w:pPr>
    </w:p>
    <w:p w14:paraId="71AC16E0" w14:textId="77777777" w:rsidR="00A67220" w:rsidRDefault="00A67220" w:rsidP="008D2665">
      <w:pPr>
        <w:tabs>
          <w:tab w:val="left" w:pos="0"/>
        </w:tabs>
        <w:rPr>
          <w:szCs w:val="24"/>
        </w:rPr>
      </w:pPr>
      <w:r>
        <w:rPr>
          <w:szCs w:val="24"/>
        </w:rPr>
        <w:t xml:space="preserve">            (2)  Monitor appropriate cadre/staff instruction to ensure all instructors involved in teaching or overseeing training or operations in or around water receive training in water operations and hazards before teaching students.  </w:t>
      </w:r>
    </w:p>
    <w:p w14:paraId="71AC16E1" w14:textId="77777777" w:rsidR="00A67220" w:rsidRDefault="00A67220">
      <w:pPr>
        <w:rPr>
          <w:szCs w:val="24"/>
        </w:rPr>
      </w:pPr>
    </w:p>
    <w:p w14:paraId="71AC16E2" w14:textId="77777777" w:rsidR="00A67220" w:rsidRDefault="00A67220">
      <w:pPr>
        <w:pStyle w:val="Heading2"/>
      </w:pPr>
      <w:bookmarkStart w:id="243" w:name="_Toc169935434"/>
      <w:bookmarkStart w:id="244" w:name="_Toc214416828"/>
      <w:bookmarkStart w:id="245" w:name="_Toc214417094"/>
      <w:bookmarkStart w:id="246" w:name="_Toc220390625"/>
      <w:bookmarkStart w:id="247" w:name="_Toc433291960"/>
      <w:r>
        <w:t>9-</w:t>
      </w:r>
      <w:r w:rsidR="00AE46F1">
        <w:t>3</w:t>
      </w:r>
      <w:r>
        <w:t xml:space="preserve">.  Safety </w:t>
      </w:r>
      <w:r w:rsidR="0065624C">
        <w:t>p</w:t>
      </w:r>
      <w:r>
        <w:t xml:space="preserve">rocedures for </w:t>
      </w:r>
      <w:r w:rsidR="0065624C">
        <w:t>t</w:t>
      </w:r>
      <w:r>
        <w:t xml:space="preserve">actical </w:t>
      </w:r>
      <w:r w:rsidR="0065624C">
        <w:t>w</w:t>
      </w:r>
      <w:r>
        <w:t xml:space="preserve">ater </w:t>
      </w:r>
      <w:r w:rsidR="0065624C">
        <w:t>o</w:t>
      </w:r>
      <w:r>
        <w:t>perations</w:t>
      </w:r>
      <w:bookmarkEnd w:id="243"/>
      <w:bookmarkEnd w:id="244"/>
      <w:bookmarkEnd w:id="245"/>
      <w:bookmarkEnd w:id="246"/>
      <w:bookmarkEnd w:id="247"/>
    </w:p>
    <w:p w14:paraId="71AC16E3" w14:textId="77777777" w:rsidR="00A67220" w:rsidRDefault="00A67220">
      <w:pPr>
        <w:tabs>
          <w:tab w:val="left" w:pos="720"/>
        </w:tabs>
      </w:pPr>
    </w:p>
    <w:p w14:paraId="71AC16E4" w14:textId="77777777" w:rsidR="00A67220" w:rsidRDefault="00A67220">
      <w:pPr>
        <w:tabs>
          <w:tab w:val="left" w:pos="720"/>
        </w:tabs>
        <w:rPr>
          <w:szCs w:val="24"/>
        </w:rPr>
      </w:pPr>
      <w:r>
        <w:t xml:space="preserve">        </w:t>
      </w:r>
      <w:r>
        <w:rPr>
          <w:szCs w:val="24"/>
        </w:rPr>
        <w:t xml:space="preserve">a.  Mission </w:t>
      </w:r>
      <w:r w:rsidR="008D2665">
        <w:rPr>
          <w:szCs w:val="24"/>
        </w:rPr>
        <w:t>p</w:t>
      </w:r>
      <w:r>
        <w:rPr>
          <w:szCs w:val="24"/>
        </w:rPr>
        <w:t>lanning.  Accurate and detailed risk assessments will be used to protect Soldiers participating in amphibious crossing, stream crossing, and rafting/bridging</w:t>
      </w:r>
      <w:r w:rsidR="00243024">
        <w:rPr>
          <w:szCs w:val="24"/>
        </w:rPr>
        <w:t>.  AR 56-9</w:t>
      </w:r>
      <w:r w:rsidR="00681AE8">
        <w:rPr>
          <w:szCs w:val="24"/>
        </w:rPr>
        <w:t xml:space="preserve"> </w:t>
      </w:r>
      <w:r>
        <w:rPr>
          <w:szCs w:val="24"/>
        </w:rPr>
        <w:t xml:space="preserve">will be used in conjunction with </w:t>
      </w:r>
      <w:r w:rsidR="00EA5D7C">
        <w:rPr>
          <w:szCs w:val="24"/>
        </w:rPr>
        <w:t>ATP</w:t>
      </w:r>
      <w:r>
        <w:rPr>
          <w:szCs w:val="24"/>
        </w:rPr>
        <w:t xml:space="preserve"> 5-19</w:t>
      </w:r>
      <w:r w:rsidR="008106A1" w:rsidRPr="00593E5B">
        <w:rPr>
          <w:rStyle w:val="CommentReference"/>
          <w:sz w:val="24"/>
          <w:szCs w:val="24"/>
        </w:rPr>
        <w:t>,</w:t>
      </w:r>
      <w:r w:rsidR="008106A1">
        <w:rPr>
          <w:rStyle w:val="CommentReference"/>
        </w:rPr>
        <w:t xml:space="preserve"> </w:t>
      </w:r>
      <w:r w:rsidR="008106A1">
        <w:rPr>
          <w:rStyle w:val="CommentReference"/>
          <w:sz w:val="24"/>
          <w:szCs w:val="24"/>
        </w:rPr>
        <w:t>chapter</w:t>
      </w:r>
      <w:r w:rsidR="00681AE8">
        <w:rPr>
          <w:rStyle w:val="CommentReference"/>
          <w:sz w:val="24"/>
          <w:szCs w:val="24"/>
        </w:rPr>
        <w:t>s</w:t>
      </w:r>
      <w:r w:rsidR="008106A1">
        <w:rPr>
          <w:rStyle w:val="CommentReference"/>
          <w:sz w:val="24"/>
          <w:szCs w:val="24"/>
        </w:rPr>
        <w:t xml:space="preserve"> 1</w:t>
      </w:r>
      <w:r w:rsidR="00B83CE3">
        <w:rPr>
          <w:rStyle w:val="CommentReference"/>
          <w:sz w:val="24"/>
          <w:szCs w:val="24"/>
        </w:rPr>
        <w:t xml:space="preserve"> and </w:t>
      </w:r>
      <w:r w:rsidR="008106A1">
        <w:rPr>
          <w:rStyle w:val="CommentReference"/>
          <w:sz w:val="24"/>
          <w:szCs w:val="24"/>
        </w:rPr>
        <w:t>2 t</w:t>
      </w:r>
      <w:r>
        <w:rPr>
          <w:szCs w:val="24"/>
        </w:rPr>
        <w:t>o identify hazards and develop controls appropriate to the mission, enemy, terrain and weather, troops and support available, time available, and civil</w:t>
      </w:r>
      <w:r w:rsidR="005A31A3">
        <w:rPr>
          <w:szCs w:val="24"/>
        </w:rPr>
        <w:t xml:space="preserve"> </w:t>
      </w:r>
      <w:r>
        <w:rPr>
          <w:szCs w:val="24"/>
        </w:rPr>
        <w:t>considerations factors of the mission.</w:t>
      </w:r>
    </w:p>
    <w:p w14:paraId="71AC16E5" w14:textId="77777777" w:rsidR="00A67220" w:rsidRDefault="00A67220">
      <w:pPr>
        <w:tabs>
          <w:tab w:val="left" w:pos="720"/>
        </w:tabs>
        <w:rPr>
          <w:szCs w:val="24"/>
        </w:rPr>
      </w:pPr>
    </w:p>
    <w:p w14:paraId="71AC16E6" w14:textId="77777777" w:rsidR="00A67220" w:rsidRDefault="00A67220">
      <w:pPr>
        <w:tabs>
          <w:tab w:val="left" w:pos="720"/>
        </w:tabs>
        <w:rPr>
          <w:szCs w:val="24"/>
        </w:rPr>
      </w:pPr>
      <w:r>
        <w:rPr>
          <w:szCs w:val="24"/>
        </w:rPr>
        <w:t xml:space="preserve">        b.  The following list reflects commonly used controls that may be used to reduce the risk of specific hazards for water operations.</w:t>
      </w:r>
    </w:p>
    <w:p w14:paraId="71AC16E7" w14:textId="77777777" w:rsidR="00A67220" w:rsidRDefault="00A67220">
      <w:pPr>
        <w:tabs>
          <w:tab w:val="left" w:pos="720"/>
        </w:tabs>
        <w:rPr>
          <w:szCs w:val="24"/>
        </w:rPr>
      </w:pPr>
    </w:p>
    <w:p w14:paraId="71AC16E8" w14:textId="77777777" w:rsidR="00A67220" w:rsidRDefault="00A67220">
      <w:pPr>
        <w:tabs>
          <w:tab w:val="left" w:pos="720"/>
        </w:tabs>
        <w:rPr>
          <w:szCs w:val="24"/>
        </w:rPr>
      </w:pPr>
      <w:r>
        <w:rPr>
          <w:szCs w:val="24"/>
        </w:rPr>
        <w:t xml:space="preserve">            (1)  Use qualified lifeguards, divers, medical, and rescue personnel with associated rescue equipment.</w:t>
      </w:r>
    </w:p>
    <w:p w14:paraId="71AC16E9" w14:textId="77777777" w:rsidR="00A67220" w:rsidRDefault="00A67220">
      <w:pPr>
        <w:tabs>
          <w:tab w:val="left" w:pos="720"/>
        </w:tabs>
        <w:rPr>
          <w:szCs w:val="24"/>
        </w:rPr>
      </w:pPr>
      <w:r>
        <w:rPr>
          <w:szCs w:val="24"/>
        </w:rPr>
        <w:t xml:space="preserve">            (2)  Conduct a detailed reconnaissance of the site, both near and far bank.</w:t>
      </w:r>
    </w:p>
    <w:p w14:paraId="71AC16EA" w14:textId="77777777" w:rsidR="008E6282" w:rsidRDefault="008E6282">
      <w:pPr>
        <w:tabs>
          <w:tab w:val="left" w:pos="720"/>
        </w:tabs>
        <w:rPr>
          <w:szCs w:val="24"/>
        </w:rPr>
      </w:pPr>
    </w:p>
    <w:p w14:paraId="71AC16EB" w14:textId="77777777" w:rsidR="00A67220" w:rsidRDefault="00A67220">
      <w:pPr>
        <w:rPr>
          <w:szCs w:val="24"/>
        </w:rPr>
      </w:pPr>
      <w:r>
        <w:rPr>
          <w:szCs w:val="24"/>
        </w:rPr>
        <w:t xml:space="preserve">            (3)  Conduct detailed rehearsals for all personnel participating in the operations and practice emergency reaction procedures.  </w:t>
      </w:r>
    </w:p>
    <w:p w14:paraId="71AC16EC" w14:textId="77777777" w:rsidR="00A67220" w:rsidRDefault="00A67220">
      <w:pPr>
        <w:rPr>
          <w:szCs w:val="24"/>
        </w:rPr>
      </w:pPr>
    </w:p>
    <w:p w14:paraId="71AC16ED" w14:textId="77777777" w:rsidR="00A67220" w:rsidRDefault="00A67220">
      <w:pPr>
        <w:rPr>
          <w:szCs w:val="24"/>
        </w:rPr>
      </w:pPr>
      <w:r>
        <w:rPr>
          <w:szCs w:val="24"/>
        </w:rPr>
        <w:t xml:space="preserve">            (4)  Prepare and utilize detailed risk assessments based on the aspects of </w:t>
      </w:r>
      <w:r w:rsidR="005A31A3">
        <w:rPr>
          <w:szCs w:val="24"/>
        </w:rPr>
        <w:t>mission, enemy, terrain and weather, troops and support available, time available, civil considerations,</w:t>
      </w:r>
      <w:r>
        <w:rPr>
          <w:szCs w:val="24"/>
        </w:rPr>
        <w:t xml:space="preserve"> and vehicle/equipment characteristics.</w:t>
      </w:r>
    </w:p>
    <w:p w14:paraId="71AC16EE" w14:textId="77777777" w:rsidR="00A67220" w:rsidRDefault="00A67220">
      <w:pPr>
        <w:rPr>
          <w:szCs w:val="24"/>
        </w:rPr>
      </w:pPr>
    </w:p>
    <w:p w14:paraId="71AC16EF" w14:textId="77777777" w:rsidR="00A67220" w:rsidRDefault="00A67220">
      <w:pPr>
        <w:rPr>
          <w:szCs w:val="24"/>
        </w:rPr>
      </w:pPr>
      <w:r>
        <w:rPr>
          <w:szCs w:val="24"/>
        </w:rPr>
        <w:t xml:space="preserve">            (5)  Properly mark entrance/exit lanes and crossing points for operations.</w:t>
      </w:r>
    </w:p>
    <w:p w14:paraId="71AC16F0" w14:textId="77777777" w:rsidR="00A67220" w:rsidRDefault="00A67220">
      <w:pPr>
        <w:rPr>
          <w:szCs w:val="24"/>
        </w:rPr>
      </w:pPr>
    </w:p>
    <w:p w14:paraId="71AC16F1" w14:textId="77777777" w:rsidR="00A67220" w:rsidRDefault="00A67220">
      <w:pPr>
        <w:rPr>
          <w:szCs w:val="24"/>
        </w:rPr>
      </w:pPr>
      <w:r>
        <w:rPr>
          <w:szCs w:val="24"/>
        </w:rPr>
        <w:t xml:space="preserve">            (6)  Make provisions for emergency lighting and conduct pre-crossing checks for all personnel and equipment. </w:t>
      </w:r>
    </w:p>
    <w:p w14:paraId="71AC16F2" w14:textId="77777777" w:rsidR="00A67220" w:rsidRDefault="00A67220">
      <w:pPr>
        <w:tabs>
          <w:tab w:val="left" w:pos="0"/>
        </w:tabs>
        <w:rPr>
          <w:szCs w:val="24"/>
        </w:rPr>
      </w:pPr>
    </w:p>
    <w:p w14:paraId="71AC16F3" w14:textId="77777777" w:rsidR="00A67220" w:rsidRDefault="00A67220">
      <w:pPr>
        <w:rPr>
          <w:szCs w:val="24"/>
        </w:rPr>
      </w:pPr>
      <w:r>
        <w:rPr>
          <w:szCs w:val="24"/>
        </w:rPr>
        <w:t xml:space="preserve">            (7)  Ensure qualified crossing personnel and guides are knowledgeable on emergency reaction procedures.  </w:t>
      </w:r>
    </w:p>
    <w:p w14:paraId="71AC16F4" w14:textId="77777777" w:rsidR="00A67220" w:rsidRDefault="00A67220">
      <w:pPr>
        <w:rPr>
          <w:szCs w:val="24"/>
        </w:rPr>
      </w:pPr>
    </w:p>
    <w:p w14:paraId="71AC16F5" w14:textId="77777777" w:rsidR="00A67220" w:rsidRDefault="00A67220">
      <w:pPr>
        <w:rPr>
          <w:szCs w:val="24"/>
        </w:rPr>
      </w:pPr>
      <w:r>
        <w:rPr>
          <w:szCs w:val="24"/>
        </w:rPr>
        <w:t xml:space="preserve">            (8)  Ensure primary and alternate means of communications and signals are established and maintained.  </w:t>
      </w:r>
    </w:p>
    <w:p w14:paraId="71AC16F6" w14:textId="77777777" w:rsidR="00A67220" w:rsidRDefault="00A67220">
      <w:pPr>
        <w:rPr>
          <w:szCs w:val="24"/>
        </w:rPr>
      </w:pPr>
    </w:p>
    <w:p w14:paraId="71AC16F7" w14:textId="77777777" w:rsidR="00A67220" w:rsidRDefault="00A67220">
      <w:pPr>
        <w:rPr>
          <w:szCs w:val="24"/>
        </w:rPr>
      </w:pPr>
      <w:r>
        <w:rPr>
          <w:szCs w:val="24"/>
        </w:rPr>
        <w:t xml:space="preserve">            (9)  Ensure all personnel are briefed and understand </w:t>
      </w:r>
      <w:r w:rsidR="005A31A3">
        <w:rPr>
          <w:szCs w:val="24"/>
        </w:rPr>
        <w:t xml:space="preserve">the </w:t>
      </w:r>
      <w:r>
        <w:rPr>
          <w:szCs w:val="24"/>
        </w:rPr>
        <w:t xml:space="preserve">emergency evacuation and proper weight distribution </w:t>
      </w:r>
      <w:r w:rsidR="005A31A3">
        <w:rPr>
          <w:szCs w:val="24"/>
        </w:rPr>
        <w:t xml:space="preserve">procedure </w:t>
      </w:r>
      <w:r>
        <w:rPr>
          <w:szCs w:val="24"/>
        </w:rPr>
        <w:t>when moving through or over water in watercraft.</w:t>
      </w:r>
    </w:p>
    <w:p w14:paraId="71AC16F8" w14:textId="77777777" w:rsidR="00A67220" w:rsidRDefault="00A67220">
      <w:pPr>
        <w:rPr>
          <w:szCs w:val="24"/>
        </w:rPr>
      </w:pPr>
    </w:p>
    <w:p w14:paraId="71AC16F9" w14:textId="77777777" w:rsidR="00A67220" w:rsidRDefault="00A67220">
      <w:pPr>
        <w:pBdr>
          <w:top w:val="single" w:sz="8" w:space="1" w:color="auto"/>
        </w:pBdr>
        <w:rPr>
          <w:szCs w:val="24"/>
        </w:rPr>
      </w:pPr>
    </w:p>
    <w:p w14:paraId="71AC16FA" w14:textId="77777777" w:rsidR="00A67220" w:rsidRDefault="00A67220">
      <w:pPr>
        <w:pStyle w:val="Heading1"/>
      </w:pPr>
      <w:bookmarkStart w:id="248" w:name="_Toc169935435"/>
      <w:bookmarkStart w:id="249" w:name="_Toc183404704"/>
      <w:bookmarkStart w:id="250" w:name="_Toc208907831"/>
      <w:bookmarkStart w:id="251" w:name="_Toc214416829"/>
      <w:bookmarkStart w:id="252" w:name="_Toc214417095"/>
      <w:bookmarkStart w:id="253" w:name="_Toc220390626"/>
      <w:bookmarkStart w:id="254" w:name="_Toc433291961"/>
      <w:r>
        <w:t>Chapter 10</w:t>
      </w:r>
      <w:bookmarkEnd w:id="248"/>
      <w:bookmarkEnd w:id="249"/>
      <w:bookmarkEnd w:id="250"/>
      <w:bookmarkEnd w:id="251"/>
      <w:bookmarkEnd w:id="252"/>
      <w:bookmarkEnd w:id="253"/>
      <w:bookmarkEnd w:id="254"/>
    </w:p>
    <w:p w14:paraId="71AC16FB" w14:textId="77777777" w:rsidR="00A67220" w:rsidRDefault="00A67220">
      <w:pPr>
        <w:pStyle w:val="Heading1"/>
      </w:pPr>
      <w:bookmarkStart w:id="255" w:name="_Toc169935436"/>
      <w:bookmarkStart w:id="256" w:name="_Toc208880960"/>
      <w:bookmarkStart w:id="257" w:name="_Toc211242680"/>
      <w:bookmarkStart w:id="258" w:name="_Toc214416830"/>
      <w:bookmarkStart w:id="259" w:name="_Toc214417096"/>
      <w:bookmarkStart w:id="260" w:name="_Toc220390627"/>
      <w:bookmarkStart w:id="261" w:name="_Toc433291962"/>
      <w:r>
        <w:t>Ionizing and Non-ionizing Radiation Safety Program</w:t>
      </w:r>
      <w:bookmarkEnd w:id="255"/>
      <w:bookmarkEnd w:id="256"/>
      <w:bookmarkEnd w:id="257"/>
      <w:bookmarkEnd w:id="258"/>
      <w:bookmarkEnd w:id="259"/>
      <w:bookmarkEnd w:id="260"/>
      <w:bookmarkEnd w:id="261"/>
    </w:p>
    <w:p w14:paraId="71AC16FC" w14:textId="77777777" w:rsidR="00A67220" w:rsidRDefault="00A67220"/>
    <w:p w14:paraId="71AC16FD" w14:textId="77777777" w:rsidR="00A67220" w:rsidRDefault="00A67220">
      <w:pPr>
        <w:pStyle w:val="Heading2"/>
      </w:pPr>
      <w:bookmarkStart w:id="262" w:name="_Toc169935437"/>
      <w:bookmarkStart w:id="263" w:name="_Toc214416831"/>
      <w:bookmarkStart w:id="264" w:name="_Toc214417097"/>
      <w:bookmarkStart w:id="265" w:name="_Toc220390628"/>
      <w:bookmarkStart w:id="266" w:name="_Toc433291963"/>
      <w:r>
        <w:t>10-1.  General</w:t>
      </w:r>
      <w:bookmarkEnd w:id="262"/>
      <w:bookmarkEnd w:id="263"/>
      <w:bookmarkEnd w:id="264"/>
      <w:bookmarkEnd w:id="265"/>
      <w:bookmarkEnd w:id="266"/>
      <w:r w:rsidR="005E0FDE">
        <w:t xml:space="preserve"> </w:t>
      </w:r>
    </w:p>
    <w:p w14:paraId="71AC16FE" w14:textId="77777777" w:rsidR="00A67220" w:rsidRDefault="00A67220">
      <w:pPr>
        <w:tabs>
          <w:tab w:val="left" w:pos="274"/>
          <w:tab w:val="left" w:pos="634"/>
          <w:tab w:val="left" w:pos="1440"/>
        </w:tabs>
        <w:outlineLvl w:val="1"/>
        <w:rPr>
          <w:szCs w:val="24"/>
        </w:rPr>
      </w:pPr>
      <w:bookmarkStart w:id="267" w:name="_Toc169935438"/>
      <w:r>
        <w:rPr>
          <w:szCs w:val="24"/>
        </w:rPr>
        <w:t xml:space="preserve">This chapter applies to all TRADOC elements procuring, receiving, storing, shipping, using, transporting, maintaining, or disposing of ionizing and non-ionizing radiation producing materials and/or equipment.  Title 10, </w:t>
      </w:r>
      <w:r w:rsidR="00E61022">
        <w:rPr>
          <w:szCs w:val="24"/>
        </w:rPr>
        <w:t>CFR</w:t>
      </w:r>
      <w:r w:rsidR="00954279">
        <w:rPr>
          <w:szCs w:val="24"/>
        </w:rPr>
        <w:t xml:space="preserve"> </w:t>
      </w:r>
      <w:r w:rsidR="00E61022">
        <w:rPr>
          <w:szCs w:val="24"/>
        </w:rPr>
        <w:t xml:space="preserve">20 </w:t>
      </w:r>
      <w:r>
        <w:rPr>
          <w:szCs w:val="24"/>
        </w:rPr>
        <w:t xml:space="preserve">Nuclear Regulatory Commission (NRC) license requirements, and </w:t>
      </w:r>
      <w:r w:rsidR="005E0FDE">
        <w:rPr>
          <w:szCs w:val="24"/>
        </w:rPr>
        <w:t>AR</w:t>
      </w:r>
      <w:r>
        <w:rPr>
          <w:szCs w:val="24"/>
        </w:rPr>
        <w:t>s specify the methods, procedures, and exposure levels to protect Soldiers, the general public</w:t>
      </w:r>
      <w:r w:rsidR="008168F5">
        <w:rPr>
          <w:szCs w:val="24"/>
        </w:rPr>
        <w:t>,</w:t>
      </w:r>
      <w:r>
        <w:rPr>
          <w:szCs w:val="24"/>
        </w:rPr>
        <w:t xml:space="preserve"> and the environment.  Deviations from mandatory requirements will require written authority in the form of a waiver or exemption.</w:t>
      </w:r>
      <w:bookmarkEnd w:id="267"/>
    </w:p>
    <w:p w14:paraId="71AC16FF" w14:textId="77777777" w:rsidR="00A67220" w:rsidRDefault="00A67220">
      <w:pPr>
        <w:rPr>
          <w:b/>
          <w:szCs w:val="24"/>
        </w:rPr>
      </w:pPr>
    </w:p>
    <w:p w14:paraId="71AC1700" w14:textId="77777777" w:rsidR="00A67220" w:rsidRDefault="00A67220">
      <w:pPr>
        <w:pStyle w:val="Heading2"/>
      </w:pPr>
      <w:bookmarkStart w:id="268" w:name="_Toc169935439"/>
      <w:bookmarkStart w:id="269" w:name="_Toc214416832"/>
      <w:bookmarkStart w:id="270" w:name="_Toc214417098"/>
      <w:bookmarkStart w:id="271" w:name="_Toc220390629"/>
      <w:bookmarkStart w:id="272" w:name="_Toc433291964"/>
      <w:r>
        <w:t>10-2.  Responsibilities</w:t>
      </w:r>
      <w:bookmarkEnd w:id="268"/>
      <w:bookmarkEnd w:id="269"/>
      <w:bookmarkEnd w:id="270"/>
      <w:bookmarkEnd w:id="271"/>
      <w:bookmarkEnd w:id="272"/>
    </w:p>
    <w:p w14:paraId="71AC1701" w14:textId="77777777" w:rsidR="00A67220" w:rsidRDefault="00A67220"/>
    <w:p w14:paraId="71AC1702" w14:textId="77777777" w:rsidR="00A67220" w:rsidRDefault="00A67220" w:rsidP="008E6282">
      <w:pPr>
        <w:rPr>
          <w:color w:val="000000"/>
          <w:szCs w:val="24"/>
        </w:rPr>
      </w:pPr>
      <w:bookmarkStart w:id="273" w:name="OLE_LINK19"/>
      <w:bookmarkStart w:id="274" w:name="OLE_LINK20"/>
      <w:r>
        <w:t xml:space="preserve">        </w:t>
      </w:r>
      <w:r>
        <w:rPr>
          <w:szCs w:val="24"/>
        </w:rPr>
        <w:t>a.</w:t>
      </w:r>
      <w:r>
        <w:rPr>
          <w:color w:val="000000"/>
          <w:szCs w:val="24"/>
        </w:rPr>
        <w:t xml:space="preserve">  Responsibilities for the </w:t>
      </w:r>
      <w:r w:rsidR="008E6282">
        <w:rPr>
          <w:color w:val="000000"/>
          <w:szCs w:val="24"/>
        </w:rPr>
        <w:t>r</w:t>
      </w:r>
      <w:r>
        <w:rPr>
          <w:color w:val="000000"/>
          <w:szCs w:val="24"/>
        </w:rPr>
        <w:t xml:space="preserve">adiation </w:t>
      </w:r>
      <w:r w:rsidR="008E6282">
        <w:rPr>
          <w:color w:val="000000"/>
          <w:szCs w:val="24"/>
        </w:rPr>
        <w:t>s</w:t>
      </w:r>
      <w:r>
        <w:rPr>
          <w:color w:val="000000"/>
          <w:szCs w:val="24"/>
        </w:rPr>
        <w:t xml:space="preserve">afety </w:t>
      </w:r>
      <w:r w:rsidR="008E6282">
        <w:rPr>
          <w:color w:val="000000"/>
          <w:szCs w:val="24"/>
        </w:rPr>
        <w:t>p</w:t>
      </w:r>
      <w:r>
        <w:rPr>
          <w:color w:val="000000"/>
          <w:szCs w:val="24"/>
        </w:rPr>
        <w:t>rogram may include other than TRADOC military organizations and civil authorities.  This regulation is not meant to imply or direct action on the part of these non-TRADOC organizations and activities</w:t>
      </w:r>
      <w:r w:rsidR="008E6282">
        <w:rPr>
          <w:color w:val="000000"/>
          <w:szCs w:val="24"/>
        </w:rPr>
        <w:t>,</w:t>
      </w:r>
      <w:r>
        <w:rPr>
          <w:color w:val="000000"/>
          <w:szCs w:val="24"/>
        </w:rPr>
        <w:t xml:space="preserve"> but serves as a recap of the responsibilities and functions of those activities and organizations as prescribed in other D</w:t>
      </w:r>
      <w:r w:rsidR="00125EAC">
        <w:rPr>
          <w:color w:val="000000"/>
          <w:szCs w:val="24"/>
        </w:rPr>
        <w:t>O</w:t>
      </w:r>
      <w:r>
        <w:rPr>
          <w:color w:val="000000"/>
          <w:szCs w:val="24"/>
        </w:rPr>
        <w:t xml:space="preserve">D, Army, or legal regulations, policies, or requirements.  </w:t>
      </w:r>
    </w:p>
    <w:p w14:paraId="71AC1703" w14:textId="77777777" w:rsidR="00A67220" w:rsidRDefault="00A67220" w:rsidP="008E6282">
      <w:pPr>
        <w:rPr>
          <w:color w:val="000000"/>
          <w:szCs w:val="24"/>
        </w:rPr>
      </w:pPr>
    </w:p>
    <w:p w14:paraId="71AC1704" w14:textId="77777777" w:rsidR="00A67220" w:rsidRDefault="00A67220" w:rsidP="008E6282">
      <w:pPr>
        <w:rPr>
          <w:color w:val="000000"/>
          <w:szCs w:val="24"/>
        </w:rPr>
      </w:pPr>
      <w:r>
        <w:rPr>
          <w:color w:val="000000"/>
          <w:szCs w:val="24"/>
        </w:rPr>
        <w:t xml:space="preserve">        </w:t>
      </w:r>
      <w:r>
        <w:rPr>
          <w:szCs w:val="24"/>
        </w:rPr>
        <w:t>b.  Director, TRADOC Safety will-</w:t>
      </w:r>
    </w:p>
    <w:p w14:paraId="71AC1705" w14:textId="77777777" w:rsidR="00A67220" w:rsidRDefault="00A67220" w:rsidP="008E6282">
      <w:pPr>
        <w:rPr>
          <w:szCs w:val="24"/>
        </w:rPr>
      </w:pPr>
    </w:p>
    <w:p w14:paraId="71AC1706" w14:textId="77777777" w:rsidR="00A67220" w:rsidRDefault="00A67220" w:rsidP="008E6282">
      <w:pPr>
        <w:rPr>
          <w:szCs w:val="24"/>
        </w:rPr>
      </w:pPr>
      <w:r>
        <w:rPr>
          <w:szCs w:val="24"/>
        </w:rPr>
        <w:t xml:space="preserve">            (1)  </w:t>
      </w:r>
      <w:bookmarkStart w:id="275" w:name="OLE_LINK7"/>
      <w:bookmarkStart w:id="276" w:name="OLE_LINK8"/>
      <w:r>
        <w:rPr>
          <w:szCs w:val="24"/>
        </w:rPr>
        <w:t>Develop, direct, and coordinate the TRADOC Radiation Safety Program.</w:t>
      </w:r>
    </w:p>
    <w:bookmarkEnd w:id="275"/>
    <w:bookmarkEnd w:id="276"/>
    <w:p w14:paraId="71AC1707" w14:textId="77777777" w:rsidR="00A67220" w:rsidRDefault="00A67220">
      <w:pPr>
        <w:rPr>
          <w:szCs w:val="24"/>
        </w:rPr>
      </w:pPr>
      <w:r>
        <w:rPr>
          <w:szCs w:val="24"/>
        </w:rPr>
        <w:t xml:space="preserve">            (2)  Appoint, in writing, a TRADOC Radiation Safety Staff Officer</w:t>
      </w:r>
      <w:r w:rsidR="00655FF3">
        <w:rPr>
          <w:szCs w:val="24"/>
        </w:rPr>
        <w:t xml:space="preserve"> and alternate Radiation Safety Staff Officer</w:t>
      </w:r>
      <w:r>
        <w:rPr>
          <w:szCs w:val="24"/>
        </w:rPr>
        <w:t xml:space="preserve"> to manage and oversee </w:t>
      </w:r>
      <w:r w:rsidR="00C65C2F">
        <w:rPr>
          <w:szCs w:val="24"/>
        </w:rPr>
        <w:t xml:space="preserve">the </w:t>
      </w:r>
      <w:r>
        <w:rPr>
          <w:szCs w:val="24"/>
        </w:rPr>
        <w:t xml:space="preserve">TRADOC </w:t>
      </w:r>
      <w:r w:rsidR="00C65C2F">
        <w:rPr>
          <w:szCs w:val="24"/>
        </w:rPr>
        <w:t>R</w:t>
      </w:r>
      <w:r>
        <w:rPr>
          <w:szCs w:val="24"/>
        </w:rPr>
        <w:t xml:space="preserve">adiation </w:t>
      </w:r>
      <w:r w:rsidR="00C65C2F">
        <w:rPr>
          <w:szCs w:val="24"/>
        </w:rPr>
        <w:t>S</w:t>
      </w:r>
      <w:r>
        <w:rPr>
          <w:szCs w:val="24"/>
        </w:rPr>
        <w:t xml:space="preserve">afety </w:t>
      </w:r>
      <w:r w:rsidR="00C65C2F">
        <w:rPr>
          <w:szCs w:val="24"/>
        </w:rPr>
        <w:t>P</w:t>
      </w:r>
      <w:r>
        <w:rPr>
          <w:szCs w:val="24"/>
        </w:rPr>
        <w:t xml:space="preserve">rogram.  </w:t>
      </w:r>
    </w:p>
    <w:p w14:paraId="71AC1708" w14:textId="77777777" w:rsidR="00A67220" w:rsidRDefault="00A67220">
      <w:pPr>
        <w:rPr>
          <w:szCs w:val="24"/>
        </w:rPr>
      </w:pPr>
    </w:p>
    <w:p w14:paraId="71AC1709" w14:textId="77777777" w:rsidR="00A67220" w:rsidRDefault="00655FF3">
      <w:pPr>
        <w:rPr>
          <w:szCs w:val="24"/>
        </w:rPr>
      </w:pPr>
      <w:r>
        <w:rPr>
          <w:szCs w:val="24"/>
        </w:rPr>
        <w:t xml:space="preserve">        c.  The TRADOC</w:t>
      </w:r>
      <w:r w:rsidRPr="00655FF3">
        <w:rPr>
          <w:szCs w:val="24"/>
        </w:rPr>
        <w:t xml:space="preserve"> </w:t>
      </w:r>
      <w:r>
        <w:rPr>
          <w:szCs w:val="24"/>
        </w:rPr>
        <w:t>Radiation Safety Staff Officer</w:t>
      </w:r>
      <w:r w:rsidR="00A67220">
        <w:rPr>
          <w:szCs w:val="24"/>
        </w:rPr>
        <w:t xml:space="preserve"> will-</w:t>
      </w:r>
    </w:p>
    <w:p w14:paraId="71AC170A" w14:textId="77777777" w:rsidR="00A67220" w:rsidRDefault="00A67220">
      <w:pPr>
        <w:rPr>
          <w:szCs w:val="24"/>
        </w:rPr>
      </w:pPr>
    </w:p>
    <w:p w14:paraId="71AC170B" w14:textId="77777777" w:rsidR="00A67220" w:rsidRDefault="00A67220">
      <w:pPr>
        <w:rPr>
          <w:szCs w:val="24"/>
        </w:rPr>
      </w:pPr>
      <w:r>
        <w:rPr>
          <w:szCs w:val="24"/>
        </w:rPr>
        <w:t xml:space="preserve">            (1)  Oversee the radiation safety program operations for TRADOC </w:t>
      </w:r>
      <w:r w:rsidR="00DC057B">
        <w:rPr>
          <w:szCs w:val="24"/>
        </w:rPr>
        <w:t>centers of excellence</w:t>
      </w:r>
      <w:r w:rsidR="004B1C25">
        <w:rPr>
          <w:szCs w:val="24"/>
        </w:rPr>
        <w:t xml:space="preserve"> and </w:t>
      </w:r>
      <w:r>
        <w:rPr>
          <w:szCs w:val="24"/>
        </w:rPr>
        <w:t>schools</w:t>
      </w:r>
      <w:r w:rsidR="00C65C2F">
        <w:rPr>
          <w:szCs w:val="24"/>
        </w:rPr>
        <w:t>,</w:t>
      </w:r>
      <w:r>
        <w:rPr>
          <w:szCs w:val="24"/>
        </w:rPr>
        <w:t xml:space="preserve"> and </w:t>
      </w:r>
      <w:r w:rsidR="00C65C2F">
        <w:rPr>
          <w:szCs w:val="24"/>
        </w:rPr>
        <w:t>organizations</w:t>
      </w:r>
      <w:r>
        <w:rPr>
          <w:szCs w:val="24"/>
        </w:rPr>
        <w:t xml:space="preserve">.  </w:t>
      </w:r>
    </w:p>
    <w:p w14:paraId="71AC170C" w14:textId="77777777" w:rsidR="00A67220" w:rsidRDefault="00A67220">
      <w:pPr>
        <w:rPr>
          <w:szCs w:val="24"/>
        </w:rPr>
      </w:pPr>
    </w:p>
    <w:p w14:paraId="71AC170D" w14:textId="77777777" w:rsidR="00A67220" w:rsidRDefault="00A67220">
      <w:pPr>
        <w:rPr>
          <w:szCs w:val="24"/>
        </w:rPr>
      </w:pPr>
      <w:r>
        <w:rPr>
          <w:szCs w:val="24"/>
        </w:rPr>
        <w:lastRenderedPageBreak/>
        <w:t xml:space="preserve">            (2)  Review and forward applications for NRC licenses/license renewals to the NRC.  Review and approve Army </w:t>
      </w:r>
      <w:r w:rsidR="00C65C2F">
        <w:rPr>
          <w:szCs w:val="24"/>
        </w:rPr>
        <w:t>r</w:t>
      </w:r>
      <w:r>
        <w:rPr>
          <w:szCs w:val="24"/>
        </w:rPr>
        <w:t xml:space="preserve">adiation </w:t>
      </w:r>
      <w:r w:rsidR="00C65C2F">
        <w:rPr>
          <w:szCs w:val="24"/>
        </w:rPr>
        <w:t>a</w:t>
      </w:r>
      <w:r>
        <w:rPr>
          <w:szCs w:val="24"/>
        </w:rPr>
        <w:t xml:space="preserve">uthorizations </w:t>
      </w:r>
      <w:r w:rsidR="00F943FF">
        <w:rPr>
          <w:szCs w:val="24"/>
        </w:rPr>
        <w:t>in accordance with</w:t>
      </w:r>
      <w:r>
        <w:rPr>
          <w:szCs w:val="24"/>
        </w:rPr>
        <w:t xml:space="preserve"> AR 385-10</w:t>
      </w:r>
      <w:r w:rsidR="00267DFF">
        <w:rPr>
          <w:szCs w:val="24"/>
        </w:rPr>
        <w:t>,</w:t>
      </w:r>
      <w:r w:rsidR="001B1CF4">
        <w:rPr>
          <w:szCs w:val="24"/>
        </w:rPr>
        <w:t xml:space="preserve"> paragraph </w:t>
      </w:r>
      <w:r w:rsidR="00B9752C">
        <w:rPr>
          <w:szCs w:val="24"/>
        </w:rPr>
        <w:t xml:space="preserve">  </w:t>
      </w:r>
      <w:r w:rsidR="001B1CF4">
        <w:rPr>
          <w:szCs w:val="24"/>
        </w:rPr>
        <w:t>7-6</w:t>
      </w:r>
      <w:r w:rsidR="00191DB9">
        <w:rPr>
          <w:szCs w:val="24"/>
        </w:rPr>
        <w:t xml:space="preserve"> and DA Pam 385-24</w:t>
      </w:r>
      <w:r w:rsidR="00B06712">
        <w:rPr>
          <w:szCs w:val="24"/>
        </w:rPr>
        <w:t>, paragraph 2-3e.</w:t>
      </w:r>
    </w:p>
    <w:p w14:paraId="71AC170E" w14:textId="77777777" w:rsidR="00A67220" w:rsidRDefault="00A67220">
      <w:pPr>
        <w:rPr>
          <w:szCs w:val="24"/>
        </w:rPr>
      </w:pPr>
    </w:p>
    <w:p w14:paraId="71AC170F" w14:textId="77777777" w:rsidR="00A67220" w:rsidRDefault="00A67220">
      <w:pPr>
        <w:rPr>
          <w:szCs w:val="24"/>
        </w:rPr>
      </w:pPr>
      <w:r>
        <w:rPr>
          <w:szCs w:val="24"/>
        </w:rPr>
        <w:t xml:space="preserve">            (3)  Report recordable TRADOC radiological incidents to the TRADOC </w:t>
      </w:r>
      <w:r w:rsidR="00DD545D">
        <w:rPr>
          <w:szCs w:val="24"/>
        </w:rPr>
        <w:t>DCG/</w:t>
      </w:r>
      <w:r w:rsidR="00FE148B">
        <w:rPr>
          <w:szCs w:val="24"/>
        </w:rPr>
        <w:t>Co</w:t>
      </w:r>
      <w:r>
        <w:rPr>
          <w:szCs w:val="24"/>
        </w:rPr>
        <w:t>S, and commodities licenses or NRC, as applicable.  Maintain copies of all correspondence involving radiological incidents and accidents</w:t>
      </w:r>
      <w:r w:rsidR="00DD545D">
        <w:rPr>
          <w:szCs w:val="24"/>
        </w:rPr>
        <w:t xml:space="preserve"> on TRADOC </w:t>
      </w:r>
      <w:r w:rsidR="001C67CE">
        <w:rPr>
          <w:szCs w:val="24"/>
        </w:rPr>
        <w:t>subordinate command</w:t>
      </w:r>
      <w:r w:rsidR="00DD545D">
        <w:rPr>
          <w:szCs w:val="24"/>
        </w:rPr>
        <w:t xml:space="preserve"> installation</w:t>
      </w:r>
      <w:r>
        <w:rPr>
          <w:szCs w:val="24"/>
        </w:rPr>
        <w:t>.</w:t>
      </w:r>
    </w:p>
    <w:p w14:paraId="71AC1710" w14:textId="77777777" w:rsidR="00A67220" w:rsidRDefault="00A67220">
      <w:pPr>
        <w:rPr>
          <w:szCs w:val="24"/>
        </w:rPr>
      </w:pPr>
    </w:p>
    <w:p w14:paraId="71AC1711" w14:textId="77777777" w:rsidR="00A67220" w:rsidRDefault="00A67220">
      <w:pPr>
        <w:rPr>
          <w:szCs w:val="24"/>
        </w:rPr>
      </w:pPr>
      <w:r>
        <w:rPr>
          <w:szCs w:val="24"/>
        </w:rPr>
        <w:t xml:space="preserve">            (4)  Review and forward written radiological incident investigation reports to the licensee.</w:t>
      </w:r>
    </w:p>
    <w:p w14:paraId="71AC1712" w14:textId="77777777" w:rsidR="00A67220" w:rsidRDefault="00A67220"/>
    <w:p w14:paraId="71AC1713" w14:textId="77777777" w:rsidR="00A67220" w:rsidRDefault="00A67220">
      <w:pPr>
        <w:tabs>
          <w:tab w:val="left" w:pos="720"/>
        </w:tabs>
        <w:rPr>
          <w:szCs w:val="24"/>
        </w:rPr>
      </w:pPr>
      <w:r>
        <w:t xml:space="preserve">        </w:t>
      </w:r>
      <w:r>
        <w:rPr>
          <w:szCs w:val="24"/>
        </w:rPr>
        <w:t>d</w:t>
      </w:r>
      <w:r>
        <w:rPr>
          <w:color w:val="000000"/>
          <w:szCs w:val="24"/>
        </w:rPr>
        <w:t xml:space="preserve">.  In coordination with their supporting </w:t>
      </w:r>
      <w:r w:rsidR="00946B32">
        <w:rPr>
          <w:color w:val="000000"/>
          <w:szCs w:val="24"/>
        </w:rPr>
        <w:t>G</w:t>
      </w:r>
      <w:r w:rsidR="00A2267A">
        <w:rPr>
          <w:color w:val="000000"/>
          <w:szCs w:val="24"/>
        </w:rPr>
        <w:t xml:space="preserve">arrison </w:t>
      </w:r>
      <w:r w:rsidR="00946B32">
        <w:rPr>
          <w:color w:val="000000"/>
          <w:szCs w:val="24"/>
        </w:rPr>
        <w:t>C</w:t>
      </w:r>
      <w:r>
        <w:rPr>
          <w:color w:val="000000"/>
          <w:szCs w:val="24"/>
        </w:rPr>
        <w:t xml:space="preserve">ommander, TRADOC </w:t>
      </w:r>
      <w:r w:rsidR="00BC30A1">
        <w:rPr>
          <w:color w:val="000000"/>
          <w:szCs w:val="24"/>
        </w:rPr>
        <w:t>SC</w:t>
      </w:r>
      <w:r>
        <w:rPr>
          <w:color w:val="000000"/>
          <w:szCs w:val="24"/>
        </w:rPr>
        <w:t xml:space="preserve">s will ensure a qualified </w:t>
      </w:r>
      <w:r w:rsidR="00946B32">
        <w:rPr>
          <w:color w:val="000000"/>
          <w:szCs w:val="24"/>
        </w:rPr>
        <w:t>I</w:t>
      </w:r>
      <w:r>
        <w:rPr>
          <w:color w:val="000000"/>
          <w:szCs w:val="24"/>
        </w:rPr>
        <w:t xml:space="preserve">nstallation </w:t>
      </w:r>
      <w:r w:rsidR="00946B32">
        <w:rPr>
          <w:color w:val="000000"/>
          <w:szCs w:val="24"/>
        </w:rPr>
        <w:t>R</w:t>
      </w:r>
      <w:r>
        <w:rPr>
          <w:color w:val="000000"/>
          <w:szCs w:val="24"/>
        </w:rPr>
        <w:t xml:space="preserve">adiation </w:t>
      </w:r>
      <w:r w:rsidR="00946B32">
        <w:rPr>
          <w:color w:val="000000"/>
          <w:szCs w:val="24"/>
        </w:rPr>
        <w:t>S</w:t>
      </w:r>
      <w:r>
        <w:rPr>
          <w:color w:val="000000"/>
          <w:szCs w:val="24"/>
        </w:rPr>
        <w:t xml:space="preserve">afety </w:t>
      </w:r>
      <w:r w:rsidR="00946B32">
        <w:rPr>
          <w:color w:val="000000"/>
          <w:szCs w:val="24"/>
        </w:rPr>
        <w:t>O</w:t>
      </w:r>
      <w:r>
        <w:rPr>
          <w:color w:val="000000"/>
          <w:szCs w:val="24"/>
        </w:rPr>
        <w:t xml:space="preserve">fficer </w:t>
      </w:r>
      <w:r>
        <w:rPr>
          <w:szCs w:val="24"/>
        </w:rPr>
        <w:t xml:space="preserve">(IRSO) </w:t>
      </w:r>
      <w:r>
        <w:rPr>
          <w:color w:val="000000"/>
          <w:szCs w:val="24"/>
        </w:rPr>
        <w:t xml:space="preserve">is appointed, </w:t>
      </w:r>
      <w:r>
        <w:rPr>
          <w:szCs w:val="24"/>
        </w:rPr>
        <w:t xml:space="preserve">in writing, to manage and oversee the </w:t>
      </w:r>
      <w:r w:rsidR="00DC64D8">
        <w:rPr>
          <w:szCs w:val="24"/>
        </w:rPr>
        <w:t>installation r</w:t>
      </w:r>
      <w:r>
        <w:rPr>
          <w:szCs w:val="24"/>
        </w:rPr>
        <w:t xml:space="preserve">adiation </w:t>
      </w:r>
      <w:r w:rsidR="00DA0849">
        <w:rPr>
          <w:szCs w:val="24"/>
        </w:rPr>
        <w:t>s</w:t>
      </w:r>
      <w:r>
        <w:rPr>
          <w:szCs w:val="24"/>
        </w:rPr>
        <w:t xml:space="preserve">afety </w:t>
      </w:r>
      <w:r w:rsidR="001D431D">
        <w:rPr>
          <w:szCs w:val="24"/>
        </w:rPr>
        <w:t>p</w:t>
      </w:r>
      <w:r>
        <w:rPr>
          <w:szCs w:val="24"/>
        </w:rPr>
        <w:t xml:space="preserve">rogram.  The IRSO should be assigned to the </w:t>
      </w:r>
      <w:r w:rsidR="00871A87">
        <w:rPr>
          <w:szCs w:val="24"/>
        </w:rPr>
        <w:t>s</w:t>
      </w:r>
      <w:r>
        <w:rPr>
          <w:szCs w:val="24"/>
        </w:rPr>
        <w:t xml:space="preserve">afety </w:t>
      </w:r>
      <w:r w:rsidR="00871A87">
        <w:rPr>
          <w:szCs w:val="24"/>
        </w:rPr>
        <w:t>o</w:t>
      </w:r>
      <w:r>
        <w:rPr>
          <w:szCs w:val="24"/>
        </w:rPr>
        <w:t xml:space="preserve">ffice staff.  </w:t>
      </w:r>
    </w:p>
    <w:p w14:paraId="71AC1714" w14:textId="77777777" w:rsidR="00A67220" w:rsidRDefault="00A67220">
      <w:pPr>
        <w:tabs>
          <w:tab w:val="left" w:pos="720"/>
        </w:tabs>
        <w:rPr>
          <w:szCs w:val="24"/>
        </w:rPr>
      </w:pPr>
    </w:p>
    <w:p w14:paraId="71AC1715" w14:textId="77777777" w:rsidR="00A67220" w:rsidRDefault="00A67220">
      <w:pPr>
        <w:tabs>
          <w:tab w:val="left" w:pos="720"/>
        </w:tabs>
        <w:rPr>
          <w:szCs w:val="24"/>
        </w:rPr>
      </w:pPr>
      <w:r>
        <w:rPr>
          <w:szCs w:val="24"/>
        </w:rPr>
        <w:t xml:space="preserve">        e.  Commanders/commandants of TRADOC </w:t>
      </w:r>
      <w:r w:rsidR="00DC057B">
        <w:rPr>
          <w:szCs w:val="24"/>
        </w:rPr>
        <w:t>centers of excellence</w:t>
      </w:r>
      <w:r w:rsidR="004B1C25">
        <w:rPr>
          <w:szCs w:val="24"/>
        </w:rPr>
        <w:t xml:space="preserve"> and</w:t>
      </w:r>
      <w:r w:rsidR="00DC64D8">
        <w:rPr>
          <w:szCs w:val="24"/>
        </w:rPr>
        <w:t xml:space="preserve"> </w:t>
      </w:r>
      <w:r>
        <w:rPr>
          <w:szCs w:val="24"/>
        </w:rPr>
        <w:t>schools</w:t>
      </w:r>
      <w:r w:rsidR="00DC64D8">
        <w:rPr>
          <w:szCs w:val="24"/>
        </w:rPr>
        <w:t xml:space="preserve">, and organizations </w:t>
      </w:r>
      <w:r>
        <w:rPr>
          <w:szCs w:val="24"/>
        </w:rPr>
        <w:t>will</w:t>
      </w:r>
      <w:r w:rsidR="00DC64D8">
        <w:rPr>
          <w:szCs w:val="24"/>
        </w:rPr>
        <w:t>-</w:t>
      </w:r>
    </w:p>
    <w:p w14:paraId="71AC1716" w14:textId="77777777" w:rsidR="00A67220" w:rsidRDefault="00A67220">
      <w:pPr>
        <w:tabs>
          <w:tab w:val="left" w:pos="720"/>
        </w:tabs>
        <w:rPr>
          <w:szCs w:val="24"/>
        </w:rPr>
      </w:pPr>
    </w:p>
    <w:p w14:paraId="71AC1717" w14:textId="77777777" w:rsidR="00A67220" w:rsidRDefault="00A67220">
      <w:pPr>
        <w:tabs>
          <w:tab w:val="left" w:pos="720"/>
        </w:tabs>
      </w:pPr>
      <w:r>
        <w:rPr>
          <w:szCs w:val="24"/>
        </w:rPr>
        <w:t xml:space="preserve">            </w:t>
      </w:r>
      <w:r>
        <w:t xml:space="preserve">(1)  Ensure each organization that handles, uses, or has radioactive commodities in their possession, implements an effective radiation safety program that complies with the requirements of federal standards, </w:t>
      </w:r>
      <w:r w:rsidR="008C2C2D">
        <w:t>AR</w:t>
      </w:r>
      <w:r>
        <w:t>s</w:t>
      </w:r>
      <w:r w:rsidR="00DC64D8">
        <w:t>,</w:t>
      </w:r>
      <w:r>
        <w:t xml:space="preserve"> and this regulation.</w:t>
      </w:r>
    </w:p>
    <w:p w14:paraId="71AC1718" w14:textId="77777777" w:rsidR="00A67220" w:rsidRDefault="00A67220">
      <w:pPr>
        <w:tabs>
          <w:tab w:val="left" w:pos="720"/>
        </w:tabs>
        <w:rPr>
          <w:szCs w:val="24"/>
        </w:rPr>
      </w:pPr>
    </w:p>
    <w:p w14:paraId="71AC1719" w14:textId="77777777" w:rsidR="00A67220" w:rsidRDefault="00A67220">
      <w:pPr>
        <w:autoSpaceDE w:val="0"/>
        <w:autoSpaceDN w:val="0"/>
        <w:adjustRightInd w:val="0"/>
        <w:rPr>
          <w:szCs w:val="24"/>
        </w:rPr>
      </w:pPr>
      <w:r>
        <w:rPr>
          <w:szCs w:val="24"/>
        </w:rPr>
        <w:t xml:space="preserve">            (2)  Appoint, in writing, a </w:t>
      </w:r>
      <w:r w:rsidR="00F745A4">
        <w:rPr>
          <w:szCs w:val="24"/>
        </w:rPr>
        <w:t>r</w:t>
      </w:r>
      <w:r>
        <w:rPr>
          <w:szCs w:val="24"/>
        </w:rPr>
        <w:t xml:space="preserve">adiation </w:t>
      </w:r>
      <w:r w:rsidR="00F745A4">
        <w:rPr>
          <w:szCs w:val="24"/>
        </w:rPr>
        <w:t>s</w:t>
      </w:r>
      <w:r>
        <w:rPr>
          <w:szCs w:val="24"/>
        </w:rPr>
        <w:t xml:space="preserve">afety </w:t>
      </w:r>
      <w:r w:rsidR="00F745A4">
        <w:rPr>
          <w:szCs w:val="24"/>
        </w:rPr>
        <w:t>o</w:t>
      </w:r>
      <w:r>
        <w:rPr>
          <w:szCs w:val="24"/>
        </w:rPr>
        <w:t xml:space="preserve">fficer to oversee the school radiation safety program </w:t>
      </w:r>
      <w:r w:rsidR="00F943FF">
        <w:rPr>
          <w:szCs w:val="24"/>
        </w:rPr>
        <w:t>in accordance with</w:t>
      </w:r>
      <w:r>
        <w:rPr>
          <w:szCs w:val="24"/>
        </w:rPr>
        <w:t xml:space="preserve"> DA P</w:t>
      </w:r>
      <w:r w:rsidR="00DC64D8">
        <w:rPr>
          <w:szCs w:val="24"/>
        </w:rPr>
        <w:t>am</w:t>
      </w:r>
      <w:r>
        <w:rPr>
          <w:szCs w:val="24"/>
        </w:rPr>
        <w:t xml:space="preserve"> 385-24, paragraph 1-4k(1) </w:t>
      </w:r>
      <w:r w:rsidR="00DC64D8">
        <w:rPr>
          <w:szCs w:val="24"/>
        </w:rPr>
        <w:t xml:space="preserve">and </w:t>
      </w:r>
      <w:r>
        <w:rPr>
          <w:szCs w:val="24"/>
        </w:rPr>
        <w:t xml:space="preserve">furnish a copy of the inventory to the IRSO annually (or more frequently if necessitated by inventory change).  </w:t>
      </w:r>
      <w:r w:rsidR="00DC64D8">
        <w:rPr>
          <w:szCs w:val="24"/>
        </w:rPr>
        <w:t>The same individual can be the IRSO and the radiation safety officer (</w:t>
      </w:r>
      <w:r>
        <w:rPr>
          <w:szCs w:val="24"/>
        </w:rPr>
        <w:t>especially for installations with few activities and tenants</w:t>
      </w:r>
      <w:r w:rsidR="00DC64D8">
        <w:rPr>
          <w:szCs w:val="24"/>
        </w:rPr>
        <w:t>)</w:t>
      </w:r>
      <w:r>
        <w:rPr>
          <w:szCs w:val="24"/>
        </w:rPr>
        <w:t>.</w:t>
      </w:r>
    </w:p>
    <w:p w14:paraId="71AC171A" w14:textId="77777777" w:rsidR="00A67220" w:rsidRDefault="00A67220">
      <w:pPr>
        <w:autoSpaceDE w:val="0"/>
        <w:autoSpaceDN w:val="0"/>
        <w:adjustRightInd w:val="0"/>
        <w:rPr>
          <w:szCs w:val="24"/>
        </w:rPr>
      </w:pPr>
    </w:p>
    <w:p w14:paraId="71AC171B" w14:textId="77777777" w:rsidR="00A67220" w:rsidRDefault="00A67220">
      <w:pPr>
        <w:tabs>
          <w:tab w:val="left" w:pos="720"/>
        </w:tabs>
        <w:rPr>
          <w:szCs w:val="24"/>
        </w:rPr>
      </w:pPr>
      <w:r>
        <w:rPr>
          <w:szCs w:val="24"/>
        </w:rPr>
        <w:t xml:space="preserve">            (3)  Appoint a radiation safety committee, if required, </w:t>
      </w:r>
      <w:r w:rsidR="00F943FF">
        <w:rPr>
          <w:szCs w:val="24"/>
        </w:rPr>
        <w:t>in accordance with</w:t>
      </w:r>
      <w:r>
        <w:rPr>
          <w:szCs w:val="24"/>
        </w:rPr>
        <w:t xml:space="preserve"> </w:t>
      </w:r>
      <w:r w:rsidR="00B83CE3" w:rsidRPr="00B83CE3">
        <w:rPr>
          <w:szCs w:val="24"/>
        </w:rPr>
        <w:t>AR 385-10,</w:t>
      </w:r>
      <w:r w:rsidR="00B83CE3">
        <w:rPr>
          <w:szCs w:val="24"/>
        </w:rPr>
        <w:t xml:space="preserve"> </w:t>
      </w:r>
      <w:r w:rsidR="00CD13E8" w:rsidRPr="00B83CE3">
        <w:rPr>
          <w:szCs w:val="24"/>
        </w:rPr>
        <w:t>paragraph 2-2</w:t>
      </w:r>
      <w:r w:rsidR="00FE7FBE" w:rsidRPr="00B83CE3">
        <w:rPr>
          <w:szCs w:val="24"/>
        </w:rPr>
        <w:t>2</w:t>
      </w:r>
      <w:r w:rsidR="00CD13E8" w:rsidRPr="00B83CE3">
        <w:rPr>
          <w:szCs w:val="24"/>
        </w:rPr>
        <w:t>c(2).</w:t>
      </w:r>
    </w:p>
    <w:p w14:paraId="71AC171C" w14:textId="77777777" w:rsidR="00A67220" w:rsidRDefault="00A67220">
      <w:pPr>
        <w:tabs>
          <w:tab w:val="left" w:pos="720"/>
        </w:tabs>
        <w:rPr>
          <w:szCs w:val="24"/>
        </w:rPr>
      </w:pPr>
    </w:p>
    <w:p w14:paraId="71AC171D" w14:textId="77777777" w:rsidR="00A67220" w:rsidRDefault="00A67220">
      <w:pPr>
        <w:tabs>
          <w:tab w:val="left" w:pos="720"/>
        </w:tabs>
        <w:rPr>
          <w:szCs w:val="24"/>
        </w:rPr>
      </w:pPr>
      <w:r>
        <w:rPr>
          <w:szCs w:val="24"/>
        </w:rPr>
        <w:t xml:space="preserve">            (4)  Ensure an accurate record of the inventory of radiation sources is maintained.  Ensure a physical inventory of all radiation sources and </w:t>
      </w:r>
      <w:r w:rsidR="00657C70">
        <w:rPr>
          <w:szCs w:val="24"/>
        </w:rPr>
        <w:t>radiation-producing</w:t>
      </w:r>
      <w:r>
        <w:rPr>
          <w:szCs w:val="24"/>
        </w:rPr>
        <w:t xml:space="preserve"> equipment is conducted at least annually.</w:t>
      </w:r>
    </w:p>
    <w:p w14:paraId="71AC171E" w14:textId="77777777" w:rsidR="00952D91" w:rsidRDefault="00952D91">
      <w:pPr>
        <w:tabs>
          <w:tab w:val="left" w:pos="720"/>
        </w:tabs>
        <w:rPr>
          <w:szCs w:val="24"/>
        </w:rPr>
      </w:pPr>
    </w:p>
    <w:p w14:paraId="71AC171F" w14:textId="77777777" w:rsidR="00DA5313" w:rsidRPr="00DA5313" w:rsidRDefault="00A67220" w:rsidP="00DA5313">
      <w:pPr>
        <w:pStyle w:val="Heading2"/>
      </w:pPr>
      <w:bookmarkStart w:id="277" w:name="_Toc169935440"/>
      <w:bookmarkStart w:id="278" w:name="_Toc214416833"/>
      <w:bookmarkStart w:id="279" w:name="_Toc214417099"/>
      <w:bookmarkStart w:id="280" w:name="_Toc220390630"/>
      <w:bookmarkStart w:id="281" w:name="_Toc433291965"/>
      <w:r>
        <w:t xml:space="preserve">10-3.  Radiation </w:t>
      </w:r>
      <w:r w:rsidR="00EE3CA8">
        <w:t>s</w:t>
      </w:r>
      <w:r>
        <w:t xml:space="preserve">afety </w:t>
      </w:r>
      <w:r w:rsidR="00EE3CA8">
        <w:t>c</w:t>
      </w:r>
      <w:r>
        <w:t>ommittee</w:t>
      </w:r>
      <w:bookmarkEnd w:id="277"/>
      <w:bookmarkEnd w:id="278"/>
      <w:bookmarkEnd w:id="279"/>
      <w:bookmarkEnd w:id="280"/>
      <w:bookmarkEnd w:id="281"/>
    </w:p>
    <w:p w14:paraId="71AC1720" w14:textId="77777777" w:rsidR="00A67220" w:rsidRDefault="00532105">
      <w:pPr>
        <w:tabs>
          <w:tab w:val="left" w:pos="274"/>
          <w:tab w:val="left" w:pos="634"/>
          <w:tab w:val="left" w:pos="1440"/>
        </w:tabs>
        <w:outlineLvl w:val="1"/>
        <w:rPr>
          <w:szCs w:val="24"/>
        </w:rPr>
      </w:pPr>
      <w:bookmarkStart w:id="282" w:name="_Toc169935441"/>
      <w:r>
        <w:rPr>
          <w:szCs w:val="24"/>
        </w:rPr>
        <w:t>A</w:t>
      </w:r>
      <w:r w:rsidR="00A67220">
        <w:rPr>
          <w:szCs w:val="24"/>
        </w:rPr>
        <w:t xml:space="preserve"> radiation safety committee will be formed </w:t>
      </w:r>
      <w:r w:rsidR="00F943FF">
        <w:rPr>
          <w:szCs w:val="24"/>
        </w:rPr>
        <w:t>in accordance with</w:t>
      </w:r>
      <w:r w:rsidR="00A67220">
        <w:rPr>
          <w:szCs w:val="24"/>
        </w:rPr>
        <w:t xml:space="preserve"> AR 385-10, </w:t>
      </w:r>
      <w:r w:rsidR="00A67220" w:rsidRPr="00B83CE3">
        <w:rPr>
          <w:szCs w:val="24"/>
        </w:rPr>
        <w:t>paragraph 2-2</w:t>
      </w:r>
      <w:r w:rsidR="00FE7FBE" w:rsidRPr="00B83CE3">
        <w:rPr>
          <w:szCs w:val="24"/>
        </w:rPr>
        <w:t>2</w:t>
      </w:r>
      <w:r w:rsidR="00A67220" w:rsidRPr="00B83CE3">
        <w:rPr>
          <w:szCs w:val="24"/>
        </w:rPr>
        <w:t>c(3)</w:t>
      </w:r>
      <w:r w:rsidR="00A67220">
        <w:rPr>
          <w:szCs w:val="24"/>
        </w:rPr>
        <w:t xml:space="preserve"> at all installations where NRC</w:t>
      </w:r>
      <w:r>
        <w:rPr>
          <w:szCs w:val="24"/>
        </w:rPr>
        <w:t>-</w:t>
      </w:r>
      <w:r w:rsidR="00A67220">
        <w:rPr>
          <w:szCs w:val="24"/>
        </w:rPr>
        <w:t>licensed commodities are used, stored, or maintained or where non-ionizing radiation sources capable of exposing personnel to levels of radiation above the regulatory limits are used or maintained.</w:t>
      </w:r>
      <w:bookmarkEnd w:id="282"/>
    </w:p>
    <w:p w14:paraId="71AC1721" w14:textId="77777777" w:rsidR="00A67220" w:rsidRDefault="00A67220">
      <w:pPr>
        <w:tabs>
          <w:tab w:val="left" w:pos="720"/>
        </w:tabs>
        <w:rPr>
          <w:szCs w:val="24"/>
        </w:rPr>
      </w:pPr>
    </w:p>
    <w:p w14:paraId="71AC1722" w14:textId="77777777" w:rsidR="00A67220" w:rsidRDefault="00A67220">
      <w:pPr>
        <w:tabs>
          <w:tab w:val="left" w:pos="720"/>
        </w:tabs>
        <w:rPr>
          <w:szCs w:val="24"/>
        </w:rPr>
      </w:pPr>
      <w:r>
        <w:rPr>
          <w:szCs w:val="24"/>
        </w:rPr>
        <w:t xml:space="preserve">        a.  </w:t>
      </w:r>
      <w:r w:rsidR="00E2220C">
        <w:rPr>
          <w:szCs w:val="24"/>
        </w:rPr>
        <w:t>The radiation safety committee will-</w:t>
      </w:r>
    </w:p>
    <w:p w14:paraId="71AC1723" w14:textId="77777777" w:rsidR="00A67220" w:rsidRDefault="00A67220">
      <w:pPr>
        <w:tabs>
          <w:tab w:val="left" w:pos="720"/>
        </w:tabs>
        <w:rPr>
          <w:szCs w:val="24"/>
        </w:rPr>
      </w:pPr>
    </w:p>
    <w:p w14:paraId="71AC1724" w14:textId="77777777" w:rsidR="00A67220" w:rsidRDefault="00A67220">
      <w:pPr>
        <w:tabs>
          <w:tab w:val="left" w:pos="720"/>
        </w:tabs>
        <w:rPr>
          <w:szCs w:val="24"/>
        </w:rPr>
      </w:pPr>
      <w:r>
        <w:rPr>
          <w:szCs w:val="24"/>
        </w:rPr>
        <w:t xml:space="preserve">            (1)  Recommend</w:t>
      </w:r>
      <w:r w:rsidR="00E2220C">
        <w:rPr>
          <w:szCs w:val="24"/>
        </w:rPr>
        <w:t xml:space="preserve"> </w:t>
      </w:r>
      <w:r>
        <w:rPr>
          <w:szCs w:val="24"/>
        </w:rPr>
        <w:t>polic</w:t>
      </w:r>
      <w:r w:rsidR="00E2220C">
        <w:rPr>
          <w:szCs w:val="24"/>
        </w:rPr>
        <w:t>y</w:t>
      </w:r>
      <w:r>
        <w:rPr>
          <w:szCs w:val="24"/>
        </w:rPr>
        <w:t xml:space="preserve"> on the safe use, handling, storage, receipt, shipment, and disposal of sources of radiation to the commander.</w:t>
      </w:r>
    </w:p>
    <w:p w14:paraId="71AC1725" w14:textId="77777777" w:rsidR="00A67220" w:rsidRDefault="00A67220">
      <w:pPr>
        <w:tabs>
          <w:tab w:val="left" w:pos="720"/>
        </w:tabs>
        <w:rPr>
          <w:szCs w:val="24"/>
        </w:rPr>
      </w:pPr>
    </w:p>
    <w:p w14:paraId="71AC1726" w14:textId="77777777" w:rsidR="00A67220" w:rsidRDefault="00A67220">
      <w:pPr>
        <w:tabs>
          <w:tab w:val="left" w:pos="720"/>
        </w:tabs>
        <w:rPr>
          <w:szCs w:val="24"/>
        </w:rPr>
      </w:pPr>
      <w:r>
        <w:rPr>
          <w:szCs w:val="24"/>
        </w:rPr>
        <w:t xml:space="preserve">            (2)  Review radiation safety aspects of proposals for the procurement and use of sources of radiation, the modification of existing radiological operations and operating procedures, and provid</w:t>
      </w:r>
      <w:r w:rsidR="00AF0EC1">
        <w:rPr>
          <w:szCs w:val="24"/>
        </w:rPr>
        <w:t xml:space="preserve">e </w:t>
      </w:r>
      <w:r>
        <w:rPr>
          <w:szCs w:val="24"/>
        </w:rPr>
        <w:t>recommendations to the commander for appropriate actions.</w:t>
      </w:r>
    </w:p>
    <w:p w14:paraId="71AC1727" w14:textId="77777777" w:rsidR="00A67220" w:rsidRDefault="00A67220">
      <w:pPr>
        <w:tabs>
          <w:tab w:val="left" w:pos="720"/>
        </w:tabs>
        <w:rPr>
          <w:szCs w:val="24"/>
        </w:rPr>
      </w:pPr>
    </w:p>
    <w:p w14:paraId="71AC1728" w14:textId="77777777" w:rsidR="00A67220" w:rsidRDefault="00A67220">
      <w:pPr>
        <w:tabs>
          <w:tab w:val="left" w:pos="720"/>
        </w:tabs>
        <w:rPr>
          <w:szCs w:val="24"/>
        </w:rPr>
      </w:pPr>
      <w:r>
        <w:rPr>
          <w:szCs w:val="24"/>
        </w:rPr>
        <w:t xml:space="preserve">            (3)  Review applications for NRC licenses or DA authorizations/permits.</w:t>
      </w:r>
    </w:p>
    <w:p w14:paraId="71AC1729" w14:textId="77777777" w:rsidR="00A67220" w:rsidRDefault="00A67220">
      <w:pPr>
        <w:tabs>
          <w:tab w:val="left" w:pos="720"/>
        </w:tabs>
        <w:rPr>
          <w:szCs w:val="24"/>
        </w:rPr>
      </w:pPr>
    </w:p>
    <w:p w14:paraId="71AC172A" w14:textId="77777777" w:rsidR="00A67220" w:rsidRDefault="00A67220">
      <w:pPr>
        <w:tabs>
          <w:tab w:val="left" w:pos="720"/>
        </w:tabs>
        <w:rPr>
          <w:szCs w:val="24"/>
        </w:rPr>
      </w:pPr>
      <w:r>
        <w:rPr>
          <w:szCs w:val="24"/>
        </w:rPr>
        <w:t xml:space="preserve">            (4)  Review and approv</w:t>
      </w:r>
      <w:r w:rsidR="00E2220C">
        <w:rPr>
          <w:szCs w:val="24"/>
        </w:rPr>
        <w:t>e</w:t>
      </w:r>
      <w:r>
        <w:rPr>
          <w:szCs w:val="24"/>
        </w:rPr>
        <w:t xml:space="preserve"> the qualifications of operators of sources of radiation.</w:t>
      </w:r>
    </w:p>
    <w:p w14:paraId="71AC172B" w14:textId="77777777" w:rsidR="00A67220" w:rsidRDefault="00A67220">
      <w:pPr>
        <w:tabs>
          <w:tab w:val="left" w:pos="720"/>
        </w:tabs>
        <w:rPr>
          <w:szCs w:val="24"/>
        </w:rPr>
      </w:pPr>
    </w:p>
    <w:p w14:paraId="71AC172C" w14:textId="77777777" w:rsidR="00A67220" w:rsidRDefault="00A67220">
      <w:pPr>
        <w:tabs>
          <w:tab w:val="left" w:pos="720"/>
        </w:tabs>
        <w:rPr>
          <w:szCs w:val="24"/>
        </w:rPr>
      </w:pPr>
      <w:r>
        <w:rPr>
          <w:szCs w:val="24"/>
        </w:rPr>
        <w:t xml:space="preserve">            (5)  Review reports of radiation accidents, radiation incidents, and reports of evaluations of the radiation </w:t>
      </w:r>
      <w:r w:rsidR="003E064E">
        <w:rPr>
          <w:szCs w:val="24"/>
        </w:rPr>
        <w:t>s</w:t>
      </w:r>
      <w:r>
        <w:rPr>
          <w:szCs w:val="24"/>
        </w:rPr>
        <w:t>afety program by other agencies.  They will recommend appropriate action to the commander.</w:t>
      </w:r>
    </w:p>
    <w:p w14:paraId="71AC172D" w14:textId="77777777" w:rsidR="00A67220" w:rsidRDefault="00A67220">
      <w:pPr>
        <w:tabs>
          <w:tab w:val="left" w:pos="720"/>
        </w:tabs>
        <w:rPr>
          <w:szCs w:val="24"/>
        </w:rPr>
      </w:pPr>
    </w:p>
    <w:p w14:paraId="71AC172E" w14:textId="77777777" w:rsidR="00A67220" w:rsidRDefault="00A67220">
      <w:pPr>
        <w:tabs>
          <w:tab w:val="left" w:pos="720"/>
        </w:tabs>
        <w:rPr>
          <w:szCs w:val="24"/>
        </w:rPr>
      </w:pPr>
      <w:r>
        <w:rPr>
          <w:szCs w:val="24"/>
        </w:rPr>
        <w:t xml:space="preserve">        b.  The committee will meet at least semiannually or at the call of the </w:t>
      </w:r>
      <w:r w:rsidR="00657C70">
        <w:rPr>
          <w:szCs w:val="24"/>
        </w:rPr>
        <w:t>chairperson</w:t>
      </w:r>
      <w:r>
        <w:rPr>
          <w:szCs w:val="24"/>
        </w:rPr>
        <w:t>.  Subjects discussed and attendance will be documented.  A copy of the minutes will be forwarded to the commander for his review and approval.</w:t>
      </w:r>
    </w:p>
    <w:p w14:paraId="71AC172F" w14:textId="77777777" w:rsidR="00A67220" w:rsidRDefault="00A67220">
      <w:pPr>
        <w:rPr>
          <w:szCs w:val="24"/>
        </w:rPr>
      </w:pPr>
    </w:p>
    <w:p w14:paraId="71AC1730" w14:textId="77777777" w:rsidR="00A67220" w:rsidRDefault="00A67220">
      <w:pPr>
        <w:pStyle w:val="Heading2"/>
        <w:rPr>
          <w:color w:val="000000"/>
        </w:rPr>
      </w:pPr>
      <w:bookmarkStart w:id="283" w:name="_Toc169935442"/>
      <w:bookmarkStart w:id="284" w:name="_Toc214416834"/>
      <w:bookmarkStart w:id="285" w:name="_Toc214417100"/>
      <w:bookmarkStart w:id="286" w:name="_Toc220390631"/>
      <w:bookmarkStart w:id="287" w:name="_Toc433291966"/>
      <w:r>
        <w:t xml:space="preserve">10-4.  </w:t>
      </w:r>
      <w:r>
        <w:rPr>
          <w:color w:val="000000"/>
        </w:rPr>
        <w:t>Policy</w:t>
      </w:r>
      <w:bookmarkEnd w:id="283"/>
      <w:bookmarkEnd w:id="284"/>
      <w:bookmarkEnd w:id="285"/>
      <w:bookmarkEnd w:id="286"/>
      <w:bookmarkEnd w:id="287"/>
    </w:p>
    <w:p w14:paraId="71AC1731" w14:textId="77777777" w:rsidR="00A67220" w:rsidRDefault="00A67220"/>
    <w:p w14:paraId="71AC1732" w14:textId="77777777" w:rsidR="00A67220" w:rsidRDefault="00A67220">
      <w:pPr>
        <w:rPr>
          <w:iCs/>
          <w:color w:val="000000"/>
          <w:szCs w:val="24"/>
        </w:rPr>
      </w:pPr>
      <w:r>
        <w:t xml:space="preserve">        </w:t>
      </w:r>
      <w:r>
        <w:rPr>
          <w:iCs/>
          <w:color w:val="000000"/>
          <w:szCs w:val="24"/>
        </w:rPr>
        <w:t xml:space="preserve">a.  IRSOs will </w:t>
      </w:r>
      <w:r w:rsidR="004A5C19">
        <w:rPr>
          <w:iCs/>
          <w:color w:val="000000"/>
          <w:szCs w:val="24"/>
        </w:rPr>
        <w:t xml:space="preserve">provide the </w:t>
      </w:r>
      <w:r>
        <w:rPr>
          <w:iCs/>
          <w:color w:val="000000"/>
          <w:szCs w:val="24"/>
        </w:rPr>
        <w:t>coordinat</w:t>
      </w:r>
      <w:r w:rsidR="004A5C19">
        <w:rPr>
          <w:iCs/>
          <w:color w:val="000000"/>
          <w:szCs w:val="24"/>
        </w:rPr>
        <w:t>ion</w:t>
      </w:r>
      <w:r>
        <w:rPr>
          <w:iCs/>
          <w:color w:val="000000"/>
          <w:szCs w:val="24"/>
        </w:rPr>
        <w:t xml:space="preserve"> to establish a memorandum of agreement to clearly define the roles and relationships between the </w:t>
      </w:r>
      <w:r w:rsidR="00C906A3">
        <w:rPr>
          <w:iCs/>
          <w:color w:val="000000"/>
          <w:szCs w:val="24"/>
        </w:rPr>
        <w:t>garrison</w:t>
      </w:r>
      <w:r>
        <w:rPr>
          <w:iCs/>
          <w:color w:val="000000"/>
          <w:szCs w:val="24"/>
        </w:rPr>
        <w:t>, tenant units, activities, organization</w:t>
      </w:r>
      <w:r w:rsidR="006A3A50">
        <w:rPr>
          <w:iCs/>
          <w:color w:val="000000"/>
          <w:szCs w:val="24"/>
        </w:rPr>
        <w:t>s, and the NRC license holder.</w:t>
      </w:r>
    </w:p>
    <w:p w14:paraId="71AC1733" w14:textId="77777777" w:rsidR="00A67220" w:rsidRDefault="00A67220">
      <w:pPr>
        <w:tabs>
          <w:tab w:val="left" w:pos="720"/>
        </w:tabs>
        <w:autoSpaceDE w:val="0"/>
        <w:autoSpaceDN w:val="0"/>
        <w:adjustRightInd w:val="0"/>
        <w:rPr>
          <w:iCs/>
          <w:color w:val="000000"/>
          <w:szCs w:val="24"/>
        </w:rPr>
      </w:pPr>
    </w:p>
    <w:p w14:paraId="71AC1734" w14:textId="77777777" w:rsidR="00A67220" w:rsidRDefault="00A67220">
      <w:pPr>
        <w:tabs>
          <w:tab w:val="left" w:pos="720"/>
        </w:tabs>
        <w:autoSpaceDE w:val="0"/>
        <w:autoSpaceDN w:val="0"/>
        <w:adjustRightInd w:val="0"/>
        <w:rPr>
          <w:szCs w:val="24"/>
        </w:rPr>
      </w:pPr>
      <w:r>
        <w:rPr>
          <w:iCs/>
          <w:color w:val="000000"/>
          <w:szCs w:val="24"/>
        </w:rPr>
        <w:t xml:space="preserve">        </w:t>
      </w:r>
      <w:r>
        <w:rPr>
          <w:szCs w:val="24"/>
        </w:rPr>
        <w:t xml:space="preserve">b.  Commanders of separate activities tenanted upon an installation will comply with installation radiation safety standards.  Local radiation safety standards will not be less restrictive than those standards established by </w:t>
      </w:r>
      <w:r w:rsidR="00B9752C">
        <w:rPr>
          <w:szCs w:val="24"/>
        </w:rPr>
        <w:t>F</w:t>
      </w:r>
      <w:r>
        <w:rPr>
          <w:szCs w:val="24"/>
        </w:rPr>
        <w:t xml:space="preserve">ederal, Army, or TRADOC regulations.  If a separate activity's mission is restricted by the installation requirements, and the difficulty cannot be solved at the local level, the issue will be forwarded to the Commander, TRADOC </w:t>
      </w:r>
      <w:r w:rsidR="004A5C19">
        <w:rPr>
          <w:szCs w:val="24"/>
        </w:rPr>
        <w:t>(</w:t>
      </w:r>
      <w:r>
        <w:rPr>
          <w:szCs w:val="24"/>
        </w:rPr>
        <w:t>ATCS-S</w:t>
      </w:r>
      <w:r w:rsidR="004A5C19">
        <w:rPr>
          <w:szCs w:val="24"/>
        </w:rPr>
        <w:t>)</w:t>
      </w:r>
      <w:r>
        <w:rPr>
          <w:szCs w:val="24"/>
        </w:rPr>
        <w:t xml:space="preserve">, </w:t>
      </w:r>
      <w:r w:rsidR="0012502C">
        <w:rPr>
          <w:szCs w:val="24"/>
        </w:rPr>
        <w:t xml:space="preserve">950 Jefferson Ave, Fort Eustis, VA </w:t>
      </w:r>
      <w:r w:rsidR="0012502C" w:rsidRPr="0012502C">
        <w:rPr>
          <w:szCs w:val="24"/>
        </w:rPr>
        <w:t>23604-57</w:t>
      </w:r>
      <w:r w:rsidR="005B1331">
        <w:rPr>
          <w:szCs w:val="24"/>
        </w:rPr>
        <w:t>00</w:t>
      </w:r>
      <w:r>
        <w:rPr>
          <w:szCs w:val="24"/>
        </w:rPr>
        <w:t xml:space="preserve"> for resolution.</w:t>
      </w:r>
    </w:p>
    <w:p w14:paraId="71AC1735" w14:textId="77777777" w:rsidR="00A67220" w:rsidRDefault="00A67220">
      <w:pPr>
        <w:tabs>
          <w:tab w:val="left" w:pos="274"/>
          <w:tab w:val="left" w:pos="634"/>
          <w:tab w:val="left" w:pos="720"/>
          <w:tab w:val="left" w:pos="1440"/>
        </w:tabs>
        <w:rPr>
          <w:szCs w:val="24"/>
        </w:rPr>
      </w:pPr>
    </w:p>
    <w:p w14:paraId="71AC1736" w14:textId="77777777" w:rsidR="00A67220" w:rsidRDefault="00A67220">
      <w:pPr>
        <w:tabs>
          <w:tab w:val="left" w:pos="274"/>
          <w:tab w:val="left" w:pos="634"/>
          <w:tab w:val="left" w:pos="720"/>
          <w:tab w:val="left" w:pos="1440"/>
        </w:tabs>
        <w:rPr>
          <w:szCs w:val="24"/>
        </w:rPr>
      </w:pPr>
      <w:r>
        <w:rPr>
          <w:szCs w:val="24"/>
        </w:rPr>
        <w:t xml:space="preserve">        c.  Prior to being relieved of duties, the IRSO will transfer the responsibility for implementing the radiation safety program to the </w:t>
      </w:r>
      <w:r w:rsidR="00CF693D">
        <w:rPr>
          <w:szCs w:val="24"/>
        </w:rPr>
        <w:t>incoming I</w:t>
      </w:r>
      <w:r>
        <w:rPr>
          <w:szCs w:val="24"/>
        </w:rPr>
        <w:t>RSO</w:t>
      </w:r>
      <w:r w:rsidR="00220055">
        <w:rPr>
          <w:szCs w:val="24"/>
        </w:rPr>
        <w:t xml:space="preserve">.  </w:t>
      </w:r>
      <w:r>
        <w:rPr>
          <w:szCs w:val="24"/>
        </w:rPr>
        <w:t xml:space="preserve">If the IRSO </w:t>
      </w:r>
      <w:r w:rsidR="0072746B">
        <w:rPr>
          <w:szCs w:val="24"/>
        </w:rPr>
        <w:t xml:space="preserve">is </w:t>
      </w:r>
      <w:r>
        <w:rPr>
          <w:szCs w:val="24"/>
        </w:rPr>
        <w:t xml:space="preserve">relieved of </w:t>
      </w:r>
      <w:r w:rsidR="00220055">
        <w:rPr>
          <w:szCs w:val="24"/>
        </w:rPr>
        <w:t xml:space="preserve">his/her </w:t>
      </w:r>
      <w:r>
        <w:rPr>
          <w:szCs w:val="24"/>
        </w:rPr>
        <w:t xml:space="preserve">duties, the next higher </w:t>
      </w:r>
      <w:r w:rsidR="00FB494C">
        <w:rPr>
          <w:szCs w:val="24"/>
        </w:rPr>
        <w:t xml:space="preserve">HQ </w:t>
      </w:r>
      <w:r>
        <w:rPr>
          <w:szCs w:val="24"/>
        </w:rPr>
        <w:t xml:space="preserve">will be advised and the program responsibility will be transferred to the </w:t>
      </w:r>
      <w:r w:rsidR="00522DA2">
        <w:rPr>
          <w:szCs w:val="24"/>
        </w:rPr>
        <w:t>Garrison</w:t>
      </w:r>
      <w:r>
        <w:rPr>
          <w:szCs w:val="24"/>
        </w:rPr>
        <w:t xml:space="preserve"> </w:t>
      </w:r>
      <w:r w:rsidR="00522DA2">
        <w:rPr>
          <w:szCs w:val="24"/>
        </w:rPr>
        <w:t>C</w:t>
      </w:r>
      <w:r>
        <w:rPr>
          <w:szCs w:val="24"/>
        </w:rPr>
        <w:t>ommander until an adequately trained IRSO can be appointed.</w:t>
      </w:r>
    </w:p>
    <w:bookmarkEnd w:id="273"/>
    <w:bookmarkEnd w:id="274"/>
    <w:p w14:paraId="71AC1737" w14:textId="77777777" w:rsidR="00A67220" w:rsidRDefault="00A67220">
      <w:pPr>
        <w:pBdr>
          <w:bottom w:val="single" w:sz="8" w:space="1" w:color="auto"/>
        </w:pBdr>
        <w:outlineLvl w:val="0"/>
        <w:rPr>
          <w:b/>
          <w:szCs w:val="24"/>
        </w:rPr>
      </w:pPr>
    </w:p>
    <w:p w14:paraId="71AC1738" w14:textId="77777777" w:rsidR="001F2CE0" w:rsidRDefault="001F2CE0" w:rsidP="004230BE">
      <w:pPr>
        <w:pStyle w:val="Heading1"/>
      </w:pPr>
      <w:bookmarkStart w:id="288" w:name="_Toc169935443"/>
      <w:bookmarkStart w:id="289" w:name="_Toc183404710"/>
      <w:bookmarkStart w:id="290" w:name="_Toc208907837"/>
      <w:bookmarkStart w:id="291" w:name="_Toc214416835"/>
      <w:bookmarkStart w:id="292" w:name="_Toc214417101"/>
      <w:bookmarkStart w:id="293" w:name="_Toc220390632"/>
    </w:p>
    <w:p w14:paraId="71AC1739" w14:textId="77777777" w:rsidR="004230BE" w:rsidRDefault="004230BE" w:rsidP="004230BE">
      <w:pPr>
        <w:pStyle w:val="Heading1"/>
      </w:pPr>
      <w:bookmarkStart w:id="294" w:name="_Toc433291967"/>
      <w:r>
        <w:t>Chapter 11</w:t>
      </w:r>
      <w:bookmarkEnd w:id="294"/>
    </w:p>
    <w:p w14:paraId="71AC173A" w14:textId="77777777" w:rsidR="004230BE" w:rsidRDefault="004230BE" w:rsidP="004230BE">
      <w:pPr>
        <w:pStyle w:val="Heading1"/>
      </w:pPr>
      <w:bookmarkStart w:id="295" w:name="_Toc433291968"/>
      <w:r>
        <w:t>Tactical Safety</w:t>
      </w:r>
      <w:bookmarkEnd w:id="295"/>
    </w:p>
    <w:p w14:paraId="71AC173B" w14:textId="77777777" w:rsidR="004230BE" w:rsidRDefault="004230BE" w:rsidP="004230BE"/>
    <w:p w14:paraId="71AC173C" w14:textId="77777777" w:rsidR="004230BE" w:rsidRDefault="004230BE" w:rsidP="004230BE">
      <w:pPr>
        <w:pStyle w:val="Heading2"/>
      </w:pPr>
      <w:bookmarkStart w:id="296" w:name="_Toc433291969"/>
      <w:r>
        <w:t>11-1.  General</w:t>
      </w:r>
      <w:bookmarkEnd w:id="296"/>
    </w:p>
    <w:p w14:paraId="71AC173D" w14:textId="77777777" w:rsidR="004230BE" w:rsidRDefault="004230BE" w:rsidP="004230BE">
      <w:r w:rsidRPr="00FA5462">
        <w:t>The potential for accidents and injuries increase during maneuver and field training exercises.  In this environment</w:t>
      </w:r>
      <w:r w:rsidR="00AA53D9">
        <w:t>,</w:t>
      </w:r>
      <w:r w:rsidRPr="00FA5462">
        <w:t xml:space="preserve"> it is essential that commanders and leaders at all levels use </w:t>
      </w:r>
      <w:r>
        <w:t>RM</w:t>
      </w:r>
      <w:r w:rsidRPr="00FA5462">
        <w:t xml:space="preserve"> to identify hazards and mitigate risk</w:t>
      </w:r>
      <w:r>
        <w:t>.</w:t>
      </w:r>
    </w:p>
    <w:p w14:paraId="71AC173E" w14:textId="77777777" w:rsidR="004230BE" w:rsidRDefault="004230BE" w:rsidP="004230BE">
      <w:pPr>
        <w:rPr>
          <w:szCs w:val="24"/>
        </w:rPr>
      </w:pPr>
    </w:p>
    <w:p w14:paraId="71AC173F" w14:textId="77777777" w:rsidR="001F2CE0" w:rsidRDefault="001F2CE0" w:rsidP="004230BE">
      <w:pPr>
        <w:rPr>
          <w:szCs w:val="24"/>
        </w:rPr>
      </w:pPr>
    </w:p>
    <w:p w14:paraId="71AC1740" w14:textId="77777777" w:rsidR="004230BE" w:rsidRDefault="004230BE" w:rsidP="004230BE">
      <w:pPr>
        <w:pStyle w:val="Heading2"/>
      </w:pPr>
      <w:bookmarkStart w:id="297" w:name="_Toc433291970"/>
      <w:r>
        <w:lastRenderedPageBreak/>
        <w:t>11-2.  Responsibilities</w:t>
      </w:r>
      <w:bookmarkEnd w:id="297"/>
    </w:p>
    <w:p w14:paraId="71AC1741" w14:textId="77777777" w:rsidR="004230BE" w:rsidRDefault="004230BE" w:rsidP="004230BE"/>
    <w:p w14:paraId="71AC1742" w14:textId="77777777" w:rsidR="004230BE" w:rsidRDefault="004230BE" w:rsidP="004230BE">
      <w:pPr>
        <w:rPr>
          <w:szCs w:val="24"/>
        </w:rPr>
      </w:pPr>
      <w:r>
        <w:t xml:space="preserve">        </w:t>
      </w:r>
      <w:r>
        <w:rPr>
          <w:szCs w:val="24"/>
        </w:rPr>
        <w:t>a.  Commanders/commandants will-</w:t>
      </w:r>
    </w:p>
    <w:p w14:paraId="71AC1743" w14:textId="77777777" w:rsidR="004230BE" w:rsidRDefault="004230BE" w:rsidP="004230BE">
      <w:pPr>
        <w:tabs>
          <w:tab w:val="left" w:pos="720"/>
        </w:tabs>
        <w:rPr>
          <w:szCs w:val="24"/>
        </w:rPr>
      </w:pPr>
    </w:p>
    <w:p w14:paraId="71AC1744" w14:textId="77777777" w:rsidR="004230BE" w:rsidRDefault="004230BE" w:rsidP="004230BE">
      <w:pPr>
        <w:tabs>
          <w:tab w:val="left" w:pos="720"/>
        </w:tabs>
        <w:rPr>
          <w:szCs w:val="24"/>
        </w:rPr>
      </w:pPr>
      <w:r>
        <w:rPr>
          <w:szCs w:val="24"/>
        </w:rPr>
        <w:t xml:space="preserve">            (1)  Review safety requirements during the planning and execution phases of field training exercises.</w:t>
      </w:r>
    </w:p>
    <w:p w14:paraId="71AC1745" w14:textId="77777777" w:rsidR="004230BE" w:rsidRDefault="004230BE" w:rsidP="004230BE">
      <w:pPr>
        <w:tabs>
          <w:tab w:val="left" w:pos="720"/>
        </w:tabs>
        <w:rPr>
          <w:szCs w:val="24"/>
        </w:rPr>
      </w:pPr>
    </w:p>
    <w:p w14:paraId="71AC1746" w14:textId="77777777" w:rsidR="004230BE" w:rsidRDefault="004230BE" w:rsidP="004230BE">
      <w:pPr>
        <w:tabs>
          <w:tab w:val="left" w:pos="720"/>
        </w:tabs>
        <w:rPr>
          <w:szCs w:val="24"/>
        </w:rPr>
      </w:pPr>
      <w:r>
        <w:rPr>
          <w:szCs w:val="24"/>
        </w:rPr>
        <w:t xml:space="preserve">            (2)  Coordinate operation plans for major exercises with the responsible safety officer for review during planning stages.</w:t>
      </w:r>
    </w:p>
    <w:p w14:paraId="71AC1747" w14:textId="77777777" w:rsidR="004230BE" w:rsidRDefault="004230BE" w:rsidP="004230BE">
      <w:pPr>
        <w:tabs>
          <w:tab w:val="left" w:pos="720"/>
        </w:tabs>
        <w:rPr>
          <w:szCs w:val="24"/>
        </w:rPr>
      </w:pPr>
    </w:p>
    <w:p w14:paraId="71AC1748" w14:textId="77777777" w:rsidR="004230BE" w:rsidRDefault="004230BE" w:rsidP="004230BE">
      <w:pPr>
        <w:tabs>
          <w:tab w:val="left" w:pos="720"/>
        </w:tabs>
        <w:rPr>
          <w:szCs w:val="24"/>
        </w:rPr>
      </w:pPr>
      <w:r>
        <w:rPr>
          <w:szCs w:val="24"/>
        </w:rPr>
        <w:t xml:space="preserve">            (3)  Require designated safety officers to review and validate all branch training documents for RM integration and appropriate risk assessment.</w:t>
      </w:r>
    </w:p>
    <w:p w14:paraId="71AC1749" w14:textId="77777777" w:rsidR="004230BE" w:rsidRDefault="004230BE" w:rsidP="004230BE">
      <w:pPr>
        <w:tabs>
          <w:tab w:val="left" w:pos="720"/>
        </w:tabs>
        <w:rPr>
          <w:szCs w:val="24"/>
        </w:rPr>
      </w:pPr>
    </w:p>
    <w:p w14:paraId="71AC174A" w14:textId="77777777" w:rsidR="004230BE" w:rsidRDefault="004230BE" w:rsidP="004230BE">
      <w:pPr>
        <w:pStyle w:val="BodyText2"/>
        <w:tabs>
          <w:tab w:val="left" w:pos="720"/>
        </w:tabs>
        <w:rPr>
          <w:sz w:val="24"/>
          <w:szCs w:val="24"/>
        </w:rPr>
      </w:pPr>
      <w:r>
        <w:rPr>
          <w:szCs w:val="24"/>
        </w:rPr>
        <w:t xml:space="preserve">             </w:t>
      </w:r>
      <w:r w:rsidR="00E72514">
        <w:rPr>
          <w:szCs w:val="24"/>
        </w:rPr>
        <w:t>(</w:t>
      </w:r>
      <w:r>
        <w:rPr>
          <w:sz w:val="24"/>
          <w:szCs w:val="24"/>
        </w:rPr>
        <w:t>4)  Require that DD Form 2977 be used for each event/training.  The DD Form 2977 should:</w:t>
      </w:r>
    </w:p>
    <w:p w14:paraId="71AC174B" w14:textId="77777777" w:rsidR="004230BE" w:rsidRDefault="004230BE" w:rsidP="004230BE">
      <w:pPr>
        <w:pStyle w:val="BodyText2"/>
        <w:tabs>
          <w:tab w:val="left" w:pos="720"/>
        </w:tabs>
        <w:rPr>
          <w:sz w:val="24"/>
          <w:szCs w:val="24"/>
        </w:rPr>
      </w:pPr>
    </w:p>
    <w:p w14:paraId="71AC174C" w14:textId="77777777" w:rsidR="004230BE" w:rsidRDefault="004230BE" w:rsidP="004230BE">
      <w:pPr>
        <w:tabs>
          <w:tab w:val="left" w:pos="0"/>
        </w:tabs>
      </w:pPr>
      <w:r>
        <w:t xml:space="preserve">            (a)  Be regularly updated to reflect current conditions and residual risk.</w:t>
      </w:r>
    </w:p>
    <w:p w14:paraId="71AC174D" w14:textId="77777777" w:rsidR="004230BE" w:rsidRDefault="004230BE" w:rsidP="004230BE">
      <w:pPr>
        <w:pStyle w:val="BodyText2"/>
        <w:tabs>
          <w:tab w:val="left" w:pos="720"/>
        </w:tabs>
        <w:rPr>
          <w:sz w:val="24"/>
          <w:szCs w:val="24"/>
        </w:rPr>
      </w:pPr>
    </w:p>
    <w:p w14:paraId="71AC174E" w14:textId="77777777" w:rsidR="004230BE" w:rsidRDefault="004230BE" w:rsidP="004230BE">
      <w:pPr>
        <w:pStyle w:val="BodyText2"/>
        <w:tabs>
          <w:tab w:val="left" w:pos="720"/>
        </w:tabs>
        <w:rPr>
          <w:sz w:val="24"/>
          <w:szCs w:val="24"/>
        </w:rPr>
      </w:pPr>
      <w:r>
        <w:rPr>
          <w:szCs w:val="24"/>
        </w:rPr>
        <w:t xml:space="preserve">             </w:t>
      </w:r>
      <w:r w:rsidR="00E72514">
        <w:rPr>
          <w:szCs w:val="24"/>
        </w:rPr>
        <w:t>(</w:t>
      </w:r>
      <w:r>
        <w:rPr>
          <w:sz w:val="24"/>
          <w:szCs w:val="24"/>
        </w:rPr>
        <w:t>b)  Be readily available to the responsible leadership at the training site.</w:t>
      </w:r>
    </w:p>
    <w:p w14:paraId="71AC174F" w14:textId="77777777" w:rsidR="004230BE" w:rsidRDefault="004230BE" w:rsidP="004230BE">
      <w:pPr>
        <w:pStyle w:val="BodyText2"/>
        <w:tabs>
          <w:tab w:val="left" w:pos="720"/>
        </w:tabs>
        <w:rPr>
          <w:sz w:val="24"/>
          <w:szCs w:val="24"/>
        </w:rPr>
      </w:pPr>
    </w:p>
    <w:p w14:paraId="71AC1750" w14:textId="77777777" w:rsidR="004230BE" w:rsidRDefault="004230BE" w:rsidP="004230BE">
      <w:pPr>
        <w:pStyle w:val="BodyText2"/>
        <w:tabs>
          <w:tab w:val="left" w:pos="720"/>
        </w:tabs>
        <w:rPr>
          <w:sz w:val="24"/>
          <w:szCs w:val="24"/>
        </w:rPr>
      </w:pPr>
      <w:r>
        <w:rPr>
          <w:szCs w:val="24"/>
        </w:rPr>
        <w:t xml:space="preserve">             </w:t>
      </w:r>
      <w:r>
        <w:rPr>
          <w:sz w:val="24"/>
          <w:szCs w:val="24"/>
        </w:rPr>
        <w:t>(c)  Reflect risk decisions at the appropriate level on the worksheet.</w:t>
      </w:r>
    </w:p>
    <w:p w14:paraId="71AC1751" w14:textId="77777777" w:rsidR="004230BE" w:rsidRDefault="004230BE" w:rsidP="004230BE">
      <w:pPr>
        <w:tabs>
          <w:tab w:val="left" w:pos="720"/>
        </w:tabs>
        <w:rPr>
          <w:b/>
          <w:szCs w:val="24"/>
        </w:rPr>
      </w:pPr>
    </w:p>
    <w:p w14:paraId="71AC1752" w14:textId="77777777" w:rsidR="004230BE" w:rsidRDefault="004230BE" w:rsidP="004230BE">
      <w:pPr>
        <w:tabs>
          <w:tab w:val="left" w:pos="720"/>
        </w:tabs>
        <w:rPr>
          <w:szCs w:val="24"/>
        </w:rPr>
      </w:pPr>
      <w:r>
        <w:rPr>
          <w:szCs w:val="24"/>
        </w:rPr>
        <w:t xml:space="preserve">        b.  Safety director will-</w:t>
      </w:r>
    </w:p>
    <w:p w14:paraId="71AC1753" w14:textId="77777777" w:rsidR="004230BE" w:rsidRDefault="004230BE" w:rsidP="004230BE">
      <w:pPr>
        <w:tabs>
          <w:tab w:val="left" w:pos="720"/>
        </w:tabs>
        <w:rPr>
          <w:szCs w:val="24"/>
        </w:rPr>
      </w:pPr>
    </w:p>
    <w:p w14:paraId="71AC1754" w14:textId="77777777" w:rsidR="004230BE" w:rsidRDefault="004230BE" w:rsidP="004230BE">
      <w:pPr>
        <w:tabs>
          <w:tab w:val="left" w:pos="720"/>
        </w:tabs>
        <w:rPr>
          <w:szCs w:val="24"/>
        </w:rPr>
      </w:pPr>
      <w:r>
        <w:rPr>
          <w:szCs w:val="24"/>
        </w:rPr>
        <w:t xml:space="preserve">             (1)  Review all programs of instruction, training support packages, and plans that involve/include prolonged operations in a field environment for safety and </w:t>
      </w:r>
      <w:r w:rsidR="00B9752C">
        <w:rPr>
          <w:szCs w:val="24"/>
        </w:rPr>
        <w:t>RM</w:t>
      </w:r>
      <w:r>
        <w:rPr>
          <w:szCs w:val="24"/>
        </w:rPr>
        <w:t xml:space="preserve">.  </w:t>
      </w:r>
    </w:p>
    <w:p w14:paraId="71AC1755" w14:textId="77777777" w:rsidR="004230BE" w:rsidRDefault="004230BE" w:rsidP="004230BE">
      <w:pPr>
        <w:rPr>
          <w:szCs w:val="24"/>
        </w:rPr>
      </w:pPr>
    </w:p>
    <w:p w14:paraId="71AC1756" w14:textId="77777777" w:rsidR="004230BE" w:rsidRDefault="004230BE" w:rsidP="004230BE">
      <w:pPr>
        <w:rPr>
          <w:szCs w:val="24"/>
        </w:rPr>
      </w:pPr>
      <w:r>
        <w:rPr>
          <w:szCs w:val="24"/>
        </w:rPr>
        <w:t xml:space="preserve">             (2)  Review plans and risk assessments for major exercises (separate brigades or higher) and provide appropriate support and recommendations.</w:t>
      </w:r>
    </w:p>
    <w:p w14:paraId="71AC1757" w14:textId="77777777" w:rsidR="004230BE" w:rsidRDefault="004230BE" w:rsidP="004230BE">
      <w:pPr>
        <w:rPr>
          <w:snapToGrid w:val="0"/>
        </w:rPr>
      </w:pPr>
    </w:p>
    <w:p w14:paraId="71AC1758" w14:textId="77777777" w:rsidR="004230BE" w:rsidRDefault="004230BE" w:rsidP="004230BE">
      <w:pPr>
        <w:pStyle w:val="Heading2"/>
        <w:rPr>
          <w:snapToGrid w:val="0"/>
        </w:rPr>
      </w:pPr>
      <w:bookmarkStart w:id="298" w:name="_Toc433291971"/>
      <w:r>
        <w:rPr>
          <w:snapToGrid w:val="0"/>
        </w:rPr>
        <w:t>11-3.  Use of portable space heaters</w:t>
      </w:r>
      <w:bookmarkEnd w:id="298"/>
    </w:p>
    <w:p w14:paraId="71AC1759" w14:textId="77777777" w:rsidR="004230BE" w:rsidRDefault="004230BE" w:rsidP="004230BE">
      <w:pPr>
        <w:rPr>
          <w:b/>
          <w:snapToGrid w:val="0"/>
          <w:szCs w:val="24"/>
        </w:rPr>
      </w:pPr>
    </w:p>
    <w:p w14:paraId="71AC175A" w14:textId="77777777" w:rsidR="004230BE" w:rsidRDefault="004230BE" w:rsidP="004230BE">
      <w:pPr>
        <w:rPr>
          <w:snapToGrid w:val="0"/>
          <w:szCs w:val="24"/>
        </w:rPr>
      </w:pPr>
      <w:r>
        <w:rPr>
          <w:snapToGrid w:val="0"/>
          <w:szCs w:val="24"/>
        </w:rPr>
        <w:t xml:space="preserve">        a.  </w:t>
      </w:r>
      <w:r>
        <w:rPr>
          <w:snapToGrid w:val="0"/>
          <w:color w:val="000000"/>
          <w:szCs w:val="24"/>
        </w:rPr>
        <w:t xml:space="preserve">Commercially procured space heaters are not authorized for use </w:t>
      </w:r>
      <w:r>
        <w:rPr>
          <w:snapToGrid w:val="0"/>
          <w:szCs w:val="24"/>
        </w:rPr>
        <w:t>in Army field training or operations.</w:t>
      </w:r>
      <w:r>
        <w:rPr>
          <w:snapToGrid w:val="0"/>
          <w:color w:val="000000"/>
          <w:szCs w:val="24"/>
        </w:rPr>
        <w:t xml:space="preserve">  Only those heaters authorized by the U.S. Army Natick Soldier Systems Center are to be used.  A listing of authorized heaters and guidance is available on the </w:t>
      </w:r>
      <w:r>
        <w:rPr>
          <w:szCs w:val="24"/>
        </w:rPr>
        <w:t>U.S. Army</w:t>
      </w:r>
      <w:r>
        <w:rPr>
          <w:color w:val="000000"/>
          <w:szCs w:val="24"/>
        </w:rPr>
        <w:t xml:space="preserve"> Public</w:t>
      </w:r>
      <w:r>
        <w:rPr>
          <w:color w:val="000000"/>
        </w:rPr>
        <w:t xml:space="preserve"> Health </w:t>
      </w:r>
      <w:r>
        <w:rPr>
          <w:color w:val="000000"/>
          <w:szCs w:val="24"/>
        </w:rPr>
        <w:t xml:space="preserve">Command Web site at </w:t>
      </w:r>
      <w:hyperlink r:id="rId49" w:history="1">
        <w:r w:rsidRPr="00C87D8E">
          <w:rPr>
            <w:rStyle w:val="Hyperlink"/>
            <w:szCs w:val="24"/>
          </w:rPr>
          <w:t>http://phc.amedd.army.mil/PHC%20Resource%20Library/heaters-JusttheFacts05finalw-links.pdf</w:t>
        </w:r>
      </w:hyperlink>
      <w:r w:rsidR="00B83CE3">
        <w:rPr>
          <w:color w:val="000000"/>
          <w:szCs w:val="24"/>
        </w:rPr>
        <w:t>.</w:t>
      </w:r>
      <w:r>
        <w:rPr>
          <w:color w:val="000000"/>
          <w:szCs w:val="24"/>
        </w:rPr>
        <w:t xml:space="preserve"> </w:t>
      </w:r>
      <w:r>
        <w:rPr>
          <w:color w:val="000000"/>
        </w:rPr>
        <w:t xml:space="preserve"> </w:t>
      </w:r>
      <w:r>
        <w:rPr>
          <w:snapToGrid w:val="0"/>
          <w:szCs w:val="24"/>
        </w:rPr>
        <w:t>Commanders will publish written standard operating procedures that embody the principles of this policy.</w:t>
      </w:r>
    </w:p>
    <w:p w14:paraId="71AC175B" w14:textId="77777777" w:rsidR="004230BE" w:rsidRDefault="004230BE" w:rsidP="004230BE">
      <w:pPr>
        <w:tabs>
          <w:tab w:val="left" w:pos="720"/>
        </w:tabs>
        <w:spacing w:line="240" w:lineRule="atLeast"/>
        <w:rPr>
          <w:snapToGrid w:val="0"/>
          <w:color w:val="000000"/>
          <w:szCs w:val="24"/>
        </w:rPr>
      </w:pPr>
      <w:r>
        <w:rPr>
          <w:snapToGrid w:val="0"/>
          <w:color w:val="000000"/>
          <w:szCs w:val="24"/>
        </w:rPr>
        <w:t xml:space="preserve">        b.  The following procedures apply to authorized space heaters.</w:t>
      </w:r>
    </w:p>
    <w:p w14:paraId="71AC175C" w14:textId="77777777" w:rsidR="004230BE" w:rsidRDefault="004230BE" w:rsidP="004230BE">
      <w:pPr>
        <w:tabs>
          <w:tab w:val="left" w:pos="720"/>
        </w:tabs>
        <w:spacing w:line="240" w:lineRule="atLeast"/>
        <w:rPr>
          <w:snapToGrid w:val="0"/>
          <w:color w:val="000000"/>
          <w:szCs w:val="24"/>
        </w:rPr>
      </w:pPr>
    </w:p>
    <w:p w14:paraId="71AC175D" w14:textId="77777777" w:rsidR="004230BE" w:rsidRDefault="004230BE" w:rsidP="004230BE">
      <w:pPr>
        <w:tabs>
          <w:tab w:val="left" w:pos="720"/>
        </w:tabs>
        <w:spacing w:line="240" w:lineRule="atLeast"/>
        <w:rPr>
          <w:snapToGrid w:val="0"/>
          <w:color w:val="000000"/>
          <w:szCs w:val="24"/>
        </w:rPr>
      </w:pPr>
      <w:r>
        <w:rPr>
          <w:snapToGrid w:val="0"/>
          <w:color w:val="000000"/>
          <w:szCs w:val="24"/>
        </w:rPr>
        <w:t xml:space="preserve">            (1)  Have competent individuals, familiar with leak test procedures, set up heaters.  Only personnel trained, tested, and licensed </w:t>
      </w:r>
      <w:r w:rsidR="00F943FF">
        <w:rPr>
          <w:snapToGrid w:val="0"/>
          <w:color w:val="000000"/>
          <w:szCs w:val="24"/>
        </w:rPr>
        <w:t>in accordance with</w:t>
      </w:r>
      <w:r>
        <w:rPr>
          <w:snapToGrid w:val="0"/>
          <w:color w:val="000000"/>
          <w:szCs w:val="24"/>
        </w:rPr>
        <w:t xml:space="preserve"> </w:t>
      </w:r>
      <w:smartTag w:uri="urn:schemas-microsoft-com:office:smarttags" w:element="State">
        <w:r>
          <w:rPr>
            <w:snapToGrid w:val="0"/>
            <w:color w:val="000000"/>
            <w:szCs w:val="24"/>
          </w:rPr>
          <w:t>AR</w:t>
        </w:r>
      </w:smartTag>
      <w:r>
        <w:rPr>
          <w:snapToGrid w:val="0"/>
          <w:color w:val="000000"/>
          <w:szCs w:val="24"/>
        </w:rPr>
        <w:t xml:space="preserve"> 600-55, chapter 6, will operate heaters.  The responsible unit fire safety representative will inspect each heater before use.</w:t>
      </w:r>
    </w:p>
    <w:p w14:paraId="71AC175E" w14:textId="77777777" w:rsidR="004230BE" w:rsidRDefault="004230BE" w:rsidP="004230BE">
      <w:pPr>
        <w:tabs>
          <w:tab w:val="left" w:pos="720"/>
        </w:tabs>
        <w:spacing w:line="240" w:lineRule="atLeast"/>
        <w:rPr>
          <w:snapToGrid w:val="0"/>
          <w:color w:val="000000"/>
          <w:szCs w:val="24"/>
        </w:rPr>
      </w:pPr>
    </w:p>
    <w:p w14:paraId="71AC175F" w14:textId="77777777" w:rsidR="004230BE" w:rsidRDefault="004230BE" w:rsidP="004230BE">
      <w:pPr>
        <w:tabs>
          <w:tab w:val="left" w:pos="720"/>
        </w:tabs>
        <w:spacing w:line="240" w:lineRule="atLeast"/>
        <w:rPr>
          <w:snapToGrid w:val="0"/>
          <w:color w:val="000000"/>
          <w:szCs w:val="24"/>
        </w:rPr>
      </w:pPr>
      <w:r>
        <w:rPr>
          <w:szCs w:val="24"/>
        </w:rPr>
        <w:lastRenderedPageBreak/>
        <w:t xml:space="preserve">            </w:t>
      </w:r>
      <w:r>
        <w:rPr>
          <w:snapToGrid w:val="0"/>
          <w:color w:val="000000"/>
          <w:szCs w:val="24"/>
        </w:rPr>
        <w:t xml:space="preserve">(2)  Set up, add fuel, use, and maintain heaters </w:t>
      </w:r>
      <w:r w:rsidR="00F943FF">
        <w:rPr>
          <w:snapToGrid w:val="0"/>
          <w:color w:val="000000"/>
          <w:szCs w:val="24"/>
        </w:rPr>
        <w:t>in accordance with</w:t>
      </w:r>
      <w:r>
        <w:rPr>
          <w:snapToGrid w:val="0"/>
          <w:color w:val="000000"/>
          <w:szCs w:val="24"/>
        </w:rPr>
        <w:t xml:space="preserve"> the applicable technical manual (TM).  Use only the fuels specified in the applicable TM that are approved for use.  (See TM 9-4520-257-12&amp;P and TM 10-4500-200-13.)</w:t>
      </w:r>
    </w:p>
    <w:p w14:paraId="71AC1760" w14:textId="77777777" w:rsidR="004230BE" w:rsidRDefault="004230BE" w:rsidP="004230BE">
      <w:pPr>
        <w:tabs>
          <w:tab w:val="left" w:pos="720"/>
        </w:tabs>
        <w:spacing w:line="240" w:lineRule="atLeast"/>
        <w:rPr>
          <w:snapToGrid w:val="0"/>
          <w:color w:val="000000"/>
          <w:szCs w:val="24"/>
        </w:rPr>
      </w:pPr>
    </w:p>
    <w:p w14:paraId="71AC1761" w14:textId="77777777" w:rsidR="004230BE" w:rsidRDefault="004230BE" w:rsidP="004230BE">
      <w:pPr>
        <w:tabs>
          <w:tab w:val="left" w:pos="720"/>
        </w:tabs>
        <w:spacing w:line="240" w:lineRule="atLeast"/>
        <w:rPr>
          <w:snapToGrid w:val="0"/>
          <w:color w:val="000000"/>
          <w:szCs w:val="24"/>
        </w:rPr>
      </w:pPr>
      <w:r>
        <w:rPr>
          <w:snapToGrid w:val="0"/>
          <w:color w:val="000000"/>
          <w:szCs w:val="24"/>
        </w:rPr>
        <w:t xml:space="preserve">            (3)  The only authorized modifications to heaters are those that are authorized by a modification work order or safety of use message.</w:t>
      </w:r>
    </w:p>
    <w:p w14:paraId="71AC1762" w14:textId="77777777" w:rsidR="004230BE" w:rsidRDefault="004230BE" w:rsidP="004230BE">
      <w:pPr>
        <w:tabs>
          <w:tab w:val="left" w:pos="720"/>
        </w:tabs>
        <w:spacing w:line="240" w:lineRule="atLeast"/>
        <w:rPr>
          <w:snapToGrid w:val="0"/>
          <w:color w:val="000000"/>
          <w:szCs w:val="24"/>
        </w:rPr>
      </w:pPr>
    </w:p>
    <w:p w14:paraId="71AC1763" w14:textId="77777777" w:rsidR="004230BE" w:rsidRDefault="004230BE" w:rsidP="004230BE">
      <w:pPr>
        <w:tabs>
          <w:tab w:val="left" w:pos="720"/>
        </w:tabs>
        <w:spacing w:line="240" w:lineRule="atLeast"/>
        <w:rPr>
          <w:snapToGrid w:val="0"/>
          <w:color w:val="000000"/>
          <w:szCs w:val="24"/>
        </w:rPr>
      </w:pPr>
      <w:r>
        <w:rPr>
          <w:szCs w:val="24"/>
        </w:rPr>
        <w:t xml:space="preserve">            </w:t>
      </w:r>
      <w:r>
        <w:rPr>
          <w:snapToGrid w:val="0"/>
          <w:color w:val="000000"/>
          <w:szCs w:val="24"/>
        </w:rPr>
        <w:t>(4)  The use of any non-vented heater is prohibited.  Use the vent stack provided with the heater to vent the heater exhaust to the outside of the tent, structure, or shelter.</w:t>
      </w:r>
    </w:p>
    <w:p w14:paraId="71AC1764" w14:textId="77777777" w:rsidR="004230BE" w:rsidRDefault="004230BE" w:rsidP="004230BE">
      <w:pPr>
        <w:tabs>
          <w:tab w:val="left" w:pos="720"/>
        </w:tabs>
        <w:spacing w:line="240" w:lineRule="atLeast"/>
        <w:rPr>
          <w:snapToGrid w:val="0"/>
          <w:color w:val="000000"/>
          <w:szCs w:val="24"/>
        </w:rPr>
      </w:pPr>
    </w:p>
    <w:p w14:paraId="71AC1765" w14:textId="77777777" w:rsidR="004230BE" w:rsidRDefault="004230BE" w:rsidP="004230BE">
      <w:pPr>
        <w:tabs>
          <w:tab w:val="left" w:pos="720"/>
        </w:tabs>
        <w:spacing w:line="240" w:lineRule="atLeast"/>
        <w:rPr>
          <w:snapToGrid w:val="0"/>
          <w:color w:val="000000"/>
          <w:szCs w:val="24"/>
        </w:rPr>
      </w:pPr>
      <w:r>
        <w:rPr>
          <w:snapToGrid w:val="0"/>
          <w:color w:val="000000"/>
          <w:szCs w:val="24"/>
        </w:rPr>
        <w:t xml:space="preserve">            (5)  Ensure all heaters are equipped with an emergency shutoff.</w:t>
      </w:r>
    </w:p>
    <w:p w14:paraId="71AC1766" w14:textId="77777777" w:rsidR="004230BE" w:rsidRDefault="004230BE" w:rsidP="004230BE">
      <w:pPr>
        <w:tabs>
          <w:tab w:val="left" w:pos="720"/>
        </w:tabs>
        <w:spacing w:line="240" w:lineRule="atLeast"/>
        <w:rPr>
          <w:snapToGrid w:val="0"/>
          <w:color w:val="000000"/>
          <w:szCs w:val="24"/>
        </w:rPr>
      </w:pPr>
    </w:p>
    <w:p w14:paraId="71AC1767" w14:textId="77777777" w:rsidR="004230BE" w:rsidRDefault="004230BE" w:rsidP="004230BE">
      <w:pPr>
        <w:tabs>
          <w:tab w:val="left" w:pos="720"/>
        </w:tabs>
        <w:spacing w:line="240" w:lineRule="atLeast"/>
        <w:rPr>
          <w:snapToGrid w:val="0"/>
          <w:color w:val="000000"/>
          <w:szCs w:val="24"/>
        </w:rPr>
      </w:pPr>
      <w:r>
        <w:rPr>
          <w:snapToGrid w:val="0"/>
          <w:color w:val="000000"/>
          <w:szCs w:val="24"/>
        </w:rPr>
        <w:t xml:space="preserve">            (6)  Set heaters on a firm and level fireproof base, located in a marked area free from clothing or combustible material.</w:t>
      </w:r>
    </w:p>
    <w:p w14:paraId="71AC1768" w14:textId="77777777" w:rsidR="004230BE" w:rsidRDefault="004230BE" w:rsidP="004230BE">
      <w:pPr>
        <w:tabs>
          <w:tab w:val="left" w:pos="720"/>
        </w:tabs>
        <w:spacing w:line="240" w:lineRule="atLeast"/>
        <w:ind w:left="720" w:firstLine="720"/>
        <w:rPr>
          <w:snapToGrid w:val="0"/>
          <w:color w:val="000000"/>
          <w:szCs w:val="24"/>
        </w:rPr>
      </w:pPr>
    </w:p>
    <w:p w14:paraId="71AC1769" w14:textId="77777777" w:rsidR="004230BE" w:rsidRDefault="004230BE" w:rsidP="004230BE">
      <w:pPr>
        <w:spacing w:line="240" w:lineRule="atLeast"/>
        <w:rPr>
          <w:snapToGrid w:val="0"/>
          <w:color w:val="000000"/>
          <w:szCs w:val="24"/>
        </w:rPr>
      </w:pPr>
      <w:r>
        <w:rPr>
          <w:szCs w:val="24"/>
        </w:rPr>
        <w:t xml:space="preserve">            </w:t>
      </w:r>
      <w:r>
        <w:rPr>
          <w:snapToGrid w:val="0"/>
          <w:color w:val="000000"/>
          <w:szCs w:val="24"/>
        </w:rPr>
        <w:t>(7)  Ensure a fire watch is on</w:t>
      </w:r>
      <w:r w:rsidR="00F203B2">
        <w:rPr>
          <w:snapToGrid w:val="0"/>
          <w:color w:val="000000"/>
          <w:szCs w:val="24"/>
        </w:rPr>
        <w:t>-</w:t>
      </w:r>
      <w:r>
        <w:rPr>
          <w:snapToGrid w:val="0"/>
          <w:color w:val="000000"/>
          <w:szCs w:val="24"/>
        </w:rPr>
        <w:t xml:space="preserve">duty any time solid or liquid fueled heaters are in use.  Brief the fire watch on procedures for </w:t>
      </w:r>
      <w:r w:rsidR="00AA53D9">
        <w:rPr>
          <w:snapToGrid w:val="0"/>
          <w:color w:val="000000"/>
          <w:szCs w:val="24"/>
        </w:rPr>
        <w:t>firefighting</w:t>
      </w:r>
      <w:r>
        <w:rPr>
          <w:snapToGrid w:val="0"/>
          <w:color w:val="000000"/>
          <w:szCs w:val="24"/>
        </w:rPr>
        <w:t xml:space="preserve"> with appropriate extinguishing agent and early recognition of signs of carbon monoxide poisoning.</w:t>
      </w:r>
    </w:p>
    <w:p w14:paraId="71AC176A" w14:textId="77777777" w:rsidR="004230BE" w:rsidRDefault="004230BE" w:rsidP="004230BE">
      <w:pPr>
        <w:spacing w:line="240" w:lineRule="atLeast"/>
        <w:rPr>
          <w:snapToGrid w:val="0"/>
          <w:color w:val="000000"/>
          <w:szCs w:val="24"/>
        </w:rPr>
      </w:pPr>
    </w:p>
    <w:p w14:paraId="71AC176B" w14:textId="77777777" w:rsidR="004230BE" w:rsidRDefault="004230BE" w:rsidP="004230BE">
      <w:pPr>
        <w:spacing w:line="240" w:lineRule="atLeast"/>
        <w:rPr>
          <w:snapToGrid w:val="0"/>
          <w:color w:val="000000"/>
          <w:szCs w:val="24"/>
        </w:rPr>
      </w:pPr>
      <w:r>
        <w:rPr>
          <w:snapToGrid w:val="0"/>
          <w:color w:val="000000"/>
          <w:szCs w:val="24"/>
        </w:rPr>
        <w:t xml:space="preserve">            (8)  Do not operate heaters while unattended.</w:t>
      </w:r>
    </w:p>
    <w:p w14:paraId="71AC176C" w14:textId="77777777" w:rsidR="004230BE" w:rsidRDefault="004230BE" w:rsidP="004230BE">
      <w:pPr>
        <w:spacing w:line="240" w:lineRule="atLeast"/>
        <w:rPr>
          <w:snapToGrid w:val="0"/>
          <w:color w:val="000000"/>
          <w:szCs w:val="24"/>
        </w:rPr>
      </w:pPr>
    </w:p>
    <w:p w14:paraId="71AC176D" w14:textId="77777777" w:rsidR="004230BE" w:rsidRDefault="004230BE" w:rsidP="004230BE">
      <w:pPr>
        <w:tabs>
          <w:tab w:val="left" w:pos="720"/>
        </w:tabs>
        <w:spacing w:line="240" w:lineRule="atLeast"/>
        <w:rPr>
          <w:snapToGrid w:val="0"/>
          <w:color w:val="000000"/>
          <w:szCs w:val="24"/>
        </w:rPr>
      </w:pPr>
      <w:r>
        <w:rPr>
          <w:szCs w:val="24"/>
        </w:rPr>
        <w:t xml:space="preserve">            </w:t>
      </w:r>
      <w:r>
        <w:rPr>
          <w:snapToGrid w:val="0"/>
          <w:color w:val="000000"/>
          <w:szCs w:val="24"/>
        </w:rPr>
        <w:t>(9)  If the fuel tank is a separate component of the space heater, locate it on the outside of the tent or shelter.</w:t>
      </w:r>
    </w:p>
    <w:p w14:paraId="71AC176E" w14:textId="77777777" w:rsidR="004230BE" w:rsidRDefault="004230BE" w:rsidP="004230BE">
      <w:pPr>
        <w:spacing w:line="240" w:lineRule="atLeast"/>
        <w:rPr>
          <w:snapToGrid w:val="0"/>
          <w:color w:val="000000"/>
          <w:szCs w:val="24"/>
        </w:rPr>
      </w:pPr>
    </w:p>
    <w:p w14:paraId="71AC176F" w14:textId="77777777" w:rsidR="004230BE" w:rsidRDefault="004230BE" w:rsidP="004230BE">
      <w:pPr>
        <w:tabs>
          <w:tab w:val="left" w:pos="720"/>
        </w:tabs>
        <w:spacing w:line="240" w:lineRule="atLeast"/>
        <w:rPr>
          <w:snapToGrid w:val="0"/>
          <w:color w:val="000000"/>
          <w:szCs w:val="24"/>
        </w:rPr>
      </w:pPr>
      <w:r>
        <w:rPr>
          <w:szCs w:val="24"/>
        </w:rPr>
        <w:t xml:space="preserve">            </w:t>
      </w:r>
      <w:r>
        <w:rPr>
          <w:snapToGrid w:val="0"/>
          <w:color w:val="000000"/>
          <w:szCs w:val="24"/>
        </w:rPr>
        <w:t>(10)  Do not use carbon monoxide detectors.  They are not designed or approved for outdoor use and do not have a means for calibration.  Used in an outdoor environment, carbon monoxide detectors provide a false sense of safety and early warning.</w:t>
      </w:r>
    </w:p>
    <w:p w14:paraId="71AC1770" w14:textId="77777777" w:rsidR="004230BE" w:rsidRDefault="004230BE" w:rsidP="004230BE">
      <w:pPr>
        <w:rPr>
          <w:snapToGrid w:val="0"/>
        </w:rPr>
      </w:pPr>
    </w:p>
    <w:p w14:paraId="71AC1771" w14:textId="77777777" w:rsidR="004230BE" w:rsidRDefault="004230BE" w:rsidP="004230BE">
      <w:pPr>
        <w:pStyle w:val="Heading2"/>
        <w:rPr>
          <w:snapToGrid w:val="0"/>
        </w:rPr>
      </w:pPr>
      <w:bookmarkStart w:id="299" w:name="_Toc433291972"/>
      <w:r>
        <w:rPr>
          <w:snapToGrid w:val="0"/>
        </w:rPr>
        <w:t>11-4.  First aid/medical evacuation</w:t>
      </w:r>
      <w:bookmarkEnd w:id="299"/>
    </w:p>
    <w:p w14:paraId="71AC1772" w14:textId="77777777" w:rsidR="004230BE" w:rsidRDefault="004230BE" w:rsidP="004230BE"/>
    <w:p w14:paraId="71AC1773" w14:textId="77777777" w:rsidR="004230BE" w:rsidRDefault="004230BE" w:rsidP="004230BE">
      <w:pPr>
        <w:rPr>
          <w:snapToGrid w:val="0"/>
          <w:color w:val="000000"/>
          <w:szCs w:val="24"/>
        </w:rPr>
      </w:pPr>
      <w:r>
        <w:t xml:space="preserve">        </w:t>
      </w:r>
      <w:r>
        <w:rPr>
          <w:snapToGrid w:val="0"/>
          <w:color w:val="000000"/>
          <w:szCs w:val="24"/>
        </w:rPr>
        <w:t xml:space="preserve">a.  </w:t>
      </w:r>
      <w:r>
        <w:t xml:space="preserve">Commanders/commandants will ensure their organizations have dedicated, qualified combat lifesavers available to provide the necessary first aid and emergency medical care as determined by RM for high-risk training events.  See AR 350-1, paragraph G-12 for guidance on training and utilization of combat </w:t>
      </w:r>
      <w:r w:rsidR="00AA53D9">
        <w:t>lifesavers</w:t>
      </w:r>
      <w:r>
        <w:t>.</w:t>
      </w:r>
    </w:p>
    <w:p w14:paraId="71AC1774" w14:textId="77777777" w:rsidR="004230BE" w:rsidRDefault="004230BE" w:rsidP="004230BE">
      <w:pPr>
        <w:tabs>
          <w:tab w:val="left" w:pos="720"/>
        </w:tabs>
        <w:spacing w:line="240" w:lineRule="atLeast"/>
        <w:rPr>
          <w:snapToGrid w:val="0"/>
          <w:color w:val="000000"/>
          <w:szCs w:val="24"/>
        </w:rPr>
      </w:pPr>
    </w:p>
    <w:p w14:paraId="71AC1775" w14:textId="77777777" w:rsidR="004230BE" w:rsidRDefault="004230BE" w:rsidP="004230BE">
      <w:pPr>
        <w:tabs>
          <w:tab w:val="left" w:pos="720"/>
        </w:tabs>
        <w:spacing w:line="240" w:lineRule="atLeast"/>
        <w:rPr>
          <w:snapToGrid w:val="0"/>
          <w:color w:val="000000"/>
          <w:szCs w:val="24"/>
        </w:rPr>
      </w:pPr>
      <w:r>
        <w:rPr>
          <w:snapToGrid w:val="0"/>
          <w:color w:val="000000"/>
          <w:szCs w:val="24"/>
        </w:rPr>
        <w:t xml:space="preserve">        b.  </w:t>
      </w:r>
      <w:r w:rsidRPr="007565F0">
        <w:rPr>
          <w:snapToGrid w:val="0"/>
          <w:color w:val="000000"/>
          <w:szCs w:val="24"/>
        </w:rPr>
        <w:t xml:space="preserve">Medical evacuation.  Commanders will coordinate to ensure medical evacuation support </w:t>
      </w:r>
      <w:r>
        <w:rPr>
          <w:snapToGrid w:val="0"/>
          <w:color w:val="000000"/>
          <w:szCs w:val="24"/>
        </w:rPr>
        <w:t xml:space="preserve">is </w:t>
      </w:r>
      <w:r w:rsidRPr="007565F0">
        <w:rPr>
          <w:snapToGrid w:val="0"/>
          <w:color w:val="000000"/>
          <w:szCs w:val="24"/>
        </w:rPr>
        <w:t>consistent with the activity or training being c</w:t>
      </w:r>
      <w:r w:rsidRPr="00CB47A1">
        <w:rPr>
          <w:snapToGrid w:val="0"/>
          <w:color w:val="000000"/>
          <w:szCs w:val="24"/>
        </w:rPr>
        <w:t>onducted</w:t>
      </w:r>
      <w:r>
        <w:rPr>
          <w:snapToGrid w:val="0"/>
          <w:color w:val="000000"/>
          <w:szCs w:val="24"/>
        </w:rPr>
        <w:t xml:space="preserve">, and </w:t>
      </w:r>
      <w:r w:rsidRPr="00CB47A1">
        <w:rPr>
          <w:snapToGrid w:val="0"/>
          <w:color w:val="000000"/>
          <w:szCs w:val="24"/>
        </w:rPr>
        <w:t>is readily available.</w:t>
      </w:r>
    </w:p>
    <w:p w14:paraId="71AC1776" w14:textId="77777777" w:rsidR="004230BE" w:rsidRDefault="004230BE" w:rsidP="004230BE">
      <w:pPr>
        <w:tabs>
          <w:tab w:val="left" w:pos="720"/>
        </w:tabs>
        <w:spacing w:line="240" w:lineRule="atLeast"/>
        <w:rPr>
          <w:snapToGrid w:val="0"/>
          <w:color w:val="000000"/>
          <w:szCs w:val="24"/>
        </w:rPr>
      </w:pPr>
    </w:p>
    <w:p w14:paraId="71AC1777" w14:textId="77777777" w:rsidR="004230BE" w:rsidRDefault="004230BE" w:rsidP="004230BE">
      <w:pPr>
        <w:tabs>
          <w:tab w:val="left" w:pos="720"/>
        </w:tabs>
        <w:spacing w:line="240" w:lineRule="atLeast"/>
        <w:rPr>
          <w:szCs w:val="24"/>
        </w:rPr>
      </w:pPr>
      <w:r>
        <w:rPr>
          <w:snapToGrid w:val="0"/>
          <w:color w:val="000000"/>
          <w:szCs w:val="24"/>
        </w:rPr>
        <w:t xml:space="preserve">            (1)  C</w:t>
      </w:r>
      <w:r>
        <w:rPr>
          <w:szCs w:val="24"/>
        </w:rPr>
        <w:t>ommanders will develop policies and procedures for ambulance/medical evacuation.  Procedures will address how to call for medical evacuation, what situations warrant evacuation, how long it takes for an ambulance to arrive, and what communications are required.</w:t>
      </w:r>
    </w:p>
    <w:p w14:paraId="71AC1778" w14:textId="77777777" w:rsidR="004230BE" w:rsidRDefault="004230BE" w:rsidP="004230BE">
      <w:pPr>
        <w:tabs>
          <w:tab w:val="left" w:pos="720"/>
        </w:tabs>
        <w:spacing w:line="240" w:lineRule="atLeast"/>
        <w:rPr>
          <w:szCs w:val="24"/>
        </w:rPr>
      </w:pPr>
    </w:p>
    <w:p w14:paraId="71AC1779" w14:textId="77777777" w:rsidR="004230BE" w:rsidRDefault="004230BE" w:rsidP="004230BE">
      <w:pPr>
        <w:tabs>
          <w:tab w:val="left" w:pos="720"/>
        </w:tabs>
        <w:spacing w:line="240" w:lineRule="atLeast"/>
        <w:rPr>
          <w:szCs w:val="24"/>
        </w:rPr>
      </w:pPr>
      <w:r>
        <w:rPr>
          <w:szCs w:val="24"/>
        </w:rPr>
        <w:t xml:space="preserve">            (2)  </w:t>
      </w:r>
      <w:r w:rsidRPr="00CB47A1">
        <w:rPr>
          <w:szCs w:val="24"/>
        </w:rPr>
        <w:t>Commanders will ensure the medical evacuation service is capable of providing the support needed.  Ensure procedures are in place to alert commanders and leaders involved in training events when required medical evacuation is not available.</w:t>
      </w:r>
    </w:p>
    <w:p w14:paraId="71AC177A" w14:textId="77777777" w:rsidR="004230BE" w:rsidRDefault="004230BE" w:rsidP="004230BE">
      <w:pPr>
        <w:tabs>
          <w:tab w:val="left" w:pos="720"/>
        </w:tabs>
        <w:spacing w:line="240" w:lineRule="atLeast"/>
        <w:rPr>
          <w:szCs w:val="24"/>
        </w:rPr>
      </w:pPr>
    </w:p>
    <w:p w14:paraId="71AC177B" w14:textId="77777777" w:rsidR="004230BE" w:rsidRPr="00464C82" w:rsidRDefault="004230BE" w:rsidP="004230BE">
      <w:pPr>
        <w:tabs>
          <w:tab w:val="left" w:pos="274"/>
          <w:tab w:val="left" w:pos="720"/>
          <w:tab w:val="left" w:pos="1440"/>
        </w:tabs>
        <w:autoSpaceDE w:val="0"/>
        <w:autoSpaceDN w:val="0"/>
        <w:adjustRightInd w:val="0"/>
      </w:pPr>
      <w:r>
        <w:rPr>
          <w:szCs w:val="24"/>
        </w:rPr>
        <w:lastRenderedPageBreak/>
        <w:t xml:space="preserve">            (3)  </w:t>
      </w:r>
      <w:r>
        <w:t>Commanders will assess and certify the adequacy of their medical support to training at least annually in order to ensure the capability of ground and air medical evacuation.  T</w:t>
      </w:r>
      <w:r w:rsidRPr="00464C82">
        <w:t xml:space="preserve">his responsibility will not be delegated. </w:t>
      </w:r>
      <w:r>
        <w:t xml:space="preserve"> </w:t>
      </w:r>
      <w:r w:rsidRPr="00464C82">
        <w:t>Commanders</w:t>
      </w:r>
      <w:r>
        <w:t>/</w:t>
      </w:r>
      <w:r w:rsidRPr="00464C82">
        <w:t>commandants conducting high</w:t>
      </w:r>
      <w:r w:rsidR="00632F3B">
        <w:t>-</w:t>
      </w:r>
      <w:r w:rsidRPr="00464C82">
        <w:t>risk training shall rehearse their medical support plan (casualty response, evacuation, and treatment) at least semiannually, with focus on responding to a training catastrophe.</w:t>
      </w:r>
      <w:r>
        <w:t xml:space="preserve">  (See </w:t>
      </w:r>
      <w:r w:rsidR="00D32577">
        <w:rPr>
          <w:szCs w:val="24"/>
        </w:rPr>
        <w:t>TRADOC Regulation</w:t>
      </w:r>
      <w:r>
        <w:t xml:space="preserve"> 350-6, paragraph 5-5c.)</w:t>
      </w:r>
    </w:p>
    <w:p w14:paraId="71AC177C" w14:textId="77777777" w:rsidR="004230BE" w:rsidRDefault="004230BE" w:rsidP="004230BE">
      <w:pPr>
        <w:tabs>
          <w:tab w:val="left" w:pos="720"/>
        </w:tabs>
        <w:spacing w:line="240" w:lineRule="atLeast"/>
        <w:rPr>
          <w:szCs w:val="24"/>
        </w:rPr>
      </w:pPr>
    </w:p>
    <w:p w14:paraId="71AC177D" w14:textId="77777777" w:rsidR="004230BE" w:rsidRDefault="004230BE" w:rsidP="004230BE">
      <w:pPr>
        <w:pStyle w:val="Heading2"/>
      </w:pPr>
      <w:bookmarkStart w:id="300" w:name="_Toc433291973"/>
      <w:r>
        <w:t>11-5.  Communications</w:t>
      </w:r>
      <w:bookmarkEnd w:id="300"/>
    </w:p>
    <w:p w14:paraId="71AC177E" w14:textId="77777777" w:rsidR="004230BE" w:rsidRDefault="004230BE" w:rsidP="004230BE"/>
    <w:p w14:paraId="71AC177F" w14:textId="77777777" w:rsidR="004230BE" w:rsidRDefault="004230BE" w:rsidP="004230BE">
      <w:pPr>
        <w:rPr>
          <w:snapToGrid w:val="0"/>
        </w:rPr>
      </w:pPr>
      <w:r>
        <w:t xml:space="preserve">        </w:t>
      </w:r>
      <w:r>
        <w:rPr>
          <w:snapToGrid w:val="0"/>
        </w:rPr>
        <w:t>a.  All units/organizations involved in training or operations outside the immediate cantonment area will establish and maintain positive two-way communications with their higher HQ or other designated unit or activity.</w:t>
      </w:r>
    </w:p>
    <w:p w14:paraId="71AC1780" w14:textId="77777777" w:rsidR="004230BE" w:rsidRDefault="004230BE" w:rsidP="004230BE">
      <w:pPr>
        <w:rPr>
          <w:snapToGrid w:val="0"/>
        </w:rPr>
      </w:pPr>
    </w:p>
    <w:p w14:paraId="71AC1781" w14:textId="77777777" w:rsidR="004230BE" w:rsidRDefault="004230BE" w:rsidP="004230BE">
      <w:pPr>
        <w:rPr>
          <w:snapToGrid w:val="0"/>
        </w:rPr>
      </w:pPr>
      <w:r>
        <w:rPr>
          <w:snapToGrid w:val="0"/>
        </w:rPr>
        <w:t xml:space="preserve">        b.  Units/organizations located at a fixed training site or range will maintain two means of communications</w:t>
      </w:r>
      <w:r w:rsidR="00AA53D9">
        <w:rPr>
          <w:snapToGrid w:val="0"/>
        </w:rPr>
        <w:t>,</w:t>
      </w:r>
      <w:r>
        <w:rPr>
          <w:snapToGrid w:val="0"/>
        </w:rPr>
        <w:t xml:space="preserve"> radio and hard wire (landline).</w:t>
      </w:r>
    </w:p>
    <w:p w14:paraId="71AC1782" w14:textId="77777777" w:rsidR="004230BE" w:rsidRDefault="004230BE" w:rsidP="004230BE">
      <w:pPr>
        <w:rPr>
          <w:snapToGrid w:val="0"/>
        </w:rPr>
      </w:pPr>
    </w:p>
    <w:p w14:paraId="71AC1783" w14:textId="77777777" w:rsidR="004230BE" w:rsidRDefault="004230BE" w:rsidP="004230BE">
      <w:r>
        <w:rPr>
          <w:snapToGrid w:val="0"/>
        </w:rPr>
        <w:t xml:space="preserve">        c.  While in a field environment, units/organizations will maintain a continuous radio/phone watch.  In addition to periodic communications checks made at least hourly, units will report arrival or departure from a fixed location or training site and any change in communication capabilities.</w:t>
      </w:r>
    </w:p>
    <w:p w14:paraId="71AC1784" w14:textId="77777777" w:rsidR="004230BE" w:rsidRDefault="004230BE" w:rsidP="004230BE">
      <w:pPr>
        <w:spacing w:line="240" w:lineRule="atLeast"/>
        <w:rPr>
          <w:snapToGrid w:val="0"/>
          <w:color w:val="000000"/>
          <w:szCs w:val="24"/>
        </w:rPr>
      </w:pPr>
    </w:p>
    <w:p w14:paraId="71AC1785" w14:textId="77777777" w:rsidR="004230BE" w:rsidRDefault="004230BE" w:rsidP="004230BE">
      <w:pPr>
        <w:pStyle w:val="Heading2"/>
        <w:rPr>
          <w:snapToGrid w:val="0"/>
        </w:rPr>
      </w:pPr>
      <w:bookmarkStart w:id="301" w:name="_Toc433291974"/>
      <w:r>
        <w:rPr>
          <w:snapToGrid w:val="0"/>
        </w:rPr>
        <w:t>11-6.  Severe weather protection</w:t>
      </w:r>
      <w:bookmarkEnd w:id="301"/>
    </w:p>
    <w:p w14:paraId="71AC1786" w14:textId="77777777" w:rsidR="004230BE" w:rsidRDefault="004230BE" w:rsidP="004230BE">
      <w:pPr>
        <w:spacing w:line="240" w:lineRule="atLeast"/>
        <w:outlineLvl w:val="1"/>
        <w:rPr>
          <w:snapToGrid w:val="0"/>
          <w:color w:val="000000"/>
          <w:szCs w:val="24"/>
        </w:rPr>
      </w:pPr>
      <w:r>
        <w:rPr>
          <w:snapToGrid w:val="0"/>
          <w:color w:val="000000"/>
          <w:szCs w:val="24"/>
        </w:rPr>
        <w:t>Commanders/commandants of TRADOC centers of excellence and schools will ensure that a severe weather/lightning protection plan is prepared and on hand for each training site or range.  The plan will address early warning systems/communications, location of storm shelters, and actions to be taken in the event of severe weather at that particular site.  Plans will include the requirement for the unit/organization making the alert to verify receipt of the warning or weather alert.</w:t>
      </w:r>
    </w:p>
    <w:p w14:paraId="71AC1787" w14:textId="77777777" w:rsidR="004230BE" w:rsidRDefault="004230BE" w:rsidP="004230BE">
      <w:pPr>
        <w:spacing w:line="240" w:lineRule="atLeast"/>
        <w:outlineLvl w:val="1"/>
        <w:rPr>
          <w:snapToGrid w:val="0"/>
          <w:color w:val="000000"/>
          <w:szCs w:val="24"/>
        </w:rPr>
      </w:pPr>
    </w:p>
    <w:p w14:paraId="71AC1788" w14:textId="77777777" w:rsidR="004230BE" w:rsidRDefault="004230BE" w:rsidP="004230BE">
      <w:pPr>
        <w:spacing w:line="240" w:lineRule="atLeast"/>
        <w:outlineLvl w:val="1"/>
        <w:rPr>
          <w:snapToGrid w:val="0"/>
          <w:color w:val="000000"/>
          <w:szCs w:val="24"/>
        </w:rPr>
      </w:pPr>
      <w:r>
        <w:rPr>
          <w:snapToGrid w:val="0"/>
          <w:color w:val="000000"/>
          <w:szCs w:val="24"/>
        </w:rPr>
        <w:t xml:space="preserve">        a.  Lightning.</w:t>
      </w:r>
    </w:p>
    <w:p w14:paraId="71AC1789" w14:textId="77777777" w:rsidR="004230BE" w:rsidRDefault="004230BE" w:rsidP="004230BE">
      <w:pPr>
        <w:spacing w:line="240" w:lineRule="atLeast"/>
        <w:rPr>
          <w:snapToGrid w:val="0"/>
          <w:color w:val="000000"/>
          <w:szCs w:val="24"/>
        </w:rPr>
      </w:pPr>
    </w:p>
    <w:p w14:paraId="71AC178A" w14:textId="77777777" w:rsidR="004230BE" w:rsidRDefault="004230BE" w:rsidP="004230BE">
      <w:pPr>
        <w:spacing w:line="240" w:lineRule="atLeast"/>
        <w:rPr>
          <w:b/>
          <w:snapToGrid w:val="0"/>
          <w:color w:val="000000"/>
          <w:szCs w:val="24"/>
        </w:rPr>
      </w:pPr>
      <w:r>
        <w:rPr>
          <w:snapToGrid w:val="0"/>
          <w:color w:val="000000"/>
          <w:szCs w:val="24"/>
        </w:rPr>
        <w:t xml:space="preserve">            (1)  Upon notification of a severe thunderstorm warning with the potential to produce lightning, commanders/leaders will initiate action to either shelter or evacuate personnel </w:t>
      </w:r>
      <w:r w:rsidR="00F943FF">
        <w:rPr>
          <w:snapToGrid w:val="0"/>
          <w:color w:val="000000"/>
          <w:szCs w:val="24"/>
        </w:rPr>
        <w:t>in accordance with</w:t>
      </w:r>
      <w:r>
        <w:rPr>
          <w:snapToGrid w:val="0"/>
          <w:color w:val="000000"/>
          <w:szCs w:val="24"/>
        </w:rPr>
        <w:t xml:space="preserve"> the severe weather plan for that training location.</w:t>
      </w:r>
    </w:p>
    <w:p w14:paraId="71AC178B" w14:textId="77777777" w:rsidR="004230BE" w:rsidRDefault="004230BE" w:rsidP="004230BE">
      <w:pPr>
        <w:tabs>
          <w:tab w:val="left" w:pos="720"/>
        </w:tabs>
        <w:spacing w:line="240" w:lineRule="atLeast"/>
        <w:rPr>
          <w:snapToGrid w:val="0"/>
          <w:color w:val="000000"/>
          <w:szCs w:val="24"/>
        </w:rPr>
      </w:pPr>
    </w:p>
    <w:p w14:paraId="71AC178C" w14:textId="77777777" w:rsidR="004230BE" w:rsidRDefault="004230BE" w:rsidP="004230BE">
      <w:pPr>
        <w:tabs>
          <w:tab w:val="left" w:pos="720"/>
        </w:tabs>
        <w:spacing w:line="240" w:lineRule="atLeast"/>
        <w:rPr>
          <w:snapToGrid w:val="0"/>
          <w:color w:val="000000"/>
          <w:szCs w:val="24"/>
        </w:rPr>
      </w:pPr>
      <w:r>
        <w:rPr>
          <w:szCs w:val="24"/>
        </w:rPr>
        <w:t xml:space="preserve">            </w:t>
      </w:r>
      <w:r>
        <w:rPr>
          <w:snapToGrid w:val="0"/>
          <w:color w:val="000000"/>
          <w:szCs w:val="24"/>
        </w:rPr>
        <w:t xml:space="preserve">(2)  In the event it is not possible to evacuate or shelter personnel, leaders will move Soldiers to a low spot and crouch with feet closely together.  Any objects that may produce a metallic upward projection, such as a radio or rifle will be moved and placed horizontally on the ground nearby.  Any weapon placed on the ground nearby will be cleared </w:t>
      </w:r>
      <w:r w:rsidR="00F943FF">
        <w:rPr>
          <w:snapToGrid w:val="0"/>
          <w:color w:val="000000"/>
          <w:szCs w:val="24"/>
        </w:rPr>
        <w:t>in accordance with</w:t>
      </w:r>
      <w:r>
        <w:rPr>
          <w:snapToGrid w:val="0"/>
          <w:color w:val="000000"/>
          <w:szCs w:val="24"/>
        </w:rPr>
        <w:t xml:space="preserve"> local procedures before placing it on the ground.  Groups of personnel in the open or in forested areas will disperse to minimize the possibility of multiple injuries from a lightning strike.</w:t>
      </w:r>
    </w:p>
    <w:p w14:paraId="71AC178D" w14:textId="77777777" w:rsidR="004230BE" w:rsidRDefault="004230BE" w:rsidP="004230BE">
      <w:pPr>
        <w:tabs>
          <w:tab w:val="left" w:pos="720"/>
        </w:tabs>
        <w:spacing w:line="240" w:lineRule="atLeast"/>
        <w:rPr>
          <w:snapToGrid w:val="0"/>
          <w:color w:val="000000"/>
          <w:szCs w:val="24"/>
        </w:rPr>
      </w:pPr>
    </w:p>
    <w:p w14:paraId="71AC178E" w14:textId="77777777" w:rsidR="004230BE" w:rsidRDefault="004230BE" w:rsidP="004230BE">
      <w:pPr>
        <w:spacing w:line="240" w:lineRule="atLeast"/>
        <w:rPr>
          <w:snapToGrid w:val="0"/>
          <w:color w:val="000000"/>
          <w:szCs w:val="24"/>
        </w:rPr>
      </w:pPr>
      <w:r>
        <w:rPr>
          <w:snapToGrid w:val="0"/>
          <w:color w:val="000000"/>
          <w:szCs w:val="24"/>
        </w:rPr>
        <w:t xml:space="preserve">        b.  Wind and tornados.  Procedures should be established to plan for the sudden eventuality of wind and tornados that may accompany storms in local areas.  These procedures should be published and practiced to ensure that necessary actions can be executed.</w:t>
      </w:r>
    </w:p>
    <w:p w14:paraId="71AC178F" w14:textId="77777777" w:rsidR="004230BE" w:rsidRDefault="004230BE" w:rsidP="004230BE">
      <w:pPr>
        <w:spacing w:line="240" w:lineRule="atLeast"/>
        <w:rPr>
          <w:snapToGrid w:val="0"/>
          <w:color w:val="000000"/>
          <w:szCs w:val="24"/>
        </w:rPr>
      </w:pPr>
    </w:p>
    <w:p w14:paraId="71AC1790" w14:textId="77777777" w:rsidR="004230BE" w:rsidRPr="00546EA0" w:rsidRDefault="004230BE" w:rsidP="004230BE">
      <w:r w:rsidRPr="00D15C3F">
        <w:lastRenderedPageBreak/>
        <w:t xml:space="preserve">        c.  Heat and</w:t>
      </w:r>
      <w:r w:rsidRPr="00546EA0">
        <w:rPr>
          <w:snapToGrid w:val="0"/>
          <w:color w:val="000000"/>
        </w:rPr>
        <w:t xml:space="preserve"> cold r</w:t>
      </w:r>
      <w:r w:rsidRPr="00546EA0">
        <w:t>ecognition and treatment.  Commanders and supervisors must ensure every individual that may be exposed to unaccustomed environmental conditions (heat stress or cold stress (wind chill)</w:t>
      </w:r>
      <w:r w:rsidR="00AA1341">
        <w:t>)</w:t>
      </w:r>
      <w:r w:rsidRPr="00546EA0">
        <w:t xml:space="preserve"> is informed of potentially serious results of heat or cold casualties and how to recognize and treat those casualties if they occur. </w:t>
      </w:r>
      <w:r w:rsidR="00CF6134">
        <w:t xml:space="preserve"> </w:t>
      </w:r>
      <w:r w:rsidRPr="00546EA0">
        <w:t xml:space="preserve">Training requirements for heat and cold injury prevention are outlined in </w:t>
      </w:r>
      <w:r w:rsidR="00D32577">
        <w:rPr>
          <w:szCs w:val="24"/>
        </w:rPr>
        <w:t>TRADOC Regulation</w:t>
      </w:r>
      <w:r w:rsidRPr="00546EA0">
        <w:t xml:space="preserve"> 350-29.  </w:t>
      </w:r>
    </w:p>
    <w:p w14:paraId="71AC1791" w14:textId="77777777" w:rsidR="004230BE" w:rsidRDefault="004230BE" w:rsidP="004230BE">
      <w:pPr>
        <w:pBdr>
          <w:bottom w:val="single" w:sz="6" w:space="1" w:color="auto"/>
        </w:pBdr>
      </w:pPr>
    </w:p>
    <w:p w14:paraId="71AC1792" w14:textId="77777777" w:rsidR="004230BE" w:rsidRDefault="004230BE" w:rsidP="004230BE"/>
    <w:p w14:paraId="71AC1793" w14:textId="77777777" w:rsidR="00517AD9" w:rsidRDefault="00CB39A1">
      <w:pPr>
        <w:pStyle w:val="Heading1"/>
      </w:pPr>
      <w:bookmarkStart w:id="302" w:name="_Toc433291975"/>
      <w:bookmarkEnd w:id="288"/>
      <w:bookmarkEnd w:id="289"/>
      <w:bookmarkEnd w:id="290"/>
      <w:bookmarkEnd w:id="291"/>
      <w:bookmarkEnd w:id="292"/>
      <w:bookmarkEnd w:id="293"/>
      <w:r w:rsidRPr="00254A42">
        <w:t>Chapter 12</w:t>
      </w:r>
      <w:bookmarkEnd w:id="302"/>
    </w:p>
    <w:p w14:paraId="71AC1794" w14:textId="77777777" w:rsidR="00517AD9" w:rsidRDefault="00CB39A1">
      <w:pPr>
        <w:pStyle w:val="Heading1"/>
      </w:pPr>
      <w:bookmarkStart w:id="303" w:name="_Toc433291976"/>
      <w:r w:rsidRPr="00254A42">
        <w:t>Chemical Agent Safety</w:t>
      </w:r>
      <w:bookmarkEnd w:id="303"/>
    </w:p>
    <w:p w14:paraId="71AC1795" w14:textId="77777777" w:rsidR="00CB39A1" w:rsidRDefault="00CB39A1">
      <w:pPr>
        <w:outlineLvl w:val="0"/>
        <w:rPr>
          <w:b/>
          <w:szCs w:val="24"/>
        </w:rPr>
      </w:pPr>
    </w:p>
    <w:p w14:paraId="71AC1796" w14:textId="77777777" w:rsidR="00517AD9" w:rsidRDefault="00CB39A1">
      <w:pPr>
        <w:pStyle w:val="Heading2"/>
      </w:pPr>
      <w:bookmarkStart w:id="304" w:name="_Toc433291977"/>
      <w:r w:rsidRPr="00840D63">
        <w:t>12-1.  General</w:t>
      </w:r>
      <w:bookmarkEnd w:id="304"/>
    </w:p>
    <w:p w14:paraId="71AC1797" w14:textId="77777777" w:rsidR="00D45B83" w:rsidRDefault="00CD3463">
      <w:pPr>
        <w:tabs>
          <w:tab w:val="left" w:pos="0"/>
        </w:tabs>
        <w:rPr>
          <w:color w:val="000000"/>
          <w:szCs w:val="24"/>
        </w:rPr>
      </w:pPr>
      <w:r>
        <w:rPr>
          <w:szCs w:val="24"/>
        </w:rPr>
        <w:t>This chapter applies to chemical agent operations at the Chemical Defense Training Facility</w:t>
      </w:r>
      <w:r w:rsidR="0011501E">
        <w:rPr>
          <w:szCs w:val="24"/>
        </w:rPr>
        <w:t xml:space="preserve"> (CDTF)</w:t>
      </w:r>
      <w:r>
        <w:rPr>
          <w:szCs w:val="24"/>
        </w:rPr>
        <w:t xml:space="preserve">.  </w:t>
      </w:r>
      <w:r w:rsidR="00AA1341">
        <w:rPr>
          <w:szCs w:val="24"/>
        </w:rPr>
        <w:t xml:space="preserve">TRADOC units will </w:t>
      </w:r>
      <w:r w:rsidR="00AA1341">
        <w:rPr>
          <w:color w:val="000000"/>
          <w:szCs w:val="24"/>
        </w:rPr>
        <w:t>c</w:t>
      </w:r>
      <w:r w:rsidR="00E12073">
        <w:rPr>
          <w:color w:val="000000"/>
          <w:szCs w:val="24"/>
        </w:rPr>
        <w:t xml:space="preserve">onduct chemical agent safety management according to </w:t>
      </w:r>
      <w:r w:rsidR="00B9752C">
        <w:rPr>
          <w:color w:val="000000"/>
          <w:szCs w:val="24"/>
        </w:rPr>
        <w:t xml:space="preserve">          </w:t>
      </w:r>
      <w:r w:rsidR="00B83CE3">
        <w:rPr>
          <w:color w:val="000000"/>
          <w:szCs w:val="24"/>
        </w:rPr>
        <w:t xml:space="preserve">AR 385-10, </w:t>
      </w:r>
      <w:r w:rsidR="00E12073">
        <w:rPr>
          <w:color w:val="000000"/>
          <w:szCs w:val="24"/>
        </w:rPr>
        <w:t>chapter 21,</w:t>
      </w:r>
      <w:r w:rsidR="00ED028F">
        <w:rPr>
          <w:color w:val="000000"/>
          <w:szCs w:val="24"/>
        </w:rPr>
        <w:t xml:space="preserve"> </w:t>
      </w:r>
      <w:r w:rsidR="00E12073">
        <w:rPr>
          <w:color w:val="000000"/>
          <w:szCs w:val="24"/>
        </w:rPr>
        <w:t xml:space="preserve">and DA Pam 385-61.  </w:t>
      </w:r>
      <w:r>
        <w:rPr>
          <w:szCs w:val="24"/>
        </w:rPr>
        <w:t xml:space="preserve">Deviations from mandatory requirements will require written authority in the form of a </w:t>
      </w:r>
      <w:r w:rsidR="002D7496">
        <w:rPr>
          <w:szCs w:val="24"/>
        </w:rPr>
        <w:t>certificate of risk acceptance</w:t>
      </w:r>
      <w:r>
        <w:rPr>
          <w:szCs w:val="24"/>
        </w:rPr>
        <w:t>.</w:t>
      </w:r>
    </w:p>
    <w:p w14:paraId="71AC1798" w14:textId="77777777" w:rsidR="00CB39A1" w:rsidRDefault="00CB39A1">
      <w:pPr>
        <w:outlineLvl w:val="0"/>
        <w:rPr>
          <w:b/>
          <w:szCs w:val="24"/>
        </w:rPr>
      </w:pPr>
    </w:p>
    <w:p w14:paraId="71AC1799" w14:textId="77777777" w:rsidR="00D45B83" w:rsidRDefault="00CB39A1">
      <w:pPr>
        <w:pStyle w:val="Heading2"/>
      </w:pPr>
      <w:bookmarkStart w:id="305" w:name="_Toc433291978"/>
      <w:r w:rsidRPr="00840D63">
        <w:t xml:space="preserve">12-2.  </w:t>
      </w:r>
      <w:r w:rsidR="00E973DE" w:rsidRPr="00840D63">
        <w:t>Responsibilities</w:t>
      </w:r>
      <w:bookmarkEnd w:id="305"/>
      <w:r w:rsidRPr="00840D63">
        <w:t xml:space="preserve">  </w:t>
      </w:r>
    </w:p>
    <w:p w14:paraId="71AC179A" w14:textId="77777777" w:rsidR="00605DFF" w:rsidRDefault="00605DFF">
      <w:pPr>
        <w:outlineLvl w:val="0"/>
        <w:rPr>
          <w:b/>
          <w:szCs w:val="24"/>
        </w:rPr>
      </w:pPr>
    </w:p>
    <w:p w14:paraId="71AC179B" w14:textId="77777777" w:rsidR="00605DFF" w:rsidRDefault="00605DFF" w:rsidP="00605DFF">
      <w:pPr>
        <w:rPr>
          <w:color w:val="000000"/>
          <w:szCs w:val="24"/>
        </w:rPr>
      </w:pPr>
      <w:r>
        <w:rPr>
          <w:color w:val="000000"/>
          <w:szCs w:val="24"/>
        </w:rPr>
        <w:t xml:space="preserve">        </w:t>
      </w:r>
      <w:r w:rsidR="00E973DE">
        <w:rPr>
          <w:color w:val="000000"/>
          <w:szCs w:val="24"/>
        </w:rPr>
        <w:t>a</w:t>
      </w:r>
      <w:r>
        <w:rPr>
          <w:szCs w:val="24"/>
        </w:rPr>
        <w:t>.  Director, TRADOC Safety will-</w:t>
      </w:r>
    </w:p>
    <w:p w14:paraId="71AC179C" w14:textId="77777777" w:rsidR="00605DFF" w:rsidRDefault="00605DFF" w:rsidP="00605DFF">
      <w:pPr>
        <w:rPr>
          <w:szCs w:val="24"/>
        </w:rPr>
      </w:pPr>
    </w:p>
    <w:p w14:paraId="71AC179D" w14:textId="77777777" w:rsidR="00605DFF" w:rsidRDefault="00605DFF" w:rsidP="00605DFF">
      <w:pPr>
        <w:rPr>
          <w:szCs w:val="24"/>
        </w:rPr>
      </w:pPr>
      <w:r>
        <w:rPr>
          <w:szCs w:val="24"/>
        </w:rPr>
        <w:t xml:space="preserve">            </w:t>
      </w:r>
      <w:r w:rsidR="00B9752C">
        <w:rPr>
          <w:szCs w:val="24"/>
        </w:rPr>
        <w:t xml:space="preserve"> </w:t>
      </w:r>
      <w:r>
        <w:rPr>
          <w:szCs w:val="24"/>
        </w:rPr>
        <w:t xml:space="preserve">(1)  Develop, direct, and coordinate the TRADOC </w:t>
      </w:r>
      <w:r w:rsidR="00B9752C">
        <w:rPr>
          <w:szCs w:val="24"/>
        </w:rPr>
        <w:t>C</w:t>
      </w:r>
      <w:r w:rsidR="0011501E">
        <w:rPr>
          <w:szCs w:val="24"/>
        </w:rPr>
        <w:t xml:space="preserve">hemical </w:t>
      </w:r>
      <w:r w:rsidR="00B9752C">
        <w:rPr>
          <w:szCs w:val="24"/>
        </w:rPr>
        <w:t>A</w:t>
      </w:r>
      <w:r w:rsidR="0011501E">
        <w:rPr>
          <w:szCs w:val="24"/>
        </w:rPr>
        <w:t xml:space="preserve">gent </w:t>
      </w:r>
      <w:r w:rsidR="00B9752C">
        <w:rPr>
          <w:szCs w:val="24"/>
        </w:rPr>
        <w:t>S</w:t>
      </w:r>
      <w:r w:rsidR="0011501E">
        <w:rPr>
          <w:szCs w:val="24"/>
        </w:rPr>
        <w:t xml:space="preserve">afety </w:t>
      </w:r>
      <w:r w:rsidR="00B9752C">
        <w:rPr>
          <w:szCs w:val="24"/>
        </w:rPr>
        <w:t>P</w:t>
      </w:r>
      <w:r w:rsidR="0011501E">
        <w:rPr>
          <w:szCs w:val="24"/>
        </w:rPr>
        <w:t>rogram</w:t>
      </w:r>
      <w:r>
        <w:rPr>
          <w:szCs w:val="24"/>
        </w:rPr>
        <w:t>.</w:t>
      </w:r>
    </w:p>
    <w:p w14:paraId="71AC179E" w14:textId="77777777" w:rsidR="0011501E" w:rsidRDefault="0011501E" w:rsidP="00605DFF">
      <w:pPr>
        <w:rPr>
          <w:szCs w:val="24"/>
        </w:rPr>
      </w:pPr>
    </w:p>
    <w:p w14:paraId="71AC179F" w14:textId="77777777" w:rsidR="00605DFF" w:rsidRDefault="00605DFF" w:rsidP="00605DFF">
      <w:pPr>
        <w:rPr>
          <w:szCs w:val="24"/>
        </w:rPr>
      </w:pPr>
      <w:r>
        <w:rPr>
          <w:szCs w:val="24"/>
        </w:rPr>
        <w:t xml:space="preserve">            </w:t>
      </w:r>
      <w:r w:rsidR="00B9752C">
        <w:rPr>
          <w:szCs w:val="24"/>
        </w:rPr>
        <w:t xml:space="preserve"> </w:t>
      </w:r>
      <w:r>
        <w:rPr>
          <w:szCs w:val="24"/>
        </w:rPr>
        <w:t xml:space="preserve">(2)  Appoint, in writing, a TRADOC </w:t>
      </w:r>
      <w:r w:rsidR="0011501E">
        <w:rPr>
          <w:szCs w:val="24"/>
        </w:rPr>
        <w:t>Chemical Agent Safety Manager</w:t>
      </w:r>
      <w:r>
        <w:rPr>
          <w:szCs w:val="24"/>
        </w:rPr>
        <w:t xml:space="preserve"> and alternate to manage and oversee the TRADOC </w:t>
      </w:r>
      <w:r w:rsidR="00B9752C">
        <w:rPr>
          <w:szCs w:val="24"/>
        </w:rPr>
        <w:t>C</w:t>
      </w:r>
      <w:r w:rsidR="0011501E">
        <w:rPr>
          <w:szCs w:val="24"/>
        </w:rPr>
        <w:t xml:space="preserve">hemical </w:t>
      </w:r>
      <w:r w:rsidR="00B9752C">
        <w:rPr>
          <w:szCs w:val="24"/>
        </w:rPr>
        <w:t>A</w:t>
      </w:r>
      <w:r w:rsidR="0011501E">
        <w:rPr>
          <w:szCs w:val="24"/>
        </w:rPr>
        <w:t xml:space="preserve">gent </w:t>
      </w:r>
      <w:r w:rsidR="00B9752C">
        <w:rPr>
          <w:szCs w:val="24"/>
        </w:rPr>
        <w:t>S</w:t>
      </w:r>
      <w:r w:rsidR="0011501E">
        <w:rPr>
          <w:szCs w:val="24"/>
        </w:rPr>
        <w:t xml:space="preserve">afety </w:t>
      </w:r>
      <w:r w:rsidR="00B9752C">
        <w:rPr>
          <w:szCs w:val="24"/>
        </w:rPr>
        <w:t>P</w:t>
      </w:r>
      <w:r w:rsidR="0011501E">
        <w:rPr>
          <w:szCs w:val="24"/>
        </w:rPr>
        <w:t>rogram</w:t>
      </w:r>
      <w:r>
        <w:rPr>
          <w:szCs w:val="24"/>
        </w:rPr>
        <w:t xml:space="preserve">.  </w:t>
      </w:r>
    </w:p>
    <w:p w14:paraId="71AC17A0" w14:textId="77777777" w:rsidR="00605DFF" w:rsidRDefault="00605DFF" w:rsidP="00605DFF">
      <w:pPr>
        <w:rPr>
          <w:szCs w:val="24"/>
        </w:rPr>
      </w:pPr>
    </w:p>
    <w:p w14:paraId="71AC17A1" w14:textId="77777777" w:rsidR="00605DFF" w:rsidRDefault="00605DFF" w:rsidP="00605DFF">
      <w:pPr>
        <w:rPr>
          <w:szCs w:val="24"/>
        </w:rPr>
      </w:pPr>
      <w:r>
        <w:rPr>
          <w:szCs w:val="24"/>
        </w:rPr>
        <w:t xml:space="preserve">        </w:t>
      </w:r>
      <w:r w:rsidR="00E973DE">
        <w:rPr>
          <w:szCs w:val="24"/>
        </w:rPr>
        <w:t>b</w:t>
      </w:r>
      <w:r>
        <w:rPr>
          <w:szCs w:val="24"/>
        </w:rPr>
        <w:t>.  The TRADOC Chemical Agent Safety Manager will-</w:t>
      </w:r>
    </w:p>
    <w:p w14:paraId="71AC17A2" w14:textId="77777777" w:rsidR="00605DFF" w:rsidRDefault="00605DFF" w:rsidP="00605DFF">
      <w:pPr>
        <w:rPr>
          <w:szCs w:val="24"/>
        </w:rPr>
      </w:pPr>
    </w:p>
    <w:p w14:paraId="71AC17A3" w14:textId="77777777" w:rsidR="00605DFF" w:rsidRDefault="00605DFF" w:rsidP="00605DFF">
      <w:pPr>
        <w:rPr>
          <w:szCs w:val="24"/>
        </w:rPr>
      </w:pPr>
      <w:r>
        <w:rPr>
          <w:szCs w:val="24"/>
        </w:rPr>
        <w:t xml:space="preserve">            </w:t>
      </w:r>
      <w:r w:rsidR="00B9752C">
        <w:rPr>
          <w:szCs w:val="24"/>
        </w:rPr>
        <w:t xml:space="preserve"> </w:t>
      </w:r>
      <w:r>
        <w:rPr>
          <w:szCs w:val="24"/>
        </w:rPr>
        <w:t xml:space="preserve">(1)  Oversee the </w:t>
      </w:r>
      <w:r w:rsidR="0011501E">
        <w:rPr>
          <w:szCs w:val="24"/>
        </w:rPr>
        <w:t xml:space="preserve">chemical agent </w:t>
      </w:r>
      <w:r>
        <w:rPr>
          <w:szCs w:val="24"/>
        </w:rPr>
        <w:t xml:space="preserve">operations for </w:t>
      </w:r>
      <w:r w:rsidR="0011501E">
        <w:rPr>
          <w:szCs w:val="24"/>
        </w:rPr>
        <w:t>the CDTF</w:t>
      </w:r>
      <w:r>
        <w:rPr>
          <w:szCs w:val="24"/>
        </w:rPr>
        <w:t xml:space="preserve">.  </w:t>
      </w:r>
    </w:p>
    <w:p w14:paraId="71AC17A4" w14:textId="77777777" w:rsidR="00605DFF" w:rsidRDefault="00605DFF" w:rsidP="00605DFF">
      <w:pPr>
        <w:rPr>
          <w:szCs w:val="24"/>
        </w:rPr>
      </w:pPr>
    </w:p>
    <w:p w14:paraId="71AC17A5" w14:textId="77777777" w:rsidR="00605DFF" w:rsidRDefault="00605DFF" w:rsidP="00605DFF">
      <w:pPr>
        <w:rPr>
          <w:szCs w:val="24"/>
        </w:rPr>
      </w:pPr>
      <w:r>
        <w:rPr>
          <w:szCs w:val="24"/>
        </w:rPr>
        <w:t xml:space="preserve">            </w:t>
      </w:r>
      <w:r w:rsidR="00B9752C">
        <w:rPr>
          <w:szCs w:val="24"/>
        </w:rPr>
        <w:t xml:space="preserve"> </w:t>
      </w:r>
      <w:r>
        <w:rPr>
          <w:szCs w:val="24"/>
        </w:rPr>
        <w:t xml:space="preserve">(2)  Review and forward applications for </w:t>
      </w:r>
      <w:r w:rsidR="00F3688D">
        <w:rPr>
          <w:szCs w:val="24"/>
        </w:rPr>
        <w:t>site plan mo</w:t>
      </w:r>
      <w:r w:rsidR="0011501E">
        <w:rPr>
          <w:szCs w:val="24"/>
        </w:rPr>
        <w:t>di</w:t>
      </w:r>
      <w:r w:rsidR="00F3688D">
        <w:rPr>
          <w:szCs w:val="24"/>
        </w:rPr>
        <w:t>fi</w:t>
      </w:r>
      <w:r w:rsidR="0011501E">
        <w:rPr>
          <w:szCs w:val="24"/>
        </w:rPr>
        <w:t>cations via</w:t>
      </w:r>
      <w:r>
        <w:rPr>
          <w:szCs w:val="24"/>
        </w:rPr>
        <w:t xml:space="preserve"> the </w:t>
      </w:r>
      <w:r w:rsidR="0011501E">
        <w:rPr>
          <w:szCs w:val="24"/>
        </w:rPr>
        <w:t>U.S. Army</w:t>
      </w:r>
      <w:r w:rsidR="00D41E8C">
        <w:rPr>
          <w:szCs w:val="24"/>
        </w:rPr>
        <w:t xml:space="preserve"> Technical</w:t>
      </w:r>
      <w:r w:rsidR="0011501E">
        <w:rPr>
          <w:szCs w:val="24"/>
        </w:rPr>
        <w:t xml:space="preserve"> Center </w:t>
      </w:r>
      <w:r w:rsidR="00D41E8C">
        <w:rPr>
          <w:szCs w:val="24"/>
        </w:rPr>
        <w:t>for</w:t>
      </w:r>
      <w:r w:rsidR="0011501E">
        <w:rPr>
          <w:szCs w:val="24"/>
        </w:rPr>
        <w:t xml:space="preserve"> Explosives Safety to the Department of Defense Explosive</w:t>
      </w:r>
      <w:r w:rsidR="00AF0AFF">
        <w:rPr>
          <w:szCs w:val="24"/>
        </w:rPr>
        <w:t>s</w:t>
      </w:r>
      <w:r w:rsidR="0011501E">
        <w:rPr>
          <w:szCs w:val="24"/>
        </w:rPr>
        <w:t xml:space="preserve"> Safety Board</w:t>
      </w:r>
      <w:r>
        <w:rPr>
          <w:szCs w:val="24"/>
        </w:rPr>
        <w:t xml:space="preserve">.  </w:t>
      </w:r>
    </w:p>
    <w:p w14:paraId="71AC17A6" w14:textId="77777777" w:rsidR="00D162F6" w:rsidRDefault="00D162F6" w:rsidP="00605DFF">
      <w:pPr>
        <w:rPr>
          <w:szCs w:val="24"/>
        </w:rPr>
      </w:pPr>
    </w:p>
    <w:p w14:paraId="71AC17A7" w14:textId="77777777" w:rsidR="00D162F6" w:rsidRPr="00ED58B2" w:rsidRDefault="00605DFF" w:rsidP="00605DFF">
      <w:pPr>
        <w:rPr>
          <w:szCs w:val="24"/>
        </w:rPr>
      </w:pPr>
      <w:r w:rsidRPr="00ED58B2">
        <w:rPr>
          <w:szCs w:val="24"/>
        </w:rPr>
        <w:t xml:space="preserve">            </w:t>
      </w:r>
      <w:r w:rsidR="00B9752C">
        <w:rPr>
          <w:szCs w:val="24"/>
        </w:rPr>
        <w:t xml:space="preserve"> </w:t>
      </w:r>
      <w:r w:rsidRPr="00ED58B2">
        <w:rPr>
          <w:szCs w:val="24"/>
        </w:rPr>
        <w:t xml:space="preserve">(3)  </w:t>
      </w:r>
      <w:r w:rsidR="00D162F6" w:rsidRPr="00ED58B2">
        <w:rPr>
          <w:szCs w:val="24"/>
        </w:rPr>
        <w:t xml:space="preserve">Serve as the TRADOC representative on the DA Chemical Agent Safety Council. </w:t>
      </w:r>
    </w:p>
    <w:p w14:paraId="71AC17A8" w14:textId="77777777" w:rsidR="00D162F6" w:rsidRPr="00ED58B2" w:rsidRDefault="00D162F6" w:rsidP="00605DFF">
      <w:pPr>
        <w:rPr>
          <w:szCs w:val="24"/>
        </w:rPr>
      </w:pPr>
    </w:p>
    <w:p w14:paraId="71AC17A9" w14:textId="77777777" w:rsidR="00605DFF" w:rsidRPr="00ED58B2" w:rsidRDefault="00CF606E" w:rsidP="00605DFF">
      <w:pPr>
        <w:rPr>
          <w:szCs w:val="24"/>
        </w:rPr>
      </w:pPr>
      <w:r>
        <w:rPr>
          <w:szCs w:val="24"/>
        </w:rPr>
        <w:t xml:space="preserve">            </w:t>
      </w:r>
      <w:r w:rsidR="00B9752C">
        <w:rPr>
          <w:szCs w:val="24"/>
        </w:rPr>
        <w:t xml:space="preserve"> </w:t>
      </w:r>
      <w:r w:rsidR="00D162F6" w:rsidRPr="00ED58B2">
        <w:rPr>
          <w:szCs w:val="24"/>
        </w:rPr>
        <w:t xml:space="preserve">(4)  </w:t>
      </w:r>
      <w:r w:rsidR="00605DFF" w:rsidRPr="00ED58B2">
        <w:rPr>
          <w:szCs w:val="24"/>
        </w:rPr>
        <w:t xml:space="preserve">Report recordable TRADOC </w:t>
      </w:r>
      <w:r w:rsidR="0011501E" w:rsidRPr="00ED58B2">
        <w:rPr>
          <w:szCs w:val="24"/>
        </w:rPr>
        <w:t>chemical</w:t>
      </w:r>
      <w:r w:rsidR="00605DFF" w:rsidRPr="00ED58B2">
        <w:rPr>
          <w:szCs w:val="24"/>
        </w:rPr>
        <w:t xml:space="preserve"> incidents </w:t>
      </w:r>
      <w:r w:rsidR="00832AD7" w:rsidRPr="00ED58B2">
        <w:rPr>
          <w:szCs w:val="24"/>
        </w:rPr>
        <w:t>to the TRADOC DCG/Co</w:t>
      </w:r>
      <w:r w:rsidR="00605DFF" w:rsidRPr="00ED58B2">
        <w:rPr>
          <w:szCs w:val="24"/>
        </w:rPr>
        <w:t xml:space="preserve">S and </w:t>
      </w:r>
      <w:r w:rsidR="0011501E" w:rsidRPr="00ED58B2">
        <w:rPr>
          <w:szCs w:val="24"/>
        </w:rPr>
        <w:t>DA Chemical Agent Safety Council</w:t>
      </w:r>
      <w:r w:rsidR="00605DFF" w:rsidRPr="00ED58B2">
        <w:rPr>
          <w:szCs w:val="24"/>
        </w:rPr>
        <w:t xml:space="preserve">, as applicable.  Maintain copies of all correspondence involving </w:t>
      </w:r>
      <w:r w:rsidR="0011501E" w:rsidRPr="00ED58B2">
        <w:rPr>
          <w:szCs w:val="24"/>
        </w:rPr>
        <w:t>chemical agent</w:t>
      </w:r>
      <w:r w:rsidR="00605DFF" w:rsidRPr="00ED58B2">
        <w:rPr>
          <w:szCs w:val="24"/>
        </w:rPr>
        <w:t xml:space="preserve"> incidents and accidents </w:t>
      </w:r>
      <w:r w:rsidR="0011501E" w:rsidRPr="00ED58B2">
        <w:rPr>
          <w:szCs w:val="24"/>
        </w:rPr>
        <w:t>at the CDTF</w:t>
      </w:r>
      <w:r w:rsidR="00605DFF" w:rsidRPr="00ED58B2">
        <w:rPr>
          <w:szCs w:val="24"/>
        </w:rPr>
        <w:t>.</w:t>
      </w:r>
    </w:p>
    <w:p w14:paraId="71AC17AA" w14:textId="77777777" w:rsidR="00AE2582" w:rsidRPr="00ED58B2" w:rsidRDefault="00AE2582" w:rsidP="00605DFF">
      <w:pPr>
        <w:rPr>
          <w:szCs w:val="24"/>
        </w:rPr>
      </w:pPr>
    </w:p>
    <w:p w14:paraId="71AC17AB" w14:textId="77777777" w:rsidR="00AE2582" w:rsidRPr="00ED58B2" w:rsidRDefault="00CF606E" w:rsidP="00605DFF">
      <w:pPr>
        <w:rPr>
          <w:szCs w:val="24"/>
        </w:rPr>
      </w:pPr>
      <w:r>
        <w:rPr>
          <w:szCs w:val="24"/>
        </w:rPr>
        <w:t xml:space="preserve">            </w:t>
      </w:r>
      <w:r w:rsidR="00AE2582" w:rsidRPr="00ED58B2">
        <w:rPr>
          <w:szCs w:val="24"/>
        </w:rPr>
        <w:t>(5)  Participate in chemical management reviews</w:t>
      </w:r>
      <w:r w:rsidR="002E50A1">
        <w:rPr>
          <w:szCs w:val="24"/>
        </w:rPr>
        <w:t xml:space="preserve"> to determine the adequacy of unit training, support, guidance provided to its assigned surety organization, and compliance with applicable regulations.</w:t>
      </w:r>
      <w:r w:rsidR="00AE2582" w:rsidRPr="00ED58B2">
        <w:rPr>
          <w:szCs w:val="24"/>
        </w:rPr>
        <w:t xml:space="preserve"> </w:t>
      </w:r>
    </w:p>
    <w:p w14:paraId="71AC17AC" w14:textId="77777777" w:rsidR="00AE2582" w:rsidRPr="00ED58B2" w:rsidRDefault="00AE2582" w:rsidP="00605DFF">
      <w:pPr>
        <w:rPr>
          <w:szCs w:val="24"/>
        </w:rPr>
      </w:pPr>
    </w:p>
    <w:p w14:paraId="71AC17AD" w14:textId="77777777" w:rsidR="00AE2582" w:rsidRPr="00ED58B2" w:rsidRDefault="00CF606E" w:rsidP="00605DFF">
      <w:pPr>
        <w:rPr>
          <w:szCs w:val="24"/>
        </w:rPr>
      </w:pPr>
      <w:r>
        <w:rPr>
          <w:szCs w:val="24"/>
        </w:rPr>
        <w:t xml:space="preserve">            </w:t>
      </w:r>
      <w:r w:rsidR="00AE2582" w:rsidRPr="00ED58B2">
        <w:rPr>
          <w:szCs w:val="24"/>
        </w:rPr>
        <w:t xml:space="preserve">(6)  </w:t>
      </w:r>
      <w:r w:rsidR="00AD28BA" w:rsidRPr="00ED58B2">
        <w:rPr>
          <w:szCs w:val="24"/>
        </w:rPr>
        <w:t>Conduct staff assist v</w:t>
      </w:r>
      <w:r w:rsidR="00AE2582" w:rsidRPr="00ED58B2">
        <w:rPr>
          <w:szCs w:val="24"/>
        </w:rPr>
        <w:t>isits to the CDTF as requested.</w:t>
      </w:r>
    </w:p>
    <w:p w14:paraId="71AC17AE" w14:textId="77777777" w:rsidR="00605DFF" w:rsidRDefault="00605DFF" w:rsidP="00605DFF">
      <w:pPr>
        <w:rPr>
          <w:szCs w:val="24"/>
        </w:rPr>
      </w:pPr>
    </w:p>
    <w:p w14:paraId="71AC17AF" w14:textId="77777777" w:rsidR="001F2CE0" w:rsidRDefault="001F2CE0" w:rsidP="00605DFF">
      <w:pPr>
        <w:rPr>
          <w:szCs w:val="24"/>
        </w:rPr>
      </w:pPr>
    </w:p>
    <w:p w14:paraId="71AC17B0" w14:textId="77777777" w:rsidR="001F2CE0" w:rsidRPr="00ED58B2" w:rsidRDefault="001F2CE0" w:rsidP="00605DFF">
      <w:pPr>
        <w:rPr>
          <w:szCs w:val="24"/>
        </w:rPr>
      </w:pPr>
    </w:p>
    <w:p w14:paraId="71AC17B1" w14:textId="77777777" w:rsidR="00605DFF" w:rsidRPr="00ED58B2" w:rsidRDefault="00605DFF" w:rsidP="00605DFF">
      <w:pPr>
        <w:tabs>
          <w:tab w:val="left" w:pos="720"/>
        </w:tabs>
        <w:rPr>
          <w:szCs w:val="24"/>
        </w:rPr>
      </w:pPr>
      <w:r w:rsidRPr="00ED58B2">
        <w:lastRenderedPageBreak/>
        <w:t xml:space="preserve">        </w:t>
      </w:r>
      <w:r w:rsidR="00E973DE">
        <w:t>c</w:t>
      </w:r>
      <w:r w:rsidRPr="00ED58B2">
        <w:rPr>
          <w:color w:val="000000"/>
          <w:szCs w:val="24"/>
        </w:rPr>
        <w:t xml:space="preserve">.  </w:t>
      </w:r>
      <w:r w:rsidR="0044313C" w:rsidRPr="00ED58B2">
        <w:rPr>
          <w:szCs w:val="24"/>
        </w:rPr>
        <w:t>CDTF</w:t>
      </w:r>
      <w:r w:rsidRPr="00ED58B2">
        <w:rPr>
          <w:szCs w:val="24"/>
        </w:rPr>
        <w:t xml:space="preserve"> </w:t>
      </w:r>
      <w:r w:rsidR="00FB6280" w:rsidRPr="00ED58B2">
        <w:rPr>
          <w:szCs w:val="24"/>
        </w:rPr>
        <w:t xml:space="preserve">Director </w:t>
      </w:r>
      <w:r w:rsidRPr="00ED58B2">
        <w:rPr>
          <w:szCs w:val="24"/>
        </w:rPr>
        <w:t>will-</w:t>
      </w:r>
    </w:p>
    <w:p w14:paraId="71AC17B2" w14:textId="77777777" w:rsidR="00605DFF" w:rsidRPr="00ED58B2" w:rsidRDefault="00605DFF" w:rsidP="00605DFF">
      <w:pPr>
        <w:tabs>
          <w:tab w:val="left" w:pos="720"/>
        </w:tabs>
        <w:rPr>
          <w:szCs w:val="24"/>
        </w:rPr>
      </w:pPr>
    </w:p>
    <w:p w14:paraId="71AC17B3" w14:textId="77777777" w:rsidR="00D45B83" w:rsidRDefault="00605DFF">
      <w:pPr>
        <w:tabs>
          <w:tab w:val="left" w:pos="720"/>
        </w:tabs>
        <w:rPr>
          <w:szCs w:val="24"/>
        </w:rPr>
      </w:pPr>
      <w:r w:rsidRPr="00ED58B2">
        <w:rPr>
          <w:szCs w:val="24"/>
        </w:rPr>
        <w:t xml:space="preserve">            </w:t>
      </w:r>
      <w:r w:rsidRPr="00ED58B2">
        <w:t xml:space="preserve">(1)  </w:t>
      </w:r>
      <w:r w:rsidR="00D162F6" w:rsidRPr="00ED58B2">
        <w:rPr>
          <w:szCs w:val="24"/>
        </w:rPr>
        <w:t xml:space="preserve">Report details of any chemical accident/incident to </w:t>
      </w:r>
      <w:r w:rsidR="00C3270F">
        <w:t>TRADOC Safety Office,</w:t>
      </w:r>
      <w:r w:rsidR="00167D12" w:rsidRPr="00ED58B2">
        <w:rPr>
          <w:szCs w:val="24"/>
        </w:rPr>
        <w:t xml:space="preserve"> </w:t>
      </w:r>
      <w:r w:rsidR="00D162F6" w:rsidRPr="00ED58B2">
        <w:rPr>
          <w:szCs w:val="24"/>
        </w:rPr>
        <w:t>via chain of command within</w:t>
      </w:r>
      <w:r w:rsidR="000E3D6B" w:rsidRPr="00ED58B2">
        <w:rPr>
          <w:szCs w:val="24"/>
        </w:rPr>
        <w:t xml:space="preserve"> 24 hours.  Report initial f</w:t>
      </w:r>
      <w:r w:rsidR="00CB47A1" w:rsidRPr="00CB47A1">
        <w:rPr>
          <w:szCs w:val="24"/>
        </w:rPr>
        <w:t xml:space="preserve">indings and recommendations with 14 days.  </w:t>
      </w:r>
    </w:p>
    <w:p w14:paraId="71AC17B4" w14:textId="77777777" w:rsidR="00605DFF" w:rsidRPr="00ED58B2" w:rsidRDefault="00605DFF" w:rsidP="00605DFF">
      <w:pPr>
        <w:autoSpaceDE w:val="0"/>
        <w:autoSpaceDN w:val="0"/>
        <w:adjustRightInd w:val="0"/>
        <w:rPr>
          <w:szCs w:val="24"/>
        </w:rPr>
      </w:pPr>
    </w:p>
    <w:p w14:paraId="71AC17B5" w14:textId="77777777" w:rsidR="00605DFF" w:rsidRPr="00ED58B2" w:rsidRDefault="00CB47A1" w:rsidP="00605DFF">
      <w:pPr>
        <w:tabs>
          <w:tab w:val="left" w:pos="720"/>
        </w:tabs>
        <w:rPr>
          <w:szCs w:val="24"/>
        </w:rPr>
      </w:pPr>
      <w:r w:rsidRPr="00CB47A1">
        <w:rPr>
          <w:szCs w:val="24"/>
        </w:rPr>
        <w:t xml:space="preserve">            (2)  Implement a safety program that meets or exceeds regulatory guidelines and applicable safety guidance issued by the TRADOC Safety Office and HQDA.</w:t>
      </w:r>
    </w:p>
    <w:p w14:paraId="71AC17B6" w14:textId="77777777" w:rsidR="00605DFF" w:rsidRPr="00ED58B2" w:rsidRDefault="00605DFF" w:rsidP="00605DFF">
      <w:pPr>
        <w:tabs>
          <w:tab w:val="left" w:pos="720"/>
        </w:tabs>
        <w:rPr>
          <w:szCs w:val="24"/>
        </w:rPr>
      </w:pPr>
    </w:p>
    <w:p w14:paraId="71AC17B7" w14:textId="77777777" w:rsidR="0044313C" w:rsidRPr="00ED58B2" w:rsidRDefault="00CB47A1" w:rsidP="00605DFF">
      <w:pPr>
        <w:tabs>
          <w:tab w:val="left" w:pos="720"/>
        </w:tabs>
        <w:rPr>
          <w:szCs w:val="24"/>
        </w:rPr>
      </w:pPr>
      <w:r w:rsidRPr="00CB47A1">
        <w:rPr>
          <w:szCs w:val="24"/>
        </w:rPr>
        <w:t xml:space="preserve">            (3)</w:t>
      </w:r>
      <w:r w:rsidR="00ED58B2">
        <w:rPr>
          <w:szCs w:val="24"/>
        </w:rPr>
        <w:t xml:space="preserve">  Conduct a hazard analysis for each chemical operation involving</w:t>
      </w:r>
      <w:r w:rsidR="00832AD7" w:rsidRPr="00ED58B2">
        <w:t xml:space="preserve"> chemical surety materie</w:t>
      </w:r>
      <w:r w:rsidRPr="00CB47A1">
        <w:t>l.</w:t>
      </w:r>
    </w:p>
    <w:p w14:paraId="71AC17B8" w14:textId="77777777" w:rsidR="00AE2582" w:rsidRPr="00ED58B2" w:rsidRDefault="00AE2582" w:rsidP="00605DFF">
      <w:pPr>
        <w:tabs>
          <w:tab w:val="left" w:pos="720"/>
        </w:tabs>
        <w:rPr>
          <w:szCs w:val="24"/>
        </w:rPr>
      </w:pPr>
    </w:p>
    <w:p w14:paraId="71AC17B9" w14:textId="77777777" w:rsidR="00AE2582" w:rsidRPr="00ED58B2" w:rsidRDefault="00CF6134" w:rsidP="00605DFF">
      <w:pPr>
        <w:tabs>
          <w:tab w:val="left" w:pos="720"/>
        </w:tabs>
        <w:rPr>
          <w:szCs w:val="24"/>
        </w:rPr>
      </w:pPr>
      <w:r>
        <w:rPr>
          <w:szCs w:val="24"/>
        </w:rPr>
        <w:t xml:space="preserve">            </w:t>
      </w:r>
      <w:r w:rsidR="00AE2582" w:rsidRPr="00ED58B2">
        <w:rPr>
          <w:szCs w:val="24"/>
        </w:rPr>
        <w:t>(4)</w:t>
      </w:r>
      <w:r w:rsidR="00ED58B2">
        <w:rPr>
          <w:szCs w:val="24"/>
        </w:rPr>
        <w:t xml:space="preserve">  Establish an occupational health program and industrial hygiene </w:t>
      </w:r>
      <w:r w:rsidR="00E973DE">
        <w:rPr>
          <w:szCs w:val="24"/>
        </w:rPr>
        <w:t>services</w:t>
      </w:r>
      <w:r w:rsidR="00ED58B2">
        <w:rPr>
          <w:szCs w:val="24"/>
        </w:rPr>
        <w:t xml:space="preserve"> in support of the chemical surety program.</w:t>
      </w:r>
    </w:p>
    <w:p w14:paraId="71AC17BA" w14:textId="77777777" w:rsidR="00D162F6" w:rsidRPr="00ED58B2" w:rsidRDefault="00D162F6" w:rsidP="00605DFF">
      <w:pPr>
        <w:tabs>
          <w:tab w:val="left" w:pos="720"/>
        </w:tabs>
        <w:rPr>
          <w:szCs w:val="24"/>
        </w:rPr>
      </w:pPr>
    </w:p>
    <w:p w14:paraId="71AC17BB" w14:textId="77777777" w:rsidR="00605DFF" w:rsidRPr="00ED58B2" w:rsidRDefault="00D162F6" w:rsidP="00605DFF">
      <w:pPr>
        <w:pStyle w:val="Heading2"/>
        <w:rPr>
          <w:rFonts w:cs="Times New Roman"/>
          <w:color w:val="000000"/>
        </w:rPr>
      </w:pPr>
      <w:bookmarkStart w:id="306" w:name="_Toc433291979"/>
      <w:r w:rsidRPr="00ED58B2">
        <w:rPr>
          <w:rFonts w:cs="Times New Roman"/>
        </w:rPr>
        <w:t>12-3</w:t>
      </w:r>
      <w:r w:rsidR="00605DFF" w:rsidRPr="00ED58B2">
        <w:rPr>
          <w:rFonts w:cs="Times New Roman"/>
        </w:rPr>
        <w:t xml:space="preserve">.  </w:t>
      </w:r>
      <w:r w:rsidR="00605DFF" w:rsidRPr="00ED58B2">
        <w:rPr>
          <w:rFonts w:cs="Times New Roman"/>
          <w:color w:val="000000"/>
        </w:rPr>
        <w:t>Policy</w:t>
      </w:r>
      <w:bookmarkEnd w:id="306"/>
    </w:p>
    <w:p w14:paraId="71AC17BC" w14:textId="77777777" w:rsidR="00605DFF" w:rsidRPr="00ED58B2" w:rsidRDefault="00605DFF" w:rsidP="00605DFF"/>
    <w:p w14:paraId="71AC17BD" w14:textId="77777777" w:rsidR="00605DFF" w:rsidRPr="00ED58B2" w:rsidRDefault="00605DFF" w:rsidP="00605DFF">
      <w:pPr>
        <w:rPr>
          <w:iCs/>
          <w:color w:val="000000"/>
          <w:szCs w:val="24"/>
        </w:rPr>
      </w:pPr>
      <w:r w:rsidRPr="00ED58B2">
        <w:t xml:space="preserve">        </w:t>
      </w:r>
      <w:r w:rsidRPr="00ED58B2">
        <w:rPr>
          <w:iCs/>
          <w:color w:val="000000"/>
          <w:szCs w:val="24"/>
        </w:rPr>
        <w:t xml:space="preserve">a.  </w:t>
      </w:r>
      <w:r w:rsidR="007651EC" w:rsidRPr="00ED58B2">
        <w:rPr>
          <w:iCs/>
          <w:color w:val="000000"/>
          <w:szCs w:val="24"/>
        </w:rPr>
        <w:t>Management emphasis and functional controls on specific areas of responsibility to ensure that safety is performed as directed by appropriate regulations and planning documents</w:t>
      </w:r>
      <w:r w:rsidRPr="00ED58B2">
        <w:rPr>
          <w:iCs/>
          <w:color w:val="000000"/>
          <w:szCs w:val="24"/>
        </w:rPr>
        <w:t>.</w:t>
      </w:r>
    </w:p>
    <w:p w14:paraId="71AC17BE" w14:textId="77777777" w:rsidR="00605DFF" w:rsidRPr="00ED58B2" w:rsidRDefault="00605DFF" w:rsidP="00605DFF">
      <w:pPr>
        <w:tabs>
          <w:tab w:val="left" w:pos="720"/>
        </w:tabs>
        <w:autoSpaceDE w:val="0"/>
        <w:autoSpaceDN w:val="0"/>
        <w:adjustRightInd w:val="0"/>
        <w:rPr>
          <w:iCs/>
          <w:color w:val="000000"/>
          <w:szCs w:val="24"/>
        </w:rPr>
      </w:pPr>
    </w:p>
    <w:p w14:paraId="71AC17BF" w14:textId="77777777" w:rsidR="00605DFF" w:rsidRPr="00CF6134" w:rsidRDefault="00605DFF" w:rsidP="00605DFF">
      <w:pPr>
        <w:tabs>
          <w:tab w:val="left" w:pos="720"/>
        </w:tabs>
        <w:autoSpaceDE w:val="0"/>
        <w:autoSpaceDN w:val="0"/>
        <w:adjustRightInd w:val="0"/>
        <w:rPr>
          <w:szCs w:val="24"/>
          <w:u w:val="single"/>
        </w:rPr>
      </w:pPr>
      <w:r w:rsidRPr="00ED58B2">
        <w:rPr>
          <w:iCs/>
          <w:color w:val="000000"/>
          <w:szCs w:val="24"/>
        </w:rPr>
        <w:t xml:space="preserve">        </w:t>
      </w:r>
      <w:r w:rsidRPr="00ED58B2">
        <w:rPr>
          <w:szCs w:val="24"/>
        </w:rPr>
        <w:t xml:space="preserve">b.  </w:t>
      </w:r>
      <w:r w:rsidR="007651EC" w:rsidRPr="00ED58B2">
        <w:rPr>
          <w:szCs w:val="24"/>
        </w:rPr>
        <w:t>Positive monitoring of actions, tasks</w:t>
      </w:r>
      <w:r w:rsidR="00AF0AFF" w:rsidRPr="00ED58B2">
        <w:rPr>
          <w:szCs w:val="24"/>
        </w:rPr>
        <w:t>,</w:t>
      </w:r>
      <w:r w:rsidR="007651EC" w:rsidRPr="00ED58B2">
        <w:rPr>
          <w:szCs w:val="24"/>
        </w:rPr>
        <w:t xml:space="preserve"> and responsibilities to ensure that chemical </w:t>
      </w:r>
      <w:r w:rsidR="00AA53D9" w:rsidRPr="00ED58B2">
        <w:rPr>
          <w:szCs w:val="24"/>
        </w:rPr>
        <w:t>materials</w:t>
      </w:r>
      <w:r w:rsidR="007651EC" w:rsidRPr="00ED58B2">
        <w:rPr>
          <w:szCs w:val="24"/>
        </w:rPr>
        <w:t xml:space="preserve"> a</w:t>
      </w:r>
      <w:r w:rsidR="00CB47A1" w:rsidRPr="00CB47A1">
        <w:rPr>
          <w:szCs w:val="24"/>
        </w:rPr>
        <w:t xml:space="preserve">re stored, maintained, inspected, and where required, transported with the highest standards </w:t>
      </w:r>
      <w:r w:rsidR="00CB47A1" w:rsidRPr="00CF6134">
        <w:rPr>
          <w:szCs w:val="24"/>
        </w:rPr>
        <w:t>of safety.</w:t>
      </w:r>
    </w:p>
    <w:p w14:paraId="71AC17C0" w14:textId="77777777" w:rsidR="00254A42" w:rsidRPr="00CF6134" w:rsidRDefault="00254A42" w:rsidP="00605DFF">
      <w:pPr>
        <w:tabs>
          <w:tab w:val="left" w:pos="720"/>
        </w:tabs>
        <w:autoSpaceDE w:val="0"/>
        <w:autoSpaceDN w:val="0"/>
        <w:adjustRightInd w:val="0"/>
        <w:rPr>
          <w:szCs w:val="24"/>
          <w:u w:val="single"/>
        </w:rPr>
      </w:pPr>
    </w:p>
    <w:p w14:paraId="71AC17C1" w14:textId="77777777" w:rsidR="00316409" w:rsidRDefault="00107AE3" w:rsidP="00316409">
      <w:pPr>
        <w:pBdr>
          <w:bottom w:val="single" w:sz="6" w:space="1" w:color="auto"/>
        </w:pBdr>
      </w:pPr>
      <w:r w:rsidRPr="00CF6134">
        <w:t xml:space="preserve">        c.  </w:t>
      </w:r>
      <w:r w:rsidR="00254A42" w:rsidRPr="00CF6134">
        <w:t>Use</w:t>
      </w:r>
      <w:r w:rsidR="00254A42" w:rsidRPr="00254A42">
        <w:t xml:space="preserve"> risk acceptance standards in DA Pam 385-30, Mishap Risk Management, when explosives or chemical agents are the initial cause of the risk.</w:t>
      </w:r>
    </w:p>
    <w:p w14:paraId="71AC17C2" w14:textId="77777777" w:rsidR="00CF6134" w:rsidRDefault="00CF6134" w:rsidP="00316409">
      <w:pPr>
        <w:pBdr>
          <w:bottom w:val="single" w:sz="6" w:space="1" w:color="auto"/>
        </w:pBdr>
      </w:pPr>
    </w:p>
    <w:p w14:paraId="71AC17C3" w14:textId="77777777" w:rsidR="00316409" w:rsidRPr="00254A42" w:rsidRDefault="00316409" w:rsidP="00605DFF">
      <w:pPr>
        <w:tabs>
          <w:tab w:val="left" w:pos="720"/>
        </w:tabs>
        <w:autoSpaceDE w:val="0"/>
        <w:autoSpaceDN w:val="0"/>
        <w:adjustRightInd w:val="0"/>
        <w:rPr>
          <w:szCs w:val="24"/>
        </w:rPr>
      </w:pPr>
    </w:p>
    <w:p w14:paraId="71AC17C4" w14:textId="77777777" w:rsidR="00135CC1" w:rsidRDefault="00135CC1" w:rsidP="00135CC1">
      <w:pPr>
        <w:pStyle w:val="Heading1"/>
      </w:pPr>
      <w:bookmarkStart w:id="307" w:name="_Toc433291980"/>
      <w:r>
        <w:t>Chapter 13</w:t>
      </w:r>
      <w:bookmarkEnd w:id="307"/>
      <w:r>
        <w:t xml:space="preserve"> </w:t>
      </w:r>
    </w:p>
    <w:p w14:paraId="71AC17C5" w14:textId="77777777" w:rsidR="00135CC1" w:rsidRDefault="00135CC1" w:rsidP="00135CC1">
      <w:pPr>
        <w:pStyle w:val="Heading1"/>
      </w:pPr>
      <w:bookmarkStart w:id="308" w:name="_Toc433291981"/>
      <w:r>
        <w:t xml:space="preserve">Safety </w:t>
      </w:r>
      <w:r w:rsidR="00F43722">
        <w:t>r</w:t>
      </w:r>
      <w:r>
        <w:t>equirements</w:t>
      </w:r>
      <w:bookmarkEnd w:id="308"/>
    </w:p>
    <w:p w14:paraId="71AC17C6" w14:textId="77777777" w:rsidR="00135CC1" w:rsidRDefault="00135CC1" w:rsidP="00135CC1"/>
    <w:p w14:paraId="71AC17C7" w14:textId="77777777" w:rsidR="00135CC1" w:rsidRDefault="00135CC1" w:rsidP="00135CC1">
      <w:pPr>
        <w:pStyle w:val="Heading2"/>
      </w:pPr>
      <w:bookmarkStart w:id="309" w:name="_Toc433291982"/>
      <w:r>
        <w:t xml:space="preserve">13-1.  Cargo </w:t>
      </w:r>
      <w:r w:rsidR="00943772">
        <w:t>o</w:t>
      </w:r>
      <w:r>
        <w:t xml:space="preserve">perations </w:t>
      </w:r>
      <w:r w:rsidR="00943772">
        <w:t>s</w:t>
      </w:r>
      <w:r>
        <w:t>afety</w:t>
      </w:r>
      <w:bookmarkEnd w:id="309"/>
    </w:p>
    <w:p w14:paraId="71AC17C8" w14:textId="77777777" w:rsidR="00135CC1" w:rsidRDefault="00135CC1" w:rsidP="00135CC1">
      <w:pPr>
        <w:tabs>
          <w:tab w:val="left" w:pos="0"/>
        </w:tabs>
        <w:rPr>
          <w:color w:val="000000"/>
          <w:szCs w:val="24"/>
        </w:rPr>
      </w:pPr>
    </w:p>
    <w:p w14:paraId="71AC17C9" w14:textId="77777777" w:rsidR="00135CC1" w:rsidRDefault="00135CC1" w:rsidP="00135CC1">
      <w:pPr>
        <w:tabs>
          <w:tab w:val="left" w:pos="0"/>
        </w:tabs>
        <w:rPr>
          <w:color w:val="000000"/>
          <w:szCs w:val="24"/>
        </w:rPr>
      </w:pPr>
      <w:r>
        <w:rPr>
          <w:color w:val="000000"/>
          <w:szCs w:val="24"/>
        </w:rPr>
        <w:t xml:space="preserve">        a.  Conduct cargo operations according to AR 385-10</w:t>
      </w:r>
      <w:r w:rsidR="00AA1341">
        <w:rPr>
          <w:color w:val="000000"/>
          <w:szCs w:val="24"/>
        </w:rPr>
        <w:t>, chapter 14.</w:t>
      </w:r>
    </w:p>
    <w:p w14:paraId="71AC17CA" w14:textId="77777777" w:rsidR="00135CC1" w:rsidRDefault="00135CC1" w:rsidP="00135CC1">
      <w:pPr>
        <w:tabs>
          <w:tab w:val="left" w:pos="0"/>
        </w:tabs>
        <w:rPr>
          <w:color w:val="000000"/>
          <w:szCs w:val="24"/>
        </w:rPr>
      </w:pPr>
    </w:p>
    <w:p w14:paraId="71AC17CB" w14:textId="77777777" w:rsidR="00135CC1" w:rsidRDefault="00135CC1" w:rsidP="00135CC1">
      <w:pPr>
        <w:rPr>
          <w:color w:val="000000"/>
          <w:szCs w:val="24"/>
        </w:rPr>
      </w:pPr>
      <w:r>
        <w:rPr>
          <w:color w:val="000000"/>
          <w:szCs w:val="24"/>
        </w:rPr>
        <w:t xml:space="preserve">        b.  Commanders must ensure guidance for safe cargo operations follow mission operations and meet support requirements.  The guidance must address the cargo, roadways, and other installation-specific infrastructure issues.</w:t>
      </w:r>
    </w:p>
    <w:p w14:paraId="71AC17CC" w14:textId="77777777" w:rsidR="00135CC1" w:rsidRDefault="00135CC1" w:rsidP="00135CC1">
      <w:pPr>
        <w:tabs>
          <w:tab w:val="left" w:pos="0"/>
        </w:tabs>
        <w:rPr>
          <w:color w:val="000000"/>
          <w:szCs w:val="24"/>
        </w:rPr>
      </w:pPr>
    </w:p>
    <w:p w14:paraId="71AC17CD" w14:textId="77777777" w:rsidR="00135CC1" w:rsidRDefault="00135CC1" w:rsidP="00135CC1">
      <w:pPr>
        <w:tabs>
          <w:tab w:val="left" w:pos="0"/>
        </w:tabs>
        <w:rPr>
          <w:color w:val="000000"/>
          <w:szCs w:val="24"/>
        </w:rPr>
      </w:pPr>
      <w:r>
        <w:rPr>
          <w:color w:val="000000"/>
          <w:szCs w:val="24"/>
        </w:rPr>
        <w:t xml:space="preserve">        c.  </w:t>
      </w:r>
      <w:r w:rsidR="00C906A3">
        <w:rPr>
          <w:color w:val="000000"/>
          <w:szCs w:val="24"/>
        </w:rPr>
        <w:t>Garrison</w:t>
      </w:r>
      <w:r>
        <w:rPr>
          <w:color w:val="000000"/>
          <w:szCs w:val="24"/>
        </w:rPr>
        <w:t xml:space="preserve"> </w:t>
      </w:r>
      <w:r w:rsidR="00AA53D9">
        <w:rPr>
          <w:color w:val="000000"/>
          <w:szCs w:val="24"/>
        </w:rPr>
        <w:t>s</w:t>
      </w:r>
      <w:r>
        <w:rPr>
          <w:color w:val="000000"/>
          <w:szCs w:val="24"/>
        </w:rPr>
        <w:t xml:space="preserve">afety </w:t>
      </w:r>
      <w:r w:rsidR="00AA53D9">
        <w:rPr>
          <w:color w:val="000000"/>
          <w:szCs w:val="24"/>
        </w:rPr>
        <w:t>o</w:t>
      </w:r>
      <w:r>
        <w:rPr>
          <w:color w:val="000000"/>
          <w:szCs w:val="24"/>
        </w:rPr>
        <w:t>ffices must verify the completion of required training for operators responsible for transporting hazardous materials.</w:t>
      </w:r>
    </w:p>
    <w:p w14:paraId="71AC17CE" w14:textId="77777777" w:rsidR="00135CC1" w:rsidRDefault="00135CC1" w:rsidP="00135CC1">
      <w:pPr>
        <w:tabs>
          <w:tab w:val="left" w:pos="0"/>
        </w:tabs>
        <w:rPr>
          <w:color w:val="000000"/>
          <w:szCs w:val="24"/>
        </w:rPr>
      </w:pPr>
      <w:r>
        <w:rPr>
          <w:color w:val="000000"/>
          <w:szCs w:val="24"/>
        </w:rPr>
        <w:t xml:space="preserve">        d.  </w:t>
      </w:r>
      <w:r w:rsidR="00C906A3">
        <w:rPr>
          <w:color w:val="000000"/>
          <w:szCs w:val="24"/>
        </w:rPr>
        <w:t>Garrison</w:t>
      </w:r>
      <w:r>
        <w:rPr>
          <w:color w:val="000000"/>
          <w:szCs w:val="24"/>
        </w:rPr>
        <w:t xml:space="preserve"> </w:t>
      </w:r>
      <w:r w:rsidR="00AA53D9">
        <w:rPr>
          <w:color w:val="000000"/>
          <w:szCs w:val="24"/>
        </w:rPr>
        <w:t>s</w:t>
      </w:r>
      <w:r>
        <w:rPr>
          <w:color w:val="000000"/>
          <w:szCs w:val="24"/>
        </w:rPr>
        <w:t xml:space="preserve">afety </w:t>
      </w:r>
      <w:r w:rsidR="00AA53D9">
        <w:rPr>
          <w:color w:val="000000"/>
          <w:szCs w:val="24"/>
        </w:rPr>
        <w:t>o</w:t>
      </w:r>
      <w:r>
        <w:rPr>
          <w:color w:val="000000"/>
          <w:szCs w:val="24"/>
        </w:rPr>
        <w:t>ffices must review safe cargo SOPs and risk assessments to ensure procedures and transportation routes are approved and comply with applicable policies.</w:t>
      </w:r>
    </w:p>
    <w:p w14:paraId="71AC17CF" w14:textId="77777777" w:rsidR="00135CC1" w:rsidRDefault="00135CC1" w:rsidP="00135CC1">
      <w:pPr>
        <w:tabs>
          <w:tab w:val="left" w:pos="0"/>
        </w:tabs>
        <w:rPr>
          <w:color w:val="000000"/>
          <w:szCs w:val="24"/>
        </w:rPr>
      </w:pPr>
    </w:p>
    <w:p w14:paraId="71AC17D0" w14:textId="77777777" w:rsidR="001F2CE0" w:rsidRDefault="001F2CE0" w:rsidP="00135CC1">
      <w:pPr>
        <w:tabs>
          <w:tab w:val="left" w:pos="0"/>
        </w:tabs>
        <w:rPr>
          <w:color w:val="000000"/>
          <w:szCs w:val="24"/>
        </w:rPr>
      </w:pPr>
    </w:p>
    <w:p w14:paraId="71AC17D1" w14:textId="77777777" w:rsidR="001F2CE0" w:rsidRDefault="001F2CE0" w:rsidP="00135CC1">
      <w:pPr>
        <w:tabs>
          <w:tab w:val="left" w:pos="0"/>
        </w:tabs>
        <w:rPr>
          <w:color w:val="000000"/>
          <w:szCs w:val="24"/>
        </w:rPr>
      </w:pPr>
    </w:p>
    <w:p w14:paraId="71AC17D2" w14:textId="77777777" w:rsidR="00135CC1" w:rsidRDefault="00135CC1" w:rsidP="00135CC1">
      <w:pPr>
        <w:pStyle w:val="Heading2"/>
      </w:pPr>
      <w:bookmarkStart w:id="310" w:name="_Toc433291983"/>
      <w:r>
        <w:lastRenderedPageBreak/>
        <w:t xml:space="preserve">13-2.  Contracting </w:t>
      </w:r>
      <w:r w:rsidR="00943772">
        <w:t>s</w:t>
      </w:r>
      <w:r>
        <w:t>afety</w:t>
      </w:r>
      <w:bookmarkEnd w:id="310"/>
    </w:p>
    <w:p w14:paraId="71AC17D3" w14:textId="77777777" w:rsidR="00135CC1" w:rsidRDefault="00135CC1" w:rsidP="00135CC1">
      <w:pPr>
        <w:pStyle w:val="BodyText3"/>
        <w:spacing w:after="0"/>
        <w:rPr>
          <w:color w:val="000000"/>
          <w:sz w:val="24"/>
          <w:szCs w:val="24"/>
        </w:rPr>
      </w:pPr>
    </w:p>
    <w:p w14:paraId="71AC17D4" w14:textId="77777777" w:rsidR="00135CC1" w:rsidRDefault="00135CC1" w:rsidP="00135CC1">
      <w:pPr>
        <w:pStyle w:val="BodyText3"/>
        <w:spacing w:after="0"/>
        <w:rPr>
          <w:color w:val="000000"/>
          <w:sz w:val="24"/>
          <w:szCs w:val="24"/>
        </w:rPr>
      </w:pPr>
      <w:r>
        <w:rPr>
          <w:color w:val="000000"/>
          <w:sz w:val="24"/>
          <w:szCs w:val="24"/>
        </w:rPr>
        <w:t xml:space="preserve">        a.  Safety shall be integrated into the contracting process according to AR 385-10</w:t>
      </w:r>
      <w:r w:rsidR="00AA1341">
        <w:rPr>
          <w:color w:val="000000"/>
          <w:sz w:val="24"/>
          <w:szCs w:val="24"/>
        </w:rPr>
        <w:t>, chapter 4</w:t>
      </w:r>
      <w:r>
        <w:rPr>
          <w:color w:val="000000"/>
          <w:sz w:val="24"/>
          <w:szCs w:val="24"/>
        </w:rPr>
        <w:t xml:space="preserve"> and DOD 4145.26-M.</w:t>
      </w:r>
    </w:p>
    <w:p w14:paraId="71AC17D5" w14:textId="77777777" w:rsidR="00135CC1" w:rsidRDefault="00135CC1" w:rsidP="00135CC1">
      <w:pPr>
        <w:pStyle w:val="BodyText3"/>
        <w:spacing w:after="0"/>
        <w:rPr>
          <w:color w:val="000000"/>
          <w:sz w:val="24"/>
          <w:szCs w:val="24"/>
        </w:rPr>
      </w:pPr>
    </w:p>
    <w:p w14:paraId="71AC17D6" w14:textId="77777777" w:rsidR="00135CC1" w:rsidRDefault="00135CC1" w:rsidP="00135CC1">
      <w:pPr>
        <w:pStyle w:val="BodyText3"/>
        <w:spacing w:after="0"/>
        <w:rPr>
          <w:color w:val="000000"/>
          <w:sz w:val="24"/>
          <w:szCs w:val="24"/>
        </w:rPr>
      </w:pPr>
      <w:r>
        <w:rPr>
          <w:color w:val="000000"/>
          <w:sz w:val="24"/>
          <w:szCs w:val="24"/>
        </w:rPr>
        <w:t xml:space="preserve">        b.  </w:t>
      </w:r>
      <w:r>
        <w:rPr>
          <w:sz w:val="24"/>
          <w:szCs w:val="24"/>
        </w:rPr>
        <w:t>Safety d</w:t>
      </w:r>
      <w:r w:rsidRPr="00D00E99">
        <w:rPr>
          <w:sz w:val="24"/>
          <w:szCs w:val="24"/>
        </w:rPr>
        <w:t xml:space="preserve">irectors and managers will maintain a record of safety meetings with contractors, setting overall safety program requirements </w:t>
      </w:r>
      <w:r w:rsidR="00F943FF">
        <w:rPr>
          <w:sz w:val="24"/>
          <w:szCs w:val="24"/>
        </w:rPr>
        <w:t>in accordance with</w:t>
      </w:r>
      <w:r w:rsidRPr="00D00E99">
        <w:rPr>
          <w:sz w:val="24"/>
          <w:szCs w:val="24"/>
        </w:rPr>
        <w:t xml:space="preserve"> AR 385-10, </w:t>
      </w:r>
      <w:r w:rsidR="00CD13E8">
        <w:rPr>
          <w:sz w:val="24"/>
          <w:szCs w:val="24"/>
        </w:rPr>
        <w:t>paragraph</w:t>
      </w:r>
      <w:r w:rsidRPr="00D00E99">
        <w:rPr>
          <w:sz w:val="24"/>
          <w:szCs w:val="24"/>
        </w:rPr>
        <w:t xml:space="preserve"> 4-4.</w:t>
      </w:r>
    </w:p>
    <w:p w14:paraId="71AC17D7" w14:textId="77777777" w:rsidR="00135CC1" w:rsidRDefault="00135CC1" w:rsidP="00135CC1">
      <w:pPr>
        <w:pStyle w:val="BodyText3"/>
        <w:spacing w:after="0"/>
        <w:rPr>
          <w:color w:val="000000"/>
          <w:sz w:val="24"/>
          <w:szCs w:val="24"/>
        </w:rPr>
      </w:pPr>
    </w:p>
    <w:p w14:paraId="71AC17D8" w14:textId="77777777" w:rsidR="00135CC1" w:rsidRDefault="00135CC1" w:rsidP="00135CC1">
      <w:pPr>
        <w:pStyle w:val="BodyText3"/>
        <w:spacing w:after="0"/>
        <w:rPr>
          <w:color w:val="000000"/>
          <w:sz w:val="24"/>
          <w:szCs w:val="24"/>
        </w:rPr>
      </w:pPr>
      <w:r>
        <w:rPr>
          <w:color w:val="000000"/>
          <w:sz w:val="24"/>
          <w:szCs w:val="24"/>
        </w:rPr>
        <w:t xml:space="preserve">        c.  Contracti</w:t>
      </w:r>
      <w:r w:rsidR="00CF6134">
        <w:rPr>
          <w:color w:val="000000"/>
          <w:sz w:val="24"/>
          <w:szCs w:val="24"/>
        </w:rPr>
        <w:t>ng Officer Representatives must</w:t>
      </w:r>
      <w:r>
        <w:rPr>
          <w:color w:val="000000"/>
          <w:sz w:val="24"/>
          <w:szCs w:val="24"/>
        </w:rPr>
        <w:t>-</w:t>
      </w:r>
    </w:p>
    <w:p w14:paraId="71AC17D9" w14:textId="77777777" w:rsidR="00135CC1" w:rsidRDefault="00135CC1" w:rsidP="00135CC1">
      <w:pPr>
        <w:pStyle w:val="BodyText3"/>
        <w:spacing w:after="0"/>
        <w:rPr>
          <w:color w:val="000000"/>
          <w:sz w:val="24"/>
          <w:szCs w:val="24"/>
        </w:rPr>
      </w:pPr>
    </w:p>
    <w:p w14:paraId="71AC17DA" w14:textId="77777777" w:rsidR="00135CC1" w:rsidRDefault="00CF6134" w:rsidP="00135CC1">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(1)  Monitor the accomplishments of safety training.</w:t>
      </w:r>
    </w:p>
    <w:p w14:paraId="71AC17DB" w14:textId="77777777" w:rsidR="00135CC1" w:rsidRDefault="00135CC1" w:rsidP="00135CC1">
      <w:pPr>
        <w:pStyle w:val="BodyText3"/>
        <w:spacing w:after="0"/>
        <w:rPr>
          <w:color w:val="000000"/>
          <w:sz w:val="24"/>
          <w:szCs w:val="24"/>
        </w:rPr>
      </w:pPr>
    </w:p>
    <w:p w14:paraId="71AC17DC" w14:textId="77777777" w:rsidR="00135CC1" w:rsidRDefault="00CF6134" w:rsidP="00135CC1">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 xml:space="preserve">(2)  Ensure contractors develop a site-specific safety plan that includes activity hazard analysis of significant hazards and a plan to control identified hazards.  </w:t>
      </w:r>
    </w:p>
    <w:p w14:paraId="71AC17DD" w14:textId="77777777" w:rsidR="00135CC1" w:rsidRDefault="00135CC1" w:rsidP="00135CC1">
      <w:pPr>
        <w:tabs>
          <w:tab w:val="left" w:pos="0"/>
        </w:tabs>
        <w:rPr>
          <w:color w:val="000000"/>
          <w:szCs w:val="24"/>
        </w:rPr>
      </w:pPr>
    </w:p>
    <w:p w14:paraId="71AC17DE" w14:textId="77777777" w:rsidR="00135CC1" w:rsidRDefault="00135CC1" w:rsidP="00135CC1">
      <w:pPr>
        <w:pStyle w:val="Heading2"/>
      </w:pPr>
      <w:bookmarkStart w:id="311" w:name="_Toc433291984"/>
      <w:r>
        <w:t xml:space="preserve">13-3.  Industrial </w:t>
      </w:r>
      <w:r w:rsidR="00943772">
        <w:t>o</w:t>
      </w:r>
      <w:r>
        <w:t xml:space="preserve">perations </w:t>
      </w:r>
      <w:r w:rsidR="00943772">
        <w:t>s</w:t>
      </w:r>
      <w:r>
        <w:t>afety</w:t>
      </w:r>
      <w:bookmarkEnd w:id="311"/>
    </w:p>
    <w:p w14:paraId="71AC17DF" w14:textId="77777777" w:rsidR="00135CC1" w:rsidRDefault="00135CC1" w:rsidP="00135CC1"/>
    <w:p w14:paraId="71AC17E0" w14:textId="77777777" w:rsidR="00135CC1" w:rsidRDefault="00135CC1" w:rsidP="00135CC1">
      <w:pPr>
        <w:pStyle w:val="BodyText3"/>
        <w:spacing w:after="0"/>
        <w:rPr>
          <w:color w:val="000000"/>
          <w:sz w:val="24"/>
          <w:szCs w:val="24"/>
        </w:rPr>
      </w:pPr>
      <w:r>
        <w:rPr>
          <w:color w:val="000000"/>
          <w:sz w:val="24"/>
          <w:szCs w:val="24"/>
        </w:rPr>
        <w:t xml:space="preserve">        a.  </w:t>
      </w:r>
      <w:r w:rsidR="00CE1A22">
        <w:rPr>
          <w:color w:val="000000"/>
          <w:sz w:val="24"/>
          <w:szCs w:val="24"/>
        </w:rPr>
        <w:t>S</w:t>
      </w:r>
      <w:r>
        <w:rPr>
          <w:color w:val="000000"/>
          <w:sz w:val="24"/>
          <w:szCs w:val="24"/>
        </w:rPr>
        <w:t xml:space="preserve">afety directors must ensure the implementation of industrial operational safety requirements according to AR 385-10 and DA Pam 385-10.  </w:t>
      </w:r>
    </w:p>
    <w:p w14:paraId="71AC17E1" w14:textId="77777777" w:rsidR="00135CC1" w:rsidRDefault="00135CC1" w:rsidP="00135CC1">
      <w:pPr>
        <w:pStyle w:val="BodyText3"/>
        <w:spacing w:after="0"/>
        <w:rPr>
          <w:color w:val="000000"/>
          <w:sz w:val="24"/>
          <w:szCs w:val="24"/>
        </w:rPr>
      </w:pPr>
    </w:p>
    <w:p w14:paraId="71AC17E2" w14:textId="77777777" w:rsidR="00135CC1" w:rsidRDefault="00135CC1" w:rsidP="00135CC1">
      <w:pPr>
        <w:pStyle w:val="BodyText3"/>
        <w:spacing w:after="0"/>
        <w:rPr>
          <w:color w:val="000000"/>
          <w:sz w:val="24"/>
          <w:szCs w:val="24"/>
        </w:rPr>
      </w:pPr>
      <w:r>
        <w:rPr>
          <w:color w:val="000000"/>
          <w:sz w:val="24"/>
          <w:szCs w:val="24"/>
        </w:rPr>
        <w:t xml:space="preserve">        b.  Supervisors must-</w:t>
      </w:r>
    </w:p>
    <w:p w14:paraId="71AC17E3" w14:textId="77777777" w:rsidR="00135CC1" w:rsidRDefault="00135CC1" w:rsidP="00135CC1">
      <w:pPr>
        <w:pStyle w:val="BodyText3"/>
        <w:spacing w:after="0"/>
        <w:rPr>
          <w:color w:val="000000"/>
          <w:sz w:val="24"/>
          <w:szCs w:val="24"/>
        </w:rPr>
      </w:pPr>
    </w:p>
    <w:p w14:paraId="71AC17E4" w14:textId="77777777" w:rsidR="00135CC1" w:rsidRDefault="00CF6134" w:rsidP="00135CC1">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(1)  Develop SOPs for</w:t>
      </w:r>
      <w:r w:rsidR="00943772">
        <w:rPr>
          <w:color w:val="000000"/>
          <w:sz w:val="24"/>
          <w:szCs w:val="24"/>
        </w:rPr>
        <w:t xml:space="preserve"> all</w:t>
      </w:r>
      <w:r w:rsidR="00135CC1">
        <w:rPr>
          <w:color w:val="000000"/>
          <w:sz w:val="24"/>
          <w:szCs w:val="24"/>
        </w:rPr>
        <w:t xml:space="preserve"> hazardous operations.</w:t>
      </w:r>
    </w:p>
    <w:p w14:paraId="71AC17E5" w14:textId="77777777" w:rsidR="00135CC1" w:rsidRDefault="00135CC1" w:rsidP="00135CC1">
      <w:pPr>
        <w:pStyle w:val="BodyText3"/>
        <w:spacing w:after="0"/>
        <w:rPr>
          <w:color w:val="000000"/>
          <w:sz w:val="24"/>
          <w:szCs w:val="24"/>
        </w:rPr>
      </w:pPr>
    </w:p>
    <w:p w14:paraId="71AC17E6" w14:textId="77777777" w:rsidR="00135CC1" w:rsidRDefault="00CF6134" w:rsidP="00135CC1">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(2)  Read the SOP with employees before initially performing hazardous operations.  Employees must indicate understanding of the requirements in the SOP, and can execute the operation in an efficient, effective, and safe manner.</w:t>
      </w:r>
    </w:p>
    <w:p w14:paraId="71AC17E7" w14:textId="77777777" w:rsidR="00135CC1" w:rsidRDefault="00135CC1" w:rsidP="00135CC1">
      <w:pPr>
        <w:pStyle w:val="BodyText3"/>
        <w:spacing w:after="0"/>
        <w:rPr>
          <w:color w:val="000000"/>
          <w:sz w:val="24"/>
          <w:szCs w:val="24"/>
        </w:rPr>
      </w:pPr>
    </w:p>
    <w:p w14:paraId="71AC17E8" w14:textId="77777777" w:rsidR="00135CC1" w:rsidRDefault="00CF6134" w:rsidP="00135CC1">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(3)  Participate with employees and safety personnel in accident after action reports to identify factors that contribute to an accident, including controlled and beyond direct control factors.</w:t>
      </w:r>
    </w:p>
    <w:p w14:paraId="71AC17E9" w14:textId="77777777" w:rsidR="00135CC1" w:rsidRDefault="00135CC1" w:rsidP="00135CC1">
      <w:pPr>
        <w:pStyle w:val="BodyText3"/>
        <w:spacing w:after="0"/>
        <w:rPr>
          <w:color w:val="000000"/>
          <w:sz w:val="24"/>
          <w:szCs w:val="24"/>
        </w:rPr>
      </w:pPr>
    </w:p>
    <w:p w14:paraId="71AC17EA" w14:textId="77777777" w:rsidR="00135CC1" w:rsidRDefault="00CF6134" w:rsidP="00135CC1">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(4)  Ensure and maintain records confirming employees have sufficient training, licensure, qualification, and experience prior to assignment to a particular job or activity.</w:t>
      </w:r>
    </w:p>
    <w:p w14:paraId="71AC17EB" w14:textId="77777777" w:rsidR="00135CC1" w:rsidRDefault="00135CC1" w:rsidP="00135CC1">
      <w:pPr>
        <w:pStyle w:val="BodyText3"/>
        <w:spacing w:after="0"/>
        <w:rPr>
          <w:color w:val="000000"/>
          <w:sz w:val="24"/>
          <w:szCs w:val="24"/>
        </w:rPr>
      </w:pPr>
    </w:p>
    <w:p w14:paraId="71AC17EC" w14:textId="77777777" w:rsidR="00CF6134" w:rsidRDefault="00CF6134" w:rsidP="00CF6134">
      <w:pPr>
        <w:pStyle w:val="BodyText3"/>
        <w:spacing w:after="0"/>
        <w:rPr>
          <w:color w:val="000000"/>
          <w:sz w:val="24"/>
          <w:szCs w:val="24"/>
        </w:rPr>
      </w:pPr>
      <w:r>
        <w:rPr>
          <w:color w:val="000000"/>
          <w:sz w:val="24"/>
          <w:szCs w:val="24"/>
        </w:rPr>
        <w:t xml:space="preserve">            </w:t>
      </w:r>
      <w:r w:rsidR="00B9752C">
        <w:rPr>
          <w:color w:val="000000"/>
          <w:sz w:val="24"/>
          <w:szCs w:val="24"/>
        </w:rPr>
        <w:t xml:space="preserve"> </w:t>
      </w:r>
      <w:r w:rsidR="00135CC1">
        <w:rPr>
          <w:color w:val="000000"/>
          <w:sz w:val="24"/>
          <w:szCs w:val="24"/>
        </w:rPr>
        <w:t xml:space="preserve">(5)  Ensure licensed and trained personnel are authorized to operate machinery, motor vehicles, watercraft, and material handling equipment. </w:t>
      </w:r>
    </w:p>
    <w:p w14:paraId="71AC17ED" w14:textId="77777777" w:rsidR="00CF6134" w:rsidRDefault="00CF6134" w:rsidP="00CF6134">
      <w:pPr>
        <w:pStyle w:val="BodyText3"/>
        <w:spacing w:after="0"/>
        <w:rPr>
          <w:color w:val="000000"/>
          <w:sz w:val="24"/>
          <w:szCs w:val="24"/>
        </w:rPr>
      </w:pPr>
    </w:p>
    <w:p w14:paraId="71AC17EE" w14:textId="77777777" w:rsidR="00135CC1" w:rsidRPr="00CF6134" w:rsidRDefault="00135CC1" w:rsidP="009D0826">
      <w:pPr>
        <w:pStyle w:val="Heading2"/>
      </w:pPr>
      <w:bookmarkStart w:id="312" w:name="_Toc433291985"/>
      <w:r w:rsidRPr="00CF6134">
        <w:t xml:space="preserve">13-4.  Occupational </w:t>
      </w:r>
      <w:r w:rsidR="00943772" w:rsidRPr="00CF6134">
        <w:t>s</w:t>
      </w:r>
      <w:r w:rsidRPr="00CF6134">
        <w:t xml:space="preserve">afety and </w:t>
      </w:r>
      <w:r w:rsidR="00943772" w:rsidRPr="00CF6134">
        <w:t>h</w:t>
      </w:r>
      <w:r w:rsidRPr="00CF6134">
        <w:t xml:space="preserve">ealth </w:t>
      </w:r>
      <w:r w:rsidR="00943772" w:rsidRPr="00CF6134">
        <w:t>p</w:t>
      </w:r>
      <w:r w:rsidRPr="00CF6134">
        <w:t>rogram (</w:t>
      </w:r>
      <w:r w:rsidR="00B9752C">
        <w:t>w</w:t>
      </w:r>
      <w:r w:rsidRPr="00CF6134">
        <w:t xml:space="preserve">orkplace </w:t>
      </w:r>
      <w:r w:rsidR="00943772" w:rsidRPr="00CF6134">
        <w:t>s</w:t>
      </w:r>
      <w:r w:rsidRPr="00CF6134">
        <w:t>afety)</w:t>
      </w:r>
      <w:bookmarkEnd w:id="312"/>
    </w:p>
    <w:p w14:paraId="71AC17EF" w14:textId="77777777" w:rsidR="00135CC1" w:rsidRDefault="00135CC1" w:rsidP="00135CC1">
      <w:pPr>
        <w:tabs>
          <w:tab w:val="left" w:pos="0"/>
        </w:tabs>
        <w:rPr>
          <w:color w:val="000000"/>
          <w:szCs w:val="24"/>
        </w:rPr>
      </w:pPr>
    </w:p>
    <w:p w14:paraId="71AC17F0" w14:textId="77777777" w:rsidR="00135CC1" w:rsidRDefault="00135CC1" w:rsidP="00135CC1">
      <w:pPr>
        <w:pStyle w:val="BodyText3"/>
        <w:spacing w:after="0"/>
        <w:rPr>
          <w:color w:val="000000"/>
          <w:sz w:val="24"/>
          <w:szCs w:val="24"/>
        </w:rPr>
      </w:pPr>
      <w:r>
        <w:rPr>
          <w:color w:val="000000"/>
          <w:sz w:val="24"/>
          <w:szCs w:val="24"/>
        </w:rPr>
        <w:t xml:space="preserve">        a.  TRADOC safety programs must comply with OSHA requirements as outlined in </w:t>
      </w:r>
      <w:r w:rsidR="00B9752C">
        <w:rPr>
          <w:color w:val="000000"/>
          <w:sz w:val="24"/>
          <w:szCs w:val="24"/>
        </w:rPr>
        <w:t xml:space="preserve">        </w:t>
      </w:r>
      <w:r>
        <w:rPr>
          <w:color w:val="000000"/>
          <w:sz w:val="24"/>
          <w:szCs w:val="24"/>
        </w:rPr>
        <w:t>AR 385-10</w:t>
      </w:r>
      <w:r w:rsidR="00AA1341">
        <w:rPr>
          <w:color w:val="000000"/>
          <w:sz w:val="24"/>
          <w:szCs w:val="24"/>
        </w:rPr>
        <w:t>,</w:t>
      </w:r>
      <w:r w:rsidR="00AA1341" w:rsidRPr="00AA1341">
        <w:rPr>
          <w:color w:val="000000"/>
          <w:sz w:val="24"/>
          <w:szCs w:val="24"/>
        </w:rPr>
        <w:t xml:space="preserve"> </w:t>
      </w:r>
      <w:r w:rsidR="00AA1341">
        <w:rPr>
          <w:color w:val="000000"/>
          <w:sz w:val="24"/>
          <w:szCs w:val="24"/>
        </w:rPr>
        <w:t xml:space="preserve">chapter 16 </w:t>
      </w:r>
      <w:r>
        <w:rPr>
          <w:color w:val="000000"/>
          <w:sz w:val="24"/>
          <w:szCs w:val="24"/>
        </w:rPr>
        <w:t>and DA Pam 385-10</w:t>
      </w:r>
      <w:r w:rsidR="00AA1341">
        <w:rPr>
          <w:color w:val="000000"/>
          <w:sz w:val="24"/>
          <w:szCs w:val="24"/>
        </w:rPr>
        <w:t>, chapter 14</w:t>
      </w:r>
      <w:r>
        <w:rPr>
          <w:color w:val="000000"/>
          <w:sz w:val="24"/>
          <w:szCs w:val="24"/>
        </w:rPr>
        <w:t xml:space="preserve">.  </w:t>
      </w:r>
    </w:p>
    <w:p w14:paraId="71AC17F1" w14:textId="77777777" w:rsidR="00135CC1" w:rsidRDefault="00135CC1" w:rsidP="00135CC1">
      <w:pPr>
        <w:pStyle w:val="BodyText3"/>
        <w:spacing w:after="0"/>
        <w:rPr>
          <w:color w:val="000000"/>
          <w:sz w:val="24"/>
          <w:szCs w:val="24"/>
        </w:rPr>
      </w:pPr>
    </w:p>
    <w:p w14:paraId="71AC17F2" w14:textId="77777777" w:rsidR="00135CC1" w:rsidRDefault="00135CC1" w:rsidP="00135CC1">
      <w:pPr>
        <w:pStyle w:val="BodyText3"/>
        <w:spacing w:after="0"/>
        <w:rPr>
          <w:color w:val="000000"/>
          <w:sz w:val="24"/>
          <w:szCs w:val="24"/>
        </w:rPr>
      </w:pPr>
      <w:r>
        <w:rPr>
          <w:color w:val="000000"/>
          <w:sz w:val="24"/>
          <w:szCs w:val="24"/>
        </w:rPr>
        <w:t xml:space="preserve">        b.  </w:t>
      </w:r>
      <w:r w:rsidR="00CE1A22">
        <w:rPr>
          <w:color w:val="000000"/>
          <w:sz w:val="24"/>
          <w:szCs w:val="24"/>
        </w:rPr>
        <w:t>S</w:t>
      </w:r>
      <w:r>
        <w:rPr>
          <w:color w:val="000000"/>
          <w:sz w:val="24"/>
          <w:szCs w:val="24"/>
        </w:rPr>
        <w:t xml:space="preserve">afety directors will develop written </w:t>
      </w:r>
      <w:r w:rsidR="00127D71">
        <w:rPr>
          <w:color w:val="000000"/>
          <w:sz w:val="24"/>
          <w:szCs w:val="24"/>
        </w:rPr>
        <w:t>safety and occupational health</w:t>
      </w:r>
      <w:r>
        <w:rPr>
          <w:color w:val="000000"/>
          <w:sz w:val="24"/>
          <w:szCs w:val="24"/>
        </w:rPr>
        <w:t xml:space="preserve"> policies required to ensure compliance with OSHA requirements.    </w:t>
      </w:r>
    </w:p>
    <w:p w14:paraId="71AC17F3" w14:textId="77777777" w:rsidR="00135CC1" w:rsidRDefault="00135CC1" w:rsidP="00135CC1">
      <w:pPr>
        <w:tabs>
          <w:tab w:val="left" w:pos="0"/>
        </w:tabs>
        <w:rPr>
          <w:color w:val="000000"/>
          <w:szCs w:val="24"/>
        </w:rPr>
      </w:pPr>
    </w:p>
    <w:p w14:paraId="71AC17F4" w14:textId="77777777" w:rsidR="00135CC1" w:rsidRDefault="00135CC1" w:rsidP="00135CC1">
      <w:pPr>
        <w:pStyle w:val="Heading2"/>
      </w:pPr>
      <w:bookmarkStart w:id="313" w:name="_Toc433291986"/>
      <w:r>
        <w:lastRenderedPageBreak/>
        <w:t xml:space="preserve">13-5.  Public, </w:t>
      </w:r>
      <w:r w:rsidR="00943772">
        <w:t>f</w:t>
      </w:r>
      <w:r>
        <w:t xml:space="preserve">amily, </w:t>
      </w:r>
      <w:r w:rsidR="00943772">
        <w:t>o</w:t>
      </w:r>
      <w:r>
        <w:t>ff-</w:t>
      </w:r>
      <w:r w:rsidR="00943772">
        <w:t>d</w:t>
      </w:r>
      <w:r>
        <w:t xml:space="preserve">uty, </w:t>
      </w:r>
      <w:r w:rsidR="00E54FC1">
        <w:t xml:space="preserve">child and youth, </w:t>
      </w:r>
      <w:r w:rsidR="00943772">
        <w:t>r</w:t>
      </w:r>
      <w:r>
        <w:t xml:space="preserve">ecreational, and </w:t>
      </w:r>
      <w:r w:rsidR="00943772">
        <w:t>s</w:t>
      </w:r>
      <w:r>
        <w:t xml:space="preserve">easonal </w:t>
      </w:r>
      <w:r w:rsidR="00943772">
        <w:t>s</w:t>
      </w:r>
      <w:r>
        <w:t>afety</w:t>
      </w:r>
      <w:bookmarkEnd w:id="313"/>
    </w:p>
    <w:p w14:paraId="71AC17F5" w14:textId="77777777" w:rsidR="00135CC1" w:rsidRDefault="00135CC1" w:rsidP="00135CC1">
      <w:pPr>
        <w:tabs>
          <w:tab w:val="left" w:pos="0"/>
        </w:tabs>
        <w:rPr>
          <w:b/>
          <w:color w:val="000000"/>
          <w:szCs w:val="24"/>
        </w:rPr>
      </w:pPr>
    </w:p>
    <w:p w14:paraId="71AC17F6" w14:textId="77777777" w:rsidR="00135CC1" w:rsidRDefault="00135CC1" w:rsidP="00135CC1">
      <w:pPr>
        <w:tabs>
          <w:tab w:val="left" w:pos="0"/>
        </w:tabs>
        <w:rPr>
          <w:color w:val="000000"/>
          <w:szCs w:val="24"/>
        </w:rPr>
      </w:pPr>
      <w:r>
        <w:rPr>
          <w:color w:val="000000"/>
          <w:szCs w:val="24"/>
        </w:rPr>
        <w:t xml:space="preserve">        a.  </w:t>
      </w:r>
      <w:r w:rsidR="00CE1A22">
        <w:rPr>
          <w:color w:val="000000"/>
          <w:szCs w:val="24"/>
        </w:rPr>
        <w:t>S</w:t>
      </w:r>
      <w:r>
        <w:rPr>
          <w:color w:val="000000"/>
          <w:szCs w:val="24"/>
        </w:rPr>
        <w:t xml:space="preserve">afety directors </w:t>
      </w:r>
      <w:r w:rsidR="00E54FC1">
        <w:rPr>
          <w:color w:val="000000"/>
          <w:szCs w:val="24"/>
        </w:rPr>
        <w:t>will</w:t>
      </w:r>
      <w:r>
        <w:rPr>
          <w:color w:val="000000"/>
          <w:szCs w:val="24"/>
        </w:rPr>
        <w:t xml:space="preserve"> ensure the implementation of public, family, </w:t>
      </w:r>
      <w:r w:rsidR="00E54FC1">
        <w:rPr>
          <w:color w:val="000000"/>
          <w:szCs w:val="24"/>
        </w:rPr>
        <w:t xml:space="preserve">child and youth, </w:t>
      </w:r>
      <w:r>
        <w:rPr>
          <w:color w:val="000000"/>
          <w:szCs w:val="24"/>
        </w:rPr>
        <w:t xml:space="preserve">off-duty recreation and seasonal safety </w:t>
      </w:r>
      <w:r w:rsidR="00E54FC1">
        <w:rPr>
          <w:color w:val="000000"/>
          <w:szCs w:val="24"/>
        </w:rPr>
        <w:t xml:space="preserve">programs </w:t>
      </w:r>
      <w:r>
        <w:rPr>
          <w:color w:val="000000"/>
          <w:szCs w:val="24"/>
        </w:rPr>
        <w:t xml:space="preserve">according to AR 385-10 and DA Pam 385-10.  </w:t>
      </w:r>
    </w:p>
    <w:p w14:paraId="71AC17F7" w14:textId="77777777" w:rsidR="00135CC1" w:rsidRDefault="00135CC1" w:rsidP="00135CC1">
      <w:pPr>
        <w:tabs>
          <w:tab w:val="left" w:pos="0"/>
        </w:tabs>
        <w:rPr>
          <w:color w:val="000000"/>
          <w:szCs w:val="24"/>
        </w:rPr>
      </w:pPr>
    </w:p>
    <w:p w14:paraId="71AC17F8" w14:textId="77777777" w:rsidR="00135CC1" w:rsidRDefault="00135CC1" w:rsidP="00135CC1">
      <w:pPr>
        <w:tabs>
          <w:tab w:val="left" w:pos="0"/>
        </w:tabs>
        <w:rPr>
          <w:color w:val="000000"/>
          <w:szCs w:val="24"/>
        </w:rPr>
      </w:pPr>
      <w:r>
        <w:rPr>
          <w:color w:val="000000"/>
          <w:szCs w:val="24"/>
        </w:rPr>
        <w:t xml:space="preserve">        b.  </w:t>
      </w:r>
      <w:r w:rsidR="00CE1A22">
        <w:rPr>
          <w:color w:val="000000"/>
          <w:szCs w:val="24"/>
        </w:rPr>
        <w:t>S</w:t>
      </w:r>
      <w:r>
        <w:rPr>
          <w:color w:val="000000"/>
          <w:szCs w:val="24"/>
        </w:rPr>
        <w:t xml:space="preserve">afety directors will analyze off-duty and recreational accidents to identify activities associated with significant loss or injury rates.  </w:t>
      </w:r>
    </w:p>
    <w:p w14:paraId="71AC17F9" w14:textId="77777777" w:rsidR="00135CC1" w:rsidRDefault="00135CC1" w:rsidP="00135CC1">
      <w:pPr>
        <w:tabs>
          <w:tab w:val="left" w:pos="0"/>
        </w:tabs>
        <w:rPr>
          <w:color w:val="000000"/>
          <w:szCs w:val="24"/>
        </w:rPr>
      </w:pPr>
    </w:p>
    <w:p w14:paraId="71AC17FA" w14:textId="77777777" w:rsidR="00135CC1" w:rsidRDefault="00135CC1" w:rsidP="00135CC1">
      <w:pPr>
        <w:tabs>
          <w:tab w:val="left" w:pos="0"/>
        </w:tabs>
        <w:rPr>
          <w:color w:val="000000"/>
          <w:szCs w:val="24"/>
        </w:rPr>
      </w:pPr>
      <w:r>
        <w:rPr>
          <w:color w:val="000000"/>
          <w:szCs w:val="24"/>
        </w:rPr>
        <w:t xml:space="preserve">        c.  Unit personnel will </w:t>
      </w:r>
      <w:r w:rsidR="00E54FC1">
        <w:rPr>
          <w:color w:val="000000"/>
          <w:szCs w:val="24"/>
        </w:rPr>
        <w:t xml:space="preserve">apply </w:t>
      </w:r>
      <w:r w:rsidR="00550949">
        <w:rPr>
          <w:color w:val="000000"/>
          <w:szCs w:val="24"/>
        </w:rPr>
        <w:t>RM</w:t>
      </w:r>
      <w:r w:rsidR="00E54FC1">
        <w:rPr>
          <w:color w:val="000000"/>
          <w:szCs w:val="24"/>
        </w:rPr>
        <w:t xml:space="preserve"> and prepare </w:t>
      </w:r>
      <w:r>
        <w:rPr>
          <w:color w:val="000000"/>
          <w:szCs w:val="24"/>
        </w:rPr>
        <w:t>risk assessments for each indoor and outdoor activity.</w:t>
      </w:r>
      <w:r w:rsidR="00E54FC1">
        <w:rPr>
          <w:color w:val="000000"/>
          <w:szCs w:val="24"/>
        </w:rPr>
        <w:t xml:space="preserve">  All participants will be informed of applicable safety procedures and measures for managing risk.</w:t>
      </w:r>
    </w:p>
    <w:p w14:paraId="71AC17FB" w14:textId="77777777" w:rsidR="00135CC1" w:rsidRDefault="00135CC1" w:rsidP="00135CC1">
      <w:pPr>
        <w:outlineLvl w:val="0"/>
        <w:rPr>
          <w:szCs w:val="24"/>
        </w:rPr>
      </w:pPr>
    </w:p>
    <w:p w14:paraId="71AC17FC" w14:textId="77777777" w:rsidR="0035266E" w:rsidRDefault="00891256" w:rsidP="008D1FAD">
      <w:pPr>
        <w:tabs>
          <w:tab w:val="left" w:pos="450"/>
        </w:tabs>
        <w:outlineLvl w:val="0"/>
        <w:rPr>
          <w:szCs w:val="24"/>
        </w:rPr>
      </w:pPr>
      <w:r>
        <w:rPr>
          <w:szCs w:val="24"/>
        </w:rPr>
        <w:tab/>
      </w:r>
      <w:r w:rsidR="00127D71">
        <w:rPr>
          <w:szCs w:val="24"/>
        </w:rPr>
        <w:t xml:space="preserve">d.  </w:t>
      </w:r>
      <w:r w:rsidR="00E54FC1">
        <w:rPr>
          <w:szCs w:val="24"/>
        </w:rPr>
        <w:t xml:space="preserve">TRADOC </w:t>
      </w:r>
      <w:r w:rsidR="00AA53D9">
        <w:rPr>
          <w:szCs w:val="24"/>
        </w:rPr>
        <w:t>s</w:t>
      </w:r>
      <w:r w:rsidR="00E54FC1">
        <w:rPr>
          <w:szCs w:val="24"/>
        </w:rPr>
        <w:t xml:space="preserve">afety </w:t>
      </w:r>
      <w:r w:rsidR="00AA53D9">
        <w:rPr>
          <w:szCs w:val="24"/>
        </w:rPr>
        <w:t>d</w:t>
      </w:r>
      <w:r w:rsidR="00E54FC1">
        <w:rPr>
          <w:szCs w:val="24"/>
        </w:rPr>
        <w:t>irectors will p</w:t>
      </w:r>
      <w:r w:rsidR="00135CC1" w:rsidRPr="0035266E">
        <w:rPr>
          <w:szCs w:val="24"/>
        </w:rPr>
        <w:t xml:space="preserve">romote and address seasonal and holiday safety awareness </w:t>
      </w:r>
      <w:r w:rsidR="00E54FC1">
        <w:rPr>
          <w:szCs w:val="24"/>
        </w:rPr>
        <w:t xml:space="preserve">programs </w:t>
      </w:r>
      <w:r w:rsidR="00135CC1" w:rsidRPr="0035266E">
        <w:rPr>
          <w:szCs w:val="24"/>
        </w:rPr>
        <w:t>and accident prevention</w:t>
      </w:r>
      <w:r w:rsidR="00E54FC1">
        <w:rPr>
          <w:szCs w:val="24"/>
        </w:rPr>
        <w:t xml:space="preserve"> efforts</w:t>
      </w:r>
      <w:r w:rsidR="00135CC1" w:rsidRPr="0035266E">
        <w:rPr>
          <w:szCs w:val="24"/>
        </w:rPr>
        <w:t xml:space="preserve">.  </w:t>
      </w:r>
    </w:p>
    <w:p w14:paraId="71AC17FD" w14:textId="77777777" w:rsidR="00AF7BC1" w:rsidRPr="0035266E" w:rsidRDefault="00AF7BC1" w:rsidP="00AF7BC1">
      <w:pPr>
        <w:ind w:left="408"/>
        <w:outlineLvl w:val="0"/>
        <w:rPr>
          <w:szCs w:val="24"/>
        </w:rPr>
      </w:pPr>
    </w:p>
    <w:p w14:paraId="71AC17FE" w14:textId="77777777" w:rsidR="002D1EA4" w:rsidRPr="002D1EA4" w:rsidRDefault="00891256" w:rsidP="008D1FAD">
      <w:pPr>
        <w:tabs>
          <w:tab w:val="left" w:pos="450"/>
          <w:tab w:val="left" w:pos="900"/>
        </w:tabs>
        <w:outlineLvl w:val="0"/>
        <w:rPr>
          <w:szCs w:val="24"/>
        </w:rPr>
      </w:pPr>
      <w:r>
        <w:tab/>
      </w:r>
      <w:r w:rsidR="00127D71">
        <w:t xml:space="preserve">e.  </w:t>
      </w:r>
      <w:r w:rsidR="002D1EA4">
        <w:t>Promotional programs and procedures will be developed to increase awareness of the specific hazards associated with the change of seasons and celebration of holidays as outlined in AR 385-10, para</w:t>
      </w:r>
      <w:r w:rsidR="00127D71">
        <w:t>graph</w:t>
      </w:r>
      <w:r w:rsidR="002D1EA4">
        <w:t xml:space="preserve"> 6-4.   Use of appropriated funds requires legal review from the local Staff Judge Advocate.</w:t>
      </w:r>
    </w:p>
    <w:p w14:paraId="71AC17FF" w14:textId="77777777" w:rsidR="00135CC1" w:rsidRDefault="00135CC1" w:rsidP="00135CC1">
      <w:pPr>
        <w:outlineLvl w:val="0"/>
        <w:rPr>
          <w:b/>
          <w:szCs w:val="24"/>
        </w:rPr>
      </w:pPr>
    </w:p>
    <w:p w14:paraId="71AC1800" w14:textId="77777777" w:rsidR="00135CC1" w:rsidRDefault="00135CC1" w:rsidP="00135CC1">
      <w:pPr>
        <w:pStyle w:val="Heading2"/>
      </w:pPr>
      <w:bookmarkStart w:id="314" w:name="_Toc433291987"/>
      <w:r>
        <w:t xml:space="preserve">13-6.  Individual </w:t>
      </w:r>
      <w:r w:rsidR="00943772">
        <w:t>m</w:t>
      </w:r>
      <w:r>
        <w:t>obilization</w:t>
      </w:r>
      <w:bookmarkEnd w:id="314"/>
    </w:p>
    <w:p w14:paraId="71AC1801" w14:textId="77777777" w:rsidR="00135CC1" w:rsidRDefault="00135CC1" w:rsidP="00135CC1">
      <w:pPr>
        <w:tabs>
          <w:tab w:val="left" w:pos="0"/>
        </w:tabs>
        <w:rPr>
          <w:color w:val="000000"/>
          <w:szCs w:val="24"/>
        </w:rPr>
      </w:pPr>
    </w:p>
    <w:p w14:paraId="71AC1802" w14:textId="77777777" w:rsidR="00135CC1" w:rsidRDefault="00135CC1" w:rsidP="00135CC1">
      <w:pPr>
        <w:pStyle w:val="BodyText3"/>
        <w:spacing w:after="0"/>
        <w:rPr>
          <w:rFonts w:eastAsia="Calibri"/>
          <w:szCs w:val="24"/>
        </w:rPr>
      </w:pPr>
      <w:r w:rsidRPr="00CB47A1">
        <w:rPr>
          <w:color w:val="000000"/>
          <w:sz w:val="24"/>
          <w:szCs w:val="24"/>
        </w:rPr>
        <w:t xml:space="preserve">        a.  Policy.  </w:t>
      </w:r>
      <w:r w:rsidRPr="00CB47A1">
        <w:rPr>
          <w:rFonts w:eastAsia="Calibri"/>
          <w:sz w:val="24"/>
          <w:szCs w:val="24"/>
        </w:rPr>
        <w:t xml:space="preserve">This section establishes the minimum safety requirements for individual mobilization during hostilities and contingency operations. </w:t>
      </w:r>
      <w:r w:rsidR="00ED028F">
        <w:rPr>
          <w:rFonts w:eastAsia="Calibri"/>
          <w:sz w:val="24"/>
          <w:szCs w:val="24"/>
        </w:rPr>
        <w:t xml:space="preserve"> </w:t>
      </w:r>
      <w:r w:rsidRPr="00CB47A1">
        <w:rPr>
          <w:rFonts w:eastAsia="Calibri"/>
          <w:sz w:val="24"/>
          <w:szCs w:val="24"/>
        </w:rPr>
        <w:t>Mobilization places a great demand on Soldiers, civilians</w:t>
      </w:r>
      <w:r w:rsidR="00ED028F">
        <w:rPr>
          <w:rFonts w:eastAsia="Calibri"/>
          <w:sz w:val="24"/>
          <w:szCs w:val="24"/>
        </w:rPr>
        <w:t>,</w:t>
      </w:r>
      <w:r w:rsidRPr="00CB47A1">
        <w:rPr>
          <w:rFonts w:eastAsia="Calibri"/>
          <w:sz w:val="24"/>
          <w:szCs w:val="24"/>
        </w:rPr>
        <w:t xml:space="preserve"> and leaders, therefore, </w:t>
      </w:r>
      <w:r>
        <w:rPr>
          <w:rFonts w:eastAsia="Calibri"/>
          <w:sz w:val="24"/>
          <w:szCs w:val="24"/>
        </w:rPr>
        <w:t>RM</w:t>
      </w:r>
      <w:r w:rsidRPr="00CB47A1">
        <w:rPr>
          <w:rFonts w:eastAsia="Calibri"/>
          <w:sz w:val="24"/>
          <w:szCs w:val="24"/>
        </w:rPr>
        <w:t xml:space="preserve"> will be used to identify and control hazards associated with the training, deployment and re-deployment of military personnel.</w:t>
      </w:r>
      <w:r w:rsidRPr="00CB47A1">
        <w:rPr>
          <w:sz w:val="24"/>
          <w:szCs w:val="24"/>
        </w:rPr>
        <w:t xml:space="preserve">  The TRADOC G</w:t>
      </w:r>
      <w:r w:rsidR="00ED028F">
        <w:rPr>
          <w:sz w:val="24"/>
          <w:szCs w:val="24"/>
        </w:rPr>
        <w:t>-</w:t>
      </w:r>
      <w:r w:rsidRPr="00CB47A1">
        <w:rPr>
          <w:sz w:val="24"/>
          <w:szCs w:val="24"/>
        </w:rPr>
        <w:t>1/4, Military Personnel Support Division Manages TRADOC’s individual mobilization augmentee and drilling individual mobilization augmentee programs and provides policy and guidance to TRADOC centers, schools, and activities.</w:t>
      </w:r>
    </w:p>
    <w:p w14:paraId="71AC1803" w14:textId="77777777" w:rsidR="00135CC1" w:rsidRPr="00F577AB" w:rsidRDefault="00135CC1" w:rsidP="00135CC1">
      <w:pPr>
        <w:pStyle w:val="BodyText3"/>
        <w:spacing w:after="0"/>
        <w:rPr>
          <w:color w:val="000000"/>
          <w:sz w:val="24"/>
          <w:szCs w:val="24"/>
        </w:rPr>
      </w:pPr>
    </w:p>
    <w:p w14:paraId="71AC1804" w14:textId="77777777" w:rsidR="00135CC1" w:rsidRPr="00F577AB" w:rsidRDefault="00135CC1" w:rsidP="00135CC1">
      <w:pPr>
        <w:tabs>
          <w:tab w:val="left" w:pos="450"/>
          <w:tab w:val="left" w:pos="540"/>
        </w:tabs>
        <w:rPr>
          <w:szCs w:val="24"/>
        </w:rPr>
      </w:pPr>
      <w:r w:rsidRPr="00CB47A1">
        <w:rPr>
          <w:color w:val="000000"/>
          <w:szCs w:val="24"/>
        </w:rPr>
        <w:t xml:space="preserve">        b.  </w:t>
      </w:r>
      <w:r w:rsidRPr="00CB47A1">
        <w:rPr>
          <w:szCs w:val="24"/>
        </w:rPr>
        <w:t xml:space="preserve">The safety director of a TRADOC </w:t>
      </w:r>
      <w:r w:rsidR="001C67CE">
        <w:rPr>
          <w:szCs w:val="24"/>
        </w:rPr>
        <w:t>subordinate command</w:t>
      </w:r>
      <w:r w:rsidRPr="00CB47A1">
        <w:rPr>
          <w:szCs w:val="24"/>
        </w:rPr>
        <w:t>, center of excellence, school, and activity with an individual mobilization mission will-</w:t>
      </w:r>
    </w:p>
    <w:p w14:paraId="71AC1805" w14:textId="77777777" w:rsidR="00135CC1" w:rsidRPr="00F577AB" w:rsidRDefault="00135CC1" w:rsidP="00135CC1">
      <w:pPr>
        <w:rPr>
          <w:szCs w:val="24"/>
        </w:rPr>
      </w:pPr>
    </w:p>
    <w:p w14:paraId="71AC1806" w14:textId="77777777" w:rsidR="00135CC1" w:rsidRPr="00F577AB" w:rsidRDefault="00135CC1" w:rsidP="00135CC1">
      <w:pPr>
        <w:rPr>
          <w:szCs w:val="24"/>
        </w:rPr>
      </w:pPr>
      <w:r w:rsidRPr="00CB47A1">
        <w:rPr>
          <w:szCs w:val="24"/>
        </w:rPr>
        <w:t xml:space="preserve">            (1)  Oversee and monitor individual mobilization safety programs </w:t>
      </w:r>
      <w:r w:rsidR="00F943FF">
        <w:rPr>
          <w:szCs w:val="24"/>
        </w:rPr>
        <w:t>in accordance with</w:t>
      </w:r>
      <w:r w:rsidRPr="00CB47A1">
        <w:rPr>
          <w:szCs w:val="24"/>
        </w:rPr>
        <w:t xml:space="preserve"> this regulation.</w:t>
      </w:r>
    </w:p>
    <w:p w14:paraId="71AC1807" w14:textId="77777777" w:rsidR="00135CC1" w:rsidRPr="00F577AB" w:rsidRDefault="00135CC1" w:rsidP="00CF6134">
      <w:pPr>
        <w:rPr>
          <w:szCs w:val="24"/>
        </w:rPr>
      </w:pPr>
    </w:p>
    <w:p w14:paraId="71AC1808" w14:textId="77777777" w:rsidR="00135CC1" w:rsidRPr="00F577AB" w:rsidRDefault="00135CC1" w:rsidP="00135CC1">
      <w:pPr>
        <w:tabs>
          <w:tab w:val="left" w:pos="0"/>
        </w:tabs>
        <w:rPr>
          <w:szCs w:val="24"/>
        </w:rPr>
      </w:pPr>
      <w:r w:rsidRPr="00CB47A1">
        <w:rPr>
          <w:szCs w:val="24"/>
        </w:rPr>
        <w:t xml:space="preserve">            (2)  Serve as principal advisor to the </w:t>
      </w:r>
      <w:r w:rsidR="003B7921">
        <w:rPr>
          <w:szCs w:val="24"/>
        </w:rPr>
        <w:t>SC</w:t>
      </w:r>
      <w:r w:rsidRPr="00CB47A1">
        <w:rPr>
          <w:szCs w:val="24"/>
        </w:rPr>
        <w:t xml:space="preserve"> and TRADOC staff on all safety and occupational health issues pertaining to the execution of individual mobilization hazards.</w:t>
      </w:r>
    </w:p>
    <w:p w14:paraId="71AC1809" w14:textId="77777777" w:rsidR="00135CC1" w:rsidRPr="00F577AB" w:rsidRDefault="00135CC1" w:rsidP="00135CC1">
      <w:pPr>
        <w:tabs>
          <w:tab w:val="left" w:pos="0"/>
        </w:tabs>
        <w:rPr>
          <w:szCs w:val="24"/>
        </w:rPr>
      </w:pPr>
    </w:p>
    <w:p w14:paraId="71AC180A" w14:textId="77777777" w:rsidR="00135CC1" w:rsidRPr="00F577AB" w:rsidRDefault="00135CC1" w:rsidP="00135CC1">
      <w:pPr>
        <w:tabs>
          <w:tab w:val="left" w:pos="0"/>
        </w:tabs>
        <w:rPr>
          <w:szCs w:val="24"/>
        </w:rPr>
      </w:pPr>
      <w:r w:rsidRPr="00CB47A1">
        <w:rPr>
          <w:szCs w:val="24"/>
        </w:rPr>
        <w:t xml:space="preserve">            (3)  Coordinate directly with higher HQ, IMCOM, other Army commands, as necessary.</w:t>
      </w:r>
    </w:p>
    <w:p w14:paraId="71AC180B" w14:textId="77777777" w:rsidR="00135CC1" w:rsidRPr="00F577AB" w:rsidRDefault="00135CC1" w:rsidP="00135CC1">
      <w:pPr>
        <w:tabs>
          <w:tab w:val="left" w:pos="0"/>
        </w:tabs>
        <w:rPr>
          <w:szCs w:val="24"/>
        </w:rPr>
      </w:pPr>
    </w:p>
    <w:p w14:paraId="71AC180C" w14:textId="77777777" w:rsidR="00135CC1" w:rsidRDefault="00135CC1" w:rsidP="00135CC1">
      <w:pPr>
        <w:tabs>
          <w:tab w:val="left" w:pos="0"/>
        </w:tabs>
        <w:rPr>
          <w:szCs w:val="24"/>
        </w:rPr>
      </w:pPr>
      <w:r w:rsidRPr="00CB47A1">
        <w:rPr>
          <w:szCs w:val="24"/>
        </w:rPr>
        <w:t xml:space="preserve">        c.  Safety standards will include individual mobilization training risk assessments, operational deployment areas of consideration, pre and post mobilization health/risk assessment screening, and reintegration risk assessments.</w:t>
      </w:r>
    </w:p>
    <w:p w14:paraId="71AC180D" w14:textId="77777777" w:rsidR="00316409" w:rsidRDefault="00316409" w:rsidP="00316409">
      <w:pPr>
        <w:pBdr>
          <w:bottom w:val="single" w:sz="6" w:space="1" w:color="auto"/>
        </w:pBdr>
      </w:pPr>
    </w:p>
    <w:p w14:paraId="71AC180E" w14:textId="77777777" w:rsidR="00135CC1" w:rsidRDefault="00135CC1" w:rsidP="00135CC1">
      <w:pPr>
        <w:tabs>
          <w:tab w:val="left" w:pos="0"/>
        </w:tabs>
        <w:rPr>
          <w:szCs w:val="24"/>
        </w:rPr>
      </w:pPr>
    </w:p>
    <w:p w14:paraId="71AC180F" w14:textId="77777777" w:rsidR="00047AFD" w:rsidRDefault="004230BE" w:rsidP="004230BE">
      <w:pPr>
        <w:pStyle w:val="Heading1"/>
      </w:pPr>
      <w:bookmarkStart w:id="315" w:name="_Toc433291988"/>
      <w:r w:rsidRPr="00254A42">
        <w:lastRenderedPageBreak/>
        <w:t>Chap</w:t>
      </w:r>
      <w:r>
        <w:t>ter 14</w:t>
      </w:r>
      <w:bookmarkEnd w:id="315"/>
    </w:p>
    <w:p w14:paraId="71AC1810" w14:textId="540DF610" w:rsidR="004230BE" w:rsidRDefault="004230BE" w:rsidP="004230BE">
      <w:pPr>
        <w:pStyle w:val="Heading1"/>
      </w:pPr>
      <w:bookmarkStart w:id="316" w:name="_Toc433291989"/>
      <w:r w:rsidRPr="00254A42">
        <w:t>C</w:t>
      </w:r>
      <w:r>
        <w:t xml:space="preserve">areer Program 12 </w:t>
      </w:r>
      <w:r w:rsidR="009D0826">
        <w:t xml:space="preserve">(CP-12) </w:t>
      </w:r>
      <w:r w:rsidR="00F43722">
        <w:t>s</w:t>
      </w:r>
      <w:r>
        <w:t xml:space="preserve">election </w:t>
      </w:r>
      <w:r w:rsidR="00F43722">
        <w:t>c</w:t>
      </w:r>
      <w:r>
        <w:t xml:space="preserve">riteria, </w:t>
      </w:r>
      <w:r w:rsidR="00F43722">
        <w:t>t</w:t>
      </w:r>
      <w:r>
        <w:t xml:space="preserve">raining </w:t>
      </w:r>
      <w:r w:rsidR="00F43722">
        <w:t>r</w:t>
      </w:r>
      <w:r>
        <w:t xml:space="preserve">equirements, and </w:t>
      </w:r>
      <w:r w:rsidR="00F43722">
        <w:t>p</w:t>
      </w:r>
      <w:r>
        <w:t xml:space="preserve">rofessional </w:t>
      </w:r>
      <w:r w:rsidR="00F43722">
        <w:t>d</w:t>
      </w:r>
      <w:r>
        <w:t>evelopments</w:t>
      </w:r>
      <w:bookmarkEnd w:id="316"/>
    </w:p>
    <w:p w14:paraId="71AC1811" w14:textId="77777777" w:rsidR="004230BE" w:rsidRDefault="004230BE" w:rsidP="004230BE">
      <w:pPr>
        <w:outlineLvl w:val="0"/>
        <w:rPr>
          <w:b/>
          <w:szCs w:val="24"/>
        </w:rPr>
      </w:pPr>
    </w:p>
    <w:p w14:paraId="71AC1812" w14:textId="77777777" w:rsidR="004230BE" w:rsidRDefault="004230BE" w:rsidP="004230BE">
      <w:pPr>
        <w:pStyle w:val="Heading2"/>
      </w:pPr>
      <w:bookmarkStart w:id="317" w:name="_Toc433291990"/>
      <w:r w:rsidRPr="00840D63">
        <w:t>1</w:t>
      </w:r>
      <w:r>
        <w:t>4</w:t>
      </w:r>
      <w:r w:rsidRPr="00840D63">
        <w:t>-1.  General</w:t>
      </w:r>
      <w:bookmarkEnd w:id="317"/>
    </w:p>
    <w:p w14:paraId="71AC1813" w14:textId="77777777" w:rsidR="004230BE" w:rsidRPr="00E54DB6" w:rsidRDefault="004230BE" w:rsidP="004230BE">
      <w:pPr>
        <w:tabs>
          <w:tab w:val="left" w:pos="0"/>
        </w:tabs>
        <w:rPr>
          <w:color w:val="000000"/>
          <w:szCs w:val="24"/>
        </w:rPr>
      </w:pPr>
      <w:r w:rsidRPr="00E54DB6">
        <w:rPr>
          <w:color w:val="000000"/>
          <w:szCs w:val="24"/>
        </w:rPr>
        <w:t>Safety and Occ</w:t>
      </w:r>
      <w:r>
        <w:rPr>
          <w:color w:val="000000"/>
          <w:szCs w:val="24"/>
        </w:rPr>
        <w:t>upational Health Professionals CP-12</w:t>
      </w:r>
      <w:r w:rsidRPr="00E54DB6">
        <w:rPr>
          <w:color w:val="000000"/>
          <w:szCs w:val="24"/>
        </w:rPr>
        <w:t xml:space="preserve"> are critical to providing commanders, leaders, and supervisors the technical advice and support to ensure Soldier and worker health and safety and to the preservation of critical mission resources.  It is therefore imperative that only trained and qualified (</w:t>
      </w:r>
      <w:r w:rsidR="00F943FF">
        <w:rPr>
          <w:color w:val="000000"/>
          <w:szCs w:val="24"/>
        </w:rPr>
        <w:t>in accordance with</w:t>
      </w:r>
      <w:r w:rsidRPr="00E54DB6">
        <w:rPr>
          <w:color w:val="000000"/>
          <w:szCs w:val="24"/>
        </w:rPr>
        <w:t xml:space="preserve"> </w:t>
      </w:r>
      <w:r w:rsidR="002C5B1A">
        <w:rPr>
          <w:szCs w:val="24"/>
        </w:rPr>
        <w:t>Office of Personnel Management</w:t>
      </w:r>
      <w:r w:rsidRPr="00E54DB6">
        <w:rPr>
          <w:color w:val="000000"/>
          <w:szCs w:val="24"/>
        </w:rPr>
        <w:t xml:space="preserve"> standards) CP-12 personnel be selected to fill authorized CP-12 positions.  </w:t>
      </w:r>
    </w:p>
    <w:p w14:paraId="71AC1814" w14:textId="77777777" w:rsidR="004230BE" w:rsidRDefault="004230BE" w:rsidP="004230BE">
      <w:pPr>
        <w:outlineLvl w:val="0"/>
        <w:rPr>
          <w:b/>
          <w:szCs w:val="24"/>
        </w:rPr>
      </w:pPr>
    </w:p>
    <w:p w14:paraId="71AC1815" w14:textId="09AC6C35" w:rsidR="004230BE" w:rsidRDefault="004230BE" w:rsidP="004230BE">
      <w:pPr>
        <w:pStyle w:val="Heading2"/>
      </w:pPr>
      <w:bookmarkStart w:id="318" w:name="_Toc433291991"/>
      <w:r w:rsidRPr="00840D63">
        <w:t>1</w:t>
      </w:r>
      <w:r>
        <w:t>4</w:t>
      </w:r>
      <w:r w:rsidRPr="00840D63">
        <w:t xml:space="preserve">-2.  </w:t>
      </w:r>
      <w:r>
        <w:t xml:space="preserve">Filling CP-12 </w:t>
      </w:r>
      <w:r w:rsidR="00F43722">
        <w:t>p</w:t>
      </w:r>
      <w:r>
        <w:t>ositions</w:t>
      </w:r>
      <w:bookmarkEnd w:id="318"/>
      <w:r w:rsidRPr="00840D63">
        <w:t xml:space="preserve">  </w:t>
      </w:r>
    </w:p>
    <w:p w14:paraId="71AC1816" w14:textId="77777777" w:rsidR="004230BE" w:rsidRPr="00E54DB6" w:rsidRDefault="004230BE" w:rsidP="004230BE">
      <w:pPr>
        <w:tabs>
          <w:tab w:val="left" w:pos="0"/>
        </w:tabs>
        <w:rPr>
          <w:color w:val="000000"/>
          <w:szCs w:val="24"/>
        </w:rPr>
      </w:pPr>
      <w:r w:rsidRPr="00E54DB6">
        <w:rPr>
          <w:color w:val="000000"/>
          <w:szCs w:val="24"/>
        </w:rPr>
        <w:t>Commanders/</w:t>
      </w:r>
      <w:r w:rsidR="00AA1341">
        <w:rPr>
          <w:color w:val="000000"/>
          <w:szCs w:val="24"/>
        </w:rPr>
        <w:t>c</w:t>
      </w:r>
      <w:r w:rsidRPr="00E54DB6">
        <w:rPr>
          <w:color w:val="000000"/>
          <w:szCs w:val="24"/>
        </w:rPr>
        <w:t xml:space="preserve">ommandants TRADOC service schools, activities, and organizations will ensure all CP-12 positions are filled </w:t>
      </w:r>
      <w:r w:rsidR="00F943FF">
        <w:rPr>
          <w:color w:val="000000"/>
          <w:szCs w:val="24"/>
        </w:rPr>
        <w:t>in accordance with</w:t>
      </w:r>
      <w:r w:rsidRPr="00E54DB6">
        <w:rPr>
          <w:color w:val="000000"/>
          <w:szCs w:val="24"/>
        </w:rPr>
        <w:t xml:space="preserve"> the provisions of AR 690-950, Career Management, as amended by the CP-12 Career Program Manager and this regulation.</w:t>
      </w:r>
    </w:p>
    <w:p w14:paraId="71AC1817" w14:textId="77777777" w:rsidR="004230BE" w:rsidRPr="00E54DB6" w:rsidRDefault="004230BE" w:rsidP="004230BE">
      <w:pPr>
        <w:tabs>
          <w:tab w:val="left" w:pos="0"/>
        </w:tabs>
        <w:rPr>
          <w:b/>
          <w:color w:val="000000"/>
          <w:szCs w:val="24"/>
        </w:rPr>
      </w:pPr>
    </w:p>
    <w:p w14:paraId="71AC1818" w14:textId="77777777" w:rsidR="004230BE" w:rsidRPr="00E54DB6" w:rsidRDefault="004230BE" w:rsidP="004230BE">
      <w:pPr>
        <w:pStyle w:val="Default"/>
      </w:pPr>
      <w:r w:rsidRPr="00E54DB6">
        <w:t xml:space="preserve">    </w:t>
      </w:r>
      <w:r w:rsidR="00962972">
        <w:t xml:space="preserve">    </w:t>
      </w:r>
      <w:r w:rsidRPr="00E54DB6">
        <w:t>a.  All vacancy announcements will be open Armywide for a minimum of 14 days.</w:t>
      </w:r>
    </w:p>
    <w:p w14:paraId="71AC1819" w14:textId="77777777" w:rsidR="004230BE" w:rsidRPr="00E54DB6" w:rsidRDefault="004230BE" w:rsidP="004230BE">
      <w:pPr>
        <w:pStyle w:val="Default"/>
      </w:pPr>
    </w:p>
    <w:p w14:paraId="71AC181A" w14:textId="77777777" w:rsidR="004230BE" w:rsidRPr="00E54DB6" w:rsidRDefault="004230BE" w:rsidP="004230BE">
      <w:pPr>
        <w:pStyle w:val="Default"/>
      </w:pPr>
      <w:r w:rsidRPr="00E54DB6">
        <w:t xml:space="preserve">    </w:t>
      </w:r>
      <w:r w:rsidR="00962972">
        <w:t xml:space="preserve">    </w:t>
      </w:r>
      <w:r w:rsidRPr="00E54DB6">
        <w:t>b.  All vacancy announcements must state “This is a Career Program 12 Position.”</w:t>
      </w:r>
    </w:p>
    <w:p w14:paraId="71AC181B" w14:textId="77777777" w:rsidR="004230BE" w:rsidRPr="00E54DB6" w:rsidRDefault="004230BE" w:rsidP="004230BE">
      <w:pPr>
        <w:pStyle w:val="Default"/>
      </w:pPr>
    </w:p>
    <w:p w14:paraId="71AC181C" w14:textId="77777777" w:rsidR="004230BE" w:rsidRPr="00E54DB6" w:rsidRDefault="004230BE" w:rsidP="004230BE">
      <w:pPr>
        <w:pStyle w:val="Default"/>
      </w:pPr>
      <w:r w:rsidRPr="00E54DB6">
        <w:t xml:space="preserve">    </w:t>
      </w:r>
      <w:r w:rsidR="00962972">
        <w:t xml:space="preserve">    </w:t>
      </w:r>
      <w:r w:rsidRPr="00E54DB6">
        <w:t>c.  Vacancy announcements will be forwarded to the CP-12 Functional C</w:t>
      </w:r>
      <w:r w:rsidR="00ED028F">
        <w:t>hief</w:t>
      </w:r>
      <w:r w:rsidRPr="00E54DB6">
        <w:t xml:space="preserve"> Representative at the U</w:t>
      </w:r>
      <w:r>
        <w:t>SACRC</w:t>
      </w:r>
      <w:r w:rsidRPr="00E54DB6">
        <w:t>, Fort Rucker for review prior to the opening date.</w:t>
      </w:r>
    </w:p>
    <w:p w14:paraId="71AC181D" w14:textId="77777777" w:rsidR="004230BE" w:rsidRPr="00E54DB6" w:rsidRDefault="004230BE" w:rsidP="004230BE">
      <w:pPr>
        <w:pStyle w:val="Default"/>
      </w:pPr>
    </w:p>
    <w:p w14:paraId="71AC181E" w14:textId="77777777" w:rsidR="004230BE" w:rsidRPr="00E54DB6" w:rsidRDefault="004230BE" w:rsidP="004230BE">
      <w:pPr>
        <w:pStyle w:val="Default"/>
      </w:pPr>
      <w:r w:rsidRPr="00E54DB6">
        <w:t xml:space="preserve">    </w:t>
      </w:r>
      <w:r w:rsidR="00962972">
        <w:t xml:space="preserve">    </w:t>
      </w:r>
      <w:r w:rsidRPr="00E54DB6">
        <w:t xml:space="preserve">d.  </w:t>
      </w:r>
      <w:r w:rsidR="008F044B" w:rsidRPr="00E54DB6">
        <w:t xml:space="preserve">Functional </w:t>
      </w:r>
      <w:r w:rsidR="00471B5C">
        <w:t>C</w:t>
      </w:r>
      <w:r w:rsidR="00ED028F">
        <w:t>hief</w:t>
      </w:r>
      <w:r w:rsidR="008F044B" w:rsidRPr="00E54DB6">
        <w:t xml:space="preserve"> </w:t>
      </w:r>
      <w:r w:rsidR="00471B5C">
        <w:t>R</w:t>
      </w:r>
      <w:r w:rsidR="008F044B" w:rsidRPr="00E54DB6">
        <w:t>epresentative</w:t>
      </w:r>
      <w:r w:rsidRPr="00E54DB6">
        <w:t xml:space="preserve"> retains approval authority for all non-CP</w:t>
      </w:r>
      <w:r>
        <w:t>-</w:t>
      </w:r>
      <w:r w:rsidRPr="00E54DB6">
        <w:t>12 selections.</w:t>
      </w:r>
    </w:p>
    <w:p w14:paraId="71AC181F" w14:textId="77777777" w:rsidR="004230BE" w:rsidRPr="00E54DB6" w:rsidRDefault="004230BE" w:rsidP="004230BE">
      <w:pPr>
        <w:pStyle w:val="Default"/>
      </w:pPr>
    </w:p>
    <w:p w14:paraId="71AC1820" w14:textId="77777777" w:rsidR="004230BE" w:rsidRPr="00E54DB6" w:rsidRDefault="004230BE" w:rsidP="004230BE">
      <w:pPr>
        <w:pStyle w:val="Default"/>
      </w:pPr>
      <w:r w:rsidRPr="00E54DB6">
        <w:t xml:space="preserve">    </w:t>
      </w:r>
      <w:r w:rsidR="00962972">
        <w:t xml:space="preserve">    </w:t>
      </w:r>
      <w:r w:rsidRPr="00E54DB6">
        <w:t>e.  Key positions must be designated on the position description.  Key positions are all GS-14 and above or manager/director positions.</w:t>
      </w:r>
    </w:p>
    <w:p w14:paraId="71AC1821" w14:textId="77777777" w:rsidR="004230BE" w:rsidRPr="00E54DB6" w:rsidRDefault="004230BE" w:rsidP="004230BE">
      <w:pPr>
        <w:pStyle w:val="Default"/>
      </w:pPr>
    </w:p>
    <w:p w14:paraId="71AC1822" w14:textId="77777777" w:rsidR="004230BE" w:rsidRPr="00E54DB6" w:rsidRDefault="004230BE" w:rsidP="004230BE">
      <w:pPr>
        <w:pStyle w:val="Default"/>
      </w:pPr>
      <w:r w:rsidRPr="00E54DB6">
        <w:t xml:space="preserve">    </w:t>
      </w:r>
      <w:r w:rsidR="00962972">
        <w:t xml:space="preserve">    </w:t>
      </w:r>
      <w:r w:rsidRPr="00E54DB6">
        <w:t>f.  All key positions will be referred to the TRADOC CP-12 Mana</w:t>
      </w:r>
      <w:r>
        <w:t>ger for review.  The TRADOC CP-</w:t>
      </w:r>
      <w:r w:rsidRPr="00E54DB6">
        <w:t>12 Manager will convene a panel to review all candidates for the position and will make recommendations to the selecting official.</w:t>
      </w:r>
    </w:p>
    <w:p w14:paraId="71AC1823" w14:textId="77777777" w:rsidR="004230BE" w:rsidRDefault="004230BE" w:rsidP="004230BE">
      <w:pPr>
        <w:outlineLvl w:val="0"/>
        <w:rPr>
          <w:b/>
          <w:szCs w:val="24"/>
        </w:rPr>
      </w:pPr>
    </w:p>
    <w:p w14:paraId="71AC1824" w14:textId="77777777" w:rsidR="004230BE" w:rsidRDefault="004230BE" w:rsidP="004230BE">
      <w:pPr>
        <w:pStyle w:val="Heading2"/>
      </w:pPr>
      <w:bookmarkStart w:id="319" w:name="_Toc433291992"/>
      <w:r w:rsidRPr="00840D63">
        <w:t>1</w:t>
      </w:r>
      <w:r>
        <w:t>4-3</w:t>
      </w:r>
      <w:r w:rsidRPr="00840D63">
        <w:t xml:space="preserve">.  </w:t>
      </w:r>
      <w:r>
        <w:t xml:space="preserve">Training and </w:t>
      </w:r>
      <w:r w:rsidR="00F43722">
        <w:t>p</w:t>
      </w:r>
      <w:r>
        <w:t xml:space="preserve">rofessional </w:t>
      </w:r>
      <w:r w:rsidR="00F43722">
        <w:t>d</w:t>
      </w:r>
      <w:r>
        <w:t>evelopment</w:t>
      </w:r>
      <w:bookmarkEnd w:id="319"/>
      <w:r w:rsidRPr="00840D63">
        <w:t xml:space="preserve">  </w:t>
      </w:r>
    </w:p>
    <w:p w14:paraId="71AC1825" w14:textId="77777777" w:rsidR="004230BE" w:rsidRDefault="004230BE" w:rsidP="004230BE">
      <w:pPr>
        <w:outlineLvl w:val="0"/>
        <w:rPr>
          <w:b/>
          <w:szCs w:val="24"/>
        </w:rPr>
      </w:pPr>
    </w:p>
    <w:p w14:paraId="71AC1826" w14:textId="77777777" w:rsidR="004230BE" w:rsidRPr="00E54DB6" w:rsidRDefault="004230BE" w:rsidP="004230BE">
      <w:pPr>
        <w:pStyle w:val="Default"/>
      </w:pPr>
      <w:r w:rsidRPr="00E54DB6">
        <w:t xml:space="preserve">    </w:t>
      </w:r>
      <w:r w:rsidR="00962972">
        <w:t xml:space="preserve">    </w:t>
      </w:r>
      <w:r w:rsidRPr="00E54DB6">
        <w:t>a.</w:t>
      </w:r>
      <w:r w:rsidRPr="00C772E9">
        <w:t xml:space="preserve">  </w:t>
      </w:r>
      <w:r w:rsidRPr="00E54DB6">
        <w:t>In addition to the hiring criteria in paragraph 1</w:t>
      </w:r>
      <w:r>
        <w:t>4</w:t>
      </w:r>
      <w:r w:rsidRPr="00E54DB6">
        <w:t>-2</w:t>
      </w:r>
      <w:r w:rsidR="00AA53D9">
        <w:t>,</w:t>
      </w:r>
      <w:r w:rsidRPr="00E54DB6">
        <w:t xml:space="preserve"> all CP-12 </w:t>
      </w:r>
      <w:r>
        <w:t>careerist</w:t>
      </w:r>
      <w:r w:rsidR="008E655A">
        <w:t>s</w:t>
      </w:r>
      <w:r>
        <w:t xml:space="preserve">  must </w:t>
      </w:r>
      <w:r w:rsidRPr="00462059">
        <w:t>have</w:t>
      </w:r>
      <w:r w:rsidRPr="00E54DB6">
        <w:t xml:space="preserve"> completed Army Civilian Training, Education, and Development System (ACTEDS) training appropriate to their series</w:t>
      </w:r>
      <w:r>
        <w:t xml:space="preserve">, </w:t>
      </w:r>
      <w:r w:rsidR="00F943FF">
        <w:t>in accordance with</w:t>
      </w:r>
      <w:r>
        <w:t xml:space="preserve"> AR 385-10, </w:t>
      </w:r>
      <w:r w:rsidR="00CD13E8">
        <w:t>paragraph</w:t>
      </w:r>
      <w:r>
        <w:t xml:space="preserve"> 10-7. </w:t>
      </w:r>
      <w:r w:rsidR="003A23B8">
        <w:t xml:space="preserve"> </w:t>
      </w:r>
      <w:r w:rsidRPr="00E54DB6">
        <w:t xml:space="preserve">Individuals that have not completed appropriate ACTEDS courses must do so within 12 months of accepting a CP-12 position.  </w:t>
      </w:r>
    </w:p>
    <w:p w14:paraId="71AC1827" w14:textId="77777777" w:rsidR="004230BE" w:rsidRPr="00E54DB6" w:rsidRDefault="004230BE" w:rsidP="004230BE">
      <w:pPr>
        <w:pStyle w:val="Default"/>
      </w:pPr>
    </w:p>
    <w:p w14:paraId="71AC1828" w14:textId="77777777" w:rsidR="004230BE" w:rsidRPr="00E54DB6" w:rsidRDefault="004230BE" w:rsidP="004230BE">
      <w:pPr>
        <w:pStyle w:val="Default"/>
      </w:pPr>
      <w:r w:rsidRPr="00E54DB6">
        <w:t xml:space="preserve">    </w:t>
      </w:r>
      <w:r w:rsidR="00962972">
        <w:t xml:space="preserve">    </w:t>
      </w:r>
      <w:r w:rsidRPr="00E54DB6">
        <w:t xml:space="preserve">b.  For purposes of Civilian Education System (CES) course requirements all CP-12 professionals are considered to be team leaders, supervisors, or managers and must complete the CES Foundation Course within 60 days and </w:t>
      </w:r>
      <w:r w:rsidR="008E655A">
        <w:t>the CES course appropriate to grade within two years of initial hire.</w:t>
      </w:r>
    </w:p>
    <w:p w14:paraId="71AC1829" w14:textId="77777777" w:rsidR="004230BE" w:rsidRPr="00E54DB6" w:rsidRDefault="004230BE" w:rsidP="004230BE">
      <w:pPr>
        <w:pStyle w:val="Default"/>
      </w:pPr>
    </w:p>
    <w:p w14:paraId="71AC182A" w14:textId="77777777" w:rsidR="004230BE" w:rsidRDefault="004230BE" w:rsidP="004230BE">
      <w:pPr>
        <w:pStyle w:val="Default"/>
      </w:pPr>
      <w:r w:rsidRPr="00E54DB6">
        <w:lastRenderedPageBreak/>
        <w:t xml:space="preserve">    </w:t>
      </w:r>
      <w:r w:rsidR="00962972">
        <w:t xml:space="preserve">    </w:t>
      </w:r>
      <w:r w:rsidRPr="00E54DB6">
        <w:t xml:space="preserve">c.  Professional </w:t>
      </w:r>
      <w:r w:rsidR="00ED028F">
        <w:t>d</w:t>
      </w:r>
      <w:r w:rsidRPr="00E54DB6">
        <w:t>evelopment the CP-12 careerist must be multifaceted.  CP-12 professionals must demonstrate continuous learning in both their technical and professional competencies.  To remain relevant and competitive professionals mu</w:t>
      </w:r>
      <w:r>
        <w:t xml:space="preserve">st accomplish a minimum of </w:t>
      </w:r>
      <w:r w:rsidR="00AA1341">
        <w:t>the ACTEDS training plan as soon as possible.</w:t>
      </w:r>
    </w:p>
    <w:p w14:paraId="71AC182B" w14:textId="77777777" w:rsidR="004230BE" w:rsidRDefault="004230BE" w:rsidP="004230BE">
      <w:pPr>
        <w:pStyle w:val="Default"/>
      </w:pPr>
    </w:p>
    <w:p w14:paraId="71AC182C" w14:textId="77777777" w:rsidR="004230BE" w:rsidRDefault="004230BE" w:rsidP="004230BE">
      <w:pPr>
        <w:pStyle w:val="Default"/>
        <w:rPr>
          <w:sz w:val="23"/>
          <w:szCs w:val="23"/>
        </w:rPr>
      </w:pPr>
      <w:r>
        <w:t xml:space="preserve">   </w:t>
      </w:r>
      <w:r w:rsidR="00962972">
        <w:t xml:space="preserve">     </w:t>
      </w:r>
      <w:r w:rsidR="008E655A">
        <w:t>d</w:t>
      </w:r>
      <w:r>
        <w:rPr>
          <w:sz w:val="23"/>
          <w:szCs w:val="23"/>
        </w:rPr>
        <w:t xml:space="preserve">.  </w:t>
      </w:r>
      <w:r>
        <w:t>All CP</w:t>
      </w:r>
      <w:r w:rsidR="003A23B8">
        <w:t>-</w:t>
      </w:r>
      <w:r>
        <w:t xml:space="preserve">12s are encouraged to participate in their local </w:t>
      </w:r>
      <w:r w:rsidR="003B7921">
        <w:t>F</w:t>
      </w:r>
      <w:r>
        <w:t xml:space="preserve">ederal </w:t>
      </w:r>
      <w:r w:rsidR="003B7921">
        <w:t>S</w:t>
      </w:r>
      <w:r>
        <w:t xml:space="preserve">afety and </w:t>
      </w:r>
      <w:r w:rsidR="003B7921">
        <w:t>H</w:t>
      </w:r>
      <w:r>
        <w:t xml:space="preserve">ealth </w:t>
      </w:r>
      <w:r w:rsidR="003B7921">
        <w:t>C</w:t>
      </w:r>
      <w:r>
        <w:t>ouncil.</w:t>
      </w:r>
    </w:p>
    <w:p w14:paraId="71AC182D" w14:textId="77777777" w:rsidR="004230BE" w:rsidRDefault="004230BE" w:rsidP="004230BE">
      <w:pPr>
        <w:pStyle w:val="Default"/>
        <w:rPr>
          <w:b/>
        </w:rPr>
      </w:pPr>
    </w:p>
    <w:p w14:paraId="71AC182E" w14:textId="77777777" w:rsidR="004230BE" w:rsidRDefault="004230BE" w:rsidP="004230BE">
      <w:pPr>
        <w:pStyle w:val="Heading2"/>
      </w:pPr>
      <w:bookmarkStart w:id="320" w:name="_Toc433291993"/>
      <w:r w:rsidRPr="00840D63">
        <w:t>1</w:t>
      </w:r>
      <w:r>
        <w:t>4</w:t>
      </w:r>
      <w:r w:rsidRPr="00840D63">
        <w:t>-</w:t>
      </w:r>
      <w:r>
        <w:t>4</w:t>
      </w:r>
      <w:r w:rsidRPr="00840D63">
        <w:t xml:space="preserve">.  </w:t>
      </w:r>
      <w:r>
        <w:t xml:space="preserve">Individual </w:t>
      </w:r>
      <w:r w:rsidR="00F43722">
        <w:t>d</w:t>
      </w:r>
      <w:r>
        <w:t xml:space="preserve">evelopment </w:t>
      </w:r>
      <w:r w:rsidR="00F43722">
        <w:t>p</w:t>
      </w:r>
      <w:r>
        <w:t>lans (IDPs)</w:t>
      </w:r>
      <w:bookmarkEnd w:id="320"/>
    </w:p>
    <w:p w14:paraId="71AC182F" w14:textId="77777777" w:rsidR="004230BE" w:rsidRDefault="004230BE" w:rsidP="004230BE">
      <w:pPr>
        <w:pStyle w:val="Default"/>
      </w:pPr>
      <w:r w:rsidRPr="00E54DB6">
        <w:t xml:space="preserve">Each TRADOC CP-12 careerist will complete their IDP within 90 days of their arrival.  This IDP will be reviewed and approved by the appropriate supervisor and forwarded to both the TRADOC CP-12 Manager and to the </w:t>
      </w:r>
      <w:r w:rsidR="008F044B" w:rsidRPr="00E54DB6">
        <w:t xml:space="preserve">Functional </w:t>
      </w:r>
      <w:r w:rsidR="00471B5C">
        <w:t>C</w:t>
      </w:r>
      <w:r w:rsidR="00ED028F">
        <w:t>hief</w:t>
      </w:r>
      <w:r w:rsidR="008F044B" w:rsidRPr="00E54DB6">
        <w:t xml:space="preserve"> </w:t>
      </w:r>
      <w:r w:rsidR="00471B5C">
        <w:t>R</w:t>
      </w:r>
      <w:r w:rsidR="008F044B" w:rsidRPr="00E54DB6">
        <w:t>epresentative</w:t>
      </w:r>
      <w:r w:rsidRPr="00E54DB6">
        <w:t xml:space="preserve"> at the </w:t>
      </w:r>
      <w:r w:rsidR="00471B5C">
        <w:t>USA</w:t>
      </w:r>
      <w:r w:rsidRPr="00E54DB6">
        <w:t>CRC.  IDPs will be reviewed and updated as needed but as a minimum, they will be reviewed and updated annually in conjunction with the individual’s annual performance review.</w:t>
      </w:r>
      <w:r>
        <w:t xml:space="preserve"> </w:t>
      </w:r>
      <w:r w:rsidR="003A23B8">
        <w:t xml:space="preserve"> </w:t>
      </w:r>
      <w:r>
        <w:t xml:space="preserve">IDPs will be developed using the Army Career Tracker, and accounts for IDP funding will be processed through </w:t>
      </w:r>
      <w:hyperlink r:id="rId50" w:history="1">
        <w:r w:rsidR="003A23B8" w:rsidRPr="003A23B8">
          <w:rPr>
            <w:rStyle w:val="Hyperlink"/>
          </w:rPr>
          <w:t>https://www.goarmyed.com</w:t>
        </w:r>
      </w:hyperlink>
      <w:r w:rsidR="00F43722">
        <w:t>.</w:t>
      </w:r>
    </w:p>
    <w:p w14:paraId="71AC1830" w14:textId="77777777" w:rsidR="00F43722" w:rsidRPr="00E54DB6" w:rsidRDefault="00F43722" w:rsidP="004230BE">
      <w:pPr>
        <w:pStyle w:val="Default"/>
      </w:pPr>
    </w:p>
    <w:p w14:paraId="71AC1831" w14:textId="77777777" w:rsidR="004230BE" w:rsidRDefault="004230BE" w:rsidP="004230BE">
      <w:pPr>
        <w:pStyle w:val="Heading2"/>
      </w:pPr>
      <w:bookmarkStart w:id="321" w:name="_Toc433291994"/>
      <w:r w:rsidRPr="00840D63">
        <w:t>1</w:t>
      </w:r>
      <w:r>
        <w:t>4</w:t>
      </w:r>
      <w:r w:rsidRPr="00840D63">
        <w:t>-</w:t>
      </w:r>
      <w:r>
        <w:t>5</w:t>
      </w:r>
      <w:r w:rsidRPr="00840D63">
        <w:t xml:space="preserve">.  </w:t>
      </w:r>
      <w:r>
        <w:t>Responsibilities</w:t>
      </w:r>
      <w:bookmarkEnd w:id="321"/>
    </w:p>
    <w:p w14:paraId="71AC1832" w14:textId="77777777" w:rsidR="004230BE" w:rsidRPr="005A681E" w:rsidRDefault="004230BE" w:rsidP="004230BE">
      <w:pPr>
        <w:tabs>
          <w:tab w:val="left" w:pos="360"/>
          <w:tab w:val="left" w:pos="720"/>
          <w:tab w:val="left" w:pos="1296"/>
          <w:tab w:val="left" w:pos="2016"/>
        </w:tabs>
        <w:rPr>
          <w:szCs w:val="24"/>
        </w:rPr>
      </w:pPr>
    </w:p>
    <w:p w14:paraId="71AC1833" w14:textId="77777777" w:rsidR="004230BE" w:rsidRPr="005A681E" w:rsidRDefault="004230BE" w:rsidP="004230BE">
      <w:pPr>
        <w:tabs>
          <w:tab w:val="left" w:pos="360"/>
          <w:tab w:val="left" w:pos="720"/>
          <w:tab w:val="left" w:pos="1296"/>
          <w:tab w:val="left" w:pos="2016"/>
        </w:tabs>
        <w:rPr>
          <w:szCs w:val="24"/>
        </w:rPr>
      </w:pPr>
      <w:r w:rsidRPr="005A681E">
        <w:rPr>
          <w:szCs w:val="24"/>
        </w:rPr>
        <w:t xml:space="preserve">    </w:t>
      </w:r>
      <w:r w:rsidR="00962972">
        <w:rPr>
          <w:szCs w:val="24"/>
        </w:rPr>
        <w:t xml:space="preserve">    </w:t>
      </w:r>
      <w:r w:rsidRPr="005A681E">
        <w:rPr>
          <w:szCs w:val="24"/>
        </w:rPr>
        <w:t xml:space="preserve">a.  </w:t>
      </w:r>
      <w:r>
        <w:rPr>
          <w:szCs w:val="24"/>
        </w:rPr>
        <w:t>CP-12 certificate a</w:t>
      </w:r>
      <w:r w:rsidR="002C06D1">
        <w:rPr>
          <w:szCs w:val="24"/>
        </w:rPr>
        <w:t>pplicants will-</w:t>
      </w:r>
    </w:p>
    <w:p w14:paraId="71AC1834" w14:textId="77777777" w:rsidR="004230BE" w:rsidRPr="005A681E" w:rsidRDefault="004230BE" w:rsidP="004230BE">
      <w:pPr>
        <w:tabs>
          <w:tab w:val="left" w:pos="360"/>
          <w:tab w:val="left" w:pos="720"/>
          <w:tab w:val="left" w:pos="1296"/>
          <w:tab w:val="left" w:pos="2016"/>
        </w:tabs>
        <w:rPr>
          <w:szCs w:val="24"/>
        </w:rPr>
      </w:pPr>
    </w:p>
    <w:p w14:paraId="71AC1835"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(1)  Compile all required documentation to substantiate training meets the criteria for the Level 1 certificate.</w:t>
      </w:r>
    </w:p>
    <w:p w14:paraId="71AC1836" w14:textId="77777777" w:rsidR="004230BE" w:rsidRPr="005A681E" w:rsidRDefault="004230BE" w:rsidP="004230BE">
      <w:pPr>
        <w:tabs>
          <w:tab w:val="left" w:pos="540"/>
          <w:tab w:val="left" w:pos="810"/>
          <w:tab w:val="left" w:pos="1080"/>
        </w:tabs>
        <w:rPr>
          <w:szCs w:val="24"/>
        </w:rPr>
      </w:pPr>
    </w:p>
    <w:p w14:paraId="71AC1837"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(2)  Prepare and sign a cover memorandum summarizing the contents of the application and attesting to the validity of the information provided and forward to the completed packet through their senior safety manager or director.</w:t>
      </w:r>
    </w:p>
    <w:p w14:paraId="71AC1838" w14:textId="77777777" w:rsidR="004230BE" w:rsidRPr="005A681E" w:rsidRDefault="004230BE" w:rsidP="004230BE">
      <w:pPr>
        <w:tabs>
          <w:tab w:val="left" w:pos="540"/>
          <w:tab w:val="left" w:pos="810"/>
          <w:tab w:val="left" w:pos="1080"/>
        </w:tabs>
        <w:rPr>
          <w:szCs w:val="24"/>
        </w:rPr>
      </w:pPr>
    </w:p>
    <w:p w14:paraId="71AC1839"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b.  TRADOC Safety Directors/Managers</w:t>
      </w:r>
      <w:r w:rsidR="003A23B8">
        <w:rPr>
          <w:szCs w:val="24"/>
        </w:rPr>
        <w:t xml:space="preserve"> will</w:t>
      </w:r>
      <w:r w:rsidR="002C06D1">
        <w:rPr>
          <w:szCs w:val="24"/>
        </w:rPr>
        <w:t>-</w:t>
      </w:r>
    </w:p>
    <w:p w14:paraId="71AC183A" w14:textId="77777777" w:rsidR="004230BE" w:rsidRPr="005A681E" w:rsidRDefault="004230BE" w:rsidP="004230BE">
      <w:pPr>
        <w:pStyle w:val="Header"/>
        <w:tabs>
          <w:tab w:val="clear" w:pos="4320"/>
          <w:tab w:val="clear" w:pos="8640"/>
        </w:tabs>
        <w:rPr>
          <w:szCs w:val="24"/>
        </w:rPr>
      </w:pPr>
    </w:p>
    <w:p w14:paraId="71AC183B"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(1)  Review applicant’s submission and verify that all required training is substantiated in the enclosed documented.</w:t>
      </w:r>
    </w:p>
    <w:p w14:paraId="71AC183C" w14:textId="77777777" w:rsidR="004230BE" w:rsidRPr="005A681E" w:rsidRDefault="004230BE" w:rsidP="004230BE">
      <w:pPr>
        <w:tabs>
          <w:tab w:val="left" w:pos="540"/>
          <w:tab w:val="left" w:pos="810"/>
          <w:tab w:val="left" w:pos="1080"/>
        </w:tabs>
        <w:rPr>
          <w:szCs w:val="24"/>
        </w:rPr>
      </w:pPr>
    </w:p>
    <w:p w14:paraId="71AC183D"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 xml:space="preserve">(2)  Prepare a </w:t>
      </w:r>
      <w:r w:rsidR="00471B5C">
        <w:rPr>
          <w:szCs w:val="24"/>
        </w:rPr>
        <w:t>m</w:t>
      </w:r>
      <w:r w:rsidRPr="005A681E">
        <w:rPr>
          <w:szCs w:val="24"/>
        </w:rPr>
        <w:t xml:space="preserve">emorandum for </w:t>
      </w:r>
      <w:r w:rsidR="00471B5C">
        <w:rPr>
          <w:szCs w:val="24"/>
        </w:rPr>
        <w:t>r</w:t>
      </w:r>
      <w:r w:rsidRPr="005A681E">
        <w:rPr>
          <w:szCs w:val="24"/>
        </w:rPr>
        <w:t>ecord indicating they have reviewed the application and it is complete and valid.  Ensure all supporting documentation showing course completion</w:t>
      </w:r>
      <w:r>
        <w:rPr>
          <w:szCs w:val="24"/>
        </w:rPr>
        <w:t xml:space="preserve"> and</w:t>
      </w:r>
      <w:r w:rsidRPr="005A681E">
        <w:rPr>
          <w:szCs w:val="24"/>
        </w:rPr>
        <w:t xml:space="preserve"> equivalent training certificates</w:t>
      </w:r>
      <w:r>
        <w:rPr>
          <w:szCs w:val="24"/>
        </w:rPr>
        <w:t xml:space="preserve">. </w:t>
      </w:r>
    </w:p>
    <w:p w14:paraId="71AC183E" w14:textId="77777777" w:rsidR="004230BE" w:rsidRPr="005A681E" w:rsidRDefault="004230BE" w:rsidP="004230BE">
      <w:pPr>
        <w:tabs>
          <w:tab w:val="left" w:pos="540"/>
          <w:tab w:val="left" w:pos="810"/>
          <w:tab w:val="left" w:pos="1080"/>
        </w:tabs>
        <w:rPr>
          <w:szCs w:val="24"/>
        </w:rPr>
      </w:pPr>
    </w:p>
    <w:p w14:paraId="71AC183F"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 xml:space="preserve">(3)  Send all certificate requests to </w:t>
      </w:r>
      <w:r w:rsidR="00471B5C">
        <w:rPr>
          <w:szCs w:val="24"/>
        </w:rPr>
        <w:t xml:space="preserve">HQ </w:t>
      </w:r>
      <w:r w:rsidRPr="005A681E">
        <w:rPr>
          <w:szCs w:val="24"/>
        </w:rPr>
        <w:t>TRADOC</w:t>
      </w:r>
      <w:r w:rsidR="00471B5C">
        <w:rPr>
          <w:szCs w:val="24"/>
        </w:rPr>
        <w:t>,</w:t>
      </w:r>
      <w:r w:rsidRPr="005A681E">
        <w:rPr>
          <w:szCs w:val="24"/>
        </w:rPr>
        <w:t xml:space="preserve"> ATTN:  ATCS-S for review and approval by the TRADOC CP-12 </w:t>
      </w:r>
      <w:r w:rsidR="00ED028F">
        <w:rPr>
          <w:szCs w:val="24"/>
        </w:rPr>
        <w:t>C</w:t>
      </w:r>
      <w:r w:rsidRPr="005A681E">
        <w:rPr>
          <w:szCs w:val="24"/>
        </w:rPr>
        <w:t xml:space="preserve">areer </w:t>
      </w:r>
      <w:r w:rsidR="00ED028F">
        <w:rPr>
          <w:szCs w:val="24"/>
        </w:rPr>
        <w:t>M</w:t>
      </w:r>
      <w:r w:rsidRPr="005A681E">
        <w:rPr>
          <w:szCs w:val="24"/>
        </w:rPr>
        <w:t>anager.  Request packets must include:</w:t>
      </w:r>
    </w:p>
    <w:p w14:paraId="71AC1840" w14:textId="77777777" w:rsidR="004230BE" w:rsidRPr="005A681E" w:rsidRDefault="004230BE" w:rsidP="004230BE">
      <w:pPr>
        <w:tabs>
          <w:tab w:val="left" w:pos="540"/>
          <w:tab w:val="left" w:pos="810"/>
          <w:tab w:val="left" w:pos="1080"/>
        </w:tabs>
        <w:rPr>
          <w:szCs w:val="24"/>
        </w:rPr>
      </w:pPr>
    </w:p>
    <w:p w14:paraId="71AC1841" w14:textId="77777777" w:rsidR="004230BE" w:rsidRPr="005A681E" w:rsidRDefault="004230BE" w:rsidP="004230BE">
      <w:pPr>
        <w:tabs>
          <w:tab w:val="left" w:pos="540"/>
          <w:tab w:val="left" w:pos="810"/>
          <w:tab w:val="left" w:pos="1080"/>
        </w:tabs>
        <w:rPr>
          <w:szCs w:val="24"/>
        </w:rPr>
      </w:pPr>
      <w:r w:rsidRPr="005A681E">
        <w:rPr>
          <w:szCs w:val="24"/>
        </w:rPr>
        <w:t xml:space="preserve">        </w:t>
      </w:r>
      <w:r w:rsidR="00962972">
        <w:rPr>
          <w:szCs w:val="24"/>
        </w:rPr>
        <w:t xml:space="preserve">    </w:t>
      </w:r>
      <w:r w:rsidRPr="005A681E">
        <w:rPr>
          <w:szCs w:val="24"/>
        </w:rPr>
        <w:t>(a)  Memorandum from the applicant’s manager or director indicating that they have reviewed the application and attest to the completeness and accuracy of the information provided.</w:t>
      </w:r>
    </w:p>
    <w:p w14:paraId="71AC1842" w14:textId="77777777" w:rsidR="004230BE" w:rsidRPr="005A681E" w:rsidRDefault="004230BE" w:rsidP="004230BE">
      <w:pPr>
        <w:tabs>
          <w:tab w:val="left" w:pos="540"/>
          <w:tab w:val="left" w:pos="810"/>
          <w:tab w:val="left" w:pos="1080"/>
        </w:tabs>
        <w:rPr>
          <w:szCs w:val="24"/>
        </w:rPr>
      </w:pPr>
    </w:p>
    <w:p w14:paraId="71AC1843" w14:textId="77777777" w:rsidR="004230BE" w:rsidRPr="005A681E" w:rsidRDefault="004230BE" w:rsidP="004230BE">
      <w:pPr>
        <w:tabs>
          <w:tab w:val="left" w:pos="540"/>
          <w:tab w:val="left" w:pos="810"/>
          <w:tab w:val="left" w:pos="1080"/>
        </w:tabs>
        <w:rPr>
          <w:szCs w:val="24"/>
        </w:rPr>
      </w:pPr>
      <w:r w:rsidRPr="005A681E">
        <w:rPr>
          <w:szCs w:val="24"/>
        </w:rPr>
        <w:lastRenderedPageBreak/>
        <w:t xml:space="preserve">        </w:t>
      </w:r>
      <w:r w:rsidR="00962972">
        <w:rPr>
          <w:szCs w:val="24"/>
        </w:rPr>
        <w:t xml:space="preserve">    </w:t>
      </w:r>
      <w:r w:rsidRPr="005A681E">
        <w:rPr>
          <w:szCs w:val="24"/>
        </w:rPr>
        <w:t>(b)  Copies of certificates of completion that verify training and education that include Army, joint military services, college degree or transcripts and professional safety related certifications.</w:t>
      </w:r>
    </w:p>
    <w:p w14:paraId="71AC1844" w14:textId="77777777" w:rsidR="004230BE" w:rsidRDefault="004230BE" w:rsidP="004230BE"/>
    <w:p w14:paraId="71AC1845" w14:textId="77777777" w:rsidR="007C4EA9" w:rsidRDefault="004230BE" w:rsidP="007C4EA9">
      <w:r>
        <w:t xml:space="preserve">        </w:t>
      </w:r>
      <w:r w:rsidR="00962972">
        <w:t xml:space="preserve">    </w:t>
      </w:r>
      <w:r w:rsidRPr="00D15C3F">
        <w:t xml:space="preserve">(c)  </w:t>
      </w:r>
      <w:r>
        <w:t xml:space="preserve">Copy of requestor </w:t>
      </w:r>
      <w:r w:rsidR="00471B5C">
        <w:t>b</w:t>
      </w:r>
      <w:r>
        <w:t xml:space="preserve">iography and a copy of a current CP-12 Form 1 </w:t>
      </w:r>
      <w:r w:rsidR="00ED028F">
        <w:t>S</w:t>
      </w:r>
      <w:r>
        <w:t xml:space="preserve">kills </w:t>
      </w:r>
      <w:r w:rsidR="00ED028F">
        <w:t>A</w:t>
      </w:r>
      <w:r>
        <w:t xml:space="preserve">ssessment. </w:t>
      </w:r>
    </w:p>
    <w:p w14:paraId="71AC1846" w14:textId="77777777" w:rsidR="00316409" w:rsidRDefault="00316409" w:rsidP="00316409">
      <w:pPr>
        <w:pBdr>
          <w:bottom w:val="single" w:sz="6" w:space="1" w:color="auto"/>
        </w:pBdr>
      </w:pPr>
    </w:p>
    <w:p w14:paraId="71AC1847" w14:textId="77777777" w:rsidR="008571C2" w:rsidRDefault="008571C2" w:rsidP="008571C2">
      <w:pPr>
        <w:tabs>
          <w:tab w:val="left" w:pos="0"/>
        </w:tabs>
        <w:outlineLvl w:val="0"/>
        <w:rPr>
          <w:b/>
          <w:szCs w:val="24"/>
        </w:rPr>
      </w:pPr>
    </w:p>
    <w:p w14:paraId="71AC1848" w14:textId="77777777" w:rsidR="007C4EA9" w:rsidRPr="007A2655" w:rsidRDefault="007C4EA9" w:rsidP="003A23B8">
      <w:pPr>
        <w:pStyle w:val="Heading1"/>
      </w:pPr>
      <w:bookmarkStart w:id="322" w:name="_Toc433291995"/>
      <w:r w:rsidRPr="007A2655">
        <w:t>Chapter 15</w:t>
      </w:r>
      <w:bookmarkEnd w:id="322"/>
    </w:p>
    <w:p w14:paraId="71AC1849" w14:textId="77777777" w:rsidR="007C4EA9" w:rsidRPr="007A2655" w:rsidRDefault="007C4EA9" w:rsidP="003A23B8">
      <w:pPr>
        <w:pStyle w:val="Heading1"/>
      </w:pPr>
      <w:bookmarkStart w:id="323" w:name="_Toc433291996"/>
      <w:r w:rsidRPr="007A2655">
        <w:t xml:space="preserve">Electrical </w:t>
      </w:r>
      <w:r w:rsidR="00F43722" w:rsidRPr="007A2655">
        <w:t>s</w:t>
      </w:r>
      <w:r w:rsidRPr="007A2655">
        <w:t>afety</w:t>
      </w:r>
      <w:bookmarkEnd w:id="323"/>
    </w:p>
    <w:p w14:paraId="71AC184A" w14:textId="77777777" w:rsidR="007C4EA9" w:rsidRDefault="007C4EA9" w:rsidP="007A2655">
      <w:pPr>
        <w:rPr>
          <w:b/>
          <w:szCs w:val="24"/>
        </w:rPr>
      </w:pPr>
    </w:p>
    <w:p w14:paraId="71AC184B" w14:textId="77777777" w:rsidR="007C4EA9" w:rsidRPr="007A2655" w:rsidRDefault="007C4EA9" w:rsidP="003A23B8">
      <w:pPr>
        <w:pStyle w:val="Heading2"/>
      </w:pPr>
      <w:bookmarkStart w:id="324" w:name="_Toc433291997"/>
      <w:r w:rsidRPr="007A2655">
        <w:t xml:space="preserve">15-1. </w:t>
      </w:r>
      <w:r w:rsidR="001A0A3A" w:rsidRPr="007A2655">
        <w:t xml:space="preserve"> </w:t>
      </w:r>
      <w:r w:rsidRPr="007A2655">
        <w:t>General</w:t>
      </w:r>
      <w:bookmarkEnd w:id="324"/>
    </w:p>
    <w:p w14:paraId="71AC184C" w14:textId="77777777" w:rsidR="007C4EA9" w:rsidRPr="007C4EA9" w:rsidRDefault="007C4EA9" w:rsidP="007A2655">
      <w:pPr>
        <w:rPr>
          <w:szCs w:val="24"/>
        </w:rPr>
      </w:pPr>
      <w:r w:rsidRPr="007C4EA9">
        <w:rPr>
          <w:szCs w:val="24"/>
        </w:rPr>
        <w:t xml:space="preserve">The Electrical Safety </w:t>
      </w:r>
      <w:r w:rsidR="00471B5C">
        <w:rPr>
          <w:szCs w:val="24"/>
        </w:rPr>
        <w:t>P</w:t>
      </w:r>
      <w:r w:rsidRPr="007C4EA9">
        <w:rPr>
          <w:szCs w:val="24"/>
        </w:rPr>
        <w:t xml:space="preserve">rogram is an installation level program that is shared by </w:t>
      </w:r>
      <w:r w:rsidR="0091622A">
        <w:rPr>
          <w:szCs w:val="24"/>
        </w:rPr>
        <w:t>mission</w:t>
      </w:r>
      <w:r w:rsidRPr="007C4EA9">
        <w:rPr>
          <w:szCs w:val="24"/>
        </w:rPr>
        <w:t>, garrison, and tenant units.</w:t>
      </w:r>
      <w:r w:rsidR="003A23B8">
        <w:rPr>
          <w:szCs w:val="24"/>
        </w:rPr>
        <w:t xml:space="preserve"> </w:t>
      </w:r>
      <w:r w:rsidRPr="007C4EA9">
        <w:rPr>
          <w:szCs w:val="24"/>
        </w:rPr>
        <w:t xml:space="preserve"> Responsibility for this program may include other than TRADOC military organization. </w:t>
      </w:r>
      <w:r w:rsidR="003A23B8">
        <w:rPr>
          <w:szCs w:val="24"/>
        </w:rPr>
        <w:t xml:space="preserve"> </w:t>
      </w:r>
      <w:r w:rsidRPr="007C4EA9">
        <w:rPr>
          <w:szCs w:val="24"/>
        </w:rPr>
        <w:t xml:space="preserve">This regulation is not meant to imply or direct action on the part of these non-TRADOC organizations and activities. </w:t>
      </w:r>
      <w:r w:rsidR="003A23B8">
        <w:rPr>
          <w:szCs w:val="24"/>
        </w:rPr>
        <w:t xml:space="preserve"> </w:t>
      </w:r>
      <w:r w:rsidRPr="007C4EA9">
        <w:rPr>
          <w:szCs w:val="24"/>
        </w:rPr>
        <w:t>It serves as a recap of the duties and responsibilities of those activities and organization as proscribes in other Federal, DoD, Army or legal regulations.</w:t>
      </w:r>
      <w:r w:rsidR="003A23B8">
        <w:rPr>
          <w:szCs w:val="24"/>
        </w:rPr>
        <w:t xml:space="preserve"> </w:t>
      </w:r>
      <w:r w:rsidRPr="007C4EA9">
        <w:rPr>
          <w:szCs w:val="24"/>
        </w:rPr>
        <w:t xml:space="preserve"> Specific responsibilities are contained in AR 385-10 and DA</w:t>
      </w:r>
      <w:r w:rsidR="00222FFA">
        <w:rPr>
          <w:szCs w:val="24"/>
        </w:rPr>
        <w:t xml:space="preserve"> </w:t>
      </w:r>
      <w:r w:rsidRPr="007C4EA9">
        <w:rPr>
          <w:szCs w:val="24"/>
        </w:rPr>
        <w:t>P</w:t>
      </w:r>
      <w:r w:rsidR="00222FFA">
        <w:rPr>
          <w:szCs w:val="24"/>
        </w:rPr>
        <w:t>am</w:t>
      </w:r>
      <w:r w:rsidRPr="007C4EA9">
        <w:rPr>
          <w:szCs w:val="24"/>
        </w:rPr>
        <w:t xml:space="preserve"> 385-26.</w:t>
      </w:r>
    </w:p>
    <w:p w14:paraId="71AC184D" w14:textId="77777777" w:rsidR="007C4EA9" w:rsidRPr="007C4EA9" w:rsidRDefault="007C4EA9" w:rsidP="007A2655">
      <w:pPr>
        <w:rPr>
          <w:b/>
          <w:szCs w:val="24"/>
        </w:rPr>
      </w:pPr>
    </w:p>
    <w:p w14:paraId="71AC184E" w14:textId="77777777" w:rsidR="007C4EA9" w:rsidRPr="007A2655" w:rsidRDefault="007C4EA9" w:rsidP="003A23B8">
      <w:pPr>
        <w:pStyle w:val="Heading2"/>
      </w:pPr>
      <w:bookmarkStart w:id="325" w:name="_Toc433291998"/>
      <w:r w:rsidRPr="007A2655">
        <w:t>15-2.  Responsibilities</w:t>
      </w:r>
      <w:bookmarkEnd w:id="325"/>
    </w:p>
    <w:p w14:paraId="71AC184F" w14:textId="77777777" w:rsidR="007A2655" w:rsidRPr="007A2655" w:rsidRDefault="007A2655" w:rsidP="007A2655"/>
    <w:p w14:paraId="71AC1850" w14:textId="77777777" w:rsidR="007C4EA9" w:rsidRDefault="007A2655" w:rsidP="007A2655">
      <w:pPr>
        <w:rPr>
          <w:szCs w:val="24"/>
        </w:rPr>
      </w:pPr>
      <w:r>
        <w:rPr>
          <w:szCs w:val="24"/>
        </w:rPr>
        <w:t xml:space="preserve">        a.  </w:t>
      </w:r>
      <w:r w:rsidR="007C4EA9" w:rsidRPr="007C4EA9">
        <w:rPr>
          <w:szCs w:val="24"/>
        </w:rPr>
        <w:t>Director, TRADOC Safety will</w:t>
      </w:r>
      <w:r w:rsidR="003A23B8">
        <w:rPr>
          <w:szCs w:val="24"/>
        </w:rPr>
        <w:t>-</w:t>
      </w:r>
    </w:p>
    <w:p w14:paraId="71AC1851" w14:textId="77777777" w:rsidR="00C224A4" w:rsidRPr="007C4EA9" w:rsidRDefault="00C224A4" w:rsidP="007A2655">
      <w:pPr>
        <w:rPr>
          <w:szCs w:val="24"/>
        </w:rPr>
      </w:pPr>
    </w:p>
    <w:p w14:paraId="71AC1852" w14:textId="77777777" w:rsidR="007C4EA9" w:rsidRDefault="007A2655" w:rsidP="007A2655">
      <w:pPr>
        <w:rPr>
          <w:szCs w:val="24"/>
        </w:rPr>
      </w:pPr>
      <w:r>
        <w:rPr>
          <w:szCs w:val="24"/>
        </w:rPr>
        <w:t xml:space="preserve">            (1)  </w:t>
      </w:r>
      <w:r w:rsidR="007C4EA9" w:rsidRPr="007C4EA9">
        <w:rPr>
          <w:szCs w:val="24"/>
        </w:rPr>
        <w:t xml:space="preserve">Develop, direct, and coordinate the TRADOC Electrical Safety </w:t>
      </w:r>
      <w:r w:rsidR="00471B5C">
        <w:rPr>
          <w:szCs w:val="24"/>
        </w:rPr>
        <w:t>P</w:t>
      </w:r>
      <w:r w:rsidR="007C4EA9" w:rsidRPr="007C4EA9">
        <w:rPr>
          <w:szCs w:val="24"/>
        </w:rPr>
        <w:t>rogram</w:t>
      </w:r>
      <w:r w:rsidR="00C224A4">
        <w:rPr>
          <w:szCs w:val="24"/>
        </w:rPr>
        <w:t>.</w:t>
      </w:r>
    </w:p>
    <w:p w14:paraId="71AC1853" w14:textId="77777777" w:rsidR="00C224A4" w:rsidRPr="007C4EA9" w:rsidRDefault="00C224A4" w:rsidP="007A2655">
      <w:pPr>
        <w:rPr>
          <w:szCs w:val="24"/>
        </w:rPr>
      </w:pPr>
    </w:p>
    <w:p w14:paraId="71AC1854" w14:textId="77777777" w:rsidR="007C4EA9" w:rsidRDefault="007A2655" w:rsidP="007A2655">
      <w:pPr>
        <w:rPr>
          <w:szCs w:val="24"/>
        </w:rPr>
      </w:pPr>
      <w:r>
        <w:rPr>
          <w:szCs w:val="24"/>
        </w:rPr>
        <w:t xml:space="preserve">            (2)  </w:t>
      </w:r>
      <w:r w:rsidR="007C4EA9" w:rsidRPr="007C4EA9">
        <w:rPr>
          <w:szCs w:val="24"/>
        </w:rPr>
        <w:t>Ensure the appointment, on orders, of a competent person who will exercise</w:t>
      </w:r>
      <w:r>
        <w:rPr>
          <w:szCs w:val="24"/>
        </w:rPr>
        <w:t xml:space="preserve"> </w:t>
      </w:r>
      <w:r w:rsidR="007C4EA9" w:rsidRPr="007C4EA9">
        <w:rPr>
          <w:szCs w:val="24"/>
        </w:rPr>
        <w:t>“Authority Having Jurisdiction” (AHJ) who is able to:</w:t>
      </w:r>
    </w:p>
    <w:p w14:paraId="71AC1855" w14:textId="77777777" w:rsidR="00C224A4" w:rsidRPr="007C4EA9" w:rsidRDefault="00C224A4" w:rsidP="007A2655">
      <w:pPr>
        <w:rPr>
          <w:szCs w:val="24"/>
        </w:rPr>
      </w:pPr>
    </w:p>
    <w:p w14:paraId="71AC1856" w14:textId="77777777" w:rsidR="007C4EA9" w:rsidRDefault="007C4EA9" w:rsidP="007A2655">
      <w:pPr>
        <w:rPr>
          <w:szCs w:val="24"/>
        </w:rPr>
      </w:pPr>
      <w:r w:rsidRPr="007C4EA9">
        <w:rPr>
          <w:szCs w:val="24"/>
        </w:rPr>
        <w:t xml:space="preserve">            (a)  Provide technical knowledge and expertise about electrical system, codes, and standards.</w:t>
      </w:r>
    </w:p>
    <w:p w14:paraId="71AC1857" w14:textId="77777777" w:rsidR="00C224A4" w:rsidRPr="007C4EA9" w:rsidRDefault="00C224A4" w:rsidP="007A2655">
      <w:pPr>
        <w:rPr>
          <w:szCs w:val="24"/>
        </w:rPr>
      </w:pPr>
    </w:p>
    <w:p w14:paraId="71AC1858" w14:textId="77777777" w:rsidR="007C4EA9" w:rsidRDefault="007C4EA9" w:rsidP="007A2655">
      <w:pPr>
        <w:rPr>
          <w:szCs w:val="24"/>
        </w:rPr>
      </w:pPr>
      <w:r w:rsidRPr="007C4EA9">
        <w:rPr>
          <w:szCs w:val="24"/>
        </w:rPr>
        <w:t xml:space="preserve">            </w:t>
      </w:r>
      <w:r>
        <w:rPr>
          <w:szCs w:val="24"/>
        </w:rPr>
        <w:t>(</w:t>
      </w:r>
      <w:r w:rsidRPr="007C4EA9">
        <w:rPr>
          <w:szCs w:val="24"/>
        </w:rPr>
        <w:t>b)  Be the determining TRADOC authority for establishing code or standard requirements used to approve equipment/material, installation, and/or procedures.</w:t>
      </w:r>
    </w:p>
    <w:p w14:paraId="71AC1859" w14:textId="77777777" w:rsidR="00C224A4" w:rsidRPr="007C4EA9" w:rsidRDefault="00C224A4" w:rsidP="007A2655">
      <w:pPr>
        <w:rPr>
          <w:szCs w:val="24"/>
        </w:rPr>
      </w:pPr>
    </w:p>
    <w:p w14:paraId="71AC185A" w14:textId="77777777" w:rsidR="007C4EA9" w:rsidRDefault="007C4EA9" w:rsidP="007A2655">
      <w:pPr>
        <w:rPr>
          <w:szCs w:val="24"/>
        </w:rPr>
      </w:pPr>
      <w:r w:rsidRPr="007C4EA9">
        <w:rPr>
          <w:szCs w:val="24"/>
        </w:rPr>
        <w:t xml:space="preserve">            (3) </w:t>
      </w:r>
      <w:r w:rsidR="002C06D1">
        <w:rPr>
          <w:szCs w:val="24"/>
        </w:rPr>
        <w:t xml:space="preserve"> </w:t>
      </w:r>
      <w:r w:rsidRPr="007C4EA9">
        <w:rPr>
          <w:szCs w:val="24"/>
        </w:rPr>
        <w:t xml:space="preserve">Ensure that the Electrical Safety program includes those elements covered in </w:t>
      </w:r>
      <w:r w:rsidR="00471B5C">
        <w:rPr>
          <w:szCs w:val="24"/>
        </w:rPr>
        <w:t xml:space="preserve">        </w:t>
      </w:r>
      <w:r w:rsidRPr="007C4EA9">
        <w:rPr>
          <w:szCs w:val="24"/>
        </w:rPr>
        <w:t xml:space="preserve">AR 385-10, </w:t>
      </w:r>
      <w:r w:rsidR="00222FFA">
        <w:rPr>
          <w:szCs w:val="24"/>
        </w:rPr>
        <w:t>c</w:t>
      </w:r>
      <w:r w:rsidRPr="007C4EA9">
        <w:rPr>
          <w:szCs w:val="24"/>
        </w:rPr>
        <w:t>hap</w:t>
      </w:r>
      <w:r w:rsidR="00222FFA">
        <w:rPr>
          <w:szCs w:val="24"/>
        </w:rPr>
        <w:t>ter</w:t>
      </w:r>
      <w:r w:rsidRPr="007C4EA9">
        <w:rPr>
          <w:szCs w:val="24"/>
        </w:rPr>
        <w:t xml:space="preserve"> 25 and DA</w:t>
      </w:r>
      <w:r w:rsidR="00222FFA">
        <w:rPr>
          <w:szCs w:val="24"/>
        </w:rPr>
        <w:t xml:space="preserve"> </w:t>
      </w:r>
      <w:r w:rsidRPr="007C4EA9">
        <w:rPr>
          <w:szCs w:val="24"/>
        </w:rPr>
        <w:t>P</w:t>
      </w:r>
      <w:r w:rsidR="00222FFA">
        <w:rPr>
          <w:szCs w:val="24"/>
        </w:rPr>
        <w:t>am</w:t>
      </w:r>
      <w:r w:rsidRPr="007C4EA9">
        <w:rPr>
          <w:szCs w:val="24"/>
        </w:rPr>
        <w:t xml:space="preserve"> 385-26</w:t>
      </w:r>
      <w:r w:rsidR="00C224A4">
        <w:rPr>
          <w:szCs w:val="24"/>
        </w:rPr>
        <w:t>.</w:t>
      </w:r>
    </w:p>
    <w:p w14:paraId="71AC185B" w14:textId="77777777" w:rsidR="007C4EA9" w:rsidRPr="007C4EA9" w:rsidRDefault="007C4EA9" w:rsidP="007A2655">
      <w:pPr>
        <w:rPr>
          <w:szCs w:val="24"/>
        </w:rPr>
      </w:pPr>
    </w:p>
    <w:p w14:paraId="71AC185C" w14:textId="77777777" w:rsidR="007C4EA9" w:rsidRDefault="007A2655" w:rsidP="007A2655">
      <w:pPr>
        <w:rPr>
          <w:szCs w:val="24"/>
        </w:rPr>
      </w:pPr>
      <w:r>
        <w:rPr>
          <w:szCs w:val="24"/>
        </w:rPr>
        <w:t xml:space="preserve">        b.  </w:t>
      </w:r>
      <w:r w:rsidR="007C4EA9" w:rsidRPr="007C4EA9">
        <w:rPr>
          <w:szCs w:val="24"/>
        </w:rPr>
        <w:t>Senior Commanders</w:t>
      </w:r>
      <w:r w:rsidR="00E55E91">
        <w:rPr>
          <w:szCs w:val="24"/>
        </w:rPr>
        <w:t xml:space="preserve"> will</w:t>
      </w:r>
      <w:r w:rsidR="003A23B8">
        <w:rPr>
          <w:szCs w:val="24"/>
        </w:rPr>
        <w:t>-</w:t>
      </w:r>
    </w:p>
    <w:p w14:paraId="71AC185D" w14:textId="77777777" w:rsidR="00E55E91" w:rsidRDefault="00E55E91" w:rsidP="007A2655">
      <w:pPr>
        <w:rPr>
          <w:szCs w:val="24"/>
        </w:rPr>
      </w:pPr>
    </w:p>
    <w:p w14:paraId="71AC185E" w14:textId="77777777" w:rsidR="007C4EA9" w:rsidRPr="007C4EA9" w:rsidRDefault="007C4EA9" w:rsidP="007A2655">
      <w:pPr>
        <w:rPr>
          <w:b/>
          <w:szCs w:val="24"/>
        </w:rPr>
      </w:pPr>
      <w:r w:rsidRPr="007C4EA9">
        <w:rPr>
          <w:szCs w:val="24"/>
        </w:rPr>
        <w:t xml:space="preserve">         </w:t>
      </w:r>
      <w:r>
        <w:rPr>
          <w:szCs w:val="24"/>
        </w:rPr>
        <w:t xml:space="preserve">   (1)</w:t>
      </w:r>
      <w:r w:rsidRPr="007C4EA9">
        <w:rPr>
          <w:szCs w:val="24"/>
        </w:rPr>
        <w:t xml:space="preserve">  Ensure that commanders, directors, and managers at all levels include electrical safety in </w:t>
      </w:r>
      <w:r w:rsidR="00ED028F">
        <w:rPr>
          <w:szCs w:val="24"/>
        </w:rPr>
        <w:t>s</w:t>
      </w:r>
      <w:r w:rsidRPr="007C4EA9">
        <w:rPr>
          <w:szCs w:val="24"/>
        </w:rPr>
        <w:t xml:space="preserve">afety and </w:t>
      </w:r>
      <w:r w:rsidR="00ED028F">
        <w:rPr>
          <w:szCs w:val="24"/>
        </w:rPr>
        <w:t>o</w:t>
      </w:r>
      <w:r w:rsidRPr="007C4EA9">
        <w:rPr>
          <w:szCs w:val="24"/>
        </w:rPr>
        <w:t xml:space="preserve">ccupational </w:t>
      </w:r>
      <w:r w:rsidR="00ED028F">
        <w:rPr>
          <w:szCs w:val="24"/>
        </w:rPr>
        <w:t>h</w:t>
      </w:r>
      <w:r w:rsidRPr="007C4EA9">
        <w:rPr>
          <w:szCs w:val="24"/>
        </w:rPr>
        <w:t xml:space="preserve">ealth policies and that operations and training products include/emphasize prevention of electrical related accident/incidents. </w:t>
      </w:r>
    </w:p>
    <w:p w14:paraId="71AC185F" w14:textId="77777777" w:rsidR="0088049A" w:rsidRDefault="0088049A" w:rsidP="007A2655">
      <w:pPr>
        <w:rPr>
          <w:szCs w:val="24"/>
        </w:rPr>
      </w:pPr>
    </w:p>
    <w:p w14:paraId="71AC1860" w14:textId="77777777" w:rsidR="007C4EA9" w:rsidRPr="007C4EA9" w:rsidRDefault="0088049A" w:rsidP="007A2655">
      <w:pPr>
        <w:rPr>
          <w:szCs w:val="24"/>
        </w:rPr>
      </w:pPr>
      <w:r>
        <w:rPr>
          <w:szCs w:val="24"/>
        </w:rPr>
        <w:t xml:space="preserve">            </w:t>
      </w:r>
      <w:r w:rsidR="007C4EA9">
        <w:rPr>
          <w:szCs w:val="24"/>
        </w:rPr>
        <w:t>(2)</w:t>
      </w:r>
      <w:r w:rsidR="007C4EA9" w:rsidRPr="007C4EA9">
        <w:rPr>
          <w:szCs w:val="24"/>
        </w:rPr>
        <w:t xml:space="preserve">  Appoint a competent person to exercise AHJ authority and to provide technical expertise and knowledge of local electrical systems, codes, and standards.</w:t>
      </w:r>
    </w:p>
    <w:p w14:paraId="71AC1861" w14:textId="77777777" w:rsidR="0088049A" w:rsidRDefault="0088049A" w:rsidP="007A2655">
      <w:pPr>
        <w:rPr>
          <w:b/>
          <w:szCs w:val="24"/>
        </w:rPr>
      </w:pPr>
    </w:p>
    <w:p w14:paraId="71AC1862" w14:textId="77777777" w:rsidR="007C4EA9" w:rsidRDefault="0088049A" w:rsidP="007A2655">
      <w:pPr>
        <w:rPr>
          <w:szCs w:val="24"/>
        </w:rPr>
      </w:pPr>
      <w:r w:rsidRPr="0088049A">
        <w:rPr>
          <w:szCs w:val="24"/>
        </w:rPr>
        <w:lastRenderedPageBreak/>
        <w:t xml:space="preserve">        c.  </w:t>
      </w:r>
      <w:r w:rsidR="007C4EA9" w:rsidRPr="0088049A">
        <w:rPr>
          <w:szCs w:val="24"/>
        </w:rPr>
        <w:t>Safety managers will</w:t>
      </w:r>
      <w:r w:rsidR="003A23B8">
        <w:rPr>
          <w:szCs w:val="24"/>
        </w:rPr>
        <w:t>-</w:t>
      </w:r>
    </w:p>
    <w:p w14:paraId="71AC1863" w14:textId="77777777" w:rsidR="0088049A" w:rsidRPr="0088049A" w:rsidRDefault="0088049A" w:rsidP="007A2655">
      <w:pPr>
        <w:rPr>
          <w:szCs w:val="24"/>
        </w:rPr>
      </w:pPr>
    </w:p>
    <w:p w14:paraId="71AC1864" w14:textId="77777777" w:rsidR="007C4EA9" w:rsidRPr="007C4EA9" w:rsidRDefault="007C4EA9" w:rsidP="007A2655">
      <w:pPr>
        <w:rPr>
          <w:szCs w:val="24"/>
        </w:rPr>
      </w:pPr>
      <w:r w:rsidRPr="007C4EA9">
        <w:rPr>
          <w:szCs w:val="24"/>
        </w:rPr>
        <w:t xml:space="preserve">        </w:t>
      </w:r>
      <w:r w:rsidR="0088049A">
        <w:rPr>
          <w:szCs w:val="24"/>
        </w:rPr>
        <w:t xml:space="preserve">    (1)</w:t>
      </w:r>
      <w:r w:rsidRPr="007C4EA9">
        <w:rPr>
          <w:szCs w:val="24"/>
        </w:rPr>
        <w:t xml:space="preserve">  Ensure that written SOPs are required for those frequently performed hazardous electrical operations that are identified by job hazard analysis </w:t>
      </w:r>
      <w:r w:rsidR="00F943FF">
        <w:rPr>
          <w:szCs w:val="24"/>
        </w:rPr>
        <w:t>in accordance with</w:t>
      </w:r>
      <w:r w:rsidRPr="007C4EA9">
        <w:rPr>
          <w:szCs w:val="24"/>
        </w:rPr>
        <w:t xml:space="preserve"> AR 385-10 and DA</w:t>
      </w:r>
      <w:r w:rsidR="00D9007E">
        <w:rPr>
          <w:szCs w:val="24"/>
        </w:rPr>
        <w:t xml:space="preserve"> </w:t>
      </w:r>
      <w:r w:rsidRPr="007C4EA9">
        <w:rPr>
          <w:szCs w:val="24"/>
        </w:rPr>
        <w:t>P</w:t>
      </w:r>
      <w:r w:rsidR="00D9007E">
        <w:rPr>
          <w:szCs w:val="24"/>
        </w:rPr>
        <w:t>am</w:t>
      </w:r>
      <w:r w:rsidRPr="007C4EA9">
        <w:rPr>
          <w:szCs w:val="24"/>
        </w:rPr>
        <w:t xml:space="preserve"> 385-26.</w:t>
      </w:r>
    </w:p>
    <w:p w14:paraId="71AC1865" w14:textId="77777777" w:rsidR="0088049A" w:rsidRDefault="0088049A" w:rsidP="007C4EA9">
      <w:pPr>
        <w:rPr>
          <w:szCs w:val="24"/>
        </w:rPr>
      </w:pPr>
    </w:p>
    <w:p w14:paraId="71AC1866" w14:textId="77777777" w:rsidR="007C4EA9" w:rsidRPr="007C4EA9" w:rsidRDefault="0088049A" w:rsidP="007C4EA9">
      <w:pPr>
        <w:rPr>
          <w:szCs w:val="24"/>
        </w:rPr>
      </w:pPr>
      <w:r>
        <w:rPr>
          <w:szCs w:val="24"/>
        </w:rPr>
        <w:t xml:space="preserve">            (2)</w:t>
      </w:r>
      <w:r w:rsidR="007C4EA9" w:rsidRPr="007C4EA9">
        <w:rPr>
          <w:szCs w:val="24"/>
        </w:rPr>
        <w:t xml:space="preserve">  Conduct safety evaluations of organizations to ensure supervisors are developing </w:t>
      </w:r>
      <w:r w:rsidR="00471B5C">
        <w:rPr>
          <w:szCs w:val="24"/>
        </w:rPr>
        <w:t>e</w:t>
      </w:r>
      <w:r w:rsidR="007C4EA9" w:rsidRPr="007C4EA9">
        <w:rPr>
          <w:szCs w:val="24"/>
        </w:rPr>
        <w:t xml:space="preserve">lectrical </w:t>
      </w:r>
      <w:r w:rsidR="00471B5C">
        <w:rPr>
          <w:szCs w:val="24"/>
        </w:rPr>
        <w:t>s</w:t>
      </w:r>
      <w:r w:rsidR="007C4EA9" w:rsidRPr="007C4EA9">
        <w:rPr>
          <w:szCs w:val="24"/>
        </w:rPr>
        <w:t>afety SOPs and that all personnel are trained to the appropriate level.</w:t>
      </w:r>
    </w:p>
    <w:p w14:paraId="71AC1867" w14:textId="77777777" w:rsidR="00BC3128" w:rsidRDefault="00BC3128" w:rsidP="007C4EA9">
      <w:pPr>
        <w:rPr>
          <w:szCs w:val="24"/>
        </w:rPr>
      </w:pPr>
    </w:p>
    <w:p w14:paraId="71AC1868" w14:textId="77777777" w:rsidR="007C4EA9" w:rsidRPr="007C4EA9" w:rsidRDefault="00BC3128" w:rsidP="007C4EA9">
      <w:pPr>
        <w:rPr>
          <w:szCs w:val="24"/>
        </w:rPr>
      </w:pPr>
      <w:r>
        <w:rPr>
          <w:szCs w:val="24"/>
        </w:rPr>
        <w:t xml:space="preserve">            (3)</w:t>
      </w:r>
      <w:r w:rsidR="007C4EA9" w:rsidRPr="007C4EA9">
        <w:rPr>
          <w:szCs w:val="24"/>
        </w:rPr>
        <w:t xml:space="preserve">  Ensure that organizations and leaders at all levels apply electrical safety standards and RM to mitigate electrical safety hazards.</w:t>
      </w:r>
    </w:p>
    <w:p w14:paraId="71AC1869" w14:textId="77777777" w:rsidR="00BC3128" w:rsidRDefault="00BC3128" w:rsidP="007C4EA9">
      <w:pPr>
        <w:rPr>
          <w:szCs w:val="24"/>
        </w:rPr>
      </w:pPr>
    </w:p>
    <w:p w14:paraId="71AC186A" w14:textId="77777777" w:rsidR="007C4EA9" w:rsidRPr="007C4EA9" w:rsidRDefault="00BC3128" w:rsidP="007C4EA9">
      <w:pPr>
        <w:rPr>
          <w:szCs w:val="24"/>
        </w:rPr>
      </w:pPr>
      <w:r>
        <w:rPr>
          <w:szCs w:val="24"/>
        </w:rPr>
        <w:t xml:space="preserve">            (4)</w:t>
      </w:r>
      <w:r w:rsidR="007C4EA9" w:rsidRPr="007C4EA9">
        <w:rPr>
          <w:szCs w:val="24"/>
        </w:rPr>
        <w:t xml:space="preserve">  Ensure that when electrical work is performed within the “Limited Approach Boundary” or “Arc Flash boundary” of live circuits or parts, at voltage levels of 50 volts or higher, or when a</w:t>
      </w:r>
      <w:r w:rsidR="003A23B8">
        <w:rPr>
          <w:szCs w:val="24"/>
        </w:rPr>
        <w:t>n</w:t>
      </w:r>
      <w:r w:rsidR="007C4EA9" w:rsidRPr="007C4EA9">
        <w:rPr>
          <w:szCs w:val="24"/>
        </w:rPr>
        <w:t xml:space="preserve"> electrical hazard exists, a written “Energized Electrical Work” permit is required and risk is accepted at the proper level.</w:t>
      </w:r>
    </w:p>
    <w:p w14:paraId="71AC186B" w14:textId="77777777" w:rsidR="00BC3128" w:rsidRDefault="00BC3128" w:rsidP="007C4EA9">
      <w:pPr>
        <w:rPr>
          <w:szCs w:val="24"/>
        </w:rPr>
      </w:pPr>
    </w:p>
    <w:p w14:paraId="71AC186C" w14:textId="77777777" w:rsidR="007C4EA9" w:rsidRPr="007C4EA9" w:rsidRDefault="00BC3128" w:rsidP="007C4EA9">
      <w:pPr>
        <w:rPr>
          <w:szCs w:val="24"/>
        </w:rPr>
      </w:pPr>
      <w:r>
        <w:rPr>
          <w:szCs w:val="24"/>
        </w:rPr>
        <w:t xml:space="preserve">            (5)</w:t>
      </w:r>
      <w:r w:rsidR="007C4EA9" w:rsidRPr="007C4EA9">
        <w:rPr>
          <w:szCs w:val="24"/>
        </w:rPr>
        <w:t xml:space="preserve"> </w:t>
      </w:r>
      <w:r>
        <w:rPr>
          <w:szCs w:val="24"/>
        </w:rPr>
        <w:t xml:space="preserve"> </w:t>
      </w:r>
      <w:r w:rsidR="007C4EA9" w:rsidRPr="007C4EA9">
        <w:rPr>
          <w:szCs w:val="24"/>
        </w:rPr>
        <w:t>Ensure supervisors maintain records of training and that annual refresher training is completed.</w:t>
      </w:r>
    </w:p>
    <w:p w14:paraId="71AC186D" w14:textId="77777777" w:rsidR="00BC3128" w:rsidRDefault="00BC3128" w:rsidP="007C4EA9">
      <w:pPr>
        <w:rPr>
          <w:szCs w:val="24"/>
        </w:rPr>
      </w:pPr>
    </w:p>
    <w:p w14:paraId="71AC186E" w14:textId="77777777" w:rsidR="007C4EA9" w:rsidRPr="007C4EA9" w:rsidRDefault="00BC3128" w:rsidP="007C4EA9">
      <w:pPr>
        <w:rPr>
          <w:szCs w:val="24"/>
        </w:rPr>
      </w:pPr>
      <w:r>
        <w:rPr>
          <w:szCs w:val="24"/>
        </w:rPr>
        <w:t xml:space="preserve">            (6)</w:t>
      </w:r>
      <w:r w:rsidR="007C4EA9" w:rsidRPr="007C4EA9">
        <w:rPr>
          <w:szCs w:val="24"/>
        </w:rPr>
        <w:t xml:space="preserve"> </w:t>
      </w:r>
      <w:r>
        <w:rPr>
          <w:szCs w:val="24"/>
        </w:rPr>
        <w:t xml:space="preserve"> </w:t>
      </w:r>
      <w:r w:rsidR="007C4EA9" w:rsidRPr="007C4EA9">
        <w:rPr>
          <w:szCs w:val="24"/>
        </w:rPr>
        <w:t>Ensure that safety briefings are conducted by the person-in-charge prior to personnel working on energized circuits/parts.</w:t>
      </w:r>
    </w:p>
    <w:p w14:paraId="71AC186F" w14:textId="77777777" w:rsidR="00BC3128" w:rsidRDefault="00BC3128" w:rsidP="007C4EA9">
      <w:pPr>
        <w:rPr>
          <w:szCs w:val="24"/>
        </w:rPr>
      </w:pPr>
    </w:p>
    <w:p w14:paraId="71AC1870" w14:textId="77777777" w:rsidR="007C4EA9" w:rsidRPr="007C4EA9" w:rsidRDefault="00BC3128" w:rsidP="007C4EA9">
      <w:pPr>
        <w:rPr>
          <w:szCs w:val="24"/>
        </w:rPr>
      </w:pPr>
      <w:r>
        <w:rPr>
          <w:szCs w:val="24"/>
        </w:rPr>
        <w:t xml:space="preserve">            (7)</w:t>
      </w:r>
      <w:r w:rsidR="007C4EA9" w:rsidRPr="007C4EA9">
        <w:rPr>
          <w:szCs w:val="24"/>
        </w:rPr>
        <w:t xml:space="preserve"> </w:t>
      </w:r>
      <w:r>
        <w:rPr>
          <w:szCs w:val="24"/>
        </w:rPr>
        <w:t xml:space="preserve"> </w:t>
      </w:r>
      <w:r w:rsidR="007C4EA9" w:rsidRPr="007C4EA9">
        <w:rPr>
          <w:szCs w:val="24"/>
        </w:rPr>
        <w:t>Ensure that supervisor and employee training is tailored to the level of exposure in the work environment.</w:t>
      </w:r>
    </w:p>
    <w:p w14:paraId="71AC1871" w14:textId="77777777" w:rsidR="00BC3128" w:rsidRDefault="00BC3128" w:rsidP="007C4EA9">
      <w:pPr>
        <w:rPr>
          <w:szCs w:val="24"/>
        </w:rPr>
      </w:pPr>
    </w:p>
    <w:p w14:paraId="71AC1872" w14:textId="77777777" w:rsidR="007C4EA9" w:rsidRPr="007C4EA9" w:rsidRDefault="00BC3128" w:rsidP="007C4EA9">
      <w:pPr>
        <w:rPr>
          <w:szCs w:val="24"/>
        </w:rPr>
      </w:pPr>
      <w:r>
        <w:rPr>
          <w:szCs w:val="24"/>
        </w:rPr>
        <w:t xml:space="preserve">            (8)</w:t>
      </w:r>
      <w:r w:rsidR="007C4EA9" w:rsidRPr="007C4EA9">
        <w:rPr>
          <w:szCs w:val="24"/>
        </w:rPr>
        <w:t xml:space="preserve"> </w:t>
      </w:r>
      <w:r>
        <w:rPr>
          <w:szCs w:val="24"/>
        </w:rPr>
        <w:t xml:space="preserve"> </w:t>
      </w:r>
      <w:r w:rsidR="007C4EA9" w:rsidRPr="007C4EA9">
        <w:rPr>
          <w:szCs w:val="24"/>
        </w:rPr>
        <w:t>Ensure that supervisors and leaders at all levels make sure all personnel are made aware of electrical safety hazards in their work environment and how to recognize and protect themselves from those hazards.</w:t>
      </w:r>
    </w:p>
    <w:p w14:paraId="71AC1873" w14:textId="77777777" w:rsidR="00BC3128" w:rsidRDefault="00BC3128" w:rsidP="007C4EA9">
      <w:pPr>
        <w:rPr>
          <w:szCs w:val="24"/>
        </w:rPr>
      </w:pPr>
    </w:p>
    <w:p w14:paraId="71AC1874" w14:textId="77777777" w:rsidR="007C4EA9" w:rsidRPr="007C4EA9" w:rsidRDefault="00BC3128" w:rsidP="007C4EA9">
      <w:pPr>
        <w:rPr>
          <w:szCs w:val="24"/>
        </w:rPr>
      </w:pPr>
      <w:r>
        <w:rPr>
          <w:szCs w:val="24"/>
        </w:rPr>
        <w:t xml:space="preserve">            (9)</w:t>
      </w:r>
      <w:r w:rsidR="007C4EA9" w:rsidRPr="007C4EA9">
        <w:rPr>
          <w:szCs w:val="24"/>
        </w:rPr>
        <w:t xml:space="preserve"> </w:t>
      </w:r>
      <w:r>
        <w:rPr>
          <w:szCs w:val="24"/>
        </w:rPr>
        <w:t xml:space="preserve"> </w:t>
      </w:r>
      <w:r w:rsidR="007C4EA9" w:rsidRPr="007C4EA9">
        <w:rPr>
          <w:szCs w:val="24"/>
        </w:rPr>
        <w:t xml:space="preserve">Ensure that appropriate RM worksheets are included with </w:t>
      </w:r>
      <w:r w:rsidR="00D9007E">
        <w:rPr>
          <w:szCs w:val="24"/>
        </w:rPr>
        <w:t>job hazard analysis</w:t>
      </w:r>
      <w:r w:rsidR="007C4EA9" w:rsidRPr="007C4EA9">
        <w:rPr>
          <w:szCs w:val="24"/>
        </w:rPr>
        <w:t xml:space="preserve"> and required for all electrical related operations. </w:t>
      </w:r>
    </w:p>
    <w:p w14:paraId="71AC1875" w14:textId="77777777" w:rsidR="00BC3128" w:rsidRDefault="00BC3128" w:rsidP="007C4EA9">
      <w:pPr>
        <w:rPr>
          <w:szCs w:val="24"/>
        </w:rPr>
      </w:pPr>
    </w:p>
    <w:p w14:paraId="71AC1876" w14:textId="77777777" w:rsidR="007C4EA9" w:rsidRPr="007C4EA9" w:rsidRDefault="00BC3128" w:rsidP="007C4EA9">
      <w:pPr>
        <w:rPr>
          <w:szCs w:val="24"/>
        </w:rPr>
      </w:pPr>
      <w:r>
        <w:rPr>
          <w:szCs w:val="24"/>
        </w:rPr>
        <w:t xml:space="preserve">            (10)</w:t>
      </w:r>
      <w:r w:rsidR="007C4EA9" w:rsidRPr="007C4EA9">
        <w:rPr>
          <w:szCs w:val="24"/>
        </w:rPr>
        <w:t xml:space="preserve"> </w:t>
      </w:r>
      <w:r>
        <w:rPr>
          <w:szCs w:val="24"/>
        </w:rPr>
        <w:t xml:space="preserve"> </w:t>
      </w:r>
      <w:r w:rsidR="007C4EA9" w:rsidRPr="007C4EA9">
        <w:rPr>
          <w:szCs w:val="24"/>
        </w:rPr>
        <w:t>Ensure RM worksheets and risk assessment documents (Energized Electrical Work Permits) are approved at the appropriate risk acceptance level.</w:t>
      </w:r>
    </w:p>
    <w:p w14:paraId="71AC1877" w14:textId="77777777" w:rsidR="00BC3128" w:rsidRDefault="00BC3128" w:rsidP="007C4EA9">
      <w:pPr>
        <w:rPr>
          <w:szCs w:val="24"/>
        </w:rPr>
      </w:pPr>
    </w:p>
    <w:p w14:paraId="71AC1878" w14:textId="77777777" w:rsidR="007C4EA9" w:rsidRPr="007C4EA9" w:rsidRDefault="00BC3128" w:rsidP="007C4EA9">
      <w:pPr>
        <w:rPr>
          <w:szCs w:val="24"/>
        </w:rPr>
      </w:pPr>
      <w:r>
        <w:rPr>
          <w:szCs w:val="24"/>
        </w:rPr>
        <w:t xml:space="preserve">            (11)</w:t>
      </w:r>
      <w:r w:rsidR="007C4EA9" w:rsidRPr="007C4EA9">
        <w:rPr>
          <w:szCs w:val="24"/>
        </w:rPr>
        <w:t xml:space="preserve"> </w:t>
      </w:r>
      <w:r>
        <w:rPr>
          <w:szCs w:val="24"/>
        </w:rPr>
        <w:t xml:space="preserve"> </w:t>
      </w:r>
      <w:r w:rsidR="007C4EA9" w:rsidRPr="007C4EA9">
        <w:rPr>
          <w:szCs w:val="24"/>
        </w:rPr>
        <w:t xml:space="preserve">Ensure an </w:t>
      </w:r>
      <w:r w:rsidR="00471B5C">
        <w:rPr>
          <w:szCs w:val="24"/>
        </w:rPr>
        <w:t>e</w:t>
      </w:r>
      <w:r w:rsidR="007C4EA9" w:rsidRPr="007C4EA9">
        <w:rPr>
          <w:szCs w:val="24"/>
        </w:rPr>
        <w:t xml:space="preserve">lectrical </w:t>
      </w:r>
      <w:r w:rsidR="00471B5C">
        <w:rPr>
          <w:szCs w:val="24"/>
        </w:rPr>
        <w:t>h</w:t>
      </w:r>
      <w:r w:rsidR="007C4EA9" w:rsidRPr="007C4EA9">
        <w:rPr>
          <w:szCs w:val="24"/>
        </w:rPr>
        <w:t xml:space="preserve">azard </w:t>
      </w:r>
      <w:r w:rsidR="00471B5C">
        <w:rPr>
          <w:szCs w:val="24"/>
        </w:rPr>
        <w:t>a</w:t>
      </w:r>
      <w:r w:rsidR="007C4EA9" w:rsidRPr="007C4EA9">
        <w:rPr>
          <w:szCs w:val="24"/>
        </w:rPr>
        <w:t xml:space="preserve">nalysis is conducted by qualified supervisors where electrical work is performed on facilities electrical distribution systems/electrical equipment/devices that are within “Arc Flash Boundary” </w:t>
      </w:r>
      <w:r w:rsidR="00F943FF">
        <w:rPr>
          <w:szCs w:val="24"/>
        </w:rPr>
        <w:t>in accordance with</w:t>
      </w:r>
      <w:r w:rsidR="007C4EA9" w:rsidRPr="007C4EA9">
        <w:rPr>
          <w:szCs w:val="24"/>
        </w:rPr>
        <w:t xml:space="preserve"> N</w:t>
      </w:r>
      <w:r w:rsidR="000A7524">
        <w:rPr>
          <w:szCs w:val="24"/>
        </w:rPr>
        <w:t xml:space="preserve">ational Fire Protection Association code </w:t>
      </w:r>
      <w:r w:rsidR="007C4EA9" w:rsidRPr="007C4EA9">
        <w:rPr>
          <w:szCs w:val="24"/>
        </w:rPr>
        <w:t>70E.</w:t>
      </w:r>
    </w:p>
    <w:p w14:paraId="71AC1879" w14:textId="77777777" w:rsidR="00BC3128" w:rsidRDefault="00BC3128" w:rsidP="007C4EA9">
      <w:pPr>
        <w:rPr>
          <w:szCs w:val="24"/>
        </w:rPr>
      </w:pPr>
    </w:p>
    <w:p w14:paraId="71AC187A" w14:textId="77777777" w:rsidR="00851916" w:rsidRDefault="00BC3128" w:rsidP="00851916">
      <w:pPr>
        <w:rPr>
          <w:szCs w:val="24"/>
        </w:rPr>
      </w:pPr>
      <w:r>
        <w:rPr>
          <w:szCs w:val="24"/>
        </w:rPr>
        <w:t xml:space="preserve">            (12)</w:t>
      </w:r>
      <w:r w:rsidR="007C4EA9" w:rsidRPr="007C4EA9">
        <w:rPr>
          <w:szCs w:val="24"/>
        </w:rPr>
        <w:t xml:space="preserve"> </w:t>
      </w:r>
      <w:r>
        <w:rPr>
          <w:szCs w:val="24"/>
        </w:rPr>
        <w:t xml:space="preserve"> </w:t>
      </w:r>
      <w:r w:rsidR="007C4EA9" w:rsidRPr="007C4EA9">
        <w:rPr>
          <w:szCs w:val="24"/>
        </w:rPr>
        <w:t>Review training products to ensure that they include electrical safety guidance</w:t>
      </w:r>
      <w:r w:rsidR="007C4EA9" w:rsidRPr="0007064A">
        <w:rPr>
          <w:szCs w:val="24"/>
        </w:rPr>
        <w:t xml:space="preserve">.  </w:t>
      </w:r>
    </w:p>
    <w:p w14:paraId="71AC187B" w14:textId="77777777" w:rsidR="00851916" w:rsidRDefault="00851916" w:rsidP="00851916">
      <w:pPr>
        <w:pBdr>
          <w:bottom w:val="single" w:sz="6" w:space="1" w:color="auto"/>
        </w:pBdr>
      </w:pPr>
    </w:p>
    <w:p w14:paraId="71AC187C" w14:textId="77777777" w:rsidR="00851916" w:rsidRDefault="00851916" w:rsidP="00851916">
      <w:pPr>
        <w:tabs>
          <w:tab w:val="left" w:pos="0"/>
        </w:tabs>
        <w:outlineLvl w:val="0"/>
        <w:rPr>
          <w:b/>
          <w:szCs w:val="24"/>
        </w:rPr>
      </w:pPr>
    </w:p>
    <w:p w14:paraId="71AC187D" w14:textId="77777777" w:rsidR="00851916" w:rsidRDefault="00851916" w:rsidP="00851916">
      <w:pPr>
        <w:rPr>
          <w:szCs w:val="24"/>
        </w:rPr>
      </w:pPr>
    </w:p>
    <w:p w14:paraId="71AC187E" w14:textId="77777777" w:rsidR="00851916" w:rsidRDefault="00851916" w:rsidP="00851916">
      <w:pPr>
        <w:rPr>
          <w:szCs w:val="24"/>
        </w:rPr>
      </w:pPr>
    </w:p>
    <w:p w14:paraId="71AC187F" w14:textId="77777777" w:rsidR="00851916" w:rsidRDefault="00851916" w:rsidP="00047AFD">
      <w:pPr>
        <w:pStyle w:val="Heading1"/>
      </w:pPr>
      <w:bookmarkStart w:id="326" w:name="_Toc433291999"/>
      <w:r>
        <w:lastRenderedPageBreak/>
        <w:t>Chapter 16</w:t>
      </w:r>
      <w:bookmarkEnd w:id="326"/>
    </w:p>
    <w:p w14:paraId="71AC1880" w14:textId="77777777" w:rsidR="008571C2" w:rsidRPr="00C3270F" w:rsidRDefault="008571C2" w:rsidP="00047AFD">
      <w:pPr>
        <w:pStyle w:val="Heading1"/>
      </w:pPr>
      <w:bookmarkStart w:id="327" w:name="_Toc433292000"/>
      <w:r w:rsidRPr="00C3270F">
        <w:t>Mobilization</w:t>
      </w:r>
      <w:bookmarkEnd w:id="327"/>
    </w:p>
    <w:p w14:paraId="71AC1881" w14:textId="77777777" w:rsidR="008571C2" w:rsidRPr="000A7524" w:rsidRDefault="008571C2" w:rsidP="008571C2">
      <w:pPr>
        <w:autoSpaceDE w:val="0"/>
        <w:autoSpaceDN w:val="0"/>
        <w:adjustRightInd w:val="0"/>
        <w:rPr>
          <w:bCs/>
          <w:color w:val="000000"/>
          <w:szCs w:val="24"/>
        </w:rPr>
      </w:pPr>
    </w:p>
    <w:p w14:paraId="71AC1882" w14:textId="77777777" w:rsidR="008571C2" w:rsidRPr="00C3270F" w:rsidRDefault="008571C2" w:rsidP="00047AFD">
      <w:pPr>
        <w:pStyle w:val="Heading2"/>
      </w:pPr>
      <w:bookmarkStart w:id="328" w:name="_Toc433292001"/>
      <w:r w:rsidRPr="00C3270F">
        <w:t xml:space="preserve">16-1. </w:t>
      </w:r>
      <w:r w:rsidR="001A0A3A">
        <w:t xml:space="preserve"> </w:t>
      </w:r>
      <w:r w:rsidRPr="00C3270F">
        <w:t>Intent</w:t>
      </w:r>
      <w:bookmarkEnd w:id="328"/>
    </w:p>
    <w:p w14:paraId="71AC1883" w14:textId="77777777" w:rsidR="008571C2" w:rsidRPr="00C3270F" w:rsidRDefault="008571C2" w:rsidP="008571C2">
      <w:pPr>
        <w:autoSpaceDE w:val="0"/>
        <w:autoSpaceDN w:val="0"/>
        <w:adjustRightInd w:val="0"/>
        <w:rPr>
          <w:szCs w:val="24"/>
        </w:rPr>
      </w:pPr>
      <w:r w:rsidRPr="00C3270F">
        <w:rPr>
          <w:color w:val="000000"/>
          <w:szCs w:val="24"/>
        </w:rPr>
        <w:t xml:space="preserve">This chapter establishes the minimum safety requirements for </w:t>
      </w:r>
      <w:r w:rsidR="00993602">
        <w:rPr>
          <w:color w:val="000000"/>
          <w:szCs w:val="24"/>
        </w:rPr>
        <w:t>s</w:t>
      </w:r>
      <w:r w:rsidRPr="00C3270F">
        <w:rPr>
          <w:color w:val="000000"/>
          <w:szCs w:val="24"/>
        </w:rPr>
        <w:t xml:space="preserve">afety </w:t>
      </w:r>
      <w:r w:rsidR="00993602">
        <w:rPr>
          <w:color w:val="000000"/>
          <w:szCs w:val="24"/>
        </w:rPr>
        <w:t>d</w:t>
      </w:r>
      <w:r w:rsidRPr="00C3270F">
        <w:rPr>
          <w:color w:val="000000"/>
          <w:szCs w:val="24"/>
        </w:rPr>
        <w:t>irectors/</w:t>
      </w:r>
      <w:r w:rsidR="00993602">
        <w:rPr>
          <w:color w:val="000000"/>
          <w:szCs w:val="24"/>
        </w:rPr>
        <w:t>m</w:t>
      </w:r>
      <w:r w:rsidRPr="00C3270F">
        <w:rPr>
          <w:color w:val="000000"/>
          <w:szCs w:val="24"/>
        </w:rPr>
        <w:t>anagers at TRADOC schools and centers to assist Commander’s in p</w:t>
      </w:r>
      <w:r w:rsidRPr="00C3270F">
        <w:rPr>
          <w:szCs w:val="24"/>
        </w:rPr>
        <w:t xml:space="preserve">romoting and improving the health of the force through programs outlined in </w:t>
      </w:r>
      <w:hyperlink r:id="rId51" w:history="1">
        <w:r w:rsidRPr="00FE1A17">
          <w:rPr>
            <w:rStyle w:val="Hyperlink"/>
          </w:rPr>
          <w:t>http://www.armyg1.army.mil/dcs/default.asp</w:t>
        </w:r>
      </w:hyperlink>
      <w:r w:rsidRPr="00C3270F">
        <w:rPr>
          <w:szCs w:val="24"/>
        </w:rPr>
        <w:t xml:space="preserve">, and </w:t>
      </w:r>
      <w:r w:rsidR="00993602">
        <w:rPr>
          <w:szCs w:val="24"/>
        </w:rPr>
        <w:t xml:space="preserve">       </w:t>
      </w:r>
      <w:r w:rsidRPr="00C3270F">
        <w:rPr>
          <w:szCs w:val="24"/>
        </w:rPr>
        <w:t>DA P</w:t>
      </w:r>
      <w:r w:rsidR="00C022E5">
        <w:rPr>
          <w:szCs w:val="24"/>
        </w:rPr>
        <w:t>am</w:t>
      </w:r>
      <w:r w:rsidRPr="00C3270F">
        <w:rPr>
          <w:szCs w:val="24"/>
        </w:rPr>
        <w:t xml:space="preserve"> 600-24. </w:t>
      </w:r>
    </w:p>
    <w:p w14:paraId="71AC1884" w14:textId="77777777" w:rsidR="008571C2" w:rsidRPr="00C3270F" w:rsidRDefault="008571C2" w:rsidP="008571C2">
      <w:pPr>
        <w:autoSpaceDE w:val="0"/>
        <w:autoSpaceDN w:val="0"/>
        <w:adjustRightInd w:val="0"/>
        <w:rPr>
          <w:szCs w:val="24"/>
        </w:rPr>
      </w:pPr>
    </w:p>
    <w:p w14:paraId="71AC1885" w14:textId="77777777" w:rsidR="008571C2" w:rsidRPr="00C3270F" w:rsidRDefault="008571C2" w:rsidP="00047AFD">
      <w:pPr>
        <w:pStyle w:val="Heading2"/>
      </w:pPr>
      <w:bookmarkStart w:id="329" w:name="_Toc433292002"/>
      <w:r w:rsidRPr="00C3270F">
        <w:t xml:space="preserve">16-2. </w:t>
      </w:r>
      <w:r w:rsidR="001A0A3A">
        <w:t xml:space="preserve"> </w:t>
      </w:r>
      <w:r w:rsidRPr="00C3270F">
        <w:t>Scope</w:t>
      </w:r>
      <w:bookmarkEnd w:id="329"/>
    </w:p>
    <w:p w14:paraId="71AC1886" w14:textId="77777777" w:rsidR="008571C2" w:rsidRPr="00C3270F" w:rsidRDefault="008571C2" w:rsidP="008571C2">
      <w:pPr>
        <w:autoSpaceDE w:val="0"/>
        <w:autoSpaceDN w:val="0"/>
        <w:adjustRightInd w:val="0"/>
        <w:rPr>
          <w:szCs w:val="24"/>
        </w:rPr>
      </w:pPr>
      <w:r w:rsidRPr="00C3270F">
        <w:rPr>
          <w:szCs w:val="24"/>
        </w:rPr>
        <w:t xml:space="preserve">Injury prevention, dental health, good nutrition, tobacco use prevention and cessation, physical fitness and weight control, responsible sexual behavior, stress management, suicide prevention, alcohol and drug abuse prevention, and other health initiatives, during post mobilization and </w:t>
      </w:r>
      <w:r w:rsidR="00993602">
        <w:rPr>
          <w:szCs w:val="24"/>
        </w:rPr>
        <w:t xml:space="preserve">   </w:t>
      </w:r>
      <w:r w:rsidRPr="00C3270F">
        <w:rPr>
          <w:szCs w:val="24"/>
        </w:rPr>
        <w:t>re-integration are critical to TRADOC mission success.</w:t>
      </w:r>
    </w:p>
    <w:p w14:paraId="71AC1887" w14:textId="77777777" w:rsidR="008571C2" w:rsidRPr="00C3270F" w:rsidRDefault="008571C2" w:rsidP="008571C2">
      <w:pPr>
        <w:autoSpaceDE w:val="0"/>
        <w:autoSpaceDN w:val="0"/>
        <w:adjustRightInd w:val="0"/>
        <w:rPr>
          <w:szCs w:val="24"/>
        </w:rPr>
      </w:pPr>
    </w:p>
    <w:p w14:paraId="71AC1888" w14:textId="77777777" w:rsidR="008571C2" w:rsidRPr="00C3270F" w:rsidRDefault="008571C2" w:rsidP="00047AFD">
      <w:pPr>
        <w:pStyle w:val="Heading2"/>
      </w:pPr>
      <w:bookmarkStart w:id="330" w:name="_Toc433292003"/>
      <w:r w:rsidRPr="00C3270F">
        <w:t xml:space="preserve">16-3. </w:t>
      </w:r>
      <w:r w:rsidR="001A0A3A">
        <w:t xml:space="preserve"> </w:t>
      </w:r>
      <w:r w:rsidRPr="00C3270F">
        <w:t xml:space="preserve">Application of </w:t>
      </w:r>
      <w:r w:rsidR="00D9007E">
        <w:t>f</w:t>
      </w:r>
      <w:r w:rsidRPr="00C3270F">
        <w:t xml:space="preserve">orce </w:t>
      </w:r>
      <w:r w:rsidR="00D9007E">
        <w:t>m</w:t>
      </w:r>
      <w:r w:rsidRPr="00C3270F">
        <w:t>obilization</w:t>
      </w:r>
      <w:bookmarkEnd w:id="330"/>
    </w:p>
    <w:p w14:paraId="71AC1889" w14:textId="77777777" w:rsidR="008571C2" w:rsidRPr="00C3270F" w:rsidRDefault="008571C2" w:rsidP="008571C2">
      <w:pPr>
        <w:pStyle w:val="PlainText"/>
        <w:rPr>
          <w:rFonts w:ascii="Times New Roman" w:hAnsi="Times New Roman"/>
          <w:sz w:val="24"/>
          <w:szCs w:val="24"/>
        </w:rPr>
      </w:pPr>
      <w:r w:rsidRPr="00C3270F">
        <w:rPr>
          <w:rFonts w:ascii="Times New Roman" w:hAnsi="Times New Roman"/>
          <w:sz w:val="24"/>
          <w:szCs w:val="24"/>
        </w:rPr>
        <w:t>The Exec</w:t>
      </w:r>
      <w:r w:rsidR="00D9007E">
        <w:rPr>
          <w:rFonts w:ascii="Times New Roman" w:hAnsi="Times New Roman"/>
          <w:sz w:val="24"/>
          <w:szCs w:val="24"/>
        </w:rPr>
        <w:t>utive</w:t>
      </w:r>
      <w:r w:rsidRPr="00C3270F">
        <w:rPr>
          <w:rFonts w:ascii="Times New Roman" w:hAnsi="Times New Roman"/>
          <w:sz w:val="24"/>
          <w:szCs w:val="24"/>
        </w:rPr>
        <w:t xml:space="preserve"> Authority for the CONUS Replacement Center mission/operations was passed from TRADOC to FORSCOM 1 May 2013. </w:t>
      </w:r>
    </w:p>
    <w:p w14:paraId="71AC188A" w14:textId="77777777" w:rsidR="008571C2" w:rsidRPr="00C3270F" w:rsidRDefault="008571C2" w:rsidP="008571C2">
      <w:pPr>
        <w:pStyle w:val="PlainText"/>
        <w:rPr>
          <w:rFonts w:ascii="Times New Roman" w:hAnsi="Times New Roman"/>
          <w:b/>
          <w:bCs/>
          <w:color w:val="000000"/>
          <w:sz w:val="24"/>
          <w:szCs w:val="24"/>
        </w:rPr>
      </w:pPr>
    </w:p>
    <w:p w14:paraId="71AC188B" w14:textId="77777777" w:rsidR="008571C2" w:rsidRPr="00C3270F" w:rsidRDefault="008571C2" w:rsidP="00047AFD">
      <w:pPr>
        <w:pStyle w:val="Heading2"/>
      </w:pPr>
      <w:bookmarkStart w:id="331" w:name="_Toc433292004"/>
      <w:r w:rsidRPr="00C3270F">
        <w:t xml:space="preserve">16-4. </w:t>
      </w:r>
      <w:r w:rsidR="001A0A3A">
        <w:t xml:space="preserve"> </w:t>
      </w:r>
      <w:r w:rsidRPr="00C3270F">
        <w:t xml:space="preserve">Application of </w:t>
      </w:r>
      <w:r w:rsidR="00D9007E">
        <w:t>r</w:t>
      </w:r>
      <w:r w:rsidRPr="00C3270F">
        <w:t xml:space="preserve">isk </w:t>
      </w:r>
      <w:r w:rsidR="00D9007E">
        <w:t>m</w:t>
      </w:r>
      <w:r w:rsidRPr="00C3270F">
        <w:t>anagement</w:t>
      </w:r>
      <w:bookmarkEnd w:id="331"/>
    </w:p>
    <w:p w14:paraId="71AC188C" w14:textId="77777777" w:rsidR="008571C2" w:rsidRPr="00C3270F" w:rsidRDefault="008571C2" w:rsidP="008571C2">
      <w:pPr>
        <w:autoSpaceDE w:val="0"/>
        <w:autoSpaceDN w:val="0"/>
        <w:adjustRightInd w:val="0"/>
        <w:rPr>
          <w:color w:val="000000"/>
          <w:szCs w:val="24"/>
        </w:rPr>
      </w:pPr>
      <w:r w:rsidRPr="00C3270F">
        <w:rPr>
          <w:color w:val="000000"/>
          <w:szCs w:val="24"/>
        </w:rPr>
        <w:t>See AR 385-10, ADP 3-0, and ATP 5-19.</w:t>
      </w:r>
    </w:p>
    <w:p w14:paraId="71AC188D" w14:textId="77777777" w:rsidR="008571C2" w:rsidRPr="00C3270F" w:rsidRDefault="008571C2" w:rsidP="008571C2">
      <w:pPr>
        <w:autoSpaceDE w:val="0"/>
        <w:autoSpaceDN w:val="0"/>
        <w:adjustRightInd w:val="0"/>
        <w:rPr>
          <w:b/>
          <w:bCs/>
          <w:color w:val="000000"/>
          <w:szCs w:val="24"/>
        </w:rPr>
      </w:pPr>
    </w:p>
    <w:p w14:paraId="71AC188E" w14:textId="77777777" w:rsidR="008571C2" w:rsidRPr="00C3270F" w:rsidRDefault="008571C2" w:rsidP="00047AFD">
      <w:pPr>
        <w:pStyle w:val="Heading2"/>
      </w:pPr>
      <w:bookmarkStart w:id="332" w:name="_Toc433292005"/>
      <w:r w:rsidRPr="00C3270F">
        <w:t xml:space="preserve">16-5. </w:t>
      </w:r>
      <w:r w:rsidR="001A0A3A">
        <w:t xml:space="preserve"> </w:t>
      </w:r>
      <w:r w:rsidRPr="00C3270F">
        <w:t>Post mobilization</w:t>
      </w:r>
      <w:bookmarkEnd w:id="332"/>
    </w:p>
    <w:p w14:paraId="71AC188F" w14:textId="77777777" w:rsidR="008571C2" w:rsidRPr="00C3270F" w:rsidRDefault="008571C2" w:rsidP="008571C2">
      <w:pPr>
        <w:autoSpaceDE w:val="0"/>
        <w:autoSpaceDN w:val="0"/>
        <w:adjustRightInd w:val="0"/>
        <w:rPr>
          <w:color w:val="000000"/>
          <w:szCs w:val="24"/>
        </w:rPr>
      </w:pPr>
      <w:r w:rsidRPr="00C3270F">
        <w:rPr>
          <w:color w:val="000000"/>
          <w:szCs w:val="24"/>
        </w:rPr>
        <w:t>See AR 385-10 for a discussion of post-deployment role adjustments, health</w:t>
      </w:r>
      <w:r w:rsidR="00FE1A17">
        <w:rPr>
          <w:color w:val="000000"/>
          <w:szCs w:val="24"/>
        </w:rPr>
        <w:t xml:space="preserve"> </w:t>
      </w:r>
      <w:r w:rsidRPr="00C3270F">
        <w:rPr>
          <w:color w:val="000000"/>
          <w:szCs w:val="24"/>
        </w:rPr>
        <w:t>assessment, and training requirements.</w:t>
      </w:r>
    </w:p>
    <w:p w14:paraId="71AC1890" w14:textId="77777777" w:rsidR="008571C2" w:rsidRPr="00C3270F" w:rsidRDefault="008571C2" w:rsidP="008571C2">
      <w:pPr>
        <w:autoSpaceDE w:val="0"/>
        <w:autoSpaceDN w:val="0"/>
        <w:adjustRightInd w:val="0"/>
        <w:rPr>
          <w:b/>
          <w:bCs/>
          <w:color w:val="000000"/>
          <w:szCs w:val="24"/>
        </w:rPr>
      </w:pPr>
    </w:p>
    <w:p w14:paraId="71AC1891" w14:textId="77777777" w:rsidR="008571C2" w:rsidRPr="00C3270F" w:rsidRDefault="008571C2" w:rsidP="00047AFD">
      <w:pPr>
        <w:pStyle w:val="Heading2"/>
      </w:pPr>
      <w:bookmarkStart w:id="333" w:name="_Toc433292006"/>
      <w:r w:rsidRPr="00C3270F">
        <w:t xml:space="preserve">16-6. </w:t>
      </w:r>
      <w:r w:rsidR="001A0A3A">
        <w:t xml:space="preserve"> </w:t>
      </w:r>
      <w:r w:rsidRPr="00C3270F">
        <w:t>Reintegration/</w:t>
      </w:r>
      <w:r w:rsidR="00D9007E">
        <w:t>r</w:t>
      </w:r>
      <w:r w:rsidRPr="00C3270F">
        <w:t>isk-</w:t>
      </w:r>
      <w:r w:rsidR="00D9007E">
        <w:t>r</w:t>
      </w:r>
      <w:r w:rsidRPr="00C3270F">
        <w:t>e-familiarization</w:t>
      </w:r>
      <w:bookmarkEnd w:id="333"/>
      <w:r w:rsidRPr="00C3270F">
        <w:t xml:space="preserve"> </w:t>
      </w:r>
    </w:p>
    <w:p w14:paraId="71AC1892" w14:textId="77777777" w:rsidR="008571C2" w:rsidRPr="00C3270F" w:rsidRDefault="008571C2" w:rsidP="008571C2">
      <w:pPr>
        <w:autoSpaceDE w:val="0"/>
        <w:autoSpaceDN w:val="0"/>
        <w:adjustRightInd w:val="0"/>
        <w:rPr>
          <w:color w:val="000000"/>
          <w:szCs w:val="24"/>
        </w:rPr>
      </w:pPr>
      <w:r w:rsidRPr="00C3270F">
        <w:rPr>
          <w:color w:val="000000"/>
          <w:szCs w:val="24"/>
        </w:rPr>
        <w:t>See AR 385-10 for a discussion required reintegration training, surveys, and medical</w:t>
      </w:r>
      <w:r w:rsidR="00072478">
        <w:rPr>
          <w:color w:val="000000"/>
          <w:szCs w:val="24"/>
        </w:rPr>
        <w:t xml:space="preserve"> </w:t>
      </w:r>
      <w:r w:rsidRPr="00C3270F">
        <w:rPr>
          <w:color w:val="000000"/>
          <w:szCs w:val="24"/>
        </w:rPr>
        <w:t xml:space="preserve">screening. </w:t>
      </w:r>
      <w:r w:rsidR="000A7524">
        <w:rPr>
          <w:color w:val="000000"/>
          <w:szCs w:val="24"/>
        </w:rPr>
        <w:t xml:space="preserve"> </w:t>
      </w:r>
      <w:r w:rsidRPr="00C3270F">
        <w:rPr>
          <w:color w:val="000000"/>
          <w:szCs w:val="24"/>
        </w:rPr>
        <w:t>While not specifically addressed, privately owned weapons safety should be</w:t>
      </w:r>
      <w:r w:rsidR="00B424EE">
        <w:rPr>
          <w:color w:val="000000"/>
          <w:szCs w:val="24"/>
        </w:rPr>
        <w:t xml:space="preserve"> </w:t>
      </w:r>
      <w:r w:rsidRPr="00C3270F">
        <w:rPr>
          <w:color w:val="000000"/>
          <w:szCs w:val="24"/>
        </w:rPr>
        <w:t xml:space="preserve">included in scheduled training. </w:t>
      </w:r>
    </w:p>
    <w:p w14:paraId="71AC1893" w14:textId="77777777" w:rsidR="008571C2" w:rsidRPr="00C3270F" w:rsidRDefault="008571C2" w:rsidP="008571C2">
      <w:pPr>
        <w:autoSpaceDE w:val="0"/>
        <w:autoSpaceDN w:val="0"/>
        <w:adjustRightInd w:val="0"/>
        <w:rPr>
          <w:color w:val="000000"/>
          <w:szCs w:val="24"/>
        </w:rPr>
      </w:pPr>
    </w:p>
    <w:p w14:paraId="71AC1894" w14:textId="77777777" w:rsidR="00047AFD" w:rsidRDefault="008571C2" w:rsidP="00047AFD">
      <w:pPr>
        <w:pStyle w:val="Heading2"/>
      </w:pPr>
      <w:bookmarkStart w:id="334" w:name="_Toc433292007"/>
      <w:r w:rsidRPr="00C3270F">
        <w:t xml:space="preserve">16-7. </w:t>
      </w:r>
      <w:r w:rsidR="001A0A3A">
        <w:t xml:space="preserve"> </w:t>
      </w:r>
      <w:r w:rsidRPr="00C3270F">
        <w:t xml:space="preserve">TRADOC </w:t>
      </w:r>
      <w:r w:rsidR="00D9007E">
        <w:t>L</w:t>
      </w:r>
      <w:r w:rsidRPr="00C3270F">
        <w:t>eader’s Guide for Risk Reduction and Suicide Prevention</w:t>
      </w:r>
      <w:bookmarkEnd w:id="334"/>
    </w:p>
    <w:p w14:paraId="71AC1895" w14:textId="77777777" w:rsidR="008571C2" w:rsidRPr="00C3270F" w:rsidRDefault="008571C2" w:rsidP="008571C2">
      <w:pPr>
        <w:autoSpaceDE w:val="0"/>
        <w:autoSpaceDN w:val="0"/>
        <w:adjustRightInd w:val="0"/>
        <w:rPr>
          <w:color w:val="000000"/>
          <w:szCs w:val="24"/>
        </w:rPr>
      </w:pPr>
      <w:r w:rsidRPr="00C3270F">
        <w:rPr>
          <w:color w:val="000000"/>
          <w:szCs w:val="24"/>
        </w:rPr>
        <w:t>See T</w:t>
      </w:r>
      <w:r w:rsidR="00FE1A17">
        <w:rPr>
          <w:color w:val="000000"/>
          <w:szCs w:val="24"/>
        </w:rPr>
        <w:t xml:space="preserve">RADOC </w:t>
      </w:r>
      <w:r w:rsidRPr="00C3270F">
        <w:rPr>
          <w:color w:val="000000"/>
          <w:szCs w:val="24"/>
        </w:rPr>
        <w:t>P</w:t>
      </w:r>
      <w:r w:rsidR="00FE1A17">
        <w:rPr>
          <w:color w:val="000000"/>
          <w:szCs w:val="24"/>
        </w:rPr>
        <w:t>am</w:t>
      </w:r>
      <w:r w:rsidR="00D32577">
        <w:rPr>
          <w:color w:val="000000"/>
          <w:szCs w:val="24"/>
        </w:rPr>
        <w:t>phlet</w:t>
      </w:r>
      <w:r w:rsidRPr="00C3270F">
        <w:rPr>
          <w:color w:val="000000"/>
          <w:szCs w:val="24"/>
        </w:rPr>
        <w:t xml:space="preserve"> 600-22 for </w:t>
      </w:r>
      <w:r w:rsidR="00BD0252" w:rsidRPr="00C3270F">
        <w:rPr>
          <w:color w:val="000000"/>
          <w:szCs w:val="24"/>
        </w:rPr>
        <w:t xml:space="preserve">guidance on </w:t>
      </w:r>
      <w:r w:rsidRPr="00C3270F">
        <w:rPr>
          <w:color w:val="000000"/>
          <w:szCs w:val="24"/>
        </w:rPr>
        <w:t xml:space="preserve">reducing the </w:t>
      </w:r>
      <w:r w:rsidR="00BD0252" w:rsidRPr="00C3270F">
        <w:rPr>
          <w:color w:val="000000"/>
          <w:szCs w:val="24"/>
        </w:rPr>
        <w:t xml:space="preserve">likelihood </w:t>
      </w:r>
      <w:r w:rsidRPr="00C3270F">
        <w:rPr>
          <w:color w:val="000000"/>
          <w:szCs w:val="24"/>
        </w:rPr>
        <w:t xml:space="preserve">of post deployment </w:t>
      </w:r>
      <w:r w:rsidR="00BD0252" w:rsidRPr="00C3270F">
        <w:rPr>
          <w:color w:val="000000"/>
          <w:szCs w:val="24"/>
        </w:rPr>
        <w:t>high</w:t>
      </w:r>
      <w:r w:rsidRPr="00C3270F">
        <w:rPr>
          <w:color w:val="000000"/>
          <w:szCs w:val="24"/>
        </w:rPr>
        <w:t xml:space="preserve">-risk behavior, and the integration of the </w:t>
      </w:r>
      <w:r w:rsidR="00BD0252" w:rsidRPr="00C3270F">
        <w:rPr>
          <w:color w:val="000000"/>
          <w:szCs w:val="24"/>
        </w:rPr>
        <w:t>R</w:t>
      </w:r>
      <w:r w:rsidRPr="00C3270F">
        <w:rPr>
          <w:color w:val="000000"/>
          <w:szCs w:val="24"/>
        </w:rPr>
        <w:t xml:space="preserve">isk </w:t>
      </w:r>
      <w:r w:rsidR="00BD0252" w:rsidRPr="00C3270F">
        <w:rPr>
          <w:color w:val="000000"/>
          <w:szCs w:val="24"/>
        </w:rPr>
        <w:t>R</w:t>
      </w:r>
      <w:r w:rsidRPr="00C3270F">
        <w:rPr>
          <w:color w:val="000000"/>
          <w:szCs w:val="24"/>
        </w:rPr>
        <w:t xml:space="preserve">eduction </w:t>
      </w:r>
      <w:r w:rsidR="00BD0252" w:rsidRPr="00C3270F">
        <w:rPr>
          <w:color w:val="000000"/>
          <w:szCs w:val="24"/>
        </w:rPr>
        <w:t>P</w:t>
      </w:r>
      <w:r w:rsidRPr="00C3270F">
        <w:rPr>
          <w:color w:val="000000"/>
          <w:szCs w:val="24"/>
        </w:rPr>
        <w:t xml:space="preserve">rogram. </w:t>
      </w:r>
    </w:p>
    <w:p w14:paraId="71AC1896" w14:textId="77777777" w:rsidR="008571C2" w:rsidRPr="00FE1A17" w:rsidRDefault="00090B6D" w:rsidP="008571C2">
      <w:pPr>
        <w:autoSpaceDE w:val="0"/>
        <w:autoSpaceDN w:val="0"/>
        <w:adjustRightInd w:val="0"/>
        <w:rPr>
          <w:rStyle w:val="Hyperlink"/>
        </w:rPr>
      </w:pPr>
      <w:hyperlink r:id="rId52" w:history="1">
        <w:r w:rsidR="008571C2" w:rsidRPr="00FE1A17">
          <w:rPr>
            <w:rStyle w:val="Hyperlink"/>
          </w:rPr>
          <w:t>http://www.tradoc.army.mil/tpubs/pams/tp600-22.pdf</w:t>
        </w:r>
      </w:hyperlink>
    </w:p>
    <w:p w14:paraId="71AC1897" w14:textId="77777777" w:rsidR="00316409" w:rsidRDefault="00316409" w:rsidP="00316409">
      <w:pPr>
        <w:pBdr>
          <w:bottom w:val="single" w:sz="6" w:space="1" w:color="auto"/>
        </w:pBdr>
      </w:pPr>
    </w:p>
    <w:p w14:paraId="71AC1898" w14:textId="77777777" w:rsidR="00BC306B" w:rsidRPr="00D15C3F" w:rsidRDefault="00047AFD" w:rsidP="00360368">
      <w:pPr>
        <w:pStyle w:val="Heading1"/>
      </w:pPr>
      <w:r>
        <w:br w:type="page"/>
      </w:r>
      <w:bookmarkStart w:id="335" w:name="_Toc433292008"/>
      <w:r w:rsidR="00BC306B" w:rsidRPr="00C05722">
        <w:lastRenderedPageBreak/>
        <w:t xml:space="preserve">Appendix </w:t>
      </w:r>
      <w:r w:rsidR="00BC306B" w:rsidRPr="00D15C3F">
        <w:t>A</w:t>
      </w:r>
      <w:bookmarkEnd w:id="335"/>
    </w:p>
    <w:p w14:paraId="71AC1899" w14:textId="77777777" w:rsidR="00BC306B" w:rsidRPr="00D15C3F" w:rsidRDefault="00BC306B" w:rsidP="00360368">
      <w:pPr>
        <w:pStyle w:val="Heading1"/>
      </w:pPr>
      <w:bookmarkStart w:id="336" w:name="_Toc433292009"/>
      <w:r w:rsidRPr="00D15C3F">
        <w:t>References</w:t>
      </w:r>
      <w:bookmarkEnd w:id="336"/>
    </w:p>
    <w:p w14:paraId="71AC189A" w14:textId="77777777" w:rsidR="00BC306B" w:rsidRDefault="00BC306B" w:rsidP="00BC306B">
      <w:pPr>
        <w:rPr>
          <w:b/>
        </w:rPr>
      </w:pPr>
    </w:p>
    <w:p w14:paraId="71AC189B" w14:textId="77777777" w:rsidR="00BC306B" w:rsidRPr="008C7D96" w:rsidRDefault="00BC306B" w:rsidP="008C7D96">
      <w:pPr>
        <w:rPr>
          <w:b/>
        </w:rPr>
      </w:pPr>
      <w:r w:rsidRPr="008C7D96">
        <w:rPr>
          <w:b/>
        </w:rPr>
        <w:t>Section I</w:t>
      </w:r>
    </w:p>
    <w:p w14:paraId="71AC189C" w14:textId="77777777" w:rsidR="00BC306B" w:rsidRPr="008C7D96" w:rsidRDefault="00BC306B" w:rsidP="008C7D96">
      <w:pPr>
        <w:rPr>
          <w:b/>
        </w:rPr>
      </w:pPr>
      <w:r w:rsidRPr="008C7D96">
        <w:rPr>
          <w:b/>
        </w:rPr>
        <w:t>Required Publications</w:t>
      </w:r>
    </w:p>
    <w:p w14:paraId="71AC189D" w14:textId="77777777" w:rsidR="00BC306B" w:rsidRDefault="00BC306B" w:rsidP="00BC306B">
      <w:r>
        <w:t xml:space="preserve">ARs, DA </w:t>
      </w:r>
      <w:r w:rsidR="00B424EE">
        <w:t>P</w:t>
      </w:r>
      <w:r>
        <w:t>am</w:t>
      </w:r>
      <w:r w:rsidR="00851916">
        <w:t>s</w:t>
      </w:r>
      <w:r>
        <w:t xml:space="preserve">, and DA forms are available at </w:t>
      </w:r>
      <w:hyperlink r:id="rId53" w:history="1">
        <w:r w:rsidRPr="00FE1A17">
          <w:rPr>
            <w:rStyle w:val="Hyperlink"/>
          </w:rPr>
          <w:t>http://www.apd.army.mil</w:t>
        </w:r>
      </w:hyperlink>
      <w:r w:rsidRPr="00FE1A17">
        <w:rPr>
          <w:rStyle w:val="Hyperlink"/>
        </w:rPr>
        <w:t>.</w:t>
      </w:r>
      <w:r>
        <w:t xml:space="preserve">  TRADOC publications and forms are available at </w:t>
      </w:r>
      <w:hyperlink r:id="rId54" w:history="1">
        <w:r w:rsidRPr="00FE1A17">
          <w:rPr>
            <w:rStyle w:val="Hyperlink"/>
          </w:rPr>
          <w:t>http://www.tradoc.army.mil/tpubs/</w:t>
        </w:r>
      </w:hyperlink>
      <w:r>
        <w:t>.</w:t>
      </w:r>
    </w:p>
    <w:p w14:paraId="71AC189E" w14:textId="77777777" w:rsidR="00BC306B" w:rsidRDefault="00BC306B" w:rsidP="00BC306B">
      <w:pPr>
        <w:rPr>
          <w:szCs w:val="24"/>
        </w:rPr>
      </w:pPr>
    </w:p>
    <w:p w14:paraId="71AC189F" w14:textId="77777777" w:rsidR="00BC306B" w:rsidRDefault="00BC306B" w:rsidP="00BC306B">
      <w:pPr>
        <w:rPr>
          <w:szCs w:val="24"/>
        </w:rPr>
      </w:pPr>
      <w:r>
        <w:rPr>
          <w:szCs w:val="24"/>
        </w:rPr>
        <w:t>AR 50-6</w:t>
      </w:r>
    </w:p>
    <w:p w14:paraId="71AC18A0" w14:textId="77777777" w:rsidR="00BC306B" w:rsidRDefault="00BC306B" w:rsidP="00BC306B">
      <w:pPr>
        <w:rPr>
          <w:szCs w:val="24"/>
        </w:rPr>
      </w:pPr>
      <w:r>
        <w:rPr>
          <w:szCs w:val="24"/>
        </w:rPr>
        <w:t>Chemical Surety</w:t>
      </w:r>
    </w:p>
    <w:p w14:paraId="71AC18A1" w14:textId="77777777" w:rsidR="00BC306B" w:rsidRDefault="00BC306B" w:rsidP="00BC306B">
      <w:pPr>
        <w:rPr>
          <w:szCs w:val="24"/>
        </w:rPr>
      </w:pPr>
    </w:p>
    <w:p w14:paraId="71AC18A2" w14:textId="77777777" w:rsidR="00BC306B" w:rsidRDefault="00BC306B" w:rsidP="00BC306B">
      <w:pPr>
        <w:rPr>
          <w:szCs w:val="24"/>
        </w:rPr>
      </w:pPr>
      <w:r>
        <w:rPr>
          <w:szCs w:val="24"/>
        </w:rPr>
        <w:t>AR 56-9</w:t>
      </w:r>
    </w:p>
    <w:p w14:paraId="71AC18A3" w14:textId="77777777" w:rsidR="00BC306B" w:rsidRDefault="00BC306B" w:rsidP="00BC306B">
      <w:pPr>
        <w:rPr>
          <w:szCs w:val="24"/>
        </w:rPr>
      </w:pPr>
      <w:r>
        <w:rPr>
          <w:szCs w:val="24"/>
        </w:rPr>
        <w:t>Watercraft</w:t>
      </w:r>
    </w:p>
    <w:p w14:paraId="71AC18A4" w14:textId="77777777" w:rsidR="00BC306B" w:rsidRDefault="00BC306B" w:rsidP="00BC306B">
      <w:pPr>
        <w:rPr>
          <w:szCs w:val="24"/>
        </w:rPr>
      </w:pPr>
    </w:p>
    <w:p w14:paraId="71AC18A5" w14:textId="77777777" w:rsidR="00BC306B" w:rsidRDefault="00BC306B" w:rsidP="00BC306B">
      <w:pPr>
        <w:rPr>
          <w:szCs w:val="24"/>
        </w:rPr>
      </w:pPr>
      <w:r>
        <w:rPr>
          <w:szCs w:val="24"/>
        </w:rPr>
        <w:t>AR 75-1</w:t>
      </w:r>
    </w:p>
    <w:p w14:paraId="71AC18A6" w14:textId="77777777" w:rsidR="00BC306B" w:rsidRDefault="00BC306B" w:rsidP="00BC306B">
      <w:pPr>
        <w:rPr>
          <w:szCs w:val="24"/>
        </w:rPr>
      </w:pPr>
      <w:r>
        <w:rPr>
          <w:szCs w:val="24"/>
        </w:rPr>
        <w:t>Malfunctions Involving Ammunition and Explosives</w:t>
      </w:r>
    </w:p>
    <w:p w14:paraId="71AC18A7" w14:textId="77777777" w:rsidR="00BC306B" w:rsidRDefault="00BC306B" w:rsidP="00BC306B">
      <w:pPr>
        <w:rPr>
          <w:szCs w:val="24"/>
        </w:rPr>
      </w:pPr>
    </w:p>
    <w:p w14:paraId="71AC18A8" w14:textId="77777777" w:rsidR="00BC306B" w:rsidRDefault="00BC306B" w:rsidP="00BC306B">
      <w:pPr>
        <w:rPr>
          <w:szCs w:val="24"/>
        </w:rPr>
      </w:pPr>
      <w:r>
        <w:rPr>
          <w:szCs w:val="24"/>
        </w:rPr>
        <w:t>AR 95-1</w:t>
      </w:r>
    </w:p>
    <w:p w14:paraId="71AC18A9" w14:textId="77777777" w:rsidR="00BC306B" w:rsidRDefault="00BC306B" w:rsidP="00BC306B">
      <w:pPr>
        <w:rPr>
          <w:szCs w:val="24"/>
        </w:rPr>
      </w:pPr>
      <w:r>
        <w:rPr>
          <w:szCs w:val="24"/>
        </w:rPr>
        <w:t>Flight Regulations</w:t>
      </w:r>
    </w:p>
    <w:p w14:paraId="71AC18AA" w14:textId="77777777" w:rsidR="00851916" w:rsidRDefault="00851916" w:rsidP="00BC306B">
      <w:pPr>
        <w:rPr>
          <w:szCs w:val="24"/>
        </w:rPr>
      </w:pPr>
    </w:p>
    <w:p w14:paraId="71AC18AB" w14:textId="77777777" w:rsidR="00BC306B" w:rsidRDefault="00BC306B" w:rsidP="00BC306B">
      <w:pPr>
        <w:rPr>
          <w:szCs w:val="24"/>
        </w:rPr>
      </w:pPr>
      <w:r>
        <w:rPr>
          <w:szCs w:val="24"/>
        </w:rPr>
        <w:t>AR 190-11</w:t>
      </w:r>
    </w:p>
    <w:p w14:paraId="71AC18AC" w14:textId="77777777" w:rsidR="00BC306B" w:rsidRDefault="00BC306B" w:rsidP="00BC306B">
      <w:pPr>
        <w:rPr>
          <w:szCs w:val="24"/>
        </w:rPr>
      </w:pPr>
      <w:r>
        <w:rPr>
          <w:szCs w:val="24"/>
        </w:rPr>
        <w:t>Physical Security of Arms, Ammunition and Explosives</w:t>
      </w:r>
    </w:p>
    <w:p w14:paraId="71AC18AD" w14:textId="77777777" w:rsidR="00BC306B" w:rsidRDefault="00BC306B" w:rsidP="00BC306B">
      <w:pPr>
        <w:rPr>
          <w:szCs w:val="24"/>
        </w:rPr>
      </w:pPr>
    </w:p>
    <w:p w14:paraId="71AC18AE" w14:textId="77777777" w:rsidR="00BC306B" w:rsidRDefault="00BC306B" w:rsidP="00BC306B">
      <w:pPr>
        <w:rPr>
          <w:szCs w:val="24"/>
        </w:rPr>
      </w:pPr>
      <w:r>
        <w:rPr>
          <w:szCs w:val="24"/>
        </w:rPr>
        <w:t>AR 350-19</w:t>
      </w:r>
    </w:p>
    <w:p w14:paraId="71AC18AF" w14:textId="77777777" w:rsidR="00BC306B" w:rsidRDefault="00BC306B" w:rsidP="00BC306B">
      <w:pPr>
        <w:rPr>
          <w:szCs w:val="24"/>
        </w:rPr>
      </w:pPr>
      <w:r>
        <w:rPr>
          <w:szCs w:val="24"/>
        </w:rPr>
        <w:t xml:space="preserve">The Army Sustainable Range Program </w:t>
      </w:r>
    </w:p>
    <w:p w14:paraId="71AC18B0" w14:textId="77777777" w:rsidR="00BC306B" w:rsidRDefault="00BC306B" w:rsidP="00BC306B">
      <w:pPr>
        <w:rPr>
          <w:szCs w:val="24"/>
        </w:rPr>
      </w:pPr>
    </w:p>
    <w:p w14:paraId="71AC18B1" w14:textId="77777777" w:rsidR="00BC306B" w:rsidRDefault="00BC306B" w:rsidP="00BC306B">
      <w:pPr>
        <w:rPr>
          <w:szCs w:val="24"/>
        </w:rPr>
      </w:pPr>
      <w:r>
        <w:rPr>
          <w:szCs w:val="24"/>
        </w:rPr>
        <w:t>AR 385-10</w:t>
      </w:r>
    </w:p>
    <w:p w14:paraId="71AC18B2" w14:textId="77777777" w:rsidR="00BC306B" w:rsidRDefault="00BC306B" w:rsidP="00BC306B">
      <w:pPr>
        <w:rPr>
          <w:szCs w:val="24"/>
        </w:rPr>
      </w:pPr>
      <w:r>
        <w:rPr>
          <w:szCs w:val="24"/>
        </w:rPr>
        <w:t>The Army Safety Program</w:t>
      </w:r>
    </w:p>
    <w:p w14:paraId="71AC18B3" w14:textId="77777777" w:rsidR="00BC306B" w:rsidRDefault="00BC306B" w:rsidP="00BC306B">
      <w:pPr>
        <w:rPr>
          <w:szCs w:val="24"/>
        </w:rPr>
      </w:pPr>
    </w:p>
    <w:p w14:paraId="71AC18B4" w14:textId="77777777" w:rsidR="00BC306B" w:rsidRDefault="00BC306B" w:rsidP="00BC306B">
      <w:pPr>
        <w:rPr>
          <w:szCs w:val="24"/>
        </w:rPr>
      </w:pPr>
      <w:r>
        <w:rPr>
          <w:szCs w:val="24"/>
        </w:rPr>
        <w:t>AR 385-63</w:t>
      </w:r>
    </w:p>
    <w:p w14:paraId="71AC18B5" w14:textId="77777777" w:rsidR="00BC306B" w:rsidRDefault="00BC306B" w:rsidP="00BC306B">
      <w:pPr>
        <w:rPr>
          <w:szCs w:val="24"/>
        </w:rPr>
      </w:pPr>
      <w:r>
        <w:rPr>
          <w:szCs w:val="24"/>
        </w:rPr>
        <w:t xml:space="preserve">Range Safety </w:t>
      </w:r>
    </w:p>
    <w:p w14:paraId="71AC18B6" w14:textId="77777777" w:rsidR="00BC306B" w:rsidRDefault="00BC306B" w:rsidP="00BC306B">
      <w:pPr>
        <w:rPr>
          <w:szCs w:val="24"/>
        </w:rPr>
      </w:pPr>
    </w:p>
    <w:p w14:paraId="71AC18B7" w14:textId="77777777" w:rsidR="00BC306B" w:rsidRDefault="00BC306B" w:rsidP="00BC306B">
      <w:pPr>
        <w:rPr>
          <w:szCs w:val="24"/>
        </w:rPr>
      </w:pPr>
      <w:r>
        <w:rPr>
          <w:szCs w:val="24"/>
        </w:rPr>
        <w:t>AR 600-55</w:t>
      </w:r>
    </w:p>
    <w:p w14:paraId="71AC18B8" w14:textId="77777777" w:rsidR="00BC306B" w:rsidRDefault="00BC306B" w:rsidP="00BC306B">
      <w:pPr>
        <w:rPr>
          <w:szCs w:val="24"/>
        </w:rPr>
      </w:pPr>
      <w:r>
        <w:rPr>
          <w:szCs w:val="24"/>
        </w:rPr>
        <w:t>The Army Driver and Operator Standardization Program (Selection, Training, Testing, and Licensing)</w:t>
      </w:r>
    </w:p>
    <w:p w14:paraId="71AC18B9" w14:textId="77777777" w:rsidR="00BC306B" w:rsidRDefault="00BC306B" w:rsidP="00BC306B">
      <w:pPr>
        <w:rPr>
          <w:szCs w:val="24"/>
        </w:rPr>
      </w:pPr>
    </w:p>
    <w:p w14:paraId="71AC18BA" w14:textId="77777777" w:rsidR="00BC306B" w:rsidRDefault="00BC306B" w:rsidP="00BC306B">
      <w:pPr>
        <w:rPr>
          <w:szCs w:val="24"/>
        </w:rPr>
      </w:pPr>
      <w:r>
        <w:rPr>
          <w:szCs w:val="24"/>
        </w:rPr>
        <w:t>AR 690-950</w:t>
      </w:r>
    </w:p>
    <w:p w14:paraId="71AC18BB" w14:textId="77777777" w:rsidR="00BC306B" w:rsidRDefault="00BC306B" w:rsidP="00BC306B">
      <w:pPr>
        <w:rPr>
          <w:szCs w:val="24"/>
        </w:rPr>
      </w:pPr>
      <w:r>
        <w:rPr>
          <w:szCs w:val="24"/>
        </w:rPr>
        <w:t>Career Management</w:t>
      </w:r>
    </w:p>
    <w:p w14:paraId="71AC18BC" w14:textId="77777777" w:rsidR="005B1331" w:rsidRDefault="005B1331" w:rsidP="00BC306B">
      <w:pPr>
        <w:rPr>
          <w:szCs w:val="24"/>
        </w:rPr>
      </w:pPr>
    </w:p>
    <w:p w14:paraId="71AC18BD" w14:textId="77777777" w:rsidR="005B1331" w:rsidRDefault="005B1331" w:rsidP="005B1331">
      <w:pPr>
        <w:rPr>
          <w:szCs w:val="24"/>
        </w:rPr>
      </w:pPr>
      <w:r>
        <w:rPr>
          <w:szCs w:val="24"/>
        </w:rPr>
        <w:t>ATP 5-19</w:t>
      </w:r>
    </w:p>
    <w:p w14:paraId="71AC18BE" w14:textId="77777777" w:rsidR="005B1331" w:rsidRDefault="005B1331" w:rsidP="005B1331">
      <w:pPr>
        <w:rPr>
          <w:szCs w:val="24"/>
        </w:rPr>
      </w:pPr>
      <w:r>
        <w:rPr>
          <w:szCs w:val="24"/>
        </w:rPr>
        <w:t>Risk Management</w:t>
      </w:r>
    </w:p>
    <w:p w14:paraId="71AC18BF" w14:textId="77777777" w:rsidR="00BC306B" w:rsidRDefault="00BC306B" w:rsidP="00BC306B">
      <w:pPr>
        <w:rPr>
          <w:szCs w:val="24"/>
        </w:rPr>
      </w:pPr>
    </w:p>
    <w:p w14:paraId="71AC18C0" w14:textId="77777777" w:rsidR="00BC306B" w:rsidRPr="00B424EE" w:rsidRDefault="00BC306B" w:rsidP="00BC306B">
      <w:pPr>
        <w:rPr>
          <w:szCs w:val="24"/>
        </w:rPr>
      </w:pPr>
      <w:r w:rsidRPr="00B424EE">
        <w:rPr>
          <w:szCs w:val="24"/>
        </w:rPr>
        <w:t>DA Pam 25-31</w:t>
      </w:r>
    </w:p>
    <w:p w14:paraId="71AC18C1" w14:textId="77777777" w:rsidR="00BC306B" w:rsidRPr="00B424EE" w:rsidRDefault="00BC306B" w:rsidP="00BC306B">
      <w:pPr>
        <w:rPr>
          <w:szCs w:val="24"/>
        </w:rPr>
      </w:pPr>
      <w:r w:rsidRPr="00B424EE">
        <w:rPr>
          <w:szCs w:val="24"/>
        </w:rPr>
        <w:t>Forms Management, Analysis, and Design</w:t>
      </w:r>
    </w:p>
    <w:p w14:paraId="71AC18C2" w14:textId="77777777" w:rsidR="00BC306B" w:rsidRDefault="00BC306B" w:rsidP="00BC306B">
      <w:pPr>
        <w:rPr>
          <w:szCs w:val="24"/>
        </w:rPr>
      </w:pPr>
    </w:p>
    <w:p w14:paraId="71AC18C3" w14:textId="77777777" w:rsidR="00851916" w:rsidRDefault="00851916" w:rsidP="00BC306B">
      <w:pPr>
        <w:rPr>
          <w:szCs w:val="24"/>
        </w:rPr>
      </w:pPr>
    </w:p>
    <w:p w14:paraId="71AC18C4" w14:textId="77777777" w:rsidR="00237842" w:rsidRPr="00B424EE" w:rsidRDefault="00237842" w:rsidP="00BC306B">
      <w:pPr>
        <w:rPr>
          <w:szCs w:val="24"/>
        </w:rPr>
      </w:pPr>
      <w:r w:rsidRPr="00B424EE">
        <w:rPr>
          <w:szCs w:val="24"/>
        </w:rPr>
        <w:lastRenderedPageBreak/>
        <w:t xml:space="preserve">DA Pam 385-10 </w:t>
      </w:r>
    </w:p>
    <w:p w14:paraId="71AC18C5" w14:textId="77777777" w:rsidR="00237842" w:rsidRPr="00B424EE" w:rsidRDefault="00237842" w:rsidP="00BC306B">
      <w:pPr>
        <w:rPr>
          <w:szCs w:val="24"/>
        </w:rPr>
      </w:pPr>
      <w:r w:rsidRPr="00B424EE">
        <w:rPr>
          <w:szCs w:val="24"/>
        </w:rPr>
        <w:t>Army Safety Program</w:t>
      </w:r>
    </w:p>
    <w:p w14:paraId="71AC18C6" w14:textId="77777777" w:rsidR="00237842" w:rsidRDefault="00237842" w:rsidP="00BC306B">
      <w:pPr>
        <w:rPr>
          <w:szCs w:val="24"/>
        </w:rPr>
      </w:pPr>
    </w:p>
    <w:p w14:paraId="71AC18C7" w14:textId="77777777" w:rsidR="00BC306B" w:rsidRDefault="00BC306B" w:rsidP="00BC306B">
      <w:pPr>
        <w:rPr>
          <w:szCs w:val="24"/>
        </w:rPr>
      </w:pPr>
      <w:r>
        <w:rPr>
          <w:szCs w:val="24"/>
        </w:rPr>
        <w:t>DA Pam 385-16</w:t>
      </w:r>
    </w:p>
    <w:p w14:paraId="71AC18C8" w14:textId="77777777" w:rsidR="00BC306B" w:rsidRDefault="00BC306B" w:rsidP="00BC306B">
      <w:pPr>
        <w:pStyle w:val="Document1"/>
        <w:keepNext w:val="0"/>
        <w:keepLines w:val="0"/>
        <w:tabs>
          <w:tab w:val="clear" w:pos="-720"/>
        </w:tabs>
        <w:rPr>
          <w:rFonts w:ascii="Times New Roman" w:hAnsi="Times New Roman"/>
          <w:szCs w:val="24"/>
        </w:rPr>
      </w:pPr>
      <w:r>
        <w:rPr>
          <w:rFonts w:ascii="Times New Roman" w:hAnsi="Times New Roman"/>
          <w:szCs w:val="24"/>
        </w:rPr>
        <w:t>System Safety Management Guide</w:t>
      </w:r>
    </w:p>
    <w:p w14:paraId="71AC18C9" w14:textId="77777777" w:rsidR="00BC306B" w:rsidRDefault="00BC306B" w:rsidP="00BC306B">
      <w:pPr>
        <w:pStyle w:val="Document1"/>
        <w:keepNext w:val="0"/>
        <w:keepLines w:val="0"/>
        <w:tabs>
          <w:tab w:val="clear" w:pos="-720"/>
        </w:tabs>
        <w:rPr>
          <w:rFonts w:ascii="Times New Roman" w:hAnsi="Times New Roman"/>
          <w:szCs w:val="24"/>
        </w:rPr>
      </w:pPr>
    </w:p>
    <w:p w14:paraId="71AC18CA" w14:textId="77777777" w:rsidR="00BC306B" w:rsidRDefault="00BC306B" w:rsidP="00BC306B">
      <w:pPr>
        <w:pStyle w:val="Document1"/>
        <w:keepNext w:val="0"/>
        <w:keepLines w:val="0"/>
        <w:tabs>
          <w:tab w:val="clear" w:pos="-720"/>
        </w:tabs>
        <w:rPr>
          <w:rFonts w:ascii="Times New Roman" w:hAnsi="Times New Roman"/>
          <w:szCs w:val="24"/>
        </w:rPr>
      </w:pPr>
      <w:r>
        <w:rPr>
          <w:rFonts w:ascii="Times New Roman" w:hAnsi="Times New Roman"/>
          <w:szCs w:val="24"/>
        </w:rPr>
        <w:t>DA Pam 385-24</w:t>
      </w:r>
    </w:p>
    <w:p w14:paraId="71AC18CB" w14:textId="77777777" w:rsidR="00BC306B" w:rsidRDefault="00BC306B" w:rsidP="00BC306B">
      <w:pPr>
        <w:pStyle w:val="Document1"/>
        <w:keepNext w:val="0"/>
        <w:keepLines w:val="0"/>
        <w:tabs>
          <w:tab w:val="clear" w:pos="-720"/>
        </w:tabs>
        <w:rPr>
          <w:rFonts w:ascii="Times New Roman" w:hAnsi="Times New Roman"/>
          <w:szCs w:val="24"/>
        </w:rPr>
      </w:pPr>
      <w:r>
        <w:rPr>
          <w:rFonts w:ascii="Times New Roman" w:hAnsi="Times New Roman"/>
          <w:szCs w:val="24"/>
        </w:rPr>
        <w:t xml:space="preserve">The Army Radiation Safety Program </w:t>
      </w:r>
    </w:p>
    <w:p w14:paraId="71AC18CC" w14:textId="77777777" w:rsidR="00BC306B" w:rsidRDefault="00BC306B" w:rsidP="00BC306B">
      <w:pPr>
        <w:pStyle w:val="Document1"/>
        <w:keepNext w:val="0"/>
        <w:keepLines w:val="0"/>
        <w:tabs>
          <w:tab w:val="clear" w:pos="-720"/>
        </w:tabs>
        <w:rPr>
          <w:rFonts w:ascii="Times New Roman" w:hAnsi="Times New Roman"/>
        </w:rPr>
      </w:pPr>
    </w:p>
    <w:p w14:paraId="71AC18CD" w14:textId="77777777" w:rsidR="00237842" w:rsidRPr="00B424EE" w:rsidRDefault="00237842" w:rsidP="00BC306B">
      <w:pPr>
        <w:pStyle w:val="Document1"/>
        <w:keepNext w:val="0"/>
        <w:keepLines w:val="0"/>
        <w:tabs>
          <w:tab w:val="clear" w:pos="-720"/>
        </w:tabs>
        <w:rPr>
          <w:rFonts w:ascii="Times New Roman" w:hAnsi="Times New Roman"/>
        </w:rPr>
      </w:pPr>
      <w:r w:rsidRPr="00B424EE">
        <w:rPr>
          <w:rFonts w:ascii="Times New Roman" w:hAnsi="Times New Roman"/>
        </w:rPr>
        <w:t>DA Pam 385-26</w:t>
      </w:r>
    </w:p>
    <w:p w14:paraId="71AC18CE" w14:textId="77777777" w:rsidR="00237842" w:rsidRPr="00B424EE" w:rsidRDefault="00237842" w:rsidP="00BC306B">
      <w:pPr>
        <w:pStyle w:val="Document1"/>
        <w:keepNext w:val="0"/>
        <w:keepLines w:val="0"/>
        <w:tabs>
          <w:tab w:val="clear" w:pos="-720"/>
        </w:tabs>
        <w:rPr>
          <w:rFonts w:ascii="Times New Roman" w:hAnsi="Times New Roman"/>
        </w:rPr>
      </w:pPr>
      <w:r w:rsidRPr="00B424EE">
        <w:rPr>
          <w:rFonts w:ascii="Times New Roman" w:hAnsi="Times New Roman"/>
        </w:rPr>
        <w:t>The Army Electrical Safety Program</w:t>
      </w:r>
    </w:p>
    <w:p w14:paraId="71AC18CF" w14:textId="77777777" w:rsidR="00237842" w:rsidRDefault="00237842" w:rsidP="00BC306B">
      <w:pPr>
        <w:pStyle w:val="Document1"/>
        <w:keepNext w:val="0"/>
        <w:keepLines w:val="0"/>
        <w:tabs>
          <w:tab w:val="clear" w:pos="-720"/>
        </w:tabs>
        <w:rPr>
          <w:rFonts w:ascii="Times New Roman" w:hAnsi="Times New Roman"/>
        </w:rPr>
      </w:pPr>
    </w:p>
    <w:p w14:paraId="71AC18D0" w14:textId="77777777" w:rsidR="00BC306B" w:rsidRDefault="00BC306B" w:rsidP="00BC306B">
      <w:pPr>
        <w:pStyle w:val="Document1"/>
        <w:keepNext w:val="0"/>
        <w:keepLines w:val="0"/>
        <w:tabs>
          <w:tab w:val="clear" w:pos="-720"/>
        </w:tabs>
        <w:rPr>
          <w:rFonts w:ascii="Times New Roman" w:hAnsi="Times New Roman"/>
        </w:rPr>
      </w:pPr>
      <w:r>
        <w:rPr>
          <w:rFonts w:ascii="Times New Roman" w:hAnsi="Times New Roman"/>
        </w:rPr>
        <w:t>DA Pam 385-</w:t>
      </w:r>
      <w:r>
        <w:rPr>
          <w:rFonts w:ascii="Times New Roman" w:hAnsi="Times New Roman"/>
          <w:szCs w:val="24"/>
        </w:rPr>
        <w:t>30</w:t>
      </w:r>
    </w:p>
    <w:p w14:paraId="71AC18D1" w14:textId="77777777" w:rsidR="00BC306B" w:rsidRDefault="00BC306B" w:rsidP="00BC306B">
      <w:pPr>
        <w:pStyle w:val="Document1"/>
        <w:keepNext w:val="0"/>
        <w:keepLines w:val="0"/>
        <w:tabs>
          <w:tab w:val="clear" w:pos="-720"/>
        </w:tabs>
        <w:rPr>
          <w:rFonts w:ascii="Times New Roman" w:hAnsi="Times New Roman"/>
          <w:szCs w:val="24"/>
        </w:rPr>
      </w:pPr>
      <w:r w:rsidRPr="00FD5169">
        <w:rPr>
          <w:rFonts w:ascii="Times New Roman" w:hAnsi="Times New Roman"/>
          <w:szCs w:val="24"/>
        </w:rPr>
        <w:t>Mishap Risk Management</w:t>
      </w:r>
    </w:p>
    <w:p w14:paraId="71AC18D2" w14:textId="77777777" w:rsidR="00BC306B" w:rsidRDefault="00BC306B" w:rsidP="00BC306B">
      <w:pPr>
        <w:rPr>
          <w:szCs w:val="24"/>
        </w:rPr>
      </w:pPr>
    </w:p>
    <w:p w14:paraId="71AC18D3" w14:textId="77777777" w:rsidR="00BC306B" w:rsidRDefault="00BC306B" w:rsidP="00BC306B">
      <w:pPr>
        <w:rPr>
          <w:szCs w:val="24"/>
        </w:rPr>
      </w:pPr>
      <w:r>
        <w:rPr>
          <w:szCs w:val="24"/>
        </w:rPr>
        <w:t>DA Pam 385-40</w:t>
      </w:r>
    </w:p>
    <w:p w14:paraId="71AC18D4" w14:textId="77777777" w:rsidR="00BC306B" w:rsidRDefault="00BC306B" w:rsidP="00BC306B">
      <w:pPr>
        <w:rPr>
          <w:szCs w:val="24"/>
        </w:rPr>
      </w:pPr>
      <w:r w:rsidRPr="000C6959">
        <w:rPr>
          <w:szCs w:val="24"/>
        </w:rPr>
        <w:t>Army Accident Investigations and Reporting</w:t>
      </w:r>
    </w:p>
    <w:p w14:paraId="71AC18D5" w14:textId="77777777" w:rsidR="00BC306B" w:rsidRDefault="00BC306B" w:rsidP="00BC306B">
      <w:pPr>
        <w:rPr>
          <w:szCs w:val="24"/>
        </w:rPr>
      </w:pPr>
    </w:p>
    <w:p w14:paraId="71AC18D6" w14:textId="77777777" w:rsidR="00BC306B" w:rsidRDefault="00BC306B" w:rsidP="00BC306B">
      <w:pPr>
        <w:rPr>
          <w:szCs w:val="24"/>
        </w:rPr>
      </w:pPr>
      <w:r>
        <w:rPr>
          <w:szCs w:val="24"/>
        </w:rPr>
        <w:t>DA Pam 385-61</w:t>
      </w:r>
    </w:p>
    <w:p w14:paraId="71AC18D7" w14:textId="77777777" w:rsidR="00BC306B" w:rsidRDefault="00BC306B" w:rsidP="00BC306B">
      <w:pPr>
        <w:rPr>
          <w:szCs w:val="24"/>
        </w:rPr>
      </w:pPr>
      <w:r>
        <w:rPr>
          <w:szCs w:val="24"/>
        </w:rPr>
        <w:t>Toxic Chemical Agent Safety Standards</w:t>
      </w:r>
    </w:p>
    <w:p w14:paraId="71AC18D8" w14:textId="77777777" w:rsidR="00BC306B" w:rsidRDefault="00BC306B" w:rsidP="00BC306B">
      <w:pPr>
        <w:rPr>
          <w:szCs w:val="24"/>
        </w:rPr>
      </w:pPr>
    </w:p>
    <w:p w14:paraId="71AC18D9" w14:textId="77777777" w:rsidR="00BC306B" w:rsidRDefault="00BC306B" w:rsidP="00BC306B">
      <w:pPr>
        <w:rPr>
          <w:szCs w:val="24"/>
        </w:rPr>
      </w:pPr>
      <w:r>
        <w:rPr>
          <w:szCs w:val="24"/>
        </w:rPr>
        <w:t>DA Pam 385-63</w:t>
      </w:r>
    </w:p>
    <w:p w14:paraId="71AC18DA" w14:textId="77777777" w:rsidR="00BC306B" w:rsidRDefault="00BC306B" w:rsidP="00BC306B">
      <w:pPr>
        <w:rPr>
          <w:szCs w:val="24"/>
        </w:rPr>
      </w:pPr>
      <w:r>
        <w:rPr>
          <w:szCs w:val="24"/>
        </w:rPr>
        <w:t>Range Safety</w:t>
      </w:r>
    </w:p>
    <w:p w14:paraId="71AC18DB" w14:textId="77777777" w:rsidR="00BC306B" w:rsidRDefault="00BC306B" w:rsidP="00BC306B">
      <w:pPr>
        <w:rPr>
          <w:szCs w:val="24"/>
        </w:rPr>
      </w:pPr>
    </w:p>
    <w:p w14:paraId="71AC18DC" w14:textId="77777777" w:rsidR="00BC306B" w:rsidRDefault="00BC306B" w:rsidP="00BC306B">
      <w:pPr>
        <w:rPr>
          <w:szCs w:val="24"/>
        </w:rPr>
      </w:pPr>
      <w:r>
        <w:rPr>
          <w:szCs w:val="24"/>
        </w:rPr>
        <w:t>DA Pam 385-64</w:t>
      </w:r>
    </w:p>
    <w:p w14:paraId="71AC18DD" w14:textId="77777777" w:rsidR="00BC306B" w:rsidRDefault="00BC306B" w:rsidP="00BC306B">
      <w:pPr>
        <w:rPr>
          <w:szCs w:val="24"/>
        </w:rPr>
      </w:pPr>
      <w:r>
        <w:rPr>
          <w:szCs w:val="24"/>
        </w:rPr>
        <w:t>Ammunition and Explosives Safety Standards</w:t>
      </w:r>
    </w:p>
    <w:p w14:paraId="71AC18DE" w14:textId="77777777" w:rsidR="00BC306B" w:rsidRDefault="00BC306B" w:rsidP="00BC306B">
      <w:pPr>
        <w:rPr>
          <w:szCs w:val="24"/>
        </w:rPr>
      </w:pPr>
    </w:p>
    <w:p w14:paraId="71AC18DF" w14:textId="77777777" w:rsidR="00237842" w:rsidRPr="00B424EE" w:rsidRDefault="00237842" w:rsidP="00BC306B">
      <w:pPr>
        <w:rPr>
          <w:szCs w:val="24"/>
        </w:rPr>
      </w:pPr>
      <w:r w:rsidRPr="00B424EE">
        <w:rPr>
          <w:szCs w:val="24"/>
        </w:rPr>
        <w:t>DA Pam 385-65</w:t>
      </w:r>
    </w:p>
    <w:p w14:paraId="71AC18E0" w14:textId="77777777" w:rsidR="00237842" w:rsidRPr="00B424EE" w:rsidRDefault="00237842" w:rsidP="00BC306B">
      <w:pPr>
        <w:rPr>
          <w:szCs w:val="24"/>
        </w:rPr>
      </w:pPr>
      <w:r w:rsidRPr="00B424EE">
        <w:rPr>
          <w:szCs w:val="24"/>
        </w:rPr>
        <w:t>Explosive and Chemical Site Plan Development and Submission</w:t>
      </w:r>
    </w:p>
    <w:p w14:paraId="71AC18E1" w14:textId="77777777" w:rsidR="00237842" w:rsidRDefault="00237842" w:rsidP="00BC306B">
      <w:pPr>
        <w:rPr>
          <w:szCs w:val="24"/>
        </w:rPr>
      </w:pPr>
    </w:p>
    <w:p w14:paraId="71AC18E2" w14:textId="77777777" w:rsidR="00BC306B" w:rsidRDefault="00BC306B" w:rsidP="00BC306B">
      <w:pPr>
        <w:rPr>
          <w:szCs w:val="24"/>
        </w:rPr>
      </w:pPr>
      <w:r>
        <w:rPr>
          <w:szCs w:val="24"/>
        </w:rPr>
        <w:t>DA Pam 385-90</w:t>
      </w:r>
    </w:p>
    <w:p w14:paraId="71AC18E3" w14:textId="77777777" w:rsidR="00BC306B" w:rsidRDefault="00BC306B" w:rsidP="00BC306B">
      <w:pPr>
        <w:rPr>
          <w:szCs w:val="24"/>
        </w:rPr>
      </w:pPr>
      <w:r>
        <w:rPr>
          <w:szCs w:val="24"/>
        </w:rPr>
        <w:t>Army Aviation Accident Prevention Program</w:t>
      </w:r>
    </w:p>
    <w:p w14:paraId="71AC18E4" w14:textId="77777777" w:rsidR="00BC306B" w:rsidRDefault="00BC306B" w:rsidP="00BC306B">
      <w:pPr>
        <w:rPr>
          <w:szCs w:val="24"/>
        </w:rPr>
      </w:pPr>
    </w:p>
    <w:p w14:paraId="71AC18E5" w14:textId="77777777" w:rsidR="00237842" w:rsidRPr="00B424EE" w:rsidRDefault="00237842" w:rsidP="00BC306B">
      <w:pPr>
        <w:rPr>
          <w:szCs w:val="24"/>
        </w:rPr>
      </w:pPr>
      <w:r w:rsidRPr="00B424EE">
        <w:rPr>
          <w:szCs w:val="24"/>
        </w:rPr>
        <w:t>DA Pam 600-2</w:t>
      </w:r>
      <w:r w:rsidR="00E61022">
        <w:rPr>
          <w:szCs w:val="24"/>
        </w:rPr>
        <w:t>2</w:t>
      </w:r>
    </w:p>
    <w:p w14:paraId="71AC18E6" w14:textId="77777777" w:rsidR="00237842" w:rsidRPr="00B424EE" w:rsidRDefault="00237842" w:rsidP="00BC306B">
      <w:pPr>
        <w:rPr>
          <w:szCs w:val="24"/>
        </w:rPr>
      </w:pPr>
      <w:r w:rsidRPr="00B424EE">
        <w:rPr>
          <w:szCs w:val="24"/>
        </w:rPr>
        <w:t>Health Promotion, Risk Reduction, and Suicide Prevention</w:t>
      </w:r>
    </w:p>
    <w:p w14:paraId="71AC18E7" w14:textId="77777777" w:rsidR="00237842" w:rsidRDefault="00237842" w:rsidP="00BC306B">
      <w:pPr>
        <w:rPr>
          <w:szCs w:val="24"/>
        </w:rPr>
      </w:pPr>
    </w:p>
    <w:p w14:paraId="71AC18E8" w14:textId="77777777" w:rsidR="00BC306B" w:rsidRPr="00B424EE" w:rsidRDefault="00BC306B" w:rsidP="00BC306B">
      <w:pPr>
        <w:rPr>
          <w:szCs w:val="24"/>
        </w:rPr>
      </w:pPr>
      <w:r w:rsidRPr="00B424EE">
        <w:rPr>
          <w:szCs w:val="24"/>
        </w:rPr>
        <w:t>DOD 4145.26-M</w:t>
      </w:r>
    </w:p>
    <w:p w14:paraId="71AC18E9" w14:textId="77777777" w:rsidR="00BC306B" w:rsidRPr="00B424EE" w:rsidRDefault="007050A7" w:rsidP="00BC306B">
      <w:r w:rsidRPr="00B424EE">
        <w:t>Contractor's Safety Manual for Ammunition and Explosives</w:t>
      </w:r>
    </w:p>
    <w:p w14:paraId="71AC18EA" w14:textId="77777777" w:rsidR="007050A7" w:rsidRDefault="007050A7" w:rsidP="00BC306B">
      <w:pPr>
        <w:rPr>
          <w:szCs w:val="24"/>
        </w:rPr>
      </w:pPr>
    </w:p>
    <w:p w14:paraId="71AC18EB" w14:textId="77777777" w:rsidR="007050A7" w:rsidRPr="00B424EE" w:rsidRDefault="007050A7" w:rsidP="007050A7">
      <w:pPr>
        <w:rPr>
          <w:szCs w:val="24"/>
        </w:rPr>
      </w:pPr>
      <w:r w:rsidRPr="00B424EE">
        <w:rPr>
          <w:szCs w:val="24"/>
        </w:rPr>
        <w:t>DOD 6055.09-M</w:t>
      </w:r>
    </w:p>
    <w:p w14:paraId="71AC18EC" w14:textId="77777777" w:rsidR="007050A7" w:rsidRPr="00B424EE" w:rsidRDefault="007050A7" w:rsidP="007050A7">
      <w:pPr>
        <w:rPr>
          <w:szCs w:val="24"/>
        </w:rPr>
      </w:pPr>
      <w:r w:rsidRPr="00B424EE">
        <w:rPr>
          <w:szCs w:val="24"/>
        </w:rPr>
        <w:t>DoD Ammunition and Explosives Safety Standards</w:t>
      </w:r>
    </w:p>
    <w:p w14:paraId="71AC18ED" w14:textId="77777777" w:rsidR="007050A7" w:rsidRDefault="007050A7" w:rsidP="00BC306B">
      <w:pPr>
        <w:rPr>
          <w:szCs w:val="24"/>
        </w:rPr>
      </w:pPr>
    </w:p>
    <w:p w14:paraId="71AC18EE" w14:textId="77777777" w:rsidR="007050A7" w:rsidRPr="00B424EE" w:rsidRDefault="007050A7" w:rsidP="00BC306B">
      <w:pPr>
        <w:rPr>
          <w:szCs w:val="24"/>
        </w:rPr>
      </w:pPr>
      <w:r w:rsidRPr="00B424EE">
        <w:rPr>
          <w:szCs w:val="24"/>
        </w:rPr>
        <w:t>DODD 6055.9E</w:t>
      </w:r>
    </w:p>
    <w:p w14:paraId="71AC18EF" w14:textId="77777777" w:rsidR="007050A7" w:rsidRPr="00B424EE" w:rsidRDefault="007050A7" w:rsidP="00BC306B">
      <w:pPr>
        <w:rPr>
          <w:szCs w:val="24"/>
        </w:rPr>
      </w:pPr>
      <w:r w:rsidRPr="00B424EE">
        <w:rPr>
          <w:szCs w:val="24"/>
        </w:rPr>
        <w:t>Explosives Safety Management and the DoD Explosives Safety Board</w:t>
      </w:r>
    </w:p>
    <w:p w14:paraId="71AC18F0" w14:textId="77777777" w:rsidR="007050A7" w:rsidRDefault="007050A7" w:rsidP="00BC306B">
      <w:pPr>
        <w:rPr>
          <w:szCs w:val="24"/>
        </w:rPr>
      </w:pPr>
    </w:p>
    <w:p w14:paraId="71AC18F1" w14:textId="77777777" w:rsidR="00851916" w:rsidRDefault="00851916" w:rsidP="00BC306B">
      <w:pPr>
        <w:rPr>
          <w:szCs w:val="24"/>
        </w:rPr>
      </w:pPr>
    </w:p>
    <w:p w14:paraId="71AC18F2" w14:textId="77777777" w:rsidR="00BC40D8" w:rsidRPr="00B424EE" w:rsidRDefault="00BC40D8" w:rsidP="00BC40D8">
      <w:pPr>
        <w:rPr>
          <w:szCs w:val="24"/>
        </w:rPr>
      </w:pPr>
      <w:r w:rsidRPr="00B424EE">
        <w:rPr>
          <w:szCs w:val="24"/>
        </w:rPr>
        <w:lastRenderedPageBreak/>
        <w:t>DODI 6050.05</w:t>
      </w:r>
      <w:r w:rsidRPr="00B424EE">
        <w:rPr>
          <w:szCs w:val="24"/>
        </w:rPr>
        <w:tab/>
      </w:r>
    </w:p>
    <w:p w14:paraId="71AC18F3" w14:textId="77777777" w:rsidR="00BC40D8" w:rsidRPr="00B424EE" w:rsidRDefault="00BC40D8" w:rsidP="00BC40D8">
      <w:pPr>
        <w:rPr>
          <w:szCs w:val="24"/>
        </w:rPr>
      </w:pPr>
      <w:r w:rsidRPr="00B424EE">
        <w:rPr>
          <w:szCs w:val="24"/>
        </w:rPr>
        <w:t xml:space="preserve">DoD Hazard Communication Program.  (Available at </w:t>
      </w:r>
      <w:r w:rsidRPr="00E61022">
        <w:rPr>
          <w:rStyle w:val="Hyperlink"/>
        </w:rPr>
        <w:t>http://www.dtic.mil/whs/directives/corres/pdf/605005p.pdf</w:t>
      </w:r>
      <w:r w:rsidRPr="00B424EE">
        <w:rPr>
          <w:szCs w:val="24"/>
        </w:rPr>
        <w:t>)</w:t>
      </w:r>
    </w:p>
    <w:p w14:paraId="71AC18F4" w14:textId="77777777" w:rsidR="00BC40D8" w:rsidRDefault="00BC40D8" w:rsidP="00BC40D8">
      <w:pPr>
        <w:rPr>
          <w:szCs w:val="24"/>
        </w:rPr>
      </w:pPr>
    </w:p>
    <w:p w14:paraId="71AC18F5" w14:textId="77777777" w:rsidR="00BC40D8" w:rsidRPr="00B424EE" w:rsidRDefault="00BC40D8" w:rsidP="00BC40D8">
      <w:pPr>
        <w:rPr>
          <w:szCs w:val="24"/>
        </w:rPr>
      </w:pPr>
      <w:r w:rsidRPr="00B424EE">
        <w:rPr>
          <w:szCs w:val="24"/>
        </w:rPr>
        <w:t xml:space="preserve">DODI 6055.04 </w:t>
      </w:r>
    </w:p>
    <w:p w14:paraId="71AC18F6" w14:textId="77777777" w:rsidR="00BC40D8" w:rsidRPr="00B424EE" w:rsidRDefault="00BC40D8" w:rsidP="00BC40D8">
      <w:pPr>
        <w:rPr>
          <w:szCs w:val="24"/>
        </w:rPr>
      </w:pPr>
      <w:r w:rsidRPr="00B424EE">
        <w:rPr>
          <w:szCs w:val="24"/>
        </w:rPr>
        <w:t xml:space="preserve">DoD Traffic Safety Program.  (Available at </w:t>
      </w:r>
      <w:r w:rsidRPr="00E61022">
        <w:rPr>
          <w:rStyle w:val="Hyperlink"/>
        </w:rPr>
        <w:t>http://www.dtic.mil/whs/directives/corres/pdf/605504p.pdf</w:t>
      </w:r>
      <w:r w:rsidRPr="00B424EE">
        <w:rPr>
          <w:szCs w:val="24"/>
        </w:rPr>
        <w:t>)</w:t>
      </w:r>
    </w:p>
    <w:p w14:paraId="71AC18F7" w14:textId="77777777" w:rsidR="00BC40D8" w:rsidRDefault="00BC40D8" w:rsidP="00BC306B">
      <w:pPr>
        <w:rPr>
          <w:color w:val="FF0000"/>
          <w:szCs w:val="24"/>
        </w:rPr>
      </w:pPr>
    </w:p>
    <w:p w14:paraId="71AC18F8" w14:textId="77777777" w:rsidR="00BC40D8" w:rsidRDefault="00BC40D8" w:rsidP="00BC40D8">
      <w:pPr>
        <w:rPr>
          <w:szCs w:val="24"/>
        </w:rPr>
      </w:pPr>
      <w:r>
        <w:rPr>
          <w:szCs w:val="24"/>
        </w:rPr>
        <w:t>DODI 6055.07</w:t>
      </w:r>
    </w:p>
    <w:p w14:paraId="71AC18F9" w14:textId="77777777" w:rsidR="00BC40D8" w:rsidRDefault="00BC40D8" w:rsidP="00BC40D8">
      <w:pPr>
        <w:rPr>
          <w:szCs w:val="24"/>
        </w:rPr>
      </w:pPr>
      <w:r>
        <w:rPr>
          <w:szCs w:val="24"/>
        </w:rPr>
        <w:t>Accident Investigation, Reporting and Recordkeeping</w:t>
      </w:r>
    </w:p>
    <w:p w14:paraId="71AC18FA" w14:textId="77777777" w:rsidR="00BC40D8" w:rsidRDefault="00BC40D8" w:rsidP="00BC40D8">
      <w:pPr>
        <w:rPr>
          <w:szCs w:val="24"/>
        </w:rPr>
      </w:pPr>
    </w:p>
    <w:p w14:paraId="71AC18FB" w14:textId="77777777" w:rsidR="004D2487" w:rsidRPr="00B424EE" w:rsidRDefault="004D2487" w:rsidP="00BC40D8">
      <w:pPr>
        <w:rPr>
          <w:szCs w:val="24"/>
        </w:rPr>
      </w:pPr>
      <w:r w:rsidRPr="00B424EE">
        <w:rPr>
          <w:szCs w:val="24"/>
        </w:rPr>
        <w:t>IMCOM Reg 5-13</w:t>
      </w:r>
    </w:p>
    <w:p w14:paraId="71AC18FC" w14:textId="77777777" w:rsidR="004D2487" w:rsidRPr="00B424EE" w:rsidRDefault="004D2487" w:rsidP="004D2487">
      <w:pPr>
        <w:rPr>
          <w:snapToGrid w:val="0"/>
        </w:rPr>
      </w:pPr>
      <w:r w:rsidRPr="00B424EE">
        <w:rPr>
          <w:snapToGrid w:val="0"/>
        </w:rPr>
        <w:t xml:space="preserve">Installation Ammunition Support </w:t>
      </w:r>
    </w:p>
    <w:p w14:paraId="71AC18FD" w14:textId="77777777" w:rsidR="004D2487" w:rsidRDefault="004D2487" w:rsidP="00BC40D8">
      <w:pPr>
        <w:rPr>
          <w:szCs w:val="24"/>
        </w:rPr>
      </w:pPr>
    </w:p>
    <w:p w14:paraId="71AC18FE" w14:textId="77777777" w:rsidR="00BC306B" w:rsidRPr="00B424EE" w:rsidRDefault="00BC306B" w:rsidP="00BC306B">
      <w:pPr>
        <w:rPr>
          <w:szCs w:val="24"/>
        </w:rPr>
      </w:pPr>
      <w:r w:rsidRPr="00B424EE">
        <w:rPr>
          <w:szCs w:val="24"/>
        </w:rPr>
        <w:t>MIL-STD 882E</w:t>
      </w:r>
    </w:p>
    <w:p w14:paraId="71AC18FF" w14:textId="77777777" w:rsidR="00BC306B" w:rsidRPr="00B424EE" w:rsidRDefault="00BC40D8" w:rsidP="00BC306B">
      <w:pPr>
        <w:rPr>
          <w:szCs w:val="24"/>
        </w:rPr>
      </w:pPr>
      <w:r w:rsidRPr="00B424EE">
        <w:rPr>
          <w:szCs w:val="24"/>
        </w:rPr>
        <w:t>Do</w:t>
      </w:r>
      <w:r w:rsidR="00BC306B" w:rsidRPr="00B424EE">
        <w:rPr>
          <w:szCs w:val="24"/>
        </w:rPr>
        <w:t>D Standard Practice for System Safety</w:t>
      </w:r>
    </w:p>
    <w:p w14:paraId="71AC1900" w14:textId="77777777" w:rsidR="007050A7" w:rsidRDefault="007050A7" w:rsidP="00BC306B">
      <w:pPr>
        <w:rPr>
          <w:szCs w:val="24"/>
        </w:rPr>
      </w:pPr>
    </w:p>
    <w:p w14:paraId="71AC1901" w14:textId="77777777" w:rsidR="00BC306B" w:rsidRDefault="00BC306B" w:rsidP="00BC306B">
      <w:pPr>
        <w:rPr>
          <w:szCs w:val="24"/>
        </w:rPr>
      </w:pPr>
      <w:r>
        <w:rPr>
          <w:szCs w:val="24"/>
        </w:rPr>
        <w:t>TM 9-4520-257-12&amp;P</w:t>
      </w:r>
    </w:p>
    <w:p w14:paraId="71AC1902" w14:textId="77777777" w:rsidR="00BC306B" w:rsidRDefault="00BC306B" w:rsidP="00BC306B">
      <w:pPr>
        <w:rPr>
          <w:szCs w:val="24"/>
        </w:rPr>
      </w:pPr>
      <w:r>
        <w:rPr>
          <w:szCs w:val="24"/>
        </w:rPr>
        <w:t xml:space="preserve">Operator’s and Unit Maintenance </w:t>
      </w:r>
      <w:r w:rsidRPr="00B424EE">
        <w:rPr>
          <w:szCs w:val="24"/>
        </w:rPr>
        <w:t>Manual</w:t>
      </w:r>
      <w:r w:rsidR="00D261A7" w:rsidRPr="00B424EE">
        <w:rPr>
          <w:szCs w:val="24"/>
        </w:rPr>
        <w:t xml:space="preserve"> for</w:t>
      </w:r>
      <w:r w:rsidRPr="00D261A7">
        <w:rPr>
          <w:color w:val="FF0000"/>
          <w:szCs w:val="24"/>
        </w:rPr>
        <w:t xml:space="preserve"> </w:t>
      </w:r>
      <w:r>
        <w:rPr>
          <w:szCs w:val="24"/>
        </w:rPr>
        <w:t>Heater, Space, Radiant, Large</w:t>
      </w:r>
    </w:p>
    <w:p w14:paraId="71AC1903" w14:textId="77777777" w:rsidR="00BC306B" w:rsidRDefault="00BC306B" w:rsidP="00BC306B">
      <w:pPr>
        <w:rPr>
          <w:szCs w:val="24"/>
        </w:rPr>
      </w:pPr>
    </w:p>
    <w:p w14:paraId="71AC1904" w14:textId="77777777" w:rsidR="00BC306B" w:rsidRDefault="00BC306B" w:rsidP="00BC306B">
      <w:pPr>
        <w:rPr>
          <w:szCs w:val="24"/>
        </w:rPr>
      </w:pPr>
      <w:r>
        <w:rPr>
          <w:szCs w:val="24"/>
        </w:rPr>
        <w:t>TM 10-4500-200-13</w:t>
      </w:r>
    </w:p>
    <w:p w14:paraId="71AC1905" w14:textId="77777777" w:rsidR="00A1786A" w:rsidRDefault="00BC306B" w:rsidP="00BC306B">
      <w:pPr>
        <w:rPr>
          <w:szCs w:val="24"/>
        </w:rPr>
      </w:pPr>
      <w:r>
        <w:rPr>
          <w:szCs w:val="24"/>
        </w:rPr>
        <w:t xml:space="preserve">Heaters, Space: </w:t>
      </w:r>
      <w:r w:rsidR="000F6D3C">
        <w:rPr>
          <w:szCs w:val="24"/>
        </w:rPr>
        <w:t xml:space="preserve"> </w:t>
      </w:r>
      <w:r>
        <w:rPr>
          <w:szCs w:val="24"/>
        </w:rPr>
        <w:t xml:space="preserve">Radiant Type, Portable and Immersion: Liquid Fuel Fired, for Corrugated Cans </w:t>
      </w:r>
    </w:p>
    <w:p w14:paraId="71AC1906" w14:textId="77777777" w:rsidR="00BC306B" w:rsidRDefault="00BC306B" w:rsidP="00BC306B">
      <w:pPr>
        <w:rPr>
          <w:szCs w:val="24"/>
        </w:rPr>
      </w:pPr>
    </w:p>
    <w:p w14:paraId="71AC1907" w14:textId="77777777" w:rsidR="00BB618A" w:rsidRPr="00BB618A" w:rsidRDefault="00BB618A" w:rsidP="00BB618A">
      <w:pPr>
        <w:pStyle w:val="CommentText"/>
        <w:rPr>
          <w:sz w:val="24"/>
          <w:szCs w:val="24"/>
        </w:rPr>
      </w:pPr>
      <w:r w:rsidRPr="00BB618A">
        <w:rPr>
          <w:sz w:val="24"/>
          <w:szCs w:val="24"/>
        </w:rPr>
        <w:t>National Fire Protection Association (NFPA) 70E</w:t>
      </w:r>
    </w:p>
    <w:p w14:paraId="71AC1908" w14:textId="77777777" w:rsidR="00BB618A" w:rsidRPr="00BB618A" w:rsidRDefault="00BB618A" w:rsidP="00BB618A">
      <w:pPr>
        <w:rPr>
          <w:szCs w:val="24"/>
        </w:rPr>
      </w:pPr>
      <w:r w:rsidRPr="00BB618A">
        <w:rPr>
          <w:szCs w:val="24"/>
        </w:rPr>
        <w:t>Standard for Electrical Safety in the Workplace</w:t>
      </w:r>
    </w:p>
    <w:p w14:paraId="71AC1909" w14:textId="77777777" w:rsidR="000F6D3C" w:rsidRDefault="000F6D3C" w:rsidP="00BC306B">
      <w:pPr>
        <w:rPr>
          <w:szCs w:val="24"/>
        </w:rPr>
      </w:pPr>
    </w:p>
    <w:p w14:paraId="71AC190A" w14:textId="77777777" w:rsidR="00BC306B" w:rsidRDefault="00D32577" w:rsidP="00BC306B">
      <w:pPr>
        <w:rPr>
          <w:szCs w:val="24"/>
        </w:rPr>
      </w:pPr>
      <w:r>
        <w:rPr>
          <w:szCs w:val="24"/>
        </w:rPr>
        <w:t>TRADOC Regulation</w:t>
      </w:r>
      <w:r w:rsidR="00BC306B">
        <w:rPr>
          <w:szCs w:val="24"/>
        </w:rPr>
        <w:t xml:space="preserve"> 1-8</w:t>
      </w:r>
    </w:p>
    <w:p w14:paraId="71AC190B" w14:textId="77777777" w:rsidR="00BC306B" w:rsidRDefault="00BC306B" w:rsidP="00BC306B">
      <w:pPr>
        <w:rPr>
          <w:szCs w:val="24"/>
        </w:rPr>
      </w:pPr>
      <w:r>
        <w:rPr>
          <w:szCs w:val="24"/>
        </w:rPr>
        <w:t>TRADOC Operations Reporting</w:t>
      </w:r>
    </w:p>
    <w:p w14:paraId="71AC190C" w14:textId="77777777" w:rsidR="00BC306B" w:rsidRDefault="00BC306B" w:rsidP="00BC306B">
      <w:pPr>
        <w:rPr>
          <w:szCs w:val="24"/>
        </w:rPr>
      </w:pPr>
    </w:p>
    <w:p w14:paraId="71AC190D" w14:textId="77777777" w:rsidR="00BC306B" w:rsidRDefault="00D32577" w:rsidP="00BC306B">
      <w:pPr>
        <w:rPr>
          <w:szCs w:val="24"/>
        </w:rPr>
      </w:pPr>
      <w:r>
        <w:rPr>
          <w:szCs w:val="24"/>
        </w:rPr>
        <w:t xml:space="preserve">TRADOC Regulation </w:t>
      </w:r>
      <w:r w:rsidR="00BC306B">
        <w:rPr>
          <w:szCs w:val="24"/>
        </w:rPr>
        <w:t>350-6</w:t>
      </w:r>
    </w:p>
    <w:p w14:paraId="71AC190E" w14:textId="77777777" w:rsidR="00BC306B" w:rsidRDefault="00BC306B" w:rsidP="00BC306B">
      <w:pPr>
        <w:rPr>
          <w:szCs w:val="24"/>
        </w:rPr>
      </w:pPr>
      <w:r>
        <w:rPr>
          <w:szCs w:val="24"/>
        </w:rPr>
        <w:t>Enlisted Initial Training Policies and Administration</w:t>
      </w:r>
    </w:p>
    <w:p w14:paraId="71AC190F" w14:textId="77777777" w:rsidR="00BC306B" w:rsidRDefault="00BC306B" w:rsidP="00BC306B">
      <w:pPr>
        <w:rPr>
          <w:szCs w:val="24"/>
        </w:rPr>
      </w:pPr>
    </w:p>
    <w:p w14:paraId="71AC1910" w14:textId="77777777" w:rsidR="00BC306B" w:rsidRDefault="00D32577" w:rsidP="00BC306B">
      <w:pPr>
        <w:rPr>
          <w:szCs w:val="24"/>
        </w:rPr>
      </w:pPr>
      <w:r>
        <w:rPr>
          <w:szCs w:val="24"/>
        </w:rPr>
        <w:t xml:space="preserve">TRADOC Regulation </w:t>
      </w:r>
      <w:r w:rsidR="00BC306B">
        <w:rPr>
          <w:szCs w:val="24"/>
        </w:rPr>
        <w:t>350-29</w:t>
      </w:r>
    </w:p>
    <w:p w14:paraId="71AC1911" w14:textId="77777777" w:rsidR="00BC306B" w:rsidRDefault="00BC306B" w:rsidP="00BC306B">
      <w:pPr>
        <w:rPr>
          <w:szCs w:val="24"/>
        </w:rPr>
      </w:pPr>
      <w:r>
        <w:rPr>
          <w:szCs w:val="24"/>
        </w:rPr>
        <w:t>Prevention of Heat and Cold Casualties</w:t>
      </w:r>
    </w:p>
    <w:p w14:paraId="71AC1912" w14:textId="77777777" w:rsidR="00BC306B" w:rsidRDefault="00BC306B" w:rsidP="00BC306B">
      <w:pPr>
        <w:rPr>
          <w:szCs w:val="24"/>
        </w:rPr>
      </w:pPr>
    </w:p>
    <w:p w14:paraId="71AC1913" w14:textId="77777777" w:rsidR="00BC306B" w:rsidRDefault="00D32577" w:rsidP="00BC306B">
      <w:pPr>
        <w:rPr>
          <w:szCs w:val="24"/>
        </w:rPr>
      </w:pPr>
      <w:r>
        <w:rPr>
          <w:szCs w:val="24"/>
        </w:rPr>
        <w:t xml:space="preserve">TRADOC Regulation </w:t>
      </w:r>
      <w:r w:rsidR="00BC306B">
        <w:rPr>
          <w:szCs w:val="24"/>
        </w:rPr>
        <w:t>350-70</w:t>
      </w:r>
    </w:p>
    <w:p w14:paraId="71AC1914" w14:textId="77777777" w:rsidR="00BC306B" w:rsidRDefault="00135607" w:rsidP="00BC306B">
      <w:pPr>
        <w:rPr>
          <w:szCs w:val="24"/>
        </w:rPr>
      </w:pPr>
      <w:r>
        <w:rPr>
          <w:szCs w:val="24"/>
        </w:rPr>
        <w:t>Army learning Policy and Systems</w:t>
      </w:r>
    </w:p>
    <w:p w14:paraId="71AC1915" w14:textId="77777777" w:rsidR="000F6D3C" w:rsidRDefault="000F6D3C" w:rsidP="00BC306B">
      <w:pPr>
        <w:rPr>
          <w:szCs w:val="24"/>
        </w:rPr>
      </w:pPr>
    </w:p>
    <w:p w14:paraId="71AC1916" w14:textId="77777777" w:rsidR="00BB618A" w:rsidRPr="00BB618A" w:rsidRDefault="00BB618A" w:rsidP="00BB618A">
      <w:pPr>
        <w:pStyle w:val="CommentText"/>
        <w:rPr>
          <w:sz w:val="24"/>
          <w:szCs w:val="24"/>
        </w:rPr>
      </w:pPr>
      <w:r w:rsidRPr="00BB618A">
        <w:rPr>
          <w:sz w:val="24"/>
          <w:szCs w:val="24"/>
        </w:rPr>
        <w:t>TRADOC Pam</w:t>
      </w:r>
      <w:r w:rsidR="00D32577">
        <w:rPr>
          <w:sz w:val="24"/>
          <w:szCs w:val="24"/>
        </w:rPr>
        <w:t>phlet</w:t>
      </w:r>
      <w:r w:rsidRPr="00BB618A">
        <w:rPr>
          <w:sz w:val="24"/>
          <w:szCs w:val="24"/>
        </w:rPr>
        <w:t xml:space="preserve"> 385-1</w:t>
      </w:r>
    </w:p>
    <w:p w14:paraId="71AC1917" w14:textId="77777777" w:rsidR="00BB618A" w:rsidRPr="00BB618A" w:rsidRDefault="00BB618A" w:rsidP="00BB618A">
      <w:pPr>
        <w:pStyle w:val="CommentText"/>
        <w:rPr>
          <w:sz w:val="24"/>
          <w:szCs w:val="24"/>
        </w:rPr>
      </w:pPr>
      <w:r w:rsidRPr="00BB618A">
        <w:rPr>
          <w:sz w:val="24"/>
          <w:szCs w:val="24"/>
        </w:rPr>
        <w:t>TRADOC Model Safety Program and Self-Assessment Guide</w:t>
      </w:r>
    </w:p>
    <w:p w14:paraId="71AC1918" w14:textId="77777777" w:rsidR="00BB618A" w:rsidRDefault="00BB618A" w:rsidP="00BC306B">
      <w:pPr>
        <w:rPr>
          <w:szCs w:val="24"/>
        </w:rPr>
      </w:pPr>
    </w:p>
    <w:p w14:paraId="71AC1919" w14:textId="77777777" w:rsidR="00BC306B" w:rsidRDefault="00BC306B" w:rsidP="00BC306B">
      <w:pPr>
        <w:rPr>
          <w:szCs w:val="24"/>
        </w:rPr>
      </w:pPr>
      <w:r>
        <w:rPr>
          <w:szCs w:val="24"/>
        </w:rPr>
        <w:t>Title 10 CFR 20</w:t>
      </w:r>
    </w:p>
    <w:p w14:paraId="71AC191A" w14:textId="77777777" w:rsidR="00BC306B" w:rsidRDefault="00BC306B" w:rsidP="00BC306B">
      <w:pPr>
        <w:rPr>
          <w:szCs w:val="24"/>
        </w:rPr>
      </w:pPr>
      <w:r>
        <w:rPr>
          <w:szCs w:val="24"/>
        </w:rPr>
        <w:t>Standards for Protection Against Radiation</w:t>
      </w:r>
    </w:p>
    <w:p w14:paraId="71AC191B" w14:textId="77777777" w:rsidR="00BC306B" w:rsidRDefault="00BC306B" w:rsidP="00BC306B">
      <w:pPr>
        <w:rPr>
          <w:szCs w:val="24"/>
        </w:rPr>
      </w:pPr>
    </w:p>
    <w:p w14:paraId="71AC191C" w14:textId="77777777" w:rsidR="00BC306B" w:rsidRDefault="00BC306B" w:rsidP="00BC306B">
      <w:pPr>
        <w:rPr>
          <w:szCs w:val="24"/>
        </w:rPr>
      </w:pPr>
      <w:r>
        <w:rPr>
          <w:szCs w:val="24"/>
        </w:rPr>
        <w:t>Title 32 CFR 634.25</w:t>
      </w:r>
    </w:p>
    <w:p w14:paraId="71AC191D" w14:textId="77777777" w:rsidR="00BC306B" w:rsidRDefault="00BC306B" w:rsidP="00BC306B">
      <w:pPr>
        <w:rPr>
          <w:szCs w:val="24"/>
        </w:rPr>
      </w:pPr>
      <w:r>
        <w:rPr>
          <w:szCs w:val="24"/>
        </w:rPr>
        <w:t>Installation Traffic Codes</w:t>
      </w:r>
    </w:p>
    <w:p w14:paraId="71AC191E" w14:textId="77777777" w:rsidR="00BC306B" w:rsidRPr="008C7D96" w:rsidRDefault="00BC306B" w:rsidP="008C7D96">
      <w:pPr>
        <w:rPr>
          <w:b/>
        </w:rPr>
      </w:pPr>
      <w:r w:rsidRPr="008C7D96">
        <w:rPr>
          <w:b/>
        </w:rPr>
        <w:lastRenderedPageBreak/>
        <w:t>Section II</w:t>
      </w:r>
    </w:p>
    <w:p w14:paraId="71AC191F" w14:textId="77777777" w:rsidR="00BC306B" w:rsidRPr="008C7D96" w:rsidRDefault="00BC306B" w:rsidP="008C7D96">
      <w:pPr>
        <w:rPr>
          <w:b/>
        </w:rPr>
      </w:pPr>
      <w:r w:rsidRPr="008C7D96">
        <w:rPr>
          <w:b/>
        </w:rPr>
        <w:t>Related Publications</w:t>
      </w:r>
    </w:p>
    <w:p w14:paraId="71AC1920" w14:textId="77777777" w:rsidR="00BC306B" w:rsidRDefault="00BC306B" w:rsidP="00BC306B">
      <w:r w:rsidRPr="007F0081">
        <w:t>A related publication is a source of additional information.  The user does not have to read a related reference to understand this publication</w:t>
      </w:r>
      <w:r>
        <w:t>.</w:t>
      </w:r>
    </w:p>
    <w:p w14:paraId="71AC1921" w14:textId="77777777" w:rsidR="000F6D3C" w:rsidRDefault="000F6D3C" w:rsidP="000F6D3C"/>
    <w:p w14:paraId="71AC1922" w14:textId="77777777" w:rsidR="000F6D3C" w:rsidRDefault="000F6D3C" w:rsidP="000F6D3C">
      <w:r>
        <w:t xml:space="preserve">AR 5-22 </w:t>
      </w:r>
    </w:p>
    <w:p w14:paraId="71AC1923" w14:textId="77777777" w:rsidR="000F6D3C" w:rsidRDefault="000F6D3C" w:rsidP="000F6D3C">
      <w:pPr>
        <w:rPr>
          <w:szCs w:val="24"/>
        </w:rPr>
      </w:pPr>
      <w:r>
        <w:t>The Army Force Modernization Proponent System</w:t>
      </w:r>
    </w:p>
    <w:p w14:paraId="71AC1924" w14:textId="77777777" w:rsidR="000F6D3C" w:rsidRDefault="000F6D3C" w:rsidP="000F6D3C">
      <w:pPr>
        <w:rPr>
          <w:szCs w:val="24"/>
        </w:rPr>
      </w:pPr>
    </w:p>
    <w:p w14:paraId="71AC1925" w14:textId="77777777" w:rsidR="000F6D3C" w:rsidRDefault="000F6D3C" w:rsidP="000F6D3C">
      <w:pPr>
        <w:rPr>
          <w:szCs w:val="24"/>
        </w:rPr>
      </w:pPr>
      <w:r>
        <w:rPr>
          <w:szCs w:val="24"/>
        </w:rPr>
        <w:t>AR 15-6</w:t>
      </w:r>
    </w:p>
    <w:p w14:paraId="71AC1926" w14:textId="77777777" w:rsidR="000F6D3C" w:rsidRDefault="000F6D3C" w:rsidP="000F6D3C">
      <w:pPr>
        <w:rPr>
          <w:szCs w:val="24"/>
        </w:rPr>
      </w:pPr>
      <w:r>
        <w:rPr>
          <w:szCs w:val="24"/>
        </w:rPr>
        <w:t>Procedures for Investigating Officers and Boards of Officers</w:t>
      </w:r>
    </w:p>
    <w:p w14:paraId="71AC1927" w14:textId="77777777" w:rsidR="000F6D3C" w:rsidRDefault="000F6D3C" w:rsidP="000F6D3C">
      <w:pPr>
        <w:rPr>
          <w:szCs w:val="24"/>
        </w:rPr>
      </w:pPr>
    </w:p>
    <w:p w14:paraId="71AC1928" w14:textId="77777777" w:rsidR="00BB618A" w:rsidRDefault="00BB618A" w:rsidP="00BB618A">
      <w:pPr>
        <w:autoSpaceDE w:val="0"/>
        <w:autoSpaceDN w:val="0"/>
        <w:adjustRightInd w:val="0"/>
        <w:rPr>
          <w:szCs w:val="24"/>
        </w:rPr>
      </w:pPr>
      <w:r>
        <w:rPr>
          <w:szCs w:val="24"/>
        </w:rPr>
        <w:t>AR 25-400-2</w:t>
      </w:r>
    </w:p>
    <w:p w14:paraId="71AC1929" w14:textId="77777777" w:rsidR="00BB618A" w:rsidRPr="00C800C5" w:rsidRDefault="00BB618A" w:rsidP="00BB618A">
      <w:pPr>
        <w:autoSpaceDE w:val="0"/>
        <w:autoSpaceDN w:val="0"/>
        <w:adjustRightInd w:val="0"/>
        <w:rPr>
          <w:bCs/>
          <w:szCs w:val="24"/>
        </w:rPr>
      </w:pPr>
      <w:r w:rsidRPr="00C800C5">
        <w:rPr>
          <w:bCs/>
          <w:szCs w:val="24"/>
        </w:rPr>
        <w:t>The Army</w:t>
      </w:r>
      <w:r>
        <w:rPr>
          <w:bCs/>
          <w:szCs w:val="24"/>
        </w:rPr>
        <w:t xml:space="preserve"> </w:t>
      </w:r>
      <w:r w:rsidRPr="00C800C5">
        <w:rPr>
          <w:bCs/>
          <w:szCs w:val="24"/>
        </w:rPr>
        <w:t>Records</w:t>
      </w:r>
      <w:r>
        <w:rPr>
          <w:bCs/>
          <w:szCs w:val="24"/>
        </w:rPr>
        <w:t xml:space="preserve"> </w:t>
      </w:r>
      <w:r w:rsidRPr="00C800C5">
        <w:rPr>
          <w:bCs/>
          <w:szCs w:val="24"/>
        </w:rPr>
        <w:t>Information</w:t>
      </w:r>
      <w:r>
        <w:rPr>
          <w:bCs/>
          <w:szCs w:val="24"/>
        </w:rPr>
        <w:t xml:space="preserve"> </w:t>
      </w:r>
      <w:r w:rsidRPr="00C800C5">
        <w:rPr>
          <w:bCs/>
          <w:szCs w:val="24"/>
        </w:rPr>
        <w:t>Management</w:t>
      </w:r>
    </w:p>
    <w:p w14:paraId="71AC192A" w14:textId="77777777" w:rsidR="00BB618A" w:rsidRDefault="00BB618A" w:rsidP="00BB618A">
      <w:pPr>
        <w:rPr>
          <w:szCs w:val="24"/>
        </w:rPr>
      </w:pPr>
      <w:r w:rsidRPr="00C800C5">
        <w:rPr>
          <w:bCs/>
          <w:szCs w:val="24"/>
        </w:rPr>
        <w:t>System</w:t>
      </w:r>
      <w:r>
        <w:rPr>
          <w:bCs/>
          <w:szCs w:val="24"/>
        </w:rPr>
        <w:t xml:space="preserve"> </w:t>
      </w:r>
      <w:r w:rsidRPr="00C800C5">
        <w:rPr>
          <w:bCs/>
          <w:szCs w:val="24"/>
        </w:rPr>
        <w:t>(ARIMS)</w:t>
      </w:r>
    </w:p>
    <w:p w14:paraId="71AC192B" w14:textId="77777777" w:rsidR="00C800C5" w:rsidRDefault="00C800C5" w:rsidP="000F6D3C">
      <w:pPr>
        <w:rPr>
          <w:szCs w:val="24"/>
        </w:rPr>
      </w:pPr>
    </w:p>
    <w:p w14:paraId="71AC192C" w14:textId="77777777" w:rsidR="000F6D3C" w:rsidRDefault="000F6D3C" w:rsidP="000F6D3C">
      <w:pPr>
        <w:rPr>
          <w:szCs w:val="24"/>
        </w:rPr>
      </w:pPr>
      <w:r>
        <w:rPr>
          <w:szCs w:val="24"/>
        </w:rPr>
        <w:t>AR 40-5</w:t>
      </w:r>
    </w:p>
    <w:p w14:paraId="71AC192D" w14:textId="77777777" w:rsidR="000F6D3C" w:rsidRDefault="000F6D3C" w:rsidP="000F6D3C">
      <w:pPr>
        <w:rPr>
          <w:szCs w:val="24"/>
        </w:rPr>
      </w:pPr>
      <w:r>
        <w:rPr>
          <w:szCs w:val="24"/>
        </w:rPr>
        <w:t>Preventive Medicine</w:t>
      </w:r>
    </w:p>
    <w:p w14:paraId="71AC192E" w14:textId="77777777" w:rsidR="00BC306B" w:rsidRDefault="00BC306B" w:rsidP="00BC306B">
      <w:pPr>
        <w:rPr>
          <w:szCs w:val="24"/>
        </w:rPr>
      </w:pPr>
    </w:p>
    <w:p w14:paraId="71AC192F" w14:textId="77777777" w:rsidR="00BC306B" w:rsidRDefault="00BC306B" w:rsidP="00BC306B">
      <w:pPr>
        <w:rPr>
          <w:szCs w:val="24"/>
        </w:rPr>
      </w:pPr>
      <w:r>
        <w:rPr>
          <w:szCs w:val="24"/>
        </w:rPr>
        <w:t>AR 40-10</w:t>
      </w:r>
    </w:p>
    <w:p w14:paraId="71AC1930" w14:textId="77777777" w:rsidR="00BC306B" w:rsidRDefault="00BC306B" w:rsidP="00BC306B">
      <w:pPr>
        <w:rPr>
          <w:szCs w:val="24"/>
        </w:rPr>
      </w:pPr>
      <w:r>
        <w:rPr>
          <w:szCs w:val="24"/>
        </w:rPr>
        <w:t>Health Hazard Assessment Program in Support of the Army Acquisition Process</w:t>
      </w:r>
    </w:p>
    <w:p w14:paraId="71AC1931" w14:textId="77777777" w:rsidR="00BC306B" w:rsidRDefault="00BC306B" w:rsidP="00BC306B">
      <w:pPr>
        <w:rPr>
          <w:szCs w:val="24"/>
        </w:rPr>
      </w:pPr>
    </w:p>
    <w:p w14:paraId="71AC1932" w14:textId="77777777" w:rsidR="00E61022" w:rsidRDefault="00E61022" w:rsidP="00E61022">
      <w:pPr>
        <w:rPr>
          <w:szCs w:val="24"/>
        </w:rPr>
      </w:pPr>
      <w:r>
        <w:rPr>
          <w:szCs w:val="24"/>
        </w:rPr>
        <w:t>AR 190-5</w:t>
      </w:r>
    </w:p>
    <w:p w14:paraId="71AC1933" w14:textId="77777777" w:rsidR="00E61022" w:rsidRDefault="00E61022" w:rsidP="00E61022">
      <w:pPr>
        <w:rPr>
          <w:szCs w:val="24"/>
        </w:rPr>
      </w:pPr>
      <w:r>
        <w:rPr>
          <w:szCs w:val="24"/>
        </w:rPr>
        <w:t>Motor Vehicle Traffic Supervision</w:t>
      </w:r>
    </w:p>
    <w:p w14:paraId="71AC1934" w14:textId="77777777" w:rsidR="00E61022" w:rsidRDefault="00E61022" w:rsidP="00BC306B">
      <w:pPr>
        <w:rPr>
          <w:szCs w:val="24"/>
        </w:rPr>
      </w:pPr>
    </w:p>
    <w:p w14:paraId="71AC1935" w14:textId="77777777" w:rsidR="00BC306B" w:rsidRPr="00360368" w:rsidRDefault="00BC306B" w:rsidP="00BC306B">
      <w:pPr>
        <w:rPr>
          <w:szCs w:val="24"/>
        </w:rPr>
      </w:pPr>
      <w:r w:rsidRPr="00360368">
        <w:rPr>
          <w:szCs w:val="24"/>
        </w:rPr>
        <w:t>DODI 5000.02</w:t>
      </w:r>
      <w:r w:rsidR="007050A7" w:rsidRPr="00360368">
        <w:rPr>
          <w:szCs w:val="24"/>
        </w:rPr>
        <w:tab/>
      </w:r>
    </w:p>
    <w:p w14:paraId="71AC1936" w14:textId="77777777" w:rsidR="00BC306B" w:rsidRPr="00360368" w:rsidRDefault="00BC306B" w:rsidP="00BC306B">
      <w:pPr>
        <w:rPr>
          <w:szCs w:val="24"/>
        </w:rPr>
      </w:pPr>
      <w:r w:rsidRPr="00360368">
        <w:rPr>
          <w:szCs w:val="24"/>
        </w:rPr>
        <w:t>Operation of the Defense Acquisition System</w:t>
      </w:r>
    </w:p>
    <w:p w14:paraId="71AC1937" w14:textId="77777777" w:rsidR="00BC306B" w:rsidRPr="00360368" w:rsidRDefault="00BC306B" w:rsidP="00BC306B">
      <w:pPr>
        <w:rPr>
          <w:szCs w:val="24"/>
        </w:rPr>
      </w:pPr>
    </w:p>
    <w:p w14:paraId="71AC1938" w14:textId="77777777" w:rsidR="00BC306B" w:rsidRPr="00360368" w:rsidRDefault="00BC306B" w:rsidP="00BC306B">
      <w:pPr>
        <w:rPr>
          <w:szCs w:val="24"/>
        </w:rPr>
      </w:pPr>
      <w:r w:rsidRPr="00360368">
        <w:rPr>
          <w:szCs w:val="24"/>
        </w:rPr>
        <w:t>DODI 6055.</w:t>
      </w:r>
      <w:r w:rsidR="00910E5D">
        <w:rPr>
          <w:szCs w:val="24"/>
        </w:rPr>
        <w:t>0</w:t>
      </w:r>
      <w:r w:rsidRPr="00360368">
        <w:rPr>
          <w:szCs w:val="24"/>
        </w:rPr>
        <w:t xml:space="preserve">1  </w:t>
      </w:r>
    </w:p>
    <w:p w14:paraId="71AC1939" w14:textId="77777777" w:rsidR="00BC306B" w:rsidRDefault="00BC306B" w:rsidP="00BC306B">
      <w:pPr>
        <w:rPr>
          <w:szCs w:val="24"/>
        </w:rPr>
      </w:pPr>
      <w:r w:rsidRPr="00360368">
        <w:rPr>
          <w:szCs w:val="24"/>
        </w:rPr>
        <w:t>D</w:t>
      </w:r>
      <w:r w:rsidR="001F2CE0">
        <w:rPr>
          <w:szCs w:val="24"/>
        </w:rPr>
        <w:t>O</w:t>
      </w:r>
      <w:r w:rsidRPr="00360368">
        <w:rPr>
          <w:szCs w:val="24"/>
        </w:rPr>
        <w:t>D Safety and Occupational Health (SOH) Program</w:t>
      </w:r>
    </w:p>
    <w:p w14:paraId="71AC193A" w14:textId="77777777" w:rsidR="00910E5D" w:rsidRDefault="00910E5D" w:rsidP="00BC306B">
      <w:pPr>
        <w:rPr>
          <w:szCs w:val="24"/>
        </w:rPr>
      </w:pPr>
    </w:p>
    <w:p w14:paraId="71AC193B" w14:textId="77777777" w:rsidR="000F6D3C" w:rsidRDefault="00BC306B" w:rsidP="00BC306B">
      <w:pPr>
        <w:rPr>
          <w:color w:val="000000"/>
          <w:szCs w:val="24"/>
        </w:rPr>
      </w:pPr>
      <w:r>
        <w:rPr>
          <w:color w:val="000000"/>
          <w:szCs w:val="24"/>
        </w:rPr>
        <w:t xml:space="preserve">TB Med 507/AFPAM 48-152(1) </w:t>
      </w:r>
    </w:p>
    <w:p w14:paraId="71AC193C" w14:textId="77777777" w:rsidR="00BC306B" w:rsidRDefault="00BC306B" w:rsidP="00BC306B">
      <w:pPr>
        <w:rPr>
          <w:color w:val="000000"/>
          <w:szCs w:val="24"/>
        </w:rPr>
      </w:pPr>
      <w:r>
        <w:rPr>
          <w:color w:val="000000"/>
          <w:szCs w:val="24"/>
        </w:rPr>
        <w:t>Heat Stress Control and Heat Casualty Management</w:t>
      </w:r>
    </w:p>
    <w:p w14:paraId="71AC193D" w14:textId="77777777" w:rsidR="00BC306B" w:rsidRDefault="00BC306B" w:rsidP="00BC306B">
      <w:pPr>
        <w:rPr>
          <w:color w:val="000000"/>
          <w:szCs w:val="24"/>
        </w:rPr>
      </w:pPr>
    </w:p>
    <w:p w14:paraId="71AC193E" w14:textId="77777777" w:rsidR="000F6D3C" w:rsidRDefault="00BC306B" w:rsidP="00BC306B">
      <w:pPr>
        <w:rPr>
          <w:szCs w:val="24"/>
        </w:rPr>
      </w:pPr>
      <w:r>
        <w:rPr>
          <w:szCs w:val="24"/>
        </w:rPr>
        <w:t xml:space="preserve">TB Med 508 </w:t>
      </w:r>
    </w:p>
    <w:p w14:paraId="71AC193F" w14:textId="77777777" w:rsidR="00BC306B" w:rsidRDefault="00BC306B" w:rsidP="00BC306B">
      <w:pPr>
        <w:rPr>
          <w:szCs w:val="24"/>
        </w:rPr>
      </w:pPr>
      <w:r>
        <w:rPr>
          <w:szCs w:val="24"/>
        </w:rPr>
        <w:t>Prevention and Management of Cold Weather Injuries</w:t>
      </w:r>
    </w:p>
    <w:p w14:paraId="71AC1940" w14:textId="77777777" w:rsidR="00BC306B" w:rsidRPr="00BF4B82" w:rsidRDefault="00BC306B" w:rsidP="00BC306B">
      <w:pPr>
        <w:rPr>
          <w:szCs w:val="24"/>
        </w:rPr>
      </w:pPr>
    </w:p>
    <w:p w14:paraId="71AC1941" w14:textId="77777777" w:rsidR="00BC306B" w:rsidRDefault="00BC306B" w:rsidP="00BC306B">
      <w:pPr>
        <w:rPr>
          <w:szCs w:val="24"/>
        </w:rPr>
      </w:pPr>
      <w:r>
        <w:rPr>
          <w:szCs w:val="24"/>
        </w:rPr>
        <w:t>Title 10 CFR 19</w:t>
      </w:r>
    </w:p>
    <w:p w14:paraId="71AC1942" w14:textId="77777777" w:rsidR="00BC306B" w:rsidRDefault="00BC306B" w:rsidP="00BC306B">
      <w:pPr>
        <w:rPr>
          <w:szCs w:val="24"/>
        </w:rPr>
      </w:pPr>
      <w:r>
        <w:rPr>
          <w:szCs w:val="24"/>
        </w:rPr>
        <w:t>Notices, Instructions, and Reports to Workers:  Inspection and Investigations</w:t>
      </w:r>
    </w:p>
    <w:p w14:paraId="71AC1943" w14:textId="77777777" w:rsidR="00BC306B" w:rsidRDefault="00BC306B" w:rsidP="00BC306B">
      <w:pPr>
        <w:rPr>
          <w:szCs w:val="24"/>
        </w:rPr>
      </w:pPr>
    </w:p>
    <w:p w14:paraId="71AC1944" w14:textId="77777777" w:rsidR="00BC306B" w:rsidRDefault="00BC306B" w:rsidP="00BC306B">
      <w:pPr>
        <w:rPr>
          <w:szCs w:val="24"/>
        </w:rPr>
      </w:pPr>
      <w:r>
        <w:rPr>
          <w:szCs w:val="24"/>
        </w:rPr>
        <w:t>Title 29 CFR 1904</w:t>
      </w:r>
    </w:p>
    <w:p w14:paraId="71AC1945" w14:textId="77777777" w:rsidR="00BC306B" w:rsidRDefault="00BC306B" w:rsidP="00BC306B">
      <w:pPr>
        <w:rPr>
          <w:szCs w:val="24"/>
        </w:rPr>
      </w:pPr>
      <w:r>
        <w:rPr>
          <w:szCs w:val="24"/>
        </w:rPr>
        <w:t xml:space="preserve">Recordkeeping and Reporting Occupational Injuries and Illnesses </w:t>
      </w:r>
    </w:p>
    <w:p w14:paraId="71AC1946" w14:textId="77777777" w:rsidR="00BC306B" w:rsidRDefault="00BC306B" w:rsidP="00BC306B">
      <w:pPr>
        <w:rPr>
          <w:szCs w:val="24"/>
        </w:rPr>
      </w:pPr>
    </w:p>
    <w:p w14:paraId="71AC1947" w14:textId="77777777" w:rsidR="00BC306B" w:rsidRDefault="00BC306B" w:rsidP="00BC306B">
      <w:pPr>
        <w:rPr>
          <w:szCs w:val="24"/>
        </w:rPr>
      </w:pPr>
      <w:r>
        <w:rPr>
          <w:szCs w:val="24"/>
        </w:rPr>
        <w:t>Title 29 CFR 1910</w:t>
      </w:r>
    </w:p>
    <w:p w14:paraId="71AC1948" w14:textId="77777777" w:rsidR="00BC306B" w:rsidRDefault="00BC306B" w:rsidP="00BC306B">
      <w:pPr>
        <w:rPr>
          <w:szCs w:val="24"/>
        </w:rPr>
      </w:pPr>
      <w:r>
        <w:rPr>
          <w:szCs w:val="24"/>
        </w:rPr>
        <w:t>Occupational Safety and Health Standards</w:t>
      </w:r>
    </w:p>
    <w:p w14:paraId="71AC1949" w14:textId="77777777" w:rsidR="00BC306B" w:rsidRDefault="00BC306B" w:rsidP="00BC306B">
      <w:pPr>
        <w:rPr>
          <w:szCs w:val="24"/>
        </w:rPr>
      </w:pPr>
    </w:p>
    <w:p w14:paraId="71AC194A" w14:textId="77777777" w:rsidR="00BC306B" w:rsidRDefault="00BC306B" w:rsidP="00BC306B">
      <w:pPr>
        <w:rPr>
          <w:szCs w:val="24"/>
        </w:rPr>
      </w:pPr>
      <w:r>
        <w:rPr>
          <w:szCs w:val="24"/>
        </w:rPr>
        <w:t>Title 29 CFR 1926.59</w:t>
      </w:r>
    </w:p>
    <w:p w14:paraId="71AC194B" w14:textId="77777777" w:rsidR="00BC306B" w:rsidRDefault="00BC306B" w:rsidP="00BC306B">
      <w:pPr>
        <w:rPr>
          <w:szCs w:val="24"/>
        </w:rPr>
      </w:pPr>
      <w:r>
        <w:rPr>
          <w:szCs w:val="24"/>
        </w:rPr>
        <w:lastRenderedPageBreak/>
        <w:t>Hazard Communication</w:t>
      </w:r>
    </w:p>
    <w:p w14:paraId="71AC194C" w14:textId="77777777" w:rsidR="00BC306B" w:rsidRDefault="00BC306B" w:rsidP="00BC306B">
      <w:pPr>
        <w:rPr>
          <w:szCs w:val="24"/>
        </w:rPr>
      </w:pPr>
    </w:p>
    <w:p w14:paraId="71AC194D" w14:textId="77777777" w:rsidR="000A7524" w:rsidRDefault="000A7524" w:rsidP="00BC306B">
      <w:pPr>
        <w:rPr>
          <w:szCs w:val="24"/>
        </w:rPr>
      </w:pPr>
      <w:r>
        <w:rPr>
          <w:szCs w:val="24"/>
        </w:rPr>
        <w:t>TRADOC Pam</w:t>
      </w:r>
      <w:r w:rsidR="00D32577">
        <w:rPr>
          <w:szCs w:val="24"/>
        </w:rPr>
        <w:t>phlet</w:t>
      </w:r>
      <w:r>
        <w:rPr>
          <w:szCs w:val="24"/>
        </w:rPr>
        <w:t xml:space="preserve"> 600-22</w:t>
      </w:r>
    </w:p>
    <w:p w14:paraId="71AC194E" w14:textId="77777777" w:rsidR="000A7524" w:rsidRDefault="000A7524" w:rsidP="00BC306B">
      <w:pPr>
        <w:rPr>
          <w:szCs w:val="24"/>
        </w:rPr>
      </w:pPr>
      <w:r>
        <w:rPr>
          <w:szCs w:val="24"/>
        </w:rPr>
        <w:t>Leader’s Guide for Risk Reduction and Suicide Prevention</w:t>
      </w:r>
    </w:p>
    <w:p w14:paraId="71AC194F" w14:textId="77777777" w:rsidR="00655FF3" w:rsidRDefault="00655FF3" w:rsidP="00BC306B">
      <w:pPr>
        <w:rPr>
          <w:szCs w:val="24"/>
        </w:rPr>
      </w:pPr>
    </w:p>
    <w:p w14:paraId="71AC1950" w14:textId="77777777" w:rsidR="00BC306B" w:rsidRDefault="00D32577" w:rsidP="00BC306B">
      <w:pPr>
        <w:rPr>
          <w:szCs w:val="24"/>
        </w:rPr>
      </w:pPr>
      <w:r>
        <w:rPr>
          <w:szCs w:val="24"/>
        </w:rPr>
        <w:t>TRADOC Regulation</w:t>
      </w:r>
      <w:r w:rsidR="00BC306B">
        <w:rPr>
          <w:szCs w:val="24"/>
        </w:rPr>
        <w:t xml:space="preserve"> 350-8</w:t>
      </w:r>
    </w:p>
    <w:p w14:paraId="71AC1951" w14:textId="77777777" w:rsidR="00BC306B" w:rsidRDefault="00BC306B" w:rsidP="00BC306B">
      <w:pPr>
        <w:rPr>
          <w:szCs w:val="24"/>
        </w:rPr>
      </w:pPr>
      <w:r>
        <w:rPr>
          <w:szCs w:val="24"/>
        </w:rPr>
        <w:t>Ammunition</w:t>
      </w:r>
    </w:p>
    <w:p w14:paraId="71AC1952" w14:textId="77777777" w:rsidR="00BC306B" w:rsidRDefault="00BC306B" w:rsidP="00BC306B">
      <w:pPr>
        <w:rPr>
          <w:szCs w:val="24"/>
        </w:rPr>
      </w:pPr>
    </w:p>
    <w:p w14:paraId="71AC1953" w14:textId="77777777" w:rsidR="00BC306B" w:rsidRPr="008C7D96" w:rsidRDefault="00BC306B" w:rsidP="008C7D96">
      <w:pPr>
        <w:rPr>
          <w:b/>
        </w:rPr>
      </w:pPr>
      <w:r w:rsidRPr="008C7D96">
        <w:rPr>
          <w:b/>
        </w:rPr>
        <w:t>Section III</w:t>
      </w:r>
    </w:p>
    <w:p w14:paraId="71AC1954" w14:textId="77777777" w:rsidR="00BC306B" w:rsidRPr="008C7D96" w:rsidRDefault="00BC306B" w:rsidP="008C7D96">
      <w:pPr>
        <w:rPr>
          <w:b/>
        </w:rPr>
      </w:pPr>
      <w:r w:rsidRPr="008C7D96">
        <w:rPr>
          <w:b/>
        </w:rPr>
        <w:t>Prescribed Forms</w:t>
      </w:r>
    </w:p>
    <w:p w14:paraId="71AC1955" w14:textId="77777777" w:rsidR="00BC306B" w:rsidRDefault="00BC306B" w:rsidP="00BC306B"/>
    <w:p w14:paraId="71AC1956" w14:textId="77777777" w:rsidR="00BC306B" w:rsidRDefault="00BC306B" w:rsidP="00BC306B">
      <w:pPr>
        <w:rPr>
          <w:szCs w:val="24"/>
        </w:rPr>
      </w:pPr>
      <w:r>
        <w:rPr>
          <w:szCs w:val="24"/>
        </w:rPr>
        <w:t>This section contains no entries.</w:t>
      </w:r>
    </w:p>
    <w:p w14:paraId="71AC1957" w14:textId="77777777" w:rsidR="00BC306B" w:rsidRDefault="00BC306B" w:rsidP="00BC306B">
      <w:pPr>
        <w:rPr>
          <w:b/>
          <w:szCs w:val="24"/>
        </w:rPr>
      </w:pPr>
    </w:p>
    <w:p w14:paraId="71AC1958" w14:textId="77777777" w:rsidR="00BC306B" w:rsidRPr="008C7D96" w:rsidRDefault="00BC306B" w:rsidP="008C7D96">
      <w:pPr>
        <w:rPr>
          <w:b/>
        </w:rPr>
      </w:pPr>
      <w:r w:rsidRPr="008C7D96">
        <w:rPr>
          <w:b/>
        </w:rPr>
        <w:t>Section IV</w:t>
      </w:r>
    </w:p>
    <w:p w14:paraId="71AC1959" w14:textId="77777777" w:rsidR="00BC306B" w:rsidRPr="008C7D96" w:rsidRDefault="00BC306B" w:rsidP="008C7D96">
      <w:pPr>
        <w:rPr>
          <w:b/>
        </w:rPr>
      </w:pPr>
      <w:r w:rsidRPr="008C7D96">
        <w:rPr>
          <w:b/>
        </w:rPr>
        <w:t>Referenced Forms</w:t>
      </w:r>
    </w:p>
    <w:p w14:paraId="71AC195A" w14:textId="77777777" w:rsidR="00BC306B" w:rsidRDefault="00BC306B" w:rsidP="00BC306B">
      <w:pPr>
        <w:rPr>
          <w:szCs w:val="24"/>
        </w:rPr>
      </w:pPr>
    </w:p>
    <w:p w14:paraId="71AC195B" w14:textId="77777777" w:rsidR="00BC306B" w:rsidRDefault="00BC306B" w:rsidP="00BC306B">
      <w:pPr>
        <w:rPr>
          <w:szCs w:val="24"/>
        </w:rPr>
      </w:pPr>
      <w:r>
        <w:rPr>
          <w:szCs w:val="24"/>
        </w:rPr>
        <w:t>DA Form 285</w:t>
      </w:r>
    </w:p>
    <w:p w14:paraId="71AC195C" w14:textId="77777777" w:rsidR="00BC306B" w:rsidRDefault="00BC306B" w:rsidP="00BC306B">
      <w:pPr>
        <w:rPr>
          <w:szCs w:val="24"/>
        </w:rPr>
      </w:pPr>
      <w:r>
        <w:rPr>
          <w:szCs w:val="24"/>
        </w:rPr>
        <w:t>Technical Report of U.S. Army Ground Report</w:t>
      </w:r>
    </w:p>
    <w:p w14:paraId="71AC195D" w14:textId="77777777" w:rsidR="00BC306B" w:rsidRDefault="00BC306B" w:rsidP="00BC306B">
      <w:pPr>
        <w:rPr>
          <w:szCs w:val="24"/>
        </w:rPr>
      </w:pPr>
    </w:p>
    <w:p w14:paraId="71AC195E" w14:textId="77777777" w:rsidR="00BC306B" w:rsidRDefault="00BC306B" w:rsidP="00BC306B">
      <w:pPr>
        <w:rPr>
          <w:szCs w:val="24"/>
        </w:rPr>
      </w:pPr>
      <w:r>
        <w:rPr>
          <w:szCs w:val="24"/>
        </w:rPr>
        <w:t>DA Form 285-AB-R</w:t>
      </w:r>
    </w:p>
    <w:p w14:paraId="71AC195F" w14:textId="77777777" w:rsidR="00BC306B" w:rsidRDefault="00BC306B" w:rsidP="00BC306B">
      <w:pPr>
        <w:rPr>
          <w:szCs w:val="24"/>
        </w:rPr>
      </w:pPr>
      <w:smartTag w:uri="urn:schemas-microsoft-com:office:smarttags" w:element="place">
        <w:smartTag w:uri="urn:schemas-microsoft-com:office:smarttags" w:element="country-region">
          <w:r>
            <w:rPr>
              <w:szCs w:val="24"/>
            </w:rPr>
            <w:t>U.S.</w:t>
          </w:r>
        </w:smartTag>
      </w:smartTag>
      <w:r>
        <w:rPr>
          <w:szCs w:val="24"/>
        </w:rPr>
        <w:t xml:space="preserve"> Army Abbreviated Ground Accident Report</w:t>
      </w:r>
    </w:p>
    <w:p w14:paraId="71AC1960" w14:textId="77777777" w:rsidR="00BC306B" w:rsidRDefault="00BC306B" w:rsidP="00BC306B">
      <w:pPr>
        <w:rPr>
          <w:szCs w:val="24"/>
        </w:rPr>
      </w:pPr>
    </w:p>
    <w:p w14:paraId="71AC1961" w14:textId="77777777" w:rsidR="00BC306B" w:rsidRDefault="00BC306B" w:rsidP="00BC306B">
      <w:pPr>
        <w:rPr>
          <w:szCs w:val="24"/>
        </w:rPr>
      </w:pPr>
      <w:r>
        <w:rPr>
          <w:szCs w:val="24"/>
        </w:rPr>
        <w:t>DA Form 1119-1</w:t>
      </w:r>
    </w:p>
    <w:p w14:paraId="71AC1962" w14:textId="77777777" w:rsidR="00BC306B" w:rsidRDefault="00BC306B" w:rsidP="00BC306B">
      <w:pPr>
        <w:rPr>
          <w:szCs w:val="24"/>
        </w:rPr>
      </w:pPr>
      <w:r>
        <w:rPr>
          <w:szCs w:val="24"/>
        </w:rPr>
        <w:t>Certificate of Achievement in Safety</w:t>
      </w:r>
    </w:p>
    <w:p w14:paraId="71AC1963" w14:textId="77777777" w:rsidR="00BC306B" w:rsidRDefault="00BC306B" w:rsidP="00BC306B">
      <w:pPr>
        <w:rPr>
          <w:szCs w:val="24"/>
        </w:rPr>
      </w:pPr>
    </w:p>
    <w:p w14:paraId="71AC1964" w14:textId="77777777" w:rsidR="00BC306B" w:rsidRDefault="00BC306B" w:rsidP="00BC306B">
      <w:pPr>
        <w:rPr>
          <w:szCs w:val="24"/>
        </w:rPr>
      </w:pPr>
      <w:r>
        <w:rPr>
          <w:szCs w:val="24"/>
        </w:rPr>
        <w:t>DA Form 4379</w:t>
      </w:r>
    </w:p>
    <w:p w14:paraId="71AC1965" w14:textId="77777777" w:rsidR="00BC306B" w:rsidRDefault="00BC306B" w:rsidP="00BC306B">
      <w:pPr>
        <w:rPr>
          <w:szCs w:val="24"/>
        </w:rPr>
      </w:pPr>
      <w:r>
        <w:rPr>
          <w:szCs w:val="24"/>
        </w:rPr>
        <w:t>Ammunition Malfunction Report</w:t>
      </w:r>
    </w:p>
    <w:p w14:paraId="71AC1966" w14:textId="77777777" w:rsidR="00BC306B" w:rsidRDefault="00BC306B" w:rsidP="00BC306B">
      <w:pPr>
        <w:rPr>
          <w:szCs w:val="24"/>
        </w:rPr>
      </w:pPr>
    </w:p>
    <w:p w14:paraId="71AC1967" w14:textId="77777777" w:rsidR="00BC306B" w:rsidRDefault="00BC306B" w:rsidP="00BC306B">
      <w:pPr>
        <w:rPr>
          <w:szCs w:val="24"/>
        </w:rPr>
      </w:pPr>
      <w:r>
        <w:rPr>
          <w:szCs w:val="24"/>
        </w:rPr>
        <w:t>DA Form 7305</w:t>
      </w:r>
    </w:p>
    <w:p w14:paraId="71AC1968" w14:textId="77777777" w:rsidR="00BC306B" w:rsidRDefault="00BC306B" w:rsidP="00BC306B">
      <w:pPr>
        <w:rPr>
          <w:szCs w:val="24"/>
        </w:rPr>
      </w:pPr>
      <w:r>
        <w:rPr>
          <w:szCs w:val="24"/>
        </w:rPr>
        <w:t>Worksheet for Telephonic Notification of Aviation Accident/Incident</w:t>
      </w:r>
    </w:p>
    <w:p w14:paraId="71AC1969" w14:textId="77777777" w:rsidR="00BC306B" w:rsidRDefault="00BC306B" w:rsidP="00BC306B">
      <w:pPr>
        <w:rPr>
          <w:szCs w:val="24"/>
        </w:rPr>
      </w:pPr>
    </w:p>
    <w:p w14:paraId="71AC196A" w14:textId="77777777" w:rsidR="00BC306B" w:rsidRDefault="00BC306B" w:rsidP="00BC306B">
      <w:pPr>
        <w:rPr>
          <w:szCs w:val="24"/>
        </w:rPr>
      </w:pPr>
      <w:r>
        <w:rPr>
          <w:szCs w:val="24"/>
        </w:rPr>
        <w:t>DA Form 7306</w:t>
      </w:r>
    </w:p>
    <w:p w14:paraId="71AC196B" w14:textId="77777777" w:rsidR="00BC306B" w:rsidRDefault="00BC306B" w:rsidP="00BC306B">
      <w:pPr>
        <w:rPr>
          <w:szCs w:val="24"/>
        </w:rPr>
      </w:pPr>
      <w:r>
        <w:rPr>
          <w:szCs w:val="24"/>
        </w:rPr>
        <w:t>Worksheet for Telephonic Notification of Ground Accident</w:t>
      </w:r>
    </w:p>
    <w:p w14:paraId="71AC196C" w14:textId="77777777" w:rsidR="00BC306B" w:rsidRDefault="00BC306B" w:rsidP="00BC306B">
      <w:pPr>
        <w:rPr>
          <w:szCs w:val="24"/>
        </w:rPr>
      </w:pPr>
    </w:p>
    <w:p w14:paraId="71AC196D" w14:textId="77777777" w:rsidR="00BC306B" w:rsidRDefault="00BC306B" w:rsidP="00BC306B">
      <w:pPr>
        <w:rPr>
          <w:szCs w:val="24"/>
        </w:rPr>
      </w:pPr>
      <w:r>
        <w:rPr>
          <w:szCs w:val="24"/>
        </w:rPr>
        <w:t xml:space="preserve">DD Form 2977 </w:t>
      </w:r>
    </w:p>
    <w:p w14:paraId="71AC196E" w14:textId="77777777" w:rsidR="00BC306B" w:rsidRDefault="00BC306B" w:rsidP="00BC306B">
      <w:pPr>
        <w:rPr>
          <w:szCs w:val="24"/>
        </w:rPr>
      </w:pPr>
      <w:r>
        <w:rPr>
          <w:szCs w:val="24"/>
        </w:rPr>
        <w:t>Deliberate Risk Assessment Worksheet</w:t>
      </w:r>
    </w:p>
    <w:p w14:paraId="71AC196F" w14:textId="77777777" w:rsidR="00BC306B" w:rsidRDefault="00BC306B" w:rsidP="00BC306B">
      <w:pPr>
        <w:rPr>
          <w:szCs w:val="24"/>
        </w:rPr>
      </w:pPr>
    </w:p>
    <w:p w14:paraId="71AC1970" w14:textId="77777777" w:rsidR="00BC306B" w:rsidRDefault="00BC306B" w:rsidP="00BC306B">
      <w:pPr>
        <w:rPr>
          <w:szCs w:val="24"/>
        </w:rPr>
      </w:pPr>
      <w:r>
        <w:rPr>
          <w:szCs w:val="24"/>
        </w:rPr>
        <w:t>DD Form 2324</w:t>
      </w:r>
    </w:p>
    <w:p w14:paraId="71AC1971" w14:textId="77777777" w:rsidR="00BC306B" w:rsidRDefault="00BC306B" w:rsidP="00BC306B">
      <w:pPr>
        <w:rPr>
          <w:szCs w:val="24"/>
        </w:rPr>
      </w:pPr>
      <w:r>
        <w:rPr>
          <w:szCs w:val="24"/>
        </w:rPr>
        <w:t>DOD Fire Incident Report</w:t>
      </w:r>
    </w:p>
    <w:p w14:paraId="71AC1972" w14:textId="77777777" w:rsidR="00BC306B" w:rsidRDefault="00BC306B" w:rsidP="00BC306B">
      <w:pPr>
        <w:rPr>
          <w:szCs w:val="24"/>
        </w:rPr>
      </w:pPr>
    </w:p>
    <w:p w14:paraId="71AC1973" w14:textId="77777777" w:rsidR="00BC306B" w:rsidRDefault="00BC306B" w:rsidP="00BC306B">
      <w:pPr>
        <w:rPr>
          <w:szCs w:val="24"/>
        </w:rPr>
      </w:pPr>
      <w:r>
        <w:rPr>
          <w:szCs w:val="24"/>
        </w:rPr>
        <w:t>NRC Form 3</w:t>
      </w:r>
    </w:p>
    <w:p w14:paraId="71AC1974" w14:textId="77777777" w:rsidR="00BC306B" w:rsidRDefault="00BC306B" w:rsidP="00BC306B">
      <w:pPr>
        <w:rPr>
          <w:szCs w:val="24"/>
        </w:rPr>
      </w:pPr>
      <w:r>
        <w:rPr>
          <w:szCs w:val="24"/>
        </w:rPr>
        <w:t xml:space="preserve">Notice to Employees (This form is available on the US Nuclear Regulatory Commission Homepage at </w:t>
      </w:r>
      <w:hyperlink r:id="rId55" w:history="1">
        <w:r w:rsidRPr="000F6D3C">
          <w:rPr>
            <w:rStyle w:val="Hyperlink"/>
          </w:rPr>
          <w:t>www.nrc.gov/reading-rm/doc-collections/forms</w:t>
        </w:r>
      </w:hyperlink>
      <w:r w:rsidRPr="000F6D3C">
        <w:rPr>
          <w:rStyle w:val="Hyperlink"/>
        </w:rPr>
        <w:t>/</w:t>
      </w:r>
      <w:r>
        <w:rPr>
          <w:szCs w:val="24"/>
        </w:rPr>
        <w:t>)</w:t>
      </w:r>
    </w:p>
    <w:p w14:paraId="71AC1975" w14:textId="77777777" w:rsidR="00BC306B" w:rsidRDefault="00BC306B" w:rsidP="00BC306B">
      <w:pPr>
        <w:rPr>
          <w:szCs w:val="24"/>
        </w:rPr>
      </w:pPr>
    </w:p>
    <w:p w14:paraId="71AC1976" w14:textId="77777777" w:rsidR="001F2CE0" w:rsidRDefault="001F2CE0" w:rsidP="00BC306B">
      <w:pPr>
        <w:rPr>
          <w:szCs w:val="24"/>
        </w:rPr>
      </w:pPr>
    </w:p>
    <w:p w14:paraId="71AC1977" w14:textId="77777777" w:rsidR="001F2CE0" w:rsidRDefault="001F2CE0" w:rsidP="00BC306B">
      <w:pPr>
        <w:rPr>
          <w:szCs w:val="24"/>
        </w:rPr>
      </w:pPr>
    </w:p>
    <w:p w14:paraId="71AC1978" w14:textId="77777777" w:rsidR="00BC306B" w:rsidRDefault="00BC306B" w:rsidP="00BC306B">
      <w:pPr>
        <w:rPr>
          <w:szCs w:val="24"/>
        </w:rPr>
      </w:pPr>
      <w:r>
        <w:rPr>
          <w:szCs w:val="24"/>
        </w:rPr>
        <w:lastRenderedPageBreak/>
        <w:t>NRC Form 241</w:t>
      </w:r>
    </w:p>
    <w:p w14:paraId="71AC1979" w14:textId="77777777" w:rsidR="00BC306B" w:rsidRDefault="00BC306B" w:rsidP="00BC306B">
      <w:pPr>
        <w:rPr>
          <w:szCs w:val="24"/>
        </w:rPr>
      </w:pPr>
      <w:r>
        <w:rPr>
          <w:szCs w:val="24"/>
        </w:rPr>
        <w:t xml:space="preserve">Report of Proposed Activities in Non-Agreement States (This form is available on the US Nuclear Regulatory Commission Office of State Programs Homepage at </w:t>
      </w:r>
      <w:hyperlink r:id="rId56" w:history="1">
        <w:r w:rsidRPr="00952D9B">
          <w:rPr>
            <w:rStyle w:val="Hyperlink"/>
          </w:rPr>
          <w:t>www.nrc.gov/reading-rm/doc-collections/forms</w:t>
        </w:r>
      </w:hyperlink>
      <w:r w:rsidR="00952D9B" w:rsidRPr="00952D9B">
        <w:rPr>
          <w:rStyle w:val="Hyperlink"/>
        </w:rPr>
        <w:t>/</w:t>
      </w:r>
      <w:r>
        <w:rPr>
          <w:szCs w:val="24"/>
        </w:rPr>
        <w:t>)</w:t>
      </w:r>
    </w:p>
    <w:p w14:paraId="71AC197A" w14:textId="77777777" w:rsidR="00BC306B" w:rsidRDefault="00BC306B" w:rsidP="00BC306B">
      <w:pPr>
        <w:rPr>
          <w:szCs w:val="24"/>
        </w:rPr>
      </w:pPr>
    </w:p>
    <w:p w14:paraId="71AC197B" w14:textId="77777777" w:rsidR="00BC306B" w:rsidRDefault="00BC306B" w:rsidP="00BC306B">
      <w:pPr>
        <w:rPr>
          <w:szCs w:val="24"/>
        </w:rPr>
      </w:pPr>
      <w:r>
        <w:rPr>
          <w:szCs w:val="24"/>
        </w:rPr>
        <w:t>O</w:t>
      </w:r>
      <w:r w:rsidR="00E61022">
        <w:rPr>
          <w:szCs w:val="24"/>
        </w:rPr>
        <w:t xml:space="preserve">perational </w:t>
      </w:r>
      <w:r>
        <w:rPr>
          <w:szCs w:val="24"/>
        </w:rPr>
        <w:t>F</w:t>
      </w:r>
      <w:r w:rsidR="00E61022">
        <w:rPr>
          <w:szCs w:val="24"/>
        </w:rPr>
        <w:t>orm</w:t>
      </w:r>
      <w:r>
        <w:rPr>
          <w:szCs w:val="24"/>
        </w:rPr>
        <w:t xml:space="preserve"> 346</w:t>
      </w:r>
    </w:p>
    <w:p w14:paraId="71AC197C" w14:textId="77777777" w:rsidR="00BC306B" w:rsidRDefault="00BC306B" w:rsidP="00BC306B">
      <w:pPr>
        <w:rPr>
          <w:szCs w:val="24"/>
        </w:rPr>
      </w:pPr>
      <w:smartTag w:uri="urn:schemas-microsoft-com:office:smarttags" w:element="place">
        <w:smartTag w:uri="urn:schemas-microsoft-com:office:smarttags" w:element="country-region">
          <w:r>
            <w:rPr>
              <w:szCs w:val="24"/>
            </w:rPr>
            <w:t>U.S.</w:t>
          </w:r>
        </w:smartTag>
      </w:smartTag>
      <w:r>
        <w:rPr>
          <w:szCs w:val="24"/>
        </w:rPr>
        <w:t xml:space="preserve"> Government Motor Vehicle Operator's Identification Card</w:t>
      </w:r>
    </w:p>
    <w:p w14:paraId="71AC197D" w14:textId="77777777" w:rsidR="00BC306B" w:rsidRDefault="00BC306B" w:rsidP="00BC306B">
      <w:pPr>
        <w:rPr>
          <w:szCs w:val="24"/>
        </w:rPr>
      </w:pPr>
      <w:r>
        <w:rPr>
          <w:szCs w:val="24"/>
        </w:rPr>
        <w:t>Standard Form 91</w:t>
      </w:r>
    </w:p>
    <w:p w14:paraId="71AC197E" w14:textId="77777777" w:rsidR="00BC306B" w:rsidRDefault="00BC306B" w:rsidP="00BC306B">
      <w:pPr>
        <w:rPr>
          <w:szCs w:val="24"/>
        </w:rPr>
      </w:pPr>
      <w:r>
        <w:rPr>
          <w:szCs w:val="24"/>
        </w:rPr>
        <w:t>Motor Vehicle Accident Report</w:t>
      </w:r>
    </w:p>
    <w:p w14:paraId="71AC197F" w14:textId="77777777" w:rsidR="00316409" w:rsidRDefault="00316409" w:rsidP="00316409">
      <w:pPr>
        <w:pBdr>
          <w:bottom w:val="single" w:sz="6" w:space="1" w:color="auto"/>
        </w:pBdr>
      </w:pPr>
    </w:p>
    <w:p w14:paraId="71AC1980" w14:textId="77777777" w:rsidR="005D5767" w:rsidRDefault="005D5767">
      <w:pPr>
        <w:rPr>
          <w:rStyle w:val="Heading3Char"/>
          <w:b/>
          <w:bCs w:val="0"/>
        </w:rPr>
      </w:pPr>
      <w:bookmarkStart w:id="337" w:name="_Toc169935463"/>
      <w:bookmarkStart w:id="338" w:name="_Toc208907847"/>
      <w:bookmarkStart w:id="339" w:name="_Toc211242695"/>
      <w:bookmarkStart w:id="340" w:name="_Toc214416845"/>
      <w:bookmarkStart w:id="341" w:name="_Toc214417111"/>
    </w:p>
    <w:p w14:paraId="71AC1981" w14:textId="77777777" w:rsidR="00BC0169" w:rsidRDefault="00BC0169" w:rsidP="00AC2954">
      <w:pPr>
        <w:pStyle w:val="Heading1"/>
      </w:pPr>
      <w:bookmarkStart w:id="342" w:name="_Toc433292010"/>
      <w:bookmarkStart w:id="343" w:name="_Toc292798386"/>
      <w:bookmarkStart w:id="344" w:name="_Toc220390642"/>
      <w:r>
        <w:rPr>
          <w:rFonts w:eastAsia="Batang"/>
        </w:rPr>
        <w:t>Appendix</w:t>
      </w:r>
      <w:r>
        <w:t xml:space="preserve"> B</w:t>
      </w:r>
      <w:bookmarkEnd w:id="342"/>
    </w:p>
    <w:p w14:paraId="71AC1982" w14:textId="77777777" w:rsidR="00BC0169" w:rsidRDefault="00BC0169" w:rsidP="00AC2954">
      <w:pPr>
        <w:pStyle w:val="Heading1"/>
      </w:pPr>
      <w:bookmarkStart w:id="345" w:name="_Toc433292011"/>
      <w:r>
        <w:t xml:space="preserve">TRADOC </w:t>
      </w:r>
      <w:r w:rsidR="00AC2954">
        <w:t>a</w:t>
      </w:r>
      <w:r>
        <w:t xml:space="preserve">dditional (military) or </w:t>
      </w:r>
      <w:r w:rsidR="00AC2954">
        <w:t>c</w:t>
      </w:r>
      <w:r>
        <w:t xml:space="preserve">ollateral (DA </w:t>
      </w:r>
      <w:r w:rsidR="00C05722">
        <w:t>C</w:t>
      </w:r>
      <w:r>
        <w:t xml:space="preserve">ivilian) </w:t>
      </w:r>
      <w:r w:rsidR="00AC2954">
        <w:t>d</w:t>
      </w:r>
      <w:r>
        <w:t>uty safety officer (ADSO/CDSO)</w:t>
      </w:r>
      <w:bookmarkEnd w:id="345"/>
    </w:p>
    <w:p w14:paraId="71AC1983" w14:textId="77777777" w:rsidR="00BC0169" w:rsidRPr="008C4D1F" w:rsidRDefault="00BC0169" w:rsidP="008C4D1F"/>
    <w:p w14:paraId="71AC1984" w14:textId="77777777" w:rsidR="00BC0169" w:rsidRPr="008C4D1F" w:rsidRDefault="00BC0169" w:rsidP="008C4D1F">
      <w:pPr>
        <w:rPr>
          <w:b/>
        </w:rPr>
      </w:pPr>
      <w:r w:rsidRPr="008C4D1F">
        <w:rPr>
          <w:b/>
        </w:rPr>
        <w:t>B-1.  Policy</w:t>
      </w:r>
    </w:p>
    <w:p w14:paraId="71AC1985" w14:textId="77777777" w:rsidR="00BC0169" w:rsidRDefault="00BC0169" w:rsidP="00BC0169">
      <w:pPr>
        <w:tabs>
          <w:tab w:val="left" w:pos="360"/>
        </w:tabs>
        <w:rPr>
          <w:color w:val="1C1C1C"/>
        </w:rPr>
      </w:pPr>
    </w:p>
    <w:p w14:paraId="71AC1986" w14:textId="77777777" w:rsidR="00BC0169" w:rsidRDefault="00BC0169" w:rsidP="00BC0169">
      <w:pPr>
        <w:tabs>
          <w:tab w:val="left" w:pos="360"/>
        </w:tabs>
        <w:rPr>
          <w:szCs w:val="24"/>
        </w:rPr>
      </w:pPr>
      <w:r>
        <w:rPr>
          <w:color w:val="1C1C1C"/>
        </w:rPr>
        <w:t xml:space="preserve">        a.  </w:t>
      </w:r>
      <w:r>
        <w:rPr>
          <w:szCs w:val="24"/>
        </w:rPr>
        <w:t xml:space="preserve">The use of ADSO/CDSOs is mandated as a means to increase the overall scope of the </w:t>
      </w:r>
      <w:r w:rsidR="002931E6">
        <w:rPr>
          <w:szCs w:val="24"/>
        </w:rPr>
        <w:t>s</w:t>
      </w:r>
      <w:r>
        <w:rPr>
          <w:szCs w:val="24"/>
        </w:rPr>
        <w:t xml:space="preserve">afety </w:t>
      </w:r>
      <w:r w:rsidR="002931E6">
        <w:rPr>
          <w:szCs w:val="24"/>
        </w:rPr>
        <w:t>p</w:t>
      </w:r>
      <w:r>
        <w:rPr>
          <w:szCs w:val="24"/>
        </w:rPr>
        <w:t>rogram providing commanders and supervisors at all levels with an organic safety resource to</w:t>
      </w:r>
      <w:r w:rsidR="00DC674F">
        <w:rPr>
          <w:szCs w:val="24"/>
        </w:rPr>
        <w:t xml:space="preserve"> assist in the oversight of thei</w:t>
      </w:r>
      <w:r>
        <w:rPr>
          <w:szCs w:val="24"/>
        </w:rPr>
        <w:t xml:space="preserve">r safety program.  </w:t>
      </w:r>
    </w:p>
    <w:p w14:paraId="71AC1987" w14:textId="77777777" w:rsidR="00BC0169" w:rsidRDefault="00BC0169" w:rsidP="00BC0169">
      <w:pPr>
        <w:tabs>
          <w:tab w:val="left" w:pos="360"/>
        </w:tabs>
        <w:rPr>
          <w:szCs w:val="24"/>
        </w:rPr>
      </w:pPr>
    </w:p>
    <w:p w14:paraId="71AC1988" w14:textId="77777777" w:rsidR="00BC0169" w:rsidRDefault="00BC0169" w:rsidP="00BC0169">
      <w:pPr>
        <w:tabs>
          <w:tab w:val="left" w:pos="360"/>
        </w:tabs>
        <w:rPr>
          <w:szCs w:val="24"/>
        </w:rPr>
      </w:pPr>
      <w:r>
        <w:rPr>
          <w:szCs w:val="24"/>
        </w:rPr>
        <w:t xml:space="preserve">        b.  Law and regulation define specific requirements for selection and training of ADSO/CDSO and place limits on their safety activities.  ADSO/CDSO augment, but do not replace, the trained safety specialist.  </w:t>
      </w:r>
    </w:p>
    <w:p w14:paraId="71AC1989" w14:textId="77777777" w:rsidR="00BC0169" w:rsidRDefault="00BC0169" w:rsidP="00BC0169">
      <w:pPr>
        <w:tabs>
          <w:tab w:val="left" w:pos="360"/>
        </w:tabs>
        <w:rPr>
          <w:szCs w:val="24"/>
        </w:rPr>
      </w:pPr>
    </w:p>
    <w:p w14:paraId="71AC198A" w14:textId="77777777" w:rsidR="00BC0169" w:rsidRDefault="00BC0169" w:rsidP="00BC0169">
      <w:pPr>
        <w:tabs>
          <w:tab w:val="left" w:pos="360"/>
        </w:tabs>
        <w:rPr>
          <w:szCs w:val="24"/>
        </w:rPr>
      </w:pPr>
      <w:r>
        <w:rPr>
          <w:szCs w:val="24"/>
        </w:rPr>
        <w:t xml:space="preserve">        c.  The additional duties, responsibilities and special projects assigned and completed by the ADSO/CDSO shall be included on the OER/NCOER repo</w:t>
      </w:r>
      <w:r w:rsidR="00C800C5">
        <w:rPr>
          <w:szCs w:val="24"/>
        </w:rPr>
        <w:t xml:space="preserve">rt or </w:t>
      </w:r>
      <w:r w:rsidR="003B7921">
        <w:rPr>
          <w:szCs w:val="24"/>
        </w:rPr>
        <w:t>s</w:t>
      </w:r>
      <w:r w:rsidR="00C800C5">
        <w:rPr>
          <w:szCs w:val="24"/>
        </w:rPr>
        <w:t xml:space="preserve">enior </w:t>
      </w:r>
      <w:r w:rsidR="003B7921">
        <w:rPr>
          <w:szCs w:val="24"/>
        </w:rPr>
        <w:t>s</w:t>
      </w:r>
      <w:r w:rsidR="00C800C5">
        <w:rPr>
          <w:szCs w:val="24"/>
        </w:rPr>
        <w:t xml:space="preserve">ystem </w:t>
      </w:r>
      <w:r w:rsidR="003B7921">
        <w:rPr>
          <w:szCs w:val="24"/>
        </w:rPr>
        <w:t>e</w:t>
      </w:r>
      <w:r w:rsidR="00C800C5">
        <w:rPr>
          <w:szCs w:val="24"/>
        </w:rPr>
        <w:t xml:space="preserve">valuation </w:t>
      </w:r>
      <w:r>
        <w:rPr>
          <w:szCs w:val="24"/>
        </w:rPr>
        <w:t xml:space="preserve">support form. </w:t>
      </w:r>
    </w:p>
    <w:p w14:paraId="71AC198B" w14:textId="77777777" w:rsidR="00BC0169" w:rsidRDefault="00BC0169" w:rsidP="00BC0169">
      <w:pPr>
        <w:pStyle w:val="BodyText"/>
        <w:rPr>
          <w:b/>
          <w:sz w:val="24"/>
        </w:rPr>
      </w:pPr>
    </w:p>
    <w:p w14:paraId="71AC198C" w14:textId="77777777" w:rsidR="00BC0169" w:rsidRPr="008C4D1F" w:rsidRDefault="00BC0169" w:rsidP="008C4D1F">
      <w:pPr>
        <w:rPr>
          <w:b/>
        </w:rPr>
      </w:pPr>
      <w:r w:rsidRPr="008C4D1F">
        <w:rPr>
          <w:b/>
        </w:rPr>
        <w:t>B-2.  TRADOC ADSO/CDSO duties and responsibilities</w:t>
      </w:r>
    </w:p>
    <w:p w14:paraId="71AC198D" w14:textId="77777777" w:rsidR="00BC0169" w:rsidRDefault="00BC0169" w:rsidP="00BC0169">
      <w:pPr>
        <w:pStyle w:val="BodyText"/>
        <w:rPr>
          <w:sz w:val="24"/>
        </w:rPr>
      </w:pPr>
    </w:p>
    <w:p w14:paraId="71AC198E" w14:textId="77777777" w:rsidR="00BC0169" w:rsidRDefault="00BC0169" w:rsidP="00BC0169">
      <w:r>
        <w:t xml:space="preserve">        a.  Assist the commander in meeting safety program responsibilities.</w:t>
      </w:r>
    </w:p>
    <w:p w14:paraId="71AC198F" w14:textId="77777777" w:rsidR="00DC674F" w:rsidRDefault="00DC674F" w:rsidP="00BC0169"/>
    <w:p w14:paraId="71AC1990" w14:textId="77777777" w:rsidR="00BC0169" w:rsidRDefault="00BC0169" w:rsidP="00BC0169">
      <w:r>
        <w:rPr>
          <w:spacing w:val="-2"/>
        </w:rPr>
        <w:t xml:space="preserve">            (1)  I</w:t>
      </w:r>
      <w:r>
        <w:t xml:space="preserve">mplement, sustain, and enforce the Army Safety Program and TRADOC Safety Program </w:t>
      </w:r>
      <w:r w:rsidR="00F943FF">
        <w:t>in accordance with</w:t>
      </w:r>
      <w:r>
        <w:t xml:space="preserve"> AR 385-10, this regulation, and the local safety regulations.  Manage the unit safety program for the commander ensuring safety standards, procedures, and RM process is integrated into all operations.</w:t>
      </w:r>
    </w:p>
    <w:p w14:paraId="71AC1991" w14:textId="77777777" w:rsidR="00BC0169" w:rsidRDefault="00BC0169" w:rsidP="00BC0169">
      <w:pPr>
        <w:rPr>
          <w:spacing w:val="-2"/>
        </w:rPr>
      </w:pPr>
    </w:p>
    <w:p w14:paraId="71AC1992" w14:textId="77777777" w:rsidR="00BC0169" w:rsidRDefault="00BC0169" w:rsidP="00BC0169">
      <w:r>
        <w:t xml:space="preserve">            (2)  Ensure the commander's directives for </w:t>
      </w:r>
      <w:r w:rsidR="00E54FC1">
        <w:t xml:space="preserve">managing and </w:t>
      </w:r>
      <w:r>
        <w:t xml:space="preserve">controlling risk </w:t>
      </w:r>
      <w:r w:rsidR="00E54FC1">
        <w:t>are provided to the appropriate people for</w:t>
      </w:r>
      <w:r>
        <w:t xml:space="preserve"> implement</w:t>
      </w:r>
      <w:r w:rsidR="00E54FC1">
        <w:t>ation</w:t>
      </w:r>
      <w:r>
        <w:t>.</w:t>
      </w:r>
    </w:p>
    <w:p w14:paraId="71AC1993" w14:textId="77777777" w:rsidR="00BC0169" w:rsidRDefault="00BC0169" w:rsidP="00BC0169"/>
    <w:p w14:paraId="71AC1994" w14:textId="77777777" w:rsidR="00BC0169" w:rsidRDefault="00BC0169" w:rsidP="00BC0169">
      <w:pPr>
        <w:rPr>
          <w:color w:val="1C1C1C"/>
        </w:rPr>
      </w:pPr>
      <w:r>
        <w:t xml:space="preserve">            </w:t>
      </w:r>
      <w:r>
        <w:rPr>
          <w:color w:val="1C1C1C"/>
        </w:rPr>
        <w:t xml:space="preserve">(3)  Follow-up to ensure risk controls are </w:t>
      </w:r>
      <w:r w:rsidR="00A67725">
        <w:rPr>
          <w:color w:val="1C1C1C"/>
        </w:rPr>
        <w:t>implemented</w:t>
      </w:r>
      <w:r>
        <w:rPr>
          <w:color w:val="1C1C1C"/>
        </w:rPr>
        <w:t xml:space="preserve"> and achieve the desired result.</w:t>
      </w:r>
    </w:p>
    <w:p w14:paraId="71AC1995" w14:textId="77777777" w:rsidR="00BC0169" w:rsidRDefault="00BC0169" w:rsidP="00BC0169"/>
    <w:p w14:paraId="71AC1996" w14:textId="77777777" w:rsidR="00BC0169" w:rsidRDefault="00BC0169" w:rsidP="00BC0169">
      <w:pPr>
        <w:rPr>
          <w:szCs w:val="24"/>
        </w:rPr>
      </w:pPr>
      <w:r>
        <w:rPr>
          <w:szCs w:val="24"/>
        </w:rPr>
        <w:t xml:space="preserve">        b.  Conduct and document </w:t>
      </w:r>
      <w:r>
        <w:rPr>
          <w:color w:val="1C1C1C"/>
        </w:rPr>
        <w:t>Standard Army Safety and Occupational</w:t>
      </w:r>
      <w:r>
        <w:rPr>
          <w:color w:val="1C1C1C"/>
          <w:szCs w:val="24"/>
        </w:rPr>
        <w:t xml:space="preserve"> Health</w:t>
      </w:r>
      <w:r>
        <w:rPr>
          <w:color w:val="1C1C1C"/>
        </w:rPr>
        <w:t xml:space="preserve"> Inspections (SASOHI)</w:t>
      </w:r>
      <w:r>
        <w:rPr>
          <w:szCs w:val="24"/>
        </w:rPr>
        <w:t xml:space="preserve"> of administrative workplaces and low</w:t>
      </w:r>
      <w:r w:rsidR="00F15557">
        <w:rPr>
          <w:szCs w:val="24"/>
        </w:rPr>
        <w:t>-</w:t>
      </w:r>
      <w:r>
        <w:rPr>
          <w:szCs w:val="24"/>
        </w:rPr>
        <w:t>risk organizational facilities.  Maintain records of periodic safety inspections of organizational elements.</w:t>
      </w:r>
    </w:p>
    <w:p w14:paraId="71AC1997" w14:textId="77777777" w:rsidR="00BC0169" w:rsidRDefault="00BC0169" w:rsidP="00BC0169">
      <w:pPr>
        <w:rPr>
          <w:szCs w:val="24"/>
        </w:rPr>
      </w:pPr>
    </w:p>
    <w:p w14:paraId="71AC1998" w14:textId="77777777" w:rsidR="00BC0169" w:rsidRDefault="00BC0169" w:rsidP="00BC0169">
      <w:pPr>
        <w:rPr>
          <w:szCs w:val="24"/>
        </w:rPr>
      </w:pPr>
      <w:r>
        <w:rPr>
          <w:szCs w:val="24"/>
        </w:rPr>
        <w:t xml:space="preserve">        c.  Provide information to commanders and supervisors on safety related issues.</w:t>
      </w:r>
    </w:p>
    <w:p w14:paraId="71AC1999" w14:textId="77777777" w:rsidR="00BC0169" w:rsidRDefault="00BC0169" w:rsidP="00BC0169">
      <w:pPr>
        <w:rPr>
          <w:szCs w:val="24"/>
        </w:rPr>
      </w:pPr>
    </w:p>
    <w:p w14:paraId="71AC199A" w14:textId="77777777" w:rsidR="00BC0169" w:rsidRDefault="00BC0169" w:rsidP="00BC0169">
      <w:pPr>
        <w:rPr>
          <w:szCs w:val="24"/>
        </w:rPr>
      </w:pPr>
      <w:r>
        <w:rPr>
          <w:szCs w:val="24"/>
        </w:rPr>
        <w:t xml:space="preserve">        d.  Track, investigate, and document all incidents involving injury or damage.  Report and investigate as required by AR 385-10.</w:t>
      </w:r>
    </w:p>
    <w:p w14:paraId="71AC199B" w14:textId="77777777" w:rsidR="00BC0169" w:rsidRDefault="00BC0169" w:rsidP="00BC0169">
      <w:pPr>
        <w:rPr>
          <w:szCs w:val="24"/>
          <w:highlight w:val="yellow"/>
        </w:rPr>
      </w:pPr>
    </w:p>
    <w:p w14:paraId="71AC199C" w14:textId="77777777" w:rsidR="00BC0169" w:rsidRDefault="00BC0169" w:rsidP="00BC0169">
      <w:pPr>
        <w:rPr>
          <w:szCs w:val="24"/>
        </w:rPr>
      </w:pPr>
      <w:r>
        <w:rPr>
          <w:szCs w:val="24"/>
        </w:rPr>
        <w:t xml:space="preserve">        e.  Coordinate safety, health, or fire prevention related work orders with the safety office to ensure risk assessment code is assigned and validated.</w:t>
      </w:r>
    </w:p>
    <w:p w14:paraId="71AC199D" w14:textId="77777777" w:rsidR="00BC0169" w:rsidRDefault="00BC0169" w:rsidP="00BC0169">
      <w:pPr>
        <w:rPr>
          <w:szCs w:val="24"/>
        </w:rPr>
      </w:pPr>
    </w:p>
    <w:p w14:paraId="71AC199E" w14:textId="77777777" w:rsidR="00BC0169" w:rsidRDefault="00BC0169" w:rsidP="00BC0169">
      <w:pPr>
        <w:rPr>
          <w:szCs w:val="24"/>
        </w:rPr>
      </w:pPr>
      <w:r>
        <w:rPr>
          <w:szCs w:val="24"/>
        </w:rPr>
        <w:t xml:space="preserve">        f.  Establish and maintain an organizational safety and occupational health bulletin board.</w:t>
      </w:r>
    </w:p>
    <w:p w14:paraId="71AC199F" w14:textId="77777777" w:rsidR="00BC0169" w:rsidRDefault="00BC0169" w:rsidP="00BC0169">
      <w:pPr>
        <w:rPr>
          <w:szCs w:val="24"/>
        </w:rPr>
      </w:pPr>
    </w:p>
    <w:p w14:paraId="71AC19A0" w14:textId="77777777" w:rsidR="00BC0169" w:rsidRDefault="00BC0169" w:rsidP="00BC0169">
      <w:pPr>
        <w:rPr>
          <w:szCs w:val="24"/>
        </w:rPr>
      </w:pPr>
      <w:r>
        <w:rPr>
          <w:szCs w:val="24"/>
        </w:rPr>
        <w:t xml:space="preserve">        g.  Maintain a basic safety publications library consisting of appropriate safety, occupational health and fire prevention regulations, directives, and SOPs.  As a minimum, ADSO</w:t>
      </w:r>
      <w:r w:rsidR="00BC2191">
        <w:rPr>
          <w:szCs w:val="24"/>
        </w:rPr>
        <w:t>/</w:t>
      </w:r>
      <w:r w:rsidR="00BC2191" w:rsidRPr="00360368">
        <w:rPr>
          <w:szCs w:val="24"/>
        </w:rPr>
        <w:t>CDSO</w:t>
      </w:r>
      <w:r w:rsidRPr="00360368">
        <w:rPr>
          <w:szCs w:val="24"/>
        </w:rPr>
        <w:t xml:space="preserve">s </w:t>
      </w:r>
      <w:r>
        <w:rPr>
          <w:szCs w:val="24"/>
        </w:rPr>
        <w:t>will maintain or have access to AR 385-10, this regulation, the local safety regulation, and the local fire prevention regulation/SOP.</w:t>
      </w:r>
    </w:p>
    <w:p w14:paraId="71AC19A1" w14:textId="77777777" w:rsidR="00BC0169" w:rsidRDefault="00BC0169" w:rsidP="00BC0169"/>
    <w:p w14:paraId="71AC19A2" w14:textId="77777777" w:rsidR="00BC0169" w:rsidRPr="008C4D1F" w:rsidRDefault="00BC0169" w:rsidP="008C4D1F">
      <w:pPr>
        <w:rPr>
          <w:b/>
        </w:rPr>
      </w:pPr>
      <w:r w:rsidRPr="008C4D1F">
        <w:rPr>
          <w:b/>
        </w:rPr>
        <w:t>B-3.  Relationship between ADSO</w:t>
      </w:r>
      <w:r w:rsidR="00BC2191" w:rsidRPr="008C4D1F">
        <w:rPr>
          <w:b/>
        </w:rPr>
        <w:t>/CDSO</w:t>
      </w:r>
      <w:r w:rsidRPr="008C4D1F">
        <w:rPr>
          <w:b/>
        </w:rPr>
        <w:t xml:space="preserve"> and safety office</w:t>
      </w:r>
    </w:p>
    <w:p w14:paraId="71AC19A3" w14:textId="77777777" w:rsidR="00BC0169" w:rsidRDefault="00BC0169" w:rsidP="00BC0169"/>
    <w:p w14:paraId="71AC19A4" w14:textId="77777777" w:rsidR="00BC0169" w:rsidRDefault="00BC0169" w:rsidP="00BC0169">
      <w:r>
        <w:t xml:space="preserve">        a.  ADSO</w:t>
      </w:r>
      <w:r w:rsidR="00A67725">
        <w:t>s</w:t>
      </w:r>
      <w:r>
        <w:t xml:space="preserve">/CDSOs </w:t>
      </w:r>
      <w:r w:rsidR="00A67725">
        <w:t xml:space="preserve">will </w:t>
      </w:r>
      <w:r>
        <w:t xml:space="preserve">act as their respective commander's/director's representative in formal safety actions such as surveys, investigations, and safety and occupational health meetings/activities. </w:t>
      </w:r>
    </w:p>
    <w:p w14:paraId="71AC19A5" w14:textId="77777777" w:rsidR="00BC0169" w:rsidRDefault="00BC0169" w:rsidP="00BC0169"/>
    <w:p w14:paraId="71AC19A6" w14:textId="77777777" w:rsidR="00BC0169" w:rsidRDefault="00BC0169" w:rsidP="00BC0169">
      <w:pPr>
        <w:rPr>
          <w:color w:val="1C1C1C"/>
        </w:rPr>
      </w:pPr>
      <w:r>
        <w:rPr>
          <w:color w:val="1C1C1C"/>
        </w:rPr>
        <w:t xml:space="preserve">        b.  The ADSO/CDSO is the POC for periodic SASOHI and other mandatory surveys such as surety assistance visits.</w:t>
      </w:r>
    </w:p>
    <w:p w14:paraId="71AC19A7" w14:textId="77777777" w:rsidR="00BC0169" w:rsidRDefault="00BC0169" w:rsidP="00BC0169">
      <w:pPr>
        <w:rPr>
          <w:color w:val="1C304C"/>
        </w:rPr>
      </w:pPr>
    </w:p>
    <w:p w14:paraId="71AC19A8" w14:textId="77777777" w:rsidR="00BC0169" w:rsidRDefault="00BC0169" w:rsidP="00BC0169">
      <w:pPr>
        <w:rPr>
          <w:color w:val="1C1C1C"/>
        </w:rPr>
      </w:pPr>
      <w:r>
        <w:rPr>
          <w:color w:val="1C1C1C"/>
        </w:rPr>
        <w:t xml:space="preserve">        c.  Responses to subsequent findings </w:t>
      </w:r>
      <w:r w:rsidR="00A67725">
        <w:rPr>
          <w:color w:val="1C1C1C"/>
        </w:rPr>
        <w:t>will be</w:t>
      </w:r>
      <w:r>
        <w:rPr>
          <w:color w:val="1C1C1C"/>
        </w:rPr>
        <w:t xml:space="preserve"> executed </w:t>
      </w:r>
      <w:r w:rsidR="00A67725">
        <w:rPr>
          <w:color w:val="1C1C1C"/>
        </w:rPr>
        <w:t>and</w:t>
      </w:r>
      <w:r>
        <w:rPr>
          <w:color w:val="1C1C1C"/>
        </w:rPr>
        <w:t xml:space="preserve"> coordinated by the ADSO/CDSO. </w:t>
      </w:r>
    </w:p>
    <w:p w14:paraId="71AC19A9" w14:textId="77777777" w:rsidR="00BC0169" w:rsidRDefault="00BC0169" w:rsidP="00BC0169">
      <w:pPr>
        <w:rPr>
          <w:color w:val="1C1C1C"/>
        </w:rPr>
      </w:pPr>
    </w:p>
    <w:p w14:paraId="71AC19AA" w14:textId="77777777" w:rsidR="00BC0169" w:rsidRDefault="00BC0169" w:rsidP="00BC0169">
      <w:pPr>
        <w:rPr>
          <w:color w:val="1C1C1C"/>
        </w:rPr>
      </w:pPr>
      <w:r>
        <w:rPr>
          <w:color w:val="1C1C1C"/>
        </w:rPr>
        <w:t xml:space="preserve">        d.  The </w:t>
      </w:r>
      <w:r w:rsidR="009A5973">
        <w:rPr>
          <w:color w:val="1C1C1C"/>
        </w:rPr>
        <w:t>s</w:t>
      </w:r>
      <w:r>
        <w:rPr>
          <w:color w:val="1C1C1C"/>
        </w:rPr>
        <w:t xml:space="preserve">afety </w:t>
      </w:r>
      <w:r w:rsidR="009A5973">
        <w:rPr>
          <w:color w:val="1C1C1C"/>
        </w:rPr>
        <w:t>o</w:t>
      </w:r>
      <w:r>
        <w:rPr>
          <w:color w:val="1C1C1C"/>
        </w:rPr>
        <w:t xml:space="preserve">ffice </w:t>
      </w:r>
      <w:r w:rsidR="00A67725">
        <w:rPr>
          <w:color w:val="1C1C1C"/>
        </w:rPr>
        <w:t xml:space="preserve">will </w:t>
      </w:r>
      <w:r>
        <w:rPr>
          <w:color w:val="1C1C1C"/>
        </w:rPr>
        <w:t xml:space="preserve">provide, or offers assistance, with prevention program materials/information, standards interpretation, guidance and training. </w:t>
      </w:r>
    </w:p>
    <w:p w14:paraId="71AC19AB" w14:textId="77777777" w:rsidR="00BC0169" w:rsidRDefault="00BC0169" w:rsidP="00BC0169">
      <w:pPr>
        <w:rPr>
          <w:color w:val="1C1C1C"/>
        </w:rPr>
      </w:pPr>
    </w:p>
    <w:p w14:paraId="71AC19AC" w14:textId="77777777" w:rsidR="00BC0169" w:rsidRDefault="00BC0169" w:rsidP="00BC0169">
      <w:pPr>
        <w:rPr>
          <w:color w:val="1C1C1C"/>
        </w:rPr>
      </w:pPr>
      <w:r>
        <w:rPr>
          <w:color w:val="1C1C1C"/>
        </w:rPr>
        <w:t xml:space="preserve">        e.  The ADSO/CDSO </w:t>
      </w:r>
      <w:r w:rsidR="00A67725">
        <w:rPr>
          <w:color w:val="1C1C1C"/>
        </w:rPr>
        <w:t xml:space="preserve">will </w:t>
      </w:r>
      <w:r>
        <w:rPr>
          <w:color w:val="1C1C1C"/>
        </w:rPr>
        <w:t xml:space="preserve">submit reports, responds to taskers from the </w:t>
      </w:r>
      <w:r w:rsidR="009A5973">
        <w:rPr>
          <w:color w:val="1C1C1C"/>
        </w:rPr>
        <w:t>s</w:t>
      </w:r>
      <w:r>
        <w:rPr>
          <w:color w:val="1C1C1C"/>
        </w:rPr>
        <w:t xml:space="preserve">afety </w:t>
      </w:r>
      <w:r w:rsidR="009A5973">
        <w:rPr>
          <w:color w:val="1C1C1C"/>
        </w:rPr>
        <w:t>o</w:t>
      </w:r>
      <w:r>
        <w:rPr>
          <w:color w:val="1C1C1C"/>
        </w:rPr>
        <w:t>ffice and higher headquarters, and provide operational hazard information.</w:t>
      </w:r>
    </w:p>
    <w:p w14:paraId="71AC19AD" w14:textId="77777777" w:rsidR="00360368" w:rsidRDefault="00360368" w:rsidP="00BC0169"/>
    <w:p w14:paraId="71AC19AE" w14:textId="77777777" w:rsidR="00BC0169" w:rsidRPr="008C4D1F" w:rsidRDefault="00BC0169" w:rsidP="008C4D1F">
      <w:pPr>
        <w:rPr>
          <w:b/>
        </w:rPr>
      </w:pPr>
      <w:r w:rsidRPr="008C4D1F">
        <w:rPr>
          <w:b/>
        </w:rPr>
        <w:t>B-4.  Training</w:t>
      </w:r>
    </w:p>
    <w:p w14:paraId="71AC19AF" w14:textId="77777777" w:rsidR="00BC0169" w:rsidRDefault="00BC0169" w:rsidP="00BC0169">
      <w:pPr>
        <w:rPr>
          <w:b/>
          <w:szCs w:val="24"/>
        </w:rPr>
      </w:pPr>
    </w:p>
    <w:p w14:paraId="71AC19B0" w14:textId="77777777" w:rsidR="00BC0169" w:rsidRDefault="00BC0169" w:rsidP="00BC0169">
      <w:pPr>
        <w:autoSpaceDE w:val="0"/>
        <w:autoSpaceDN w:val="0"/>
        <w:adjustRightInd w:val="0"/>
        <w:rPr>
          <w:szCs w:val="24"/>
        </w:rPr>
      </w:pPr>
      <w:r>
        <w:rPr>
          <w:szCs w:val="24"/>
        </w:rPr>
        <w:t xml:space="preserve">        a.</w:t>
      </w:r>
      <w:r w:rsidRPr="00072478">
        <w:rPr>
          <w:szCs w:val="24"/>
        </w:rPr>
        <w:t xml:space="preserve">  </w:t>
      </w:r>
      <w:r>
        <w:rPr>
          <w:szCs w:val="24"/>
        </w:rPr>
        <w:t>ADSO</w:t>
      </w:r>
      <w:r w:rsidR="00A67725">
        <w:rPr>
          <w:szCs w:val="24"/>
        </w:rPr>
        <w:t>s</w:t>
      </w:r>
      <w:r>
        <w:rPr>
          <w:szCs w:val="24"/>
        </w:rPr>
        <w:t>/CDSOs will c</w:t>
      </w:r>
      <w:r>
        <w:rPr>
          <w:spacing w:val="-2"/>
          <w:szCs w:val="24"/>
        </w:rPr>
        <w:t xml:space="preserve">omplete </w:t>
      </w:r>
      <w:r w:rsidR="00A67725">
        <w:rPr>
          <w:spacing w:val="-2"/>
          <w:szCs w:val="24"/>
        </w:rPr>
        <w:t>an</w:t>
      </w:r>
      <w:r>
        <w:rPr>
          <w:spacing w:val="-2"/>
          <w:szCs w:val="24"/>
        </w:rPr>
        <w:t xml:space="preserve"> online </w:t>
      </w:r>
      <w:r w:rsidR="00A67725">
        <w:rPr>
          <w:spacing w:val="-2"/>
          <w:szCs w:val="24"/>
        </w:rPr>
        <w:t xml:space="preserve">course, either the </w:t>
      </w:r>
      <w:r>
        <w:rPr>
          <w:szCs w:val="24"/>
        </w:rPr>
        <w:t xml:space="preserve">Additional Duty Safety Course </w:t>
      </w:r>
      <w:r w:rsidR="00A67725">
        <w:rPr>
          <w:szCs w:val="24"/>
        </w:rPr>
        <w:t xml:space="preserve"> or the Collateral Duty Safety Course </w:t>
      </w:r>
      <w:r>
        <w:rPr>
          <w:szCs w:val="24"/>
        </w:rPr>
        <w:t xml:space="preserve"> </w:t>
      </w:r>
      <w:r w:rsidR="0073067F">
        <w:rPr>
          <w:szCs w:val="24"/>
        </w:rPr>
        <w:t xml:space="preserve">(as appropriate) </w:t>
      </w:r>
      <w:r>
        <w:rPr>
          <w:szCs w:val="24"/>
        </w:rPr>
        <w:t xml:space="preserve">within 30 days of appointment.  </w:t>
      </w:r>
      <w:r w:rsidR="00A67725">
        <w:rPr>
          <w:szCs w:val="24"/>
        </w:rPr>
        <w:t>Both courses are</w:t>
      </w:r>
      <w:r>
        <w:rPr>
          <w:szCs w:val="24"/>
        </w:rPr>
        <w:t xml:space="preserve"> hosted on the USACRC </w:t>
      </w:r>
      <w:r w:rsidR="00A67725">
        <w:rPr>
          <w:szCs w:val="24"/>
        </w:rPr>
        <w:t xml:space="preserve">online training </w:t>
      </w:r>
      <w:r>
        <w:rPr>
          <w:szCs w:val="24"/>
        </w:rPr>
        <w:t>management system.  ADSOs</w:t>
      </w:r>
      <w:r w:rsidR="00A67725">
        <w:rPr>
          <w:szCs w:val="24"/>
        </w:rPr>
        <w:t>/CDSOs</w:t>
      </w:r>
      <w:r>
        <w:rPr>
          <w:szCs w:val="24"/>
        </w:rPr>
        <w:t xml:space="preserve"> are also required to attend supplemental, installation specific training for ADSO</w:t>
      </w:r>
      <w:r w:rsidR="00A67725">
        <w:rPr>
          <w:szCs w:val="24"/>
        </w:rPr>
        <w:t>s</w:t>
      </w:r>
      <w:r>
        <w:rPr>
          <w:szCs w:val="24"/>
        </w:rPr>
        <w:t>/CDSOs provided by the local safety office.  Training for the ADSO/CDSO will focus primarily on three key elements of a functional safety program:</w:t>
      </w:r>
    </w:p>
    <w:p w14:paraId="71AC19B1" w14:textId="77777777" w:rsidR="00BC0169" w:rsidRDefault="00BC0169" w:rsidP="00BC0169">
      <w:pPr>
        <w:rPr>
          <w:szCs w:val="24"/>
        </w:rPr>
      </w:pPr>
    </w:p>
    <w:p w14:paraId="71AC19B2" w14:textId="77777777" w:rsidR="00BC0169" w:rsidRDefault="00BC0169" w:rsidP="00BC0169">
      <w:pPr>
        <w:rPr>
          <w:szCs w:val="24"/>
        </w:rPr>
      </w:pPr>
      <w:r>
        <w:rPr>
          <w:szCs w:val="24"/>
        </w:rPr>
        <w:t xml:space="preserve">            (1)  The ability to recognize potential hazards and develop control measures to abate these hazards.</w:t>
      </w:r>
    </w:p>
    <w:p w14:paraId="71AC19B3" w14:textId="77777777" w:rsidR="00BC0169" w:rsidRDefault="00BC0169" w:rsidP="00BC0169">
      <w:pPr>
        <w:rPr>
          <w:szCs w:val="24"/>
        </w:rPr>
      </w:pPr>
    </w:p>
    <w:p w14:paraId="71AC19B4" w14:textId="77777777" w:rsidR="00BC0169" w:rsidRDefault="00BC0169" w:rsidP="00BC0169">
      <w:pPr>
        <w:rPr>
          <w:szCs w:val="24"/>
        </w:rPr>
      </w:pPr>
      <w:r>
        <w:rPr>
          <w:szCs w:val="24"/>
        </w:rPr>
        <w:lastRenderedPageBreak/>
        <w:t xml:space="preserve">            (2)  An understanding of what constitutes a reportable or recordable accident and how to investigate and report incidents and accidents.</w:t>
      </w:r>
    </w:p>
    <w:p w14:paraId="71AC19B5" w14:textId="77777777" w:rsidR="00BC0169" w:rsidRDefault="00BC0169" w:rsidP="00BC0169">
      <w:pPr>
        <w:rPr>
          <w:szCs w:val="24"/>
        </w:rPr>
      </w:pPr>
    </w:p>
    <w:p w14:paraId="71AC19B6" w14:textId="77777777" w:rsidR="00BC0169" w:rsidRDefault="00BC0169" w:rsidP="00BC0169">
      <w:pPr>
        <w:rPr>
          <w:szCs w:val="24"/>
        </w:rPr>
      </w:pPr>
      <w:r>
        <w:rPr>
          <w:szCs w:val="24"/>
        </w:rPr>
        <w:t xml:space="preserve">            (3)  A general understanding of how to organize and track accident data to identify trends and implement control measures.</w:t>
      </w:r>
    </w:p>
    <w:p w14:paraId="71AC19B7" w14:textId="77777777" w:rsidR="00BC0169" w:rsidRDefault="00BC0169" w:rsidP="00BC0169">
      <w:pPr>
        <w:rPr>
          <w:szCs w:val="24"/>
        </w:rPr>
      </w:pPr>
    </w:p>
    <w:p w14:paraId="71AC19B8" w14:textId="77777777" w:rsidR="00BC0169" w:rsidRDefault="00BC0169" w:rsidP="00BC0169">
      <w:pPr>
        <w:rPr>
          <w:szCs w:val="24"/>
        </w:rPr>
      </w:pPr>
      <w:r>
        <w:rPr>
          <w:szCs w:val="24"/>
        </w:rPr>
        <w:t xml:space="preserve">        b.  The safety office will conduct an additional duty training course at least once each quarter.  As a minimum, the course will consist of 4 hours of instruction, see table B-1.  The overall length of training is dependent upon additional local requirements.</w:t>
      </w:r>
    </w:p>
    <w:p w14:paraId="71AC19B9" w14:textId="77777777" w:rsidR="00BC0169" w:rsidRDefault="00BC0169" w:rsidP="00BC0169">
      <w:pPr>
        <w:pStyle w:val="TableofFigures"/>
        <w:rPr>
          <w:rStyle w:val="Emphasis"/>
        </w:rPr>
      </w:pPr>
    </w:p>
    <w:p w14:paraId="71AC19BA" w14:textId="77777777" w:rsidR="00BC0169" w:rsidRPr="008C7D96" w:rsidRDefault="00BC0169" w:rsidP="008C7D96">
      <w:pPr>
        <w:rPr>
          <w:rStyle w:val="Emphasis"/>
          <w:iCs w:val="0"/>
          <w:kern w:val="0"/>
        </w:rPr>
      </w:pPr>
      <w:r w:rsidRPr="008C7D96">
        <w:rPr>
          <w:rStyle w:val="Emphasis"/>
          <w:rFonts w:eastAsia="Calibri"/>
          <w:iCs w:val="0"/>
          <w:kern w:val="0"/>
        </w:rPr>
        <w:t>Table B-1</w:t>
      </w:r>
    </w:p>
    <w:p w14:paraId="71AC19BB" w14:textId="77777777" w:rsidR="00BC0169" w:rsidRPr="008C7D96" w:rsidRDefault="00BB618A" w:rsidP="008C7D96">
      <w:pPr>
        <w:rPr>
          <w:rStyle w:val="Emphasis"/>
          <w:rFonts w:eastAsia="Calibri"/>
          <w:iCs w:val="0"/>
          <w:kern w:val="0"/>
        </w:rPr>
      </w:pPr>
      <w:r w:rsidRPr="008C7D96">
        <w:rPr>
          <w:rStyle w:val="Emphasis"/>
          <w:rFonts w:eastAsia="Calibri"/>
          <w:iCs w:val="0"/>
          <w:kern w:val="0"/>
        </w:rPr>
        <w:t xml:space="preserve">Additional </w:t>
      </w:r>
      <w:r w:rsidR="00BC0169" w:rsidRPr="008C7D96">
        <w:rPr>
          <w:rStyle w:val="Emphasis"/>
          <w:rFonts w:eastAsia="Calibri"/>
          <w:iCs w:val="0"/>
          <w:kern w:val="0"/>
        </w:rPr>
        <w:t>Safety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142"/>
      </w:tblGrid>
      <w:tr w:rsidR="00BC0169" w14:paraId="71AC19BE" w14:textId="77777777" w:rsidTr="00BC0169">
        <w:trPr>
          <w:tblHeader/>
        </w:trPr>
        <w:tc>
          <w:tcPr>
            <w:tcW w:w="3150" w:type="dxa"/>
            <w:tcBorders>
              <w:top w:val="single" w:sz="4" w:space="0" w:color="auto"/>
              <w:left w:val="single" w:sz="4" w:space="0" w:color="auto"/>
              <w:bottom w:val="single" w:sz="4" w:space="0" w:color="auto"/>
              <w:right w:val="single" w:sz="4" w:space="0" w:color="auto"/>
            </w:tcBorders>
            <w:hideMark/>
          </w:tcPr>
          <w:p w14:paraId="71AC19BC" w14:textId="77777777" w:rsidR="00BC0169" w:rsidRDefault="00BC0169">
            <w:pPr>
              <w:rPr>
                <w:szCs w:val="24"/>
              </w:rPr>
            </w:pPr>
            <w:r>
              <w:rPr>
                <w:b/>
                <w:szCs w:val="24"/>
                <w:u w:val="single"/>
              </w:rPr>
              <w:t>Topic</w:t>
            </w:r>
          </w:p>
        </w:tc>
        <w:tc>
          <w:tcPr>
            <w:tcW w:w="2142" w:type="dxa"/>
            <w:tcBorders>
              <w:top w:val="single" w:sz="4" w:space="0" w:color="auto"/>
              <w:left w:val="single" w:sz="4" w:space="0" w:color="auto"/>
              <w:bottom w:val="single" w:sz="4" w:space="0" w:color="auto"/>
              <w:right w:val="single" w:sz="4" w:space="0" w:color="auto"/>
            </w:tcBorders>
            <w:hideMark/>
          </w:tcPr>
          <w:p w14:paraId="71AC19BD" w14:textId="77777777" w:rsidR="00BC0169" w:rsidRDefault="00BC0169">
            <w:pPr>
              <w:rPr>
                <w:szCs w:val="24"/>
              </w:rPr>
            </w:pPr>
            <w:r>
              <w:rPr>
                <w:b/>
                <w:szCs w:val="24"/>
                <w:u w:val="single"/>
              </w:rPr>
              <w:t>Length</w:t>
            </w:r>
          </w:p>
        </w:tc>
      </w:tr>
      <w:tr w:rsidR="00BC0169" w14:paraId="71AC19C1"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BF" w14:textId="77777777" w:rsidR="00BC0169" w:rsidRDefault="00BC0169">
            <w:pPr>
              <w:rPr>
                <w:szCs w:val="24"/>
              </w:rPr>
            </w:pPr>
            <w:r>
              <w:rPr>
                <w:szCs w:val="24"/>
              </w:rPr>
              <w:t>Army Safety Policy</w:t>
            </w:r>
          </w:p>
        </w:tc>
        <w:tc>
          <w:tcPr>
            <w:tcW w:w="2142" w:type="dxa"/>
            <w:tcBorders>
              <w:top w:val="single" w:sz="4" w:space="0" w:color="auto"/>
              <w:left w:val="single" w:sz="4" w:space="0" w:color="auto"/>
              <w:bottom w:val="single" w:sz="4" w:space="0" w:color="auto"/>
              <w:right w:val="single" w:sz="4" w:space="0" w:color="auto"/>
            </w:tcBorders>
            <w:hideMark/>
          </w:tcPr>
          <w:p w14:paraId="71AC19C0" w14:textId="77777777" w:rsidR="00BC0169" w:rsidRDefault="00BC0169">
            <w:pPr>
              <w:rPr>
                <w:szCs w:val="24"/>
              </w:rPr>
            </w:pPr>
            <w:r>
              <w:rPr>
                <w:szCs w:val="24"/>
              </w:rPr>
              <w:t>0.25 hour</w:t>
            </w:r>
          </w:p>
        </w:tc>
      </w:tr>
      <w:tr w:rsidR="00BC0169" w14:paraId="71AC19C4"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C2" w14:textId="77777777" w:rsidR="00BC0169" w:rsidRDefault="00BC0169">
            <w:pPr>
              <w:rPr>
                <w:szCs w:val="24"/>
              </w:rPr>
            </w:pPr>
            <w:r>
              <w:rPr>
                <w:szCs w:val="24"/>
              </w:rPr>
              <w:t>ADSO</w:t>
            </w:r>
            <w:r w:rsidR="00BC2191">
              <w:rPr>
                <w:szCs w:val="24"/>
              </w:rPr>
              <w:t>/</w:t>
            </w:r>
            <w:r w:rsidR="00BC2191" w:rsidRPr="00360368">
              <w:rPr>
                <w:szCs w:val="24"/>
              </w:rPr>
              <w:t>CDSO</w:t>
            </w:r>
            <w:r>
              <w:rPr>
                <w:szCs w:val="24"/>
              </w:rPr>
              <w:t xml:space="preserve"> Responsibilities</w:t>
            </w:r>
          </w:p>
        </w:tc>
        <w:tc>
          <w:tcPr>
            <w:tcW w:w="2142" w:type="dxa"/>
            <w:tcBorders>
              <w:top w:val="single" w:sz="4" w:space="0" w:color="auto"/>
              <w:left w:val="single" w:sz="4" w:space="0" w:color="auto"/>
              <w:bottom w:val="single" w:sz="4" w:space="0" w:color="auto"/>
              <w:right w:val="single" w:sz="4" w:space="0" w:color="auto"/>
            </w:tcBorders>
            <w:hideMark/>
          </w:tcPr>
          <w:p w14:paraId="71AC19C3" w14:textId="77777777" w:rsidR="00BC0169" w:rsidRDefault="00BC0169">
            <w:pPr>
              <w:rPr>
                <w:szCs w:val="24"/>
              </w:rPr>
            </w:pPr>
            <w:r>
              <w:rPr>
                <w:szCs w:val="24"/>
              </w:rPr>
              <w:t>0.25 hour</w:t>
            </w:r>
          </w:p>
        </w:tc>
      </w:tr>
      <w:tr w:rsidR="00BC0169" w14:paraId="71AC19C7"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C5" w14:textId="77777777" w:rsidR="00BC0169" w:rsidRDefault="00BC0169">
            <w:pPr>
              <w:rPr>
                <w:szCs w:val="24"/>
              </w:rPr>
            </w:pPr>
            <w:r>
              <w:rPr>
                <w:szCs w:val="24"/>
              </w:rPr>
              <w:t>Hazard Identification</w:t>
            </w:r>
          </w:p>
        </w:tc>
        <w:tc>
          <w:tcPr>
            <w:tcW w:w="2142" w:type="dxa"/>
            <w:tcBorders>
              <w:top w:val="single" w:sz="4" w:space="0" w:color="auto"/>
              <w:left w:val="single" w:sz="4" w:space="0" w:color="auto"/>
              <w:bottom w:val="single" w:sz="4" w:space="0" w:color="auto"/>
              <w:right w:val="single" w:sz="4" w:space="0" w:color="auto"/>
            </w:tcBorders>
            <w:hideMark/>
          </w:tcPr>
          <w:p w14:paraId="71AC19C6" w14:textId="77777777" w:rsidR="00BC0169" w:rsidRDefault="00BC0169">
            <w:pPr>
              <w:rPr>
                <w:szCs w:val="24"/>
              </w:rPr>
            </w:pPr>
            <w:r>
              <w:rPr>
                <w:szCs w:val="24"/>
              </w:rPr>
              <w:t>0.5 hour</w:t>
            </w:r>
          </w:p>
        </w:tc>
      </w:tr>
      <w:tr w:rsidR="00BC0169" w14:paraId="71AC19CA"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C8" w14:textId="77777777" w:rsidR="00BC0169" w:rsidRDefault="00BC0169">
            <w:pPr>
              <w:rPr>
                <w:szCs w:val="24"/>
              </w:rPr>
            </w:pPr>
            <w:r>
              <w:rPr>
                <w:szCs w:val="24"/>
              </w:rPr>
              <w:t>Risk management</w:t>
            </w:r>
          </w:p>
        </w:tc>
        <w:tc>
          <w:tcPr>
            <w:tcW w:w="2142" w:type="dxa"/>
            <w:tcBorders>
              <w:top w:val="single" w:sz="4" w:space="0" w:color="auto"/>
              <w:left w:val="single" w:sz="4" w:space="0" w:color="auto"/>
              <w:bottom w:val="single" w:sz="4" w:space="0" w:color="auto"/>
              <w:right w:val="single" w:sz="4" w:space="0" w:color="auto"/>
            </w:tcBorders>
            <w:hideMark/>
          </w:tcPr>
          <w:p w14:paraId="71AC19C9" w14:textId="77777777" w:rsidR="00BC0169" w:rsidRDefault="00BC0169">
            <w:pPr>
              <w:rPr>
                <w:szCs w:val="24"/>
              </w:rPr>
            </w:pPr>
            <w:r>
              <w:rPr>
                <w:szCs w:val="24"/>
              </w:rPr>
              <w:t>0.5 hours</w:t>
            </w:r>
          </w:p>
        </w:tc>
      </w:tr>
      <w:tr w:rsidR="00BC0169" w14:paraId="71AC19CD"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CB" w14:textId="77777777" w:rsidR="00BC0169" w:rsidRDefault="00BC0169">
            <w:pPr>
              <w:rPr>
                <w:szCs w:val="24"/>
              </w:rPr>
            </w:pPr>
            <w:r>
              <w:rPr>
                <w:szCs w:val="24"/>
              </w:rPr>
              <w:t>Hazard Abatement</w:t>
            </w:r>
          </w:p>
        </w:tc>
        <w:tc>
          <w:tcPr>
            <w:tcW w:w="2142" w:type="dxa"/>
            <w:tcBorders>
              <w:top w:val="single" w:sz="4" w:space="0" w:color="auto"/>
              <w:left w:val="single" w:sz="4" w:space="0" w:color="auto"/>
              <w:bottom w:val="single" w:sz="4" w:space="0" w:color="auto"/>
              <w:right w:val="single" w:sz="4" w:space="0" w:color="auto"/>
            </w:tcBorders>
            <w:hideMark/>
          </w:tcPr>
          <w:p w14:paraId="71AC19CC" w14:textId="77777777" w:rsidR="00BC0169" w:rsidRDefault="00BC0169">
            <w:pPr>
              <w:rPr>
                <w:szCs w:val="24"/>
              </w:rPr>
            </w:pPr>
            <w:r>
              <w:rPr>
                <w:szCs w:val="24"/>
              </w:rPr>
              <w:t>0.5 hour</w:t>
            </w:r>
          </w:p>
        </w:tc>
      </w:tr>
      <w:tr w:rsidR="00BC0169" w14:paraId="71AC19D0"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CE" w14:textId="77777777" w:rsidR="00BC0169" w:rsidRDefault="00BC0169">
            <w:pPr>
              <w:rPr>
                <w:szCs w:val="24"/>
              </w:rPr>
            </w:pPr>
            <w:r>
              <w:rPr>
                <w:szCs w:val="24"/>
              </w:rPr>
              <w:t>Accident Reporting</w:t>
            </w:r>
          </w:p>
        </w:tc>
        <w:tc>
          <w:tcPr>
            <w:tcW w:w="2142" w:type="dxa"/>
            <w:tcBorders>
              <w:top w:val="single" w:sz="4" w:space="0" w:color="auto"/>
              <w:left w:val="single" w:sz="4" w:space="0" w:color="auto"/>
              <w:bottom w:val="single" w:sz="4" w:space="0" w:color="auto"/>
              <w:right w:val="single" w:sz="4" w:space="0" w:color="auto"/>
            </w:tcBorders>
            <w:hideMark/>
          </w:tcPr>
          <w:p w14:paraId="71AC19CF" w14:textId="77777777" w:rsidR="00BC0169" w:rsidRDefault="00BC0169">
            <w:pPr>
              <w:rPr>
                <w:szCs w:val="24"/>
              </w:rPr>
            </w:pPr>
            <w:r>
              <w:rPr>
                <w:szCs w:val="24"/>
              </w:rPr>
              <w:t>1.0 hours</w:t>
            </w:r>
          </w:p>
        </w:tc>
      </w:tr>
      <w:tr w:rsidR="00BC0169" w14:paraId="71AC19D3" w14:textId="77777777" w:rsidTr="00BC0169">
        <w:tc>
          <w:tcPr>
            <w:tcW w:w="3150" w:type="dxa"/>
            <w:tcBorders>
              <w:top w:val="single" w:sz="4" w:space="0" w:color="auto"/>
              <w:left w:val="single" w:sz="4" w:space="0" w:color="auto"/>
              <w:bottom w:val="single" w:sz="4" w:space="0" w:color="auto"/>
              <w:right w:val="single" w:sz="4" w:space="0" w:color="auto"/>
            </w:tcBorders>
            <w:hideMark/>
          </w:tcPr>
          <w:p w14:paraId="71AC19D1" w14:textId="77777777" w:rsidR="00BC0169" w:rsidRDefault="00BC0169">
            <w:pPr>
              <w:rPr>
                <w:szCs w:val="24"/>
              </w:rPr>
            </w:pPr>
            <w:r>
              <w:rPr>
                <w:szCs w:val="24"/>
              </w:rPr>
              <w:t>Safety Inspections</w:t>
            </w:r>
          </w:p>
        </w:tc>
        <w:tc>
          <w:tcPr>
            <w:tcW w:w="2142" w:type="dxa"/>
            <w:tcBorders>
              <w:top w:val="single" w:sz="4" w:space="0" w:color="auto"/>
              <w:left w:val="single" w:sz="4" w:space="0" w:color="auto"/>
              <w:bottom w:val="single" w:sz="4" w:space="0" w:color="auto"/>
              <w:right w:val="single" w:sz="4" w:space="0" w:color="auto"/>
            </w:tcBorders>
            <w:hideMark/>
          </w:tcPr>
          <w:p w14:paraId="71AC19D2" w14:textId="77777777" w:rsidR="00BC0169" w:rsidRDefault="00BC0169">
            <w:pPr>
              <w:rPr>
                <w:szCs w:val="24"/>
              </w:rPr>
            </w:pPr>
            <w:r>
              <w:rPr>
                <w:szCs w:val="24"/>
              </w:rPr>
              <w:t>1.0 hours</w:t>
            </w:r>
          </w:p>
        </w:tc>
      </w:tr>
    </w:tbl>
    <w:p w14:paraId="71AC19D4" w14:textId="77777777" w:rsidR="00BC0169" w:rsidRDefault="00BC0169" w:rsidP="00BC0169">
      <w:pPr>
        <w:outlineLvl w:val="0"/>
        <w:rPr>
          <w:b/>
          <w:szCs w:val="24"/>
        </w:rPr>
      </w:pPr>
    </w:p>
    <w:p w14:paraId="71AC19D5" w14:textId="77777777" w:rsidR="00BC0169" w:rsidRPr="008C4D1F" w:rsidRDefault="00BC0169" w:rsidP="008C4D1F">
      <w:pPr>
        <w:rPr>
          <w:b/>
        </w:rPr>
      </w:pPr>
      <w:r w:rsidRPr="008C4D1F">
        <w:rPr>
          <w:b/>
        </w:rPr>
        <w:t>B-5.  Documentation/recordkeeping</w:t>
      </w:r>
    </w:p>
    <w:p w14:paraId="71AC19D6" w14:textId="77777777" w:rsidR="00BC0169" w:rsidRDefault="00BC0169" w:rsidP="00BC0169">
      <w:pPr>
        <w:outlineLvl w:val="0"/>
        <w:rPr>
          <w:b/>
          <w:szCs w:val="24"/>
        </w:rPr>
      </w:pPr>
    </w:p>
    <w:p w14:paraId="71AC19D7" w14:textId="77777777" w:rsidR="00BC0169" w:rsidRDefault="00BC0169" w:rsidP="00BC0169">
      <w:pPr>
        <w:outlineLvl w:val="0"/>
        <w:rPr>
          <w:b/>
          <w:szCs w:val="24"/>
        </w:rPr>
      </w:pPr>
      <w:r>
        <w:rPr>
          <w:szCs w:val="24"/>
        </w:rPr>
        <w:t xml:space="preserve">        a.  Records of all personnel attending ADSO/CDSO courses will be maintained on file at the safety office and at the ADSO/CDSOs organization </w:t>
      </w:r>
      <w:r w:rsidR="00F943FF">
        <w:rPr>
          <w:szCs w:val="24"/>
        </w:rPr>
        <w:t>in accordance with</w:t>
      </w:r>
      <w:r>
        <w:rPr>
          <w:szCs w:val="24"/>
        </w:rPr>
        <w:t xml:space="preserve"> AR 25-400-2.  ADSO</w:t>
      </w:r>
      <w:r w:rsidR="00A67725">
        <w:rPr>
          <w:szCs w:val="24"/>
        </w:rPr>
        <w:t>s</w:t>
      </w:r>
      <w:r>
        <w:rPr>
          <w:szCs w:val="24"/>
        </w:rPr>
        <w:t>/CDSOs will be required to attend a refresher course every 3 years.  Refresher training will consist of as a minimum 2 hours of program updates and the introduction of any new requirements.</w:t>
      </w:r>
      <w:r>
        <w:rPr>
          <w:b/>
          <w:szCs w:val="24"/>
        </w:rPr>
        <w:t xml:space="preserve"> </w:t>
      </w:r>
    </w:p>
    <w:p w14:paraId="71AC19D8" w14:textId="77777777" w:rsidR="00BC0169" w:rsidRDefault="00BC0169" w:rsidP="00BC0169">
      <w:pPr>
        <w:outlineLvl w:val="0"/>
        <w:rPr>
          <w:szCs w:val="24"/>
        </w:rPr>
      </w:pPr>
    </w:p>
    <w:p w14:paraId="71AC19D9" w14:textId="77777777" w:rsidR="00BC0169" w:rsidRDefault="00BC0169" w:rsidP="00BC0169">
      <w:pPr>
        <w:outlineLvl w:val="0"/>
        <w:rPr>
          <w:szCs w:val="24"/>
        </w:rPr>
      </w:pPr>
      <w:r>
        <w:rPr>
          <w:szCs w:val="24"/>
        </w:rPr>
        <w:t xml:space="preserve">        b.  Selection and assignment criteria for ADSO</w:t>
      </w:r>
      <w:r w:rsidR="00A67725">
        <w:rPr>
          <w:szCs w:val="24"/>
        </w:rPr>
        <w:t>s</w:t>
      </w:r>
      <w:r>
        <w:rPr>
          <w:szCs w:val="24"/>
        </w:rPr>
        <w:t>/CDSO</w:t>
      </w:r>
      <w:r w:rsidR="00A67725">
        <w:rPr>
          <w:szCs w:val="24"/>
        </w:rPr>
        <w:t>s</w:t>
      </w:r>
      <w:r>
        <w:rPr>
          <w:szCs w:val="24"/>
        </w:rPr>
        <w:t xml:space="preserve"> will be </w:t>
      </w:r>
      <w:r w:rsidR="00F943FF">
        <w:rPr>
          <w:szCs w:val="24"/>
        </w:rPr>
        <w:t>in accordance with</w:t>
      </w:r>
      <w:r>
        <w:rPr>
          <w:szCs w:val="24"/>
        </w:rPr>
        <w:t xml:space="preserve"> </w:t>
      </w:r>
      <w:r w:rsidR="009A5973">
        <w:rPr>
          <w:szCs w:val="24"/>
        </w:rPr>
        <w:t xml:space="preserve">        </w:t>
      </w:r>
      <w:r>
        <w:rPr>
          <w:szCs w:val="24"/>
        </w:rPr>
        <w:t xml:space="preserve">AR 385-10, paragraph 2-6g.  Written appointment orders for the ADSO/CDSO will be forwarded to safety office within </w:t>
      </w:r>
      <w:r w:rsidR="009A5973">
        <w:rPr>
          <w:szCs w:val="24"/>
        </w:rPr>
        <w:t>1</w:t>
      </w:r>
      <w:r>
        <w:rPr>
          <w:szCs w:val="24"/>
        </w:rPr>
        <w:t xml:space="preserve"> week of appointment.  See figure B-1 and B-2 for an example of ADSO and CDSO appointment orders respectively.  </w:t>
      </w:r>
    </w:p>
    <w:p w14:paraId="71AC19DA" w14:textId="77777777" w:rsidR="00BC0169" w:rsidRDefault="00BC0169" w:rsidP="00BC0169">
      <w:pPr>
        <w:rPr>
          <w:b/>
        </w:rPr>
      </w:pPr>
    </w:p>
    <w:p w14:paraId="71AC19DB" w14:textId="77777777" w:rsidR="00BC0169" w:rsidRDefault="00BC0169" w:rsidP="00BC0169">
      <w:pPr>
        <w:jc w:val="center"/>
        <w:rPr>
          <w:szCs w:val="24"/>
          <w:highlight w:val="yellow"/>
        </w:rPr>
      </w:pPr>
      <w:r>
        <w:rPr>
          <w:b/>
        </w:rPr>
        <w:br w:type="page"/>
      </w:r>
      <w:r>
        <w:rPr>
          <w:szCs w:val="24"/>
          <w:highlight w:val="yellow"/>
        </w:rPr>
        <w:lastRenderedPageBreak/>
        <w:t>Unit Letterhead</w:t>
      </w:r>
    </w:p>
    <w:p w14:paraId="71AC19DC" w14:textId="77777777" w:rsidR="00BC0169" w:rsidRDefault="00BC0169" w:rsidP="00BC0169">
      <w:pPr>
        <w:rPr>
          <w:szCs w:val="24"/>
        </w:rPr>
      </w:pPr>
      <w:r>
        <w:rPr>
          <w:szCs w:val="24"/>
          <w:highlight w:val="yellow"/>
        </w:rPr>
        <w:t>OFFICE SYMBOL</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highlight w:val="yellow"/>
        </w:rPr>
        <w:t>Date</w:t>
      </w:r>
    </w:p>
    <w:p w14:paraId="71AC19DD" w14:textId="77777777" w:rsidR="00BC0169" w:rsidRDefault="00BC0169" w:rsidP="00BC0169">
      <w:pPr>
        <w:rPr>
          <w:szCs w:val="24"/>
        </w:rPr>
      </w:pPr>
    </w:p>
    <w:p w14:paraId="71AC19DE" w14:textId="77777777" w:rsidR="00BC0169" w:rsidRDefault="00BC0169" w:rsidP="00BC0169">
      <w:pPr>
        <w:rPr>
          <w:szCs w:val="24"/>
        </w:rPr>
      </w:pPr>
    </w:p>
    <w:p w14:paraId="71AC19DF" w14:textId="77777777" w:rsidR="00BC0169" w:rsidRDefault="00BC0169" w:rsidP="00BC0169">
      <w:pPr>
        <w:rPr>
          <w:szCs w:val="24"/>
        </w:rPr>
      </w:pPr>
      <w:r>
        <w:rPr>
          <w:szCs w:val="24"/>
        </w:rPr>
        <w:t xml:space="preserve">MEMORANDUM FOR </w:t>
      </w:r>
    </w:p>
    <w:p w14:paraId="71AC19E0" w14:textId="77777777" w:rsidR="00BC0169" w:rsidRDefault="00BC0169" w:rsidP="00BC0169">
      <w:pPr>
        <w:rPr>
          <w:szCs w:val="24"/>
        </w:rPr>
      </w:pPr>
    </w:p>
    <w:p w14:paraId="71AC19E1" w14:textId="77777777" w:rsidR="00BC0169" w:rsidRDefault="00BC0169" w:rsidP="00BC0169">
      <w:pPr>
        <w:rPr>
          <w:szCs w:val="24"/>
        </w:rPr>
      </w:pPr>
      <w:r>
        <w:rPr>
          <w:szCs w:val="24"/>
        </w:rPr>
        <w:t>SUBJECT:  Additional Duty Safety Officer/</w:t>
      </w:r>
      <w:r w:rsidR="003B7921">
        <w:rPr>
          <w:szCs w:val="24"/>
        </w:rPr>
        <w:t>N</w:t>
      </w:r>
      <w:r w:rsidR="009642B1">
        <w:rPr>
          <w:szCs w:val="24"/>
        </w:rPr>
        <w:t xml:space="preserve">oncommissioned </w:t>
      </w:r>
      <w:r w:rsidR="003B7921">
        <w:rPr>
          <w:szCs w:val="24"/>
        </w:rPr>
        <w:t>O</w:t>
      </w:r>
      <w:r w:rsidR="009642B1">
        <w:rPr>
          <w:szCs w:val="24"/>
        </w:rPr>
        <w:t>fficer</w:t>
      </w:r>
      <w:r>
        <w:rPr>
          <w:szCs w:val="24"/>
        </w:rPr>
        <w:t xml:space="preserve"> (ADSO/NCO) Appointment Orders</w:t>
      </w:r>
    </w:p>
    <w:p w14:paraId="71AC19E2" w14:textId="77777777" w:rsidR="00BC0169" w:rsidRDefault="00BC0169" w:rsidP="00BC0169">
      <w:pPr>
        <w:rPr>
          <w:szCs w:val="24"/>
        </w:rPr>
      </w:pPr>
    </w:p>
    <w:p w14:paraId="71AC19E3" w14:textId="77777777" w:rsidR="00BC0169" w:rsidRDefault="00BC0169" w:rsidP="00BC0169">
      <w:pPr>
        <w:rPr>
          <w:szCs w:val="24"/>
        </w:rPr>
      </w:pPr>
    </w:p>
    <w:p w14:paraId="71AC19E4" w14:textId="77777777" w:rsidR="00BC0169" w:rsidRDefault="00BC0169" w:rsidP="00BC0169">
      <w:pPr>
        <w:rPr>
          <w:szCs w:val="24"/>
        </w:rPr>
      </w:pPr>
      <w:r>
        <w:rPr>
          <w:szCs w:val="24"/>
        </w:rPr>
        <w:t>1.  Effective (</w:t>
      </w:r>
      <w:r>
        <w:rPr>
          <w:szCs w:val="24"/>
          <w:highlight w:val="yellow"/>
        </w:rPr>
        <w:t>fill in date</w:t>
      </w:r>
      <w:r>
        <w:rPr>
          <w:szCs w:val="24"/>
        </w:rPr>
        <w:t>) the following individual(s) are assigned the duties and responsibilities within the (</w:t>
      </w:r>
      <w:r>
        <w:rPr>
          <w:szCs w:val="24"/>
          <w:highlight w:val="yellow"/>
        </w:rPr>
        <w:t>unit name</w:t>
      </w:r>
      <w:r>
        <w:rPr>
          <w:szCs w:val="24"/>
        </w:rPr>
        <w:t>):</w:t>
      </w:r>
    </w:p>
    <w:p w14:paraId="71AC19E5" w14:textId="77777777" w:rsidR="00BC0169" w:rsidRDefault="00BC0169" w:rsidP="00BC0169">
      <w:pPr>
        <w:rPr>
          <w:szCs w:val="24"/>
        </w:rPr>
      </w:pPr>
    </w:p>
    <w:p w14:paraId="71AC19E6" w14:textId="77777777" w:rsidR="00BC0169" w:rsidRDefault="00BC0169" w:rsidP="00BC0169">
      <w:pPr>
        <w:rPr>
          <w:szCs w:val="24"/>
        </w:rPr>
      </w:pPr>
      <w:r>
        <w:rPr>
          <w:szCs w:val="24"/>
        </w:rPr>
        <w:t xml:space="preserve">     a.  Additional Duty Safety Officer – (</w:t>
      </w:r>
      <w:r>
        <w:rPr>
          <w:szCs w:val="24"/>
          <w:highlight w:val="yellow"/>
        </w:rPr>
        <w:t>Rank &amp; Name</w:t>
      </w:r>
      <w:r>
        <w:rPr>
          <w:szCs w:val="24"/>
        </w:rPr>
        <w:t>)</w:t>
      </w:r>
    </w:p>
    <w:p w14:paraId="71AC19E7" w14:textId="77777777" w:rsidR="00BC0169" w:rsidRDefault="00BC0169" w:rsidP="00BC0169">
      <w:pPr>
        <w:rPr>
          <w:szCs w:val="24"/>
        </w:rPr>
      </w:pPr>
    </w:p>
    <w:p w14:paraId="71AC19E8" w14:textId="77777777" w:rsidR="00BC0169" w:rsidRDefault="00BC0169" w:rsidP="00BC0169">
      <w:pPr>
        <w:rPr>
          <w:szCs w:val="24"/>
        </w:rPr>
      </w:pPr>
      <w:r>
        <w:rPr>
          <w:szCs w:val="24"/>
        </w:rPr>
        <w:t xml:space="preserve">     b.  Additional Duty Safety NCO – (</w:t>
      </w:r>
      <w:r>
        <w:rPr>
          <w:szCs w:val="24"/>
          <w:highlight w:val="yellow"/>
        </w:rPr>
        <w:t>Rank &amp; Name</w:t>
      </w:r>
      <w:r>
        <w:rPr>
          <w:szCs w:val="24"/>
        </w:rPr>
        <w:t>)</w:t>
      </w:r>
    </w:p>
    <w:p w14:paraId="71AC19E9" w14:textId="77777777" w:rsidR="00BC0169" w:rsidRDefault="00BC0169" w:rsidP="00BC0169">
      <w:pPr>
        <w:rPr>
          <w:szCs w:val="24"/>
        </w:rPr>
      </w:pPr>
    </w:p>
    <w:p w14:paraId="71AC19EA" w14:textId="77777777" w:rsidR="00BC0169" w:rsidRDefault="00BC0169" w:rsidP="00BC0169">
      <w:pPr>
        <w:rPr>
          <w:szCs w:val="24"/>
        </w:rPr>
      </w:pPr>
      <w:r>
        <w:rPr>
          <w:szCs w:val="24"/>
        </w:rPr>
        <w:t xml:space="preserve">2.  Authority:  AR 385-10, The Army Safety Program, 27 November 2013, TRADOC Regulation 385-2, TRADOC Command Safety </w:t>
      </w:r>
      <w:r w:rsidR="003C737A">
        <w:rPr>
          <w:szCs w:val="24"/>
        </w:rPr>
        <w:t xml:space="preserve">and Occupational Health </w:t>
      </w:r>
      <w:r>
        <w:rPr>
          <w:szCs w:val="24"/>
        </w:rPr>
        <w:t>Program, 6 Dec</w:t>
      </w:r>
      <w:r w:rsidR="003B7921">
        <w:rPr>
          <w:szCs w:val="24"/>
        </w:rPr>
        <w:t>ember</w:t>
      </w:r>
      <w:r>
        <w:rPr>
          <w:szCs w:val="24"/>
        </w:rPr>
        <w:t xml:space="preserve"> 2011, </w:t>
      </w:r>
      <w:r>
        <w:rPr>
          <w:szCs w:val="24"/>
          <w:highlight w:val="yellow"/>
        </w:rPr>
        <w:t>unit xxx local single source safety document</w:t>
      </w:r>
      <w:r>
        <w:rPr>
          <w:szCs w:val="24"/>
        </w:rPr>
        <w:t>.</w:t>
      </w:r>
    </w:p>
    <w:p w14:paraId="71AC19EB" w14:textId="77777777" w:rsidR="00BC0169" w:rsidRDefault="00BC0169" w:rsidP="00BC0169">
      <w:pPr>
        <w:rPr>
          <w:szCs w:val="24"/>
        </w:rPr>
      </w:pPr>
    </w:p>
    <w:p w14:paraId="71AC19EC" w14:textId="77777777" w:rsidR="00BC0169" w:rsidRDefault="00BC0169" w:rsidP="00BC0169">
      <w:pPr>
        <w:rPr>
          <w:szCs w:val="24"/>
        </w:rPr>
      </w:pPr>
      <w:r>
        <w:rPr>
          <w:szCs w:val="24"/>
        </w:rPr>
        <w:t xml:space="preserve">3.  Purpose:  Responsible for the implementation, sustainment and enforcement of the Army Safety Program and TRADOC Safety Program in accordance with cited regulations.  Manage the unit </w:t>
      </w:r>
      <w:r w:rsidR="009642B1">
        <w:rPr>
          <w:szCs w:val="24"/>
        </w:rPr>
        <w:t>s</w:t>
      </w:r>
      <w:r>
        <w:rPr>
          <w:szCs w:val="24"/>
        </w:rPr>
        <w:t xml:space="preserve">afety program for the </w:t>
      </w:r>
      <w:r w:rsidR="009642B1">
        <w:rPr>
          <w:szCs w:val="24"/>
        </w:rPr>
        <w:t>c</w:t>
      </w:r>
      <w:r>
        <w:rPr>
          <w:szCs w:val="24"/>
        </w:rPr>
        <w:t xml:space="preserve">ommander ensuring safety standards, procedures, and </w:t>
      </w:r>
      <w:r w:rsidR="003B7921">
        <w:rPr>
          <w:szCs w:val="24"/>
        </w:rPr>
        <w:t>r</w:t>
      </w:r>
      <w:r>
        <w:rPr>
          <w:szCs w:val="24"/>
        </w:rPr>
        <w:t xml:space="preserve">isk </w:t>
      </w:r>
      <w:r w:rsidR="003B7921">
        <w:rPr>
          <w:szCs w:val="24"/>
        </w:rPr>
        <w:t>m</w:t>
      </w:r>
      <w:r>
        <w:rPr>
          <w:szCs w:val="24"/>
        </w:rPr>
        <w:t xml:space="preserve">anagement (RM) process is integrated into all operations.  </w:t>
      </w:r>
    </w:p>
    <w:p w14:paraId="71AC19ED" w14:textId="77777777" w:rsidR="00BC0169" w:rsidRDefault="00BC0169" w:rsidP="00BC0169">
      <w:pPr>
        <w:rPr>
          <w:szCs w:val="24"/>
        </w:rPr>
      </w:pPr>
    </w:p>
    <w:p w14:paraId="71AC19EE" w14:textId="77777777" w:rsidR="00BC0169" w:rsidRDefault="00BC0169" w:rsidP="00BC0169">
      <w:pPr>
        <w:rPr>
          <w:szCs w:val="24"/>
        </w:rPr>
      </w:pPr>
      <w:r>
        <w:rPr>
          <w:szCs w:val="24"/>
        </w:rPr>
        <w:t>4.  Period:  For a minimum of 1 year from the effective date or until relieved.</w:t>
      </w:r>
    </w:p>
    <w:p w14:paraId="71AC19EF" w14:textId="77777777" w:rsidR="00BC0169" w:rsidRDefault="00BC0169" w:rsidP="00BC0169">
      <w:pPr>
        <w:rPr>
          <w:szCs w:val="24"/>
        </w:rPr>
      </w:pPr>
    </w:p>
    <w:p w14:paraId="71AC19F0" w14:textId="77777777" w:rsidR="00BC0169" w:rsidRDefault="00BC0169" w:rsidP="00BC0169">
      <w:pPr>
        <w:rPr>
          <w:szCs w:val="24"/>
        </w:rPr>
      </w:pPr>
      <w:r>
        <w:rPr>
          <w:szCs w:val="24"/>
        </w:rPr>
        <w:t xml:space="preserve">5.  Special Instructions:  </w:t>
      </w:r>
    </w:p>
    <w:p w14:paraId="71AC19F1" w14:textId="77777777" w:rsidR="00BC0169" w:rsidRDefault="00BC0169" w:rsidP="00BC0169">
      <w:pPr>
        <w:rPr>
          <w:szCs w:val="24"/>
        </w:rPr>
      </w:pPr>
    </w:p>
    <w:p w14:paraId="71AC19F2" w14:textId="77777777" w:rsidR="00BC0169" w:rsidRDefault="00BC0169" w:rsidP="00BC0169">
      <w:pPr>
        <w:rPr>
          <w:szCs w:val="24"/>
        </w:rPr>
      </w:pPr>
      <w:r>
        <w:rPr>
          <w:szCs w:val="24"/>
        </w:rPr>
        <w:t xml:space="preserve">     (a)  Report directly to the </w:t>
      </w:r>
      <w:r w:rsidR="009642B1">
        <w:rPr>
          <w:szCs w:val="24"/>
        </w:rPr>
        <w:t>c</w:t>
      </w:r>
      <w:r>
        <w:rPr>
          <w:szCs w:val="24"/>
        </w:rPr>
        <w:t xml:space="preserve">ommander and advise on the status of all safety related issues, to include unit safety program evaluations, safety training, accident reporting and investigations, identify hazards, RM, and any other safety related issues affecting mission success.  This will enable the </w:t>
      </w:r>
      <w:r w:rsidR="009642B1">
        <w:rPr>
          <w:szCs w:val="24"/>
        </w:rPr>
        <w:t>c</w:t>
      </w:r>
      <w:r>
        <w:rPr>
          <w:szCs w:val="24"/>
        </w:rPr>
        <w:t>ommander to achieve the desired integration between RM, accident prevention and mission accomplishment.</w:t>
      </w:r>
    </w:p>
    <w:p w14:paraId="71AC19F3" w14:textId="77777777" w:rsidR="00BC0169" w:rsidRDefault="00BC0169" w:rsidP="00BC0169">
      <w:pPr>
        <w:rPr>
          <w:szCs w:val="24"/>
        </w:rPr>
      </w:pPr>
    </w:p>
    <w:p w14:paraId="71AC19F4" w14:textId="77777777" w:rsidR="00BC0169" w:rsidRDefault="00BC0169" w:rsidP="00BC0169">
      <w:pPr>
        <w:rPr>
          <w:szCs w:val="24"/>
        </w:rPr>
      </w:pPr>
      <w:r>
        <w:rPr>
          <w:szCs w:val="24"/>
        </w:rPr>
        <w:t xml:space="preserve">     (b)  Complete required ADSO course and other required training </w:t>
      </w:r>
      <w:r w:rsidR="00F943FF">
        <w:rPr>
          <w:szCs w:val="24"/>
        </w:rPr>
        <w:t>in accordance with</w:t>
      </w:r>
      <w:r>
        <w:rPr>
          <w:szCs w:val="24"/>
        </w:rPr>
        <w:t xml:space="preserve"> </w:t>
      </w:r>
      <w:r>
        <w:rPr>
          <w:szCs w:val="24"/>
          <w:highlight w:val="yellow"/>
        </w:rPr>
        <w:t>unit xxx local single source safety document</w:t>
      </w:r>
      <w:r>
        <w:rPr>
          <w:szCs w:val="24"/>
        </w:rPr>
        <w:t>.</w:t>
      </w:r>
    </w:p>
    <w:p w14:paraId="71AC19F5" w14:textId="77777777" w:rsidR="00BC0169" w:rsidRDefault="00BC0169" w:rsidP="00BC0169">
      <w:pPr>
        <w:rPr>
          <w:szCs w:val="24"/>
        </w:rPr>
      </w:pPr>
    </w:p>
    <w:p w14:paraId="71AC19F6" w14:textId="77777777" w:rsidR="00BC0169" w:rsidRDefault="00BC0169" w:rsidP="00BC0169">
      <w:pPr>
        <w:rPr>
          <w:szCs w:val="24"/>
        </w:rPr>
      </w:pPr>
      <w:r>
        <w:rPr>
          <w:szCs w:val="24"/>
        </w:rPr>
        <w:t xml:space="preserve">     (c)  Principal staff officers and section chiefs will oversee the ADSO duties, responsibilities</w:t>
      </w:r>
      <w:r w:rsidR="002931E6">
        <w:rPr>
          <w:szCs w:val="24"/>
        </w:rPr>
        <w:t>,</w:t>
      </w:r>
      <w:r>
        <w:rPr>
          <w:szCs w:val="24"/>
        </w:rPr>
        <w:t xml:space="preserve"> and special projects.  In the event an appointed individual is unable to complete the assigned additional duty, section chiefs will designate replacement(s).  All unit safety material (safety binders, training materials, unit safety inspections, certificates, etc.) will remain with the unit after an appointed ADSOs has been officially relieved.</w:t>
      </w:r>
    </w:p>
    <w:p w14:paraId="71AC19F7" w14:textId="77777777" w:rsidR="00BC0169" w:rsidRDefault="00BC0169" w:rsidP="00BC0169">
      <w:pPr>
        <w:rPr>
          <w:szCs w:val="24"/>
        </w:rPr>
      </w:pPr>
    </w:p>
    <w:p w14:paraId="71AC19F8" w14:textId="77777777" w:rsidR="00BC0169" w:rsidRDefault="00BC0169" w:rsidP="00BC0169">
      <w:pPr>
        <w:rPr>
          <w:szCs w:val="24"/>
        </w:rPr>
      </w:pPr>
    </w:p>
    <w:p w14:paraId="71AC19F9" w14:textId="77777777" w:rsidR="00BC0169" w:rsidRDefault="00BC0169" w:rsidP="00BC0169">
      <w:pPr>
        <w:rPr>
          <w:szCs w:val="24"/>
        </w:rPr>
      </w:pPr>
    </w:p>
    <w:p w14:paraId="71AC19FA" w14:textId="77777777" w:rsidR="00BC0169" w:rsidRDefault="00BC0169" w:rsidP="00BC0169">
      <w:pPr>
        <w:rPr>
          <w:szCs w:val="24"/>
        </w:rPr>
      </w:pPr>
      <w:r>
        <w:rPr>
          <w:szCs w:val="24"/>
          <w:highlight w:val="yellow"/>
        </w:rPr>
        <w:t>OFFICE SYMBOL</w:t>
      </w:r>
    </w:p>
    <w:p w14:paraId="71AC19FB" w14:textId="77777777" w:rsidR="00BC0169" w:rsidRDefault="00BC0169" w:rsidP="00BC0169">
      <w:pPr>
        <w:rPr>
          <w:szCs w:val="24"/>
        </w:rPr>
      </w:pPr>
      <w:r>
        <w:rPr>
          <w:szCs w:val="24"/>
        </w:rPr>
        <w:t>SUBJECT:  Additional Duty Safety Officer/</w:t>
      </w:r>
      <w:r w:rsidR="009642B1">
        <w:rPr>
          <w:szCs w:val="24"/>
        </w:rPr>
        <w:t>Noncommissioned Officer</w:t>
      </w:r>
      <w:r>
        <w:rPr>
          <w:szCs w:val="24"/>
        </w:rPr>
        <w:t xml:space="preserve"> Appointment Orders</w:t>
      </w:r>
    </w:p>
    <w:p w14:paraId="71AC19FC" w14:textId="77777777" w:rsidR="00BC0169" w:rsidRDefault="00BC0169" w:rsidP="00BC0169">
      <w:pPr>
        <w:rPr>
          <w:szCs w:val="24"/>
        </w:rPr>
      </w:pPr>
    </w:p>
    <w:p w14:paraId="71AC19FD" w14:textId="77777777" w:rsidR="00BC0169" w:rsidRDefault="00BC0169" w:rsidP="00BC0169">
      <w:pPr>
        <w:rPr>
          <w:szCs w:val="24"/>
        </w:rPr>
      </w:pPr>
    </w:p>
    <w:p w14:paraId="71AC19FE" w14:textId="77777777" w:rsidR="00BC0169" w:rsidRDefault="00BC0169" w:rsidP="00BC0169">
      <w:pPr>
        <w:rPr>
          <w:szCs w:val="24"/>
        </w:rPr>
      </w:pPr>
      <w:r>
        <w:rPr>
          <w:szCs w:val="24"/>
        </w:rPr>
        <w:t xml:space="preserve">     (d)  Your OER/NCOER support form will reflect the additional duties, responsibilities and special projects assigned and completed.</w:t>
      </w:r>
    </w:p>
    <w:p w14:paraId="71AC19FF" w14:textId="77777777" w:rsidR="00BC0169" w:rsidRDefault="00BC0169" w:rsidP="00BC0169">
      <w:pPr>
        <w:rPr>
          <w:szCs w:val="24"/>
        </w:rPr>
      </w:pPr>
    </w:p>
    <w:p w14:paraId="71AC1A00" w14:textId="77777777" w:rsidR="00BC0169" w:rsidRDefault="00BC0169" w:rsidP="00BC0169">
      <w:pPr>
        <w:rPr>
          <w:szCs w:val="24"/>
        </w:rPr>
      </w:pPr>
    </w:p>
    <w:p w14:paraId="71AC1A01" w14:textId="77777777" w:rsidR="00BC0169" w:rsidRDefault="00BC0169" w:rsidP="00BC0169">
      <w:pPr>
        <w:rPr>
          <w:szCs w:val="24"/>
        </w:rPr>
      </w:pPr>
    </w:p>
    <w:p w14:paraId="71AC1A02" w14:textId="77777777" w:rsidR="00BC0169" w:rsidRDefault="00BC0169" w:rsidP="00BC0169">
      <w:pPr>
        <w:rPr>
          <w:szCs w:val="24"/>
        </w:rPr>
      </w:pPr>
    </w:p>
    <w:p w14:paraId="71AC1A03" w14:textId="77777777" w:rsidR="00BC0169" w:rsidRDefault="00BC0169" w:rsidP="00BC0169">
      <w:pPr>
        <w:rPr>
          <w:b/>
          <w:szCs w:val="24"/>
        </w:rPr>
      </w:pPr>
      <w:r>
        <w:rPr>
          <w:szCs w:val="24"/>
        </w:rPr>
        <w:t xml:space="preserve">                                                                             </w:t>
      </w:r>
      <w:r>
        <w:rPr>
          <w:b/>
          <w:szCs w:val="24"/>
        </w:rPr>
        <w:t>Commander’s Signature Block</w:t>
      </w:r>
    </w:p>
    <w:p w14:paraId="71AC1A04" w14:textId="77777777" w:rsidR="00BC0169" w:rsidRDefault="00BC0169" w:rsidP="00BC0169">
      <w:pPr>
        <w:rPr>
          <w:szCs w:val="24"/>
        </w:rPr>
      </w:pPr>
      <w:r>
        <w:rPr>
          <w:szCs w:val="24"/>
        </w:rPr>
        <w:t>CF:</w:t>
      </w:r>
    </w:p>
    <w:p w14:paraId="71AC1A05" w14:textId="77777777" w:rsidR="00BC0169" w:rsidRDefault="00BC0169" w:rsidP="00BC0169">
      <w:pPr>
        <w:rPr>
          <w:szCs w:val="24"/>
        </w:rPr>
      </w:pPr>
      <w:r>
        <w:rPr>
          <w:szCs w:val="24"/>
        </w:rPr>
        <w:t>Safety Director</w:t>
      </w:r>
    </w:p>
    <w:p w14:paraId="71AC1A06" w14:textId="77777777" w:rsidR="00BC0169" w:rsidRDefault="00BC0169" w:rsidP="00BC0169">
      <w:pPr>
        <w:rPr>
          <w:szCs w:val="24"/>
        </w:rPr>
      </w:pPr>
    </w:p>
    <w:p w14:paraId="71AC1A07" w14:textId="77777777" w:rsidR="00BC0169" w:rsidRDefault="00BC0169" w:rsidP="00BC0169">
      <w:pPr>
        <w:pStyle w:val="Figure"/>
        <w:rPr>
          <w:szCs w:val="24"/>
        </w:rPr>
      </w:pPr>
      <w:bookmarkStart w:id="346" w:name="_Toc309283963"/>
      <w:bookmarkStart w:id="347" w:name="_Toc431903567"/>
      <w:r>
        <w:t>Figure B-1.  Example ADSO/NCO appointment letter</w:t>
      </w:r>
      <w:bookmarkEnd w:id="346"/>
      <w:bookmarkEnd w:id="347"/>
    </w:p>
    <w:p w14:paraId="71AC1A08" w14:textId="77777777" w:rsidR="008C7D96" w:rsidRDefault="008C7D96" w:rsidP="008C7D96">
      <w:pPr>
        <w:rPr>
          <w:highlight w:val="yellow"/>
        </w:rPr>
      </w:pPr>
    </w:p>
    <w:p w14:paraId="71AC1A09" w14:textId="77777777" w:rsidR="008C7D96" w:rsidRPr="008C7D96" w:rsidRDefault="008C7D96" w:rsidP="008C4D1F">
      <w:pPr>
        <w:pBdr>
          <w:top w:val="single" w:sz="4" w:space="1" w:color="auto"/>
        </w:pBdr>
        <w:rPr>
          <w:highlight w:val="yellow"/>
        </w:rPr>
      </w:pPr>
    </w:p>
    <w:p w14:paraId="71AC1A0A" w14:textId="77777777" w:rsidR="00BC0169" w:rsidRDefault="00BC0169" w:rsidP="00BC0169">
      <w:pPr>
        <w:jc w:val="center"/>
        <w:rPr>
          <w:szCs w:val="24"/>
          <w:highlight w:val="yellow"/>
        </w:rPr>
      </w:pPr>
      <w:r>
        <w:rPr>
          <w:szCs w:val="24"/>
          <w:highlight w:val="yellow"/>
        </w:rPr>
        <w:t>Unit Letterhead</w:t>
      </w:r>
    </w:p>
    <w:p w14:paraId="71AC1A0B" w14:textId="77777777" w:rsidR="00BC0169" w:rsidRDefault="00BC0169" w:rsidP="00BC0169">
      <w:pPr>
        <w:rPr>
          <w:szCs w:val="24"/>
        </w:rPr>
      </w:pPr>
      <w:r>
        <w:rPr>
          <w:szCs w:val="24"/>
          <w:highlight w:val="yellow"/>
        </w:rPr>
        <w:t>OFFICE SYMBOL</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highlight w:val="yellow"/>
        </w:rPr>
        <w:t>Date</w:t>
      </w:r>
    </w:p>
    <w:p w14:paraId="71AC1A0C" w14:textId="77777777" w:rsidR="00BC0169" w:rsidRDefault="00BC0169" w:rsidP="00BC0169">
      <w:pPr>
        <w:rPr>
          <w:szCs w:val="24"/>
        </w:rPr>
      </w:pPr>
    </w:p>
    <w:p w14:paraId="71AC1A0D" w14:textId="77777777" w:rsidR="00BC0169" w:rsidRDefault="00BC0169" w:rsidP="00BC0169">
      <w:pPr>
        <w:rPr>
          <w:szCs w:val="24"/>
        </w:rPr>
      </w:pPr>
    </w:p>
    <w:p w14:paraId="71AC1A0E" w14:textId="77777777" w:rsidR="00BC0169" w:rsidRDefault="00BC0169" w:rsidP="00BC0169">
      <w:pPr>
        <w:rPr>
          <w:szCs w:val="24"/>
        </w:rPr>
      </w:pPr>
      <w:r>
        <w:rPr>
          <w:szCs w:val="24"/>
        </w:rPr>
        <w:t xml:space="preserve">MEMORANDUM FOR </w:t>
      </w:r>
    </w:p>
    <w:p w14:paraId="71AC1A0F" w14:textId="77777777" w:rsidR="00BC0169" w:rsidRDefault="00BC0169" w:rsidP="00BC0169">
      <w:pPr>
        <w:rPr>
          <w:szCs w:val="24"/>
        </w:rPr>
      </w:pPr>
    </w:p>
    <w:p w14:paraId="71AC1A10" w14:textId="77777777" w:rsidR="00BC0169" w:rsidRDefault="00BC0169" w:rsidP="00BC0169">
      <w:pPr>
        <w:rPr>
          <w:szCs w:val="24"/>
        </w:rPr>
      </w:pPr>
      <w:r>
        <w:rPr>
          <w:szCs w:val="24"/>
        </w:rPr>
        <w:t>SUBJECT:  Collateral Duty Safety Officer (CDSO) Appointment Orders</w:t>
      </w:r>
    </w:p>
    <w:p w14:paraId="71AC1A11" w14:textId="77777777" w:rsidR="00BC0169" w:rsidRDefault="00BC0169" w:rsidP="00BC0169">
      <w:pPr>
        <w:rPr>
          <w:szCs w:val="24"/>
        </w:rPr>
      </w:pPr>
    </w:p>
    <w:p w14:paraId="71AC1A12" w14:textId="77777777" w:rsidR="00BC0169" w:rsidRDefault="00BC0169" w:rsidP="00BC0169">
      <w:pPr>
        <w:rPr>
          <w:szCs w:val="24"/>
        </w:rPr>
      </w:pPr>
    </w:p>
    <w:p w14:paraId="71AC1A13" w14:textId="77777777" w:rsidR="00BC0169" w:rsidRDefault="00BC0169" w:rsidP="00BC0169">
      <w:pPr>
        <w:rPr>
          <w:szCs w:val="24"/>
        </w:rPr>
      </w:pPr>
      <w:r>
        <w:rPr>
          <w:szCs w:val="24"/>
        </w:rPr>
        <w:t>1.  Effective (</w:t>
      </w:r>
      <w:r>
        <w:rPr>
          <w:szCs w:val="24"/>
          <w:highlight w:val="yellow"/>
        </w:rPr>
        <w:t>fill in date</w:t>
      </w:r>
      <w:r>
        <w:rPr>
          <w:szCs w:val="24"/>
        </w:rPr>
        <w:t>) the following individual(s) are assigned the duties and responsibilities within the (</w:t>
      </w:r>
      <w:r>
        <w:rPr>
          <w:szCs w:val="24"/>
          <w:highlight w:val="yellow"/>
        </w:rPr>
        <w:t>unit name</w:t>
      </w:r>
      <w:r>
        <w:rPr>
          <w:szCs w:val="24"/>
        </w:rPr>
        <w:t>):</w:t>
      </w:r>
    </w:p>
    <w:p w14:paraId="71AC1A14" w14:textId="77777777" w:rsidR="00BC0169" w:rsidRDefault="00BC0169" w:rsidP="00BC0169">
      <w:pPr>
        <w:rPr>
          <w:szCs w:val="24"/>
        </w:rPr>
      </w:pPr>
    </w:p>
    <w:p w14:paraId="71AC1A15" w14:textId="77777777" w:rsidR="00BC0169" w:rsidRDefault="00BC0169" w:rsidP="00BC0169">
      <w:pPr>
        <w:rPr>
          <w:szCs w:val="24"/>
        </w:rPr>
      </w:pPr>
      <w:r>
        <w:rPr>
          <w:szCs w:val="24"/>
        </w:rPr>
        <w:t xml:space="preserve">     a.  Primary Collateral Duty Safety Officer – (</w:t>
      </w:r>
      <w:r>
        <w:rPr>
          <w:szCs w:val="24"/>
          <w:highlight w:val="yellow"/>
        </w:rPr>
        <w:t>Rank &amp; Name</w:t>
      </w:r>
      <w:r>
        <w:rPr>
          <w:szCs w:val="24"/>
        </w:rPr>
        <w:t>)</w:t>
      </w:r>
    </w:p>
    <w:p w14:paraId="71AC1A16" w14:textId="77777777" w:rsidR="00BC0169" w:rsidRDefault="00BC0169" w:rsidP="00BC0169">
      <w:pPr>
        <w:rPr>
          <w:szCs w:val="24"/>
        </w:rPr>
      </w:pPr>
    </w:p>
    <w:p w14:paraId="71AC1A17" w14:textId="77777777" w:rsidR="00BC0169" w:rsidRDefault="00BC0169" w:rsidP="00BC0169">
      <w:pPr>
        <w:rPr>
          <w:szCs w:val="24"/>
        </w:rPr>
      </w:pPr>
      <w:r>
        <w:rPr>
          <w:szCs w:val="24"/>
        </w:rPr>
        <w:t xml:space="preserve">     b.  Alternate Collateral Duty Safety Office</w:t>
      </w:r>
      <w:r w:rsidR="002931E6">
        <w:rPr>
          <w:szCs w:val="24"/>
        </w:rPr>
        <w:t>r</w:t>
      </w:r>
      <w:r>
        <w:rPr>
          <w:szCs w:val="24"/>
        </w:rPr>
        <w:t xml:space="preserve"> – (</w:t>
      </w:r>
      <w:r>
        <w:rPr>
          <w:szCs w:val="24"/>
          <w:highlight w:val="yellow"/>
        </w:rPr>
        <w:t>Rank &amp; Name</w:t>
      </w:r>
      <w:r>
        <w:rPr>
          <w:szCs w:val="24"/>
        </w:rPr>
        <w:t>)</w:t>
      </w:r>
    </w:p>
    <w:p w14:paraId="71AC1A18" w14:textId="77777777" w:rsidR="00BC0169" w:rsidRDefault="00BC0169" w:rsidP="00BC0169">
      <w:pPr>
        <w:rPr>
          <w:szCs w:val="24"/>
        </w:rPr>
      </w:pPr>
    </w:p>
    <w:p w14:paraId="71AC1A19" w14:textId="77777777" w:rsidR="00BC0169" w:rsidRDefault="00BC0169" w:rsidP="00BC0169">
      <w:pPr>
        <w:rPr>
          <w:szCs w:val="24"/>
        </w:rPr>
      </w:pPr>
      <w:r>
        <w:rPr>
          <w:szCs w:val="24"/>
        </w:rPr>
        <w:t xml:space="preserve">2.  Authority:  AR 385-10, The Army Safety Program, 27 November 2013, TRADOC Regulation 385-2, TRADOC Command Safety </w:t>
      </w:r>
      <w:r w:rsidR="003C737A">
        <w:rPr>
          <w:szCs w:val="24"/>
        </w:rPr>
        <w:t xml:space="preserve">and Occupational Health </w:t>
      </w:r>
      <w:r>
        <w:rPr>
          <w:szCs w:val="24"/>
        </w:rPr>
        <w:t xml:space="preserve">Program, 6 December 2011, </w:t>
      </w:r>
      <w:r>
        <w:rPr>
          <w:szCs w:val="24"/>
          <w:highlight w:val="yellow"/>
        </w:rPr>
        <w:t>unit xxx local single source safety document</w:t>
      </w:r>
      <w:r>
        <w:rPr>
          <w:szCs w:val="24"/>
        </w:rPr>
        <w:t>.</w:t>
      </w:r>
    </w:p>
    <w:p w14:paraId="71AC1A1A" w14:textId="77777777" w:rsidR="00BC0169" w:rsidRDefault="00BC0169" w:rsidP="00BC0169">
      <w:pPr>
        <w:rPr>
          <w:szCs w:val="24"/>
        </w:rPr>
      </w:pPr>
    </w:p>
    <w:p w14:paraId="71AC1A1B" w14:textId="77777777" w:rsidR="00BC0169" w:rsidRDefault="00BC0169" w:rsidP="00BC0169">
      <w:pPr>
        <w:rPr>
          <w:szCs w:val="24"/>
        </w:rPr>
      </w:pPr>
      <w:r>
        <w:rPr>
          <w:szCs w:val="24"/>
        </w:rPr>
        <w:t xml:space="preserve">3.  Purpose:  Responsible for the implementation, sustainment and enforcement of the Army Safety Program and TRADOC Safety Program in accordance with cited regulations.  Manage the unit Safety program for the </w:t>
      </w:r>
      <w:r w:rsidR="009642B1">
        <w:rPr>
          <w:szCs w:val="24"/>
        </w:rPr>
        <w:t>c</w:t>
      </w:r>
      <w:r>
        <w:rPr>
          <w:szCs w:val="24"/>
        </w:rPr>
        <w:t xml:space="preserve">ommander ensuring safety standards, procedures, and </w:t>
      </w:r>
      <w:r w:rsidR="002931E6">
        <w:rPr>
          <w:szCs w:val="24"/>
        </w:rPr>
        <w:t>r</w:t>
      </w:r>
      <w:r>
        <w:rPr>
          <w:szCs w:val="24"/>
        </w:rPr>
        <w:t xml:space="preserve">isk </w:t>
      </w:r>
      <w:r w:rsidR="002931E6">
        <w:rPr>
          <w:szCs w:val="24"/>
        </w:rPr>
        <w:t>m</w:t>
      </w:r>
      <w:r>
        <w:rPr>
          <w:szCs w:val="24"/>
        </w:rPr>
        <w:t xml:space="preserve">anagement (RM) process is integrated into all operations.  </w:t>
      </w:r>
    </w:p>
    <w:p w14:paraId="71AC1A1C" w14:textId="77777777" w:rsidR="00BC0169" w:rsidRDefault="00BC0169" w:rsidP="00BC0169">
      <w:pPr>
        <w:rPr>
          <w:szCs w:val="24"/>
        </w:rPr>
      </w:pPr>
    </w:p>
    <w:p w14:paraId="71AC1A1D" w14:textId="77777777" w:rsidR="00BC0169" w:rsidRDefault="00BC0169" w:rsidP="00BC0169">
      <w:pPr>
        <w:rPr>
          <w:szCs w:val="24"/>
        </w:rPr>
      </w:pPr>
      <w:r>
        <w:rPr>
          <w:szCs w:val="24"/>
        </w:rPr>
        <w:t>4.  Period:  For a minimum of 1 year from the effective date or until relieved.</w:t>
      </w:r>
    </w:p>
    <w:p w14:paraId="71AC1A1E" w14:textId="77777777" w:rsidR="00BC0169" w:rsidRDefault="00BC0169" w:rsidP="00BC0169">
      <w:pPr>
        <w:rPr>
          <w:szCs w:val="24"/>
        </w:rPr>
      </w:pPr>
    </w:p>
    <w:p w14:paraId="71AC1A1F" w14:textId="77777777" w:rsidR="00BC0169" w:rsidRDefault="00BC0169" w:rsidP="00BC0169">
      <w:pPr>
        <w:rPr>
          <w:szCs w:val="24"/>
        </w:rPr>
      </w:pPr>
      <w:r>
        <w:rPr>
          <w:szCs w:val="24"/>
        </w:rPr>
        <w:t xml:space="preserve">5.  Special Instructions:  </w:t>
      </w:r>
    </w:p>
    <w:p w14:paraId="71AC1A20" w14:textId="77777777" w:rsidR="00BC0169" w:rsidRDefault="00BC0169" w:rsidP="00BC0169">
      <w:pPr>
        <w:rPr>
          <w:szCs w:val="24"/>
        </w:rPr>
      </w:pPr>
    </w:p>
    <w:p w14:paraId="71AC1A21" w14:textId="77777777" w:rsidR="00BC0169" w:rsidRDefault="00BC0169" w:rsidP="00BC0169">
      <w:pPr>
        <w:rPr>
          <w:szCs w:val="24"/>
        </w:rPr>
      </w:pPr>
      <w:r>
        <w:rPr>
          <w:szCs w:val="24"/>
        </w:rPr>
        <w:t xml:space="preserve">     (a)  Report directly to the </w:t>
      </w:r>
      <w:r w:rsidR="009A5973">
        <w:rPr>
          <w:szCs w:val="24"/>
        </w:rPr>
        <w:t>c</w:t>
      </w:r>
      <w:r>
        <w:rPr>
          <w:szCs w:val="24"/>
        </w:rPr>
        <w:t>ommander/</w:t>
      </w:r>
      <w:r w:rsidR="009A5973">
        <w:rPr>
          <w:szCs w:val="24"/>
        </w:rPr>
        <w:t>d</w:t>
      </w:r>
      <w:r>
        <w:rPr>
          <w:szCs w:val="24"/>
        </w:rPr>
        <w:t xml:space="preserve">irector and advise on the status of all safety related issues, to include unit safety program evaluations, safety training, accident reporting and investigations, identify hazards, RM, and any other safety related issues affecting mission success.  This will enable the </w:t>
      </w:r>
      <w:r w:rsidR="009642B1">
        <w:rPr>
          <w:szCs w:val="24"/>
        </w:rPr>
        <w:t>c</w:t>
      </w:r>
      <w:r>
        <w:rPr>
          <w:szCs w:val="24"/>
        </w:rPr>
        <w:t>ommander/</w:t>
      </w:r>
      <w:r w:rsidR="009642B1">
        <w:rPr>
          <w:szCs w:val="24"/>
        </w:rPr>
        <w:t>d</w:t>
      </w:r>
      <w:r>
        <w:rPr>
          <w:szCs w:val="24"/>
        </w:rPr>
        <w:t>irector to achieve the desired integration between RM, accident prevention and mission accomplishment.</w:t>
      </w:r>
    </w:p>
    <w:p w14:paraId="71AC1A22" w14:textId="77777777" w:rsidR="00BC0169" w:rsidRDefault="00BC0169" w:rsidP="00BC0169">
      <w:pPr>
        <w:rPr>
          <w:szCs w:val="24"/>
        </w:rPr>
      </w:pPr>
    </w:p>
    <w:p w14:paraId="71AC1A23" w14:textId="77777777" w:rsidR="00BC0169" w:rsidRDefault="00BC0169" w:rsidP="00BC0169">
      <w:pPr>
        <w:rPr>
          <w:szCs w:val="24"/>
        </w:rPr>
      </w:pPr>
      <w:r>
        <w:rPr>
          <w:szCs w:val="24"/>
        </w:rPr>
        <w:t xml:space="preserve">     (b)  Complete required CDSO course and other required training </w:t>
      </w:r>
      <w:r w:rsidR="00F943FF">
        <w:rPr>
          <w:szCs w:val="24"/>
        </w:rPr>
        <w:t>in accordance with</w:t>
      </w:r>
      <w:r>
        <w:rPr>
          <w:szCs w:val="24"/>
        </w:rPr>
        <w:t xml:space="preserve"> </w:t>
      </w:r>
      <w:r>
        <w:rPr>
          <w:szCs w:val="24"/>
          <w:highlight w:val="yellow"/>
        </w:rPr>
        <w:t>unit xxx local single source safety document</w:t>
      </w:r>
      <w:r>
        <w:rPr>
          <w:szCs w:val="24"/>
        </w:rPr>
        <w:t>.</w:t>
      </w:r>
    </w:p>
    <w:p w14:paraId="71AC1A24" w14:textId="77777777" w:rsidR="00BC0169" w:rsidRDefault="00BC0169" w:rsidP="00BC0169">
      <w:pPr>
        <w:rPr>
          <w:szCs w:val="24"/>
        </w:rPr>
      </w:pPr>
    </w:p>
    <w:p w14:paraId="71AC1A25" w14:textId="77777777" w:rsidR="00BC0169" w:rsidRDefault="00BC0169" w:rsidP="00BC0169">
      <w:pPr>
        <w:rPr>
          <w:szCs w:val="24"/>
        </w:rPr>
      </w:pPr>
      <w:r>
        <w:rPr>
          <w:szCs w:val="24"/>
        </w:rPr>
        <w:t xml:space="preserve">     (c)  Principal staff officers and section chiefs will oversee the CDSO duties, responsibilities and special projects.  In the event an appointed individual is unable to complete the assigned additional duty, section chiefs will designate replacement(s).  All unit safety material (safety binders, training materials, unit safety inspections, certificates, etc.) will remain with the unit after an appointed CDSOs has been officially relieved.</w:t>
      </w:r>
    </w:p>
    <w:p w14:paraId="71AC1A26" w14:textId="77777777" w:rsidR="00BC0169" w:rsidRDefault="00BC0169" w:rsidP="00BC0169">
      <w:pPr>
        <w:rPr>
          <w:szCs w:val="24"/>
        </w:rPr>
      </w:pPr>
    </w:p>
    <w:p w14:paraId="71AC1A27" w14:textId="77777777" w:rsidR="00BC0169" w:rsidRDefault="00BC0169" w:rsidP="00BC0169">
      <w:pPr>
        <w:rPr>
          <w:szCs w:val="24"/>
        </w:rPr>
      </w:pPr>
    </w:p>
    <w:p w14:paraId="71AC1A28" w14:textId="77777777" w:rsidR="00BC0169" w:rsidRDefault="00BC0169" w:rsidP="00BC0169">
      <w:pPr>
        <w:rPr>
          <w:szCs w:val="24"/>
        </w:rPr>
      </w:pPr>
    </w:p>
    <w:p w14:paraId="71AC1A29" w14:textId="77777777" w:rsidR="00BC0169" w:rsidRDefault="00BC0169" w:rsidP="00BC0169">
      <w:pPr>
        <w:rPr>
          <w:szCs w:val="24"/>
        </w:rPr>
      </w:pPr>
      <w:r>
        <w:rPr>
          <w:szCs w:val="24"/>
          <w:highlight w:val="yellow"/>
        </w:rPr>
        <w:t>OFFICE SYMBOL</w:t>
      </w:r>
    </w:p>
    <w:p w14:paraId="71AC1A2A" w14:textId="77777777" w:rsidR="00BC0169" w:rsidRDefault="00BC0169" w:rsidP="00BC0169">
      <w:pPr>
        <w:rPr>
          <w:szCs w:val="24"/>
        </w:rPr>
      </w:pPr>
      <w:r>
        <w:rPr>
          <w:szCs w:val="24"/>
        </w:rPr>
        <w:t>SUBJECT:  Collateral Duty Safety Officer Appointment Orders</w:t>
      </w:r>
    </w:p>
    <w:p w14:paraId="71AC1A2B" w14:textId="77777777" w:rsidR="00BC0169" w:rsidRDefault="00BC0169" w:rsidP="00BC0169">
      <w:pPr>
        <w:rPr>
          <w:szCs w:val="24"/>
        </w:rPr>
      </w:pPr>
    </w:p>
    <w:p w14:paraId="71AC1A2C" w14:textId="77777777" w:rsidR="00BC0169" w:rsidRDefault="00BC0169" w:rsidP="00BC0169">
      <w:pPr>
        <w:rPr>
          <w:szCs w:val="24"/>
        </w:rPr>
      </w:pPr>
    </w:p>
    <w:p w14:paraId="71AC1A2D" w14:textId="77777777" w:rsidR="00BC0169" w:rsidRDefault="00BC0169" w:rsidP="00BC0169">
      <w:pPr>
        <w:rPr>
          <w:szCs w:val="24"/>
        </w:rPr>
      </w:pPr>
      <w:r>
        <w:rPr>
          <w:szCs w:val="24"/>
        </w:rPr>
        <w:t xml:space="preserve">     (d)  Your performance support form will reflect the additional duties, responsibilities and special projects assigned and completed.</w:t>
      </w:r>
    </w:p>
    <w:p w14:paraId="71AC1A2E" w14:textId="77777777" w:rsidR="00BC0169" w:rsidRDefault="00BC0169" w:rsidP="00BC0169">
      <w:pPr>
        <w:rPr>
          <w:szCs w:val="24"/>
        </w:rPr>
      </w:pPr>
    </w:p>
    <w:p w14:paraId="71AC1A2F" w14:textId="77777777" w:rsidR="00BC0169" w:rsidRDefault="00BC0169" w:rsidP="00BC0169">
      <w:pPr>
        <w:rPr>
          <w:szCs w:val="24"/>
        </w:rPr>
      </w:pPr>
    </w:p>
    <w:p w14:paraId="71AC1A30" w14:textId="77777777" w:rsidR="00BC0169" w:rsidRDefault="00BC0169" w:rsidP="00BC0169">
      <w:pPr>
        <w:rPr>
          <w:szCs w:val="24"/>
        </w:rPr>
      </w:pPr>
    </w:p>
    <w:p w14:paraId="71AC1A31" w14:textId="77777777" w:rsidR="00BC0169" w:rsidRDefault="00BC0169" w:rsidP="00BC0169">
      <w:pPr>
        <w:jc w:val="center"/>
        <w:rPr>
          <w:szCs w:val="24"/>
        </w:rPr>
      </w:pPr>
    </w:p>
    <w:p w14:paraId="71AC1A32" w14:textId="77777777" w:rsidR="00BC0169" w:rsidRDefault="00BC0169" w:rsidP="00BC0169">
      <w:pPr>
        <w:rPr>
          <w:b/>
          <w:szCs w:val="24"/>
        </w:rPr>
      </w:pPr>
      <w:r>
        <w:rPr>
          <w:szCs w:val="24"/>
        </w:rPr>
        <w:t xml:space="preserve">                                                                             </w:t>
      </w:r>
      <w:r>
        <w:rPr>
          <w:b/>
          <w:szCs w:val="24"/>
        </w:rPr>
        <w:t>Commander’s Signature Block</w:t>
      </w:r>
    </w:p>
    <w:p w14:paraId="71AC1A33" w14:textId="77777777" w:rsidR="00BC0169" w:rsidRDefault="00BC0169" w:rsidP="00BC0169">
      <w:r>
        <w:t>CF:</w:t>
      </w:r>
    </w:p>
    <w:p w14:paraId="71AC1A34" w14:textId="77777777" w:rsidR="00BC0169" w:rsidRDefault="00BC0169" w:rsidP="00BC0169">
      <w:r>
        <w:t>Safety Director</w:t>
      </w:r>
    </w:p>
    <w:p w14:paraId="71AC1A35" w14:textId="77777777" w:rsidR="00BC0169" w:rsidRDefault="00BC0169" w:rsidP="00BC0169">
      <w:pPr>
        <w:pStyle w:val="Figure"/>
      </w:pPr>
    </w:p>
    <w:p w14:paraId="71AC1A36" w14:textId="77777777" w:rsidR="00A67220" w:rsidRPr="00A54551" w:rsidRDefault="00BC0169" w:rsidP="00AC2954">
      <w:pPr>
        <w:pStyle w:val="Figure"/>
      </w:pPr>
      <w:bookmarkStart w:id="348" w:name="_Toc431903568"/>
      <w:r>
        <w:t>Figure B-2.  Example CDSO appointment letter</w:t>
      </w:r>
      <w:bookmarkEnd w:id="337"/>
      <w:bookmarkEnd w:id="338"/>
      <w:bookmarkEnd w:id="339"/>
      <w:bookmarkEnd w:id="340"/>
      <w:bookmarkEnd w:id="341"/>
      <w:bookmarkEnd w:id="343"/>
      <w:bookmarkEnd w:id="344"/>
      <w:bookmarkEnd w:id="348"/>
    </w:p>
    <w:p w14:paraId="71AC1A37" w14:textId="77777777" w:rsidR="008C7D96" w:rsidRDefault="008C7D96" w:rsidP="008C7D96">
      <w:pPr>
        <w:rPr>
          <w:rFonts w:eastAsia="Batang"/>
        </w:rPr>
      </w:pPr>
      <w:bookmarkStart w:id="349" w:name="_Toc169935464"/>
      <w:bookmarkStart w:id="350" w:name="_Toc208880980"/>
      <w:bookmarkStart w:id="351" w:name="_Toc208907853"/>
      <w:bookmarkStart w:id="352" w:name="_Toc211242701"/>
      <w:bookmarkStart w:id="353" w:name="_Toc214416848"/>
      <w:bookmarkStart w:id="354" w:name="_Toc214417114"/>
      <w:bookmarkStart w:id="355" w:name="_Toc220390645"/>
    </w:p>
    <w:p w14:paraId="71AC1A38" w14:textId="77777777" w:rsidR="008C7D96" w:rsidRPr="008C7D96" w:rsidRDefault="008C7D96" w:rsidP="008C7D96">
      <w:pPr>
        <w:pBdr>
          <w:top w:val="single" w:sz="4" w:space="1" w:color="auto"/>
        </w:pBdr>
        <w:rPr>
          <w:rFonts w:eastAsia="Batang"/>
        </w:rPr>
      </w:pPr>
    </w:p>
    <w:p w14:paraId="71AC1A39" w14:textId="77777777" w:rsidR="00AC2954" w:rsidRDefault="00AC2954" w:rsidP="00AC2954">
      <w:pPr>
        <w:pStyle w:val="Heading1"/>
      </w:pPr>
      <w:bookmarkStart w:id="356" w:name="_Toc433292012"/>
      <w:r>
        <w:rPr>
          <w:rFonts w:eastAsia="Batang"/>
        </w:rPr>
        <w:t>Appendix</w:t>
      </w:r>
      <w:r>
        <w:t xml:space="preserve"> C</w:t>
      </w:r>
      <w:bookmarkEnd w:id="356"/>
    </w:p>
    <w:p w14:paraId="71AC1A3A" w14:textId="77777777" w:rsidR="00A67220" w:rsidRDefault="00A67220" w:rsidP="00A54551">
      <w:pPr>
        <w:pStyle w:val="Heading1"/>
      </w:pPr>
      <w:bookmarkStart w:id="357" w:name="_Toc433292013"/>
      <w:r w:rsidRPr="00A54551">
        <w:t xml:space="preserve">Notification of Department of Defense </w:t>
      </w:r>
      <w:r w:rsidR="007341FD" w:rsidRPr="00A54551">
        <w:t xml:space="preserve">(DOD) </w:t>
      </w:r>
      <w:r w:rsidRPr="00A54551">
        <w:t>Explosives Safety Board for Explosives and Chemical Agent Mishaps</w:t>
      </w:r>
      <w:bookmarkEnd w:id="349"/>
      <w:bookmarkEnd w:id="350"/>
      <w:bookmarkEnd w:id="351"/>
      <w:bookmarkEnd w:id="352"/>
      <w:bookmarkEnd w:id="353"/>
      <w:bookmarkEnd w:id="354"/>
      <w:bookmarkEnd w:id="355"/>
      <w:bookmarkEnd w:id="357"/>
    </w:p>
    <w:p w14:paraId="71AC1A3B" w14:textId="77777777" w:rsidR="00A67220" w:rsidRDefault="00A67220">
      <w:pPr>
        <w:rPr>
          <w:szCs w:val="24"/>
        </w:rPr>
      </w:pPr>
    </w:p>
    <w:p w14:paraId="71AC1A3C" w14:textId="77777777" w:rsidR="00AC2954" w:rsidRPr="008C4D1F" w:rsidRDefault="005F192E" w:rsidP="008C4D1F">
      <w:pPr>
        <w:rPr>
          <w:b/>
        </w:rPr>
      </w:pPr>
      <w:r w:rsidRPr="008C4D1F">
        <w:rPr>
          <w:b/>
        </w:rPr>
        <w:t>C</w:t>
      </w:r>
      <w:r w:rsidR="00A67220" w:rsidRPr="008C4D1F">
        <w:rPr>
          <w:b/>
        </w:rPr>
        <w:t xml:space="preserve">-1.  </w:t>
      </w:r>
      <w:r w:rsidR="00AC2954" w:rsidRPr="008C4D1F">
        <w:rPr>
          <w:b/>
        </w:rPr>
        <w:t>Command responsibility</w:t>
      </w:r>
    </w:p>
    <w:p w14:paraId="71AC1A3D" w14:textId="77777777" w:rsidR="00A67220" w:rsidRDefault="00A67220">
      <w:pPr>
        <w:rPr>
          <w:szCs w:val="24"/>
        </w:rPr>
      </w:pPr>
      <w:r>
        <w:rPr>
          <w:szCs w:val="24"/>
        </w:rPr>
        <w:t>Commanders</w:t>
      </w:r>
      <w:r w:rsidR="00532105">
        <w:rPr>
          <w:szCs w:val="24"/>
        </w:rPr>
        <w:t>/</w:t>
      </w:r>
      <w:r w:rsidR="00BC3DA5">
        <w:rPr>
          <w:szCs w:val="24"/>
        </w:rPr>
        <w:t>commandants</w:t>
      </w:r>
      <w:r>
        <w:rPr>
          <w:szCs w:val="24"/>
        </w:rPr>
        <w:t xml:space="preserve"> of TRADOC </w:t>
      </w:r>
      <w:r w:rsidR="00DC057B">
        <w:rPr>
          <w:szCs w:val="24"/>
        </w:rPr>
        <w:t>centers of excellence</w:t>
      </w:r>
      <w:r w:rsidR="004B1C25">
        <w:rPr>
          <w:szCs w:val="24"/>
        </w:rPr>
        <w:t xml:space="preserve"> and </w:t>
      </w:r>
      <w:r>
        <w:rPr>
          <w:szCs w:val="24"/>
        </w:rPr>
        <w:t>schools</w:t>
      </w:r>
      <w:r w:rsidR="004B1C25">
        <w:rPr>
          <w:szCs w:val="24"/>
        </w:rPr>
        <w:t xml:space="preserve">, </w:t>
      </w:r>
      <w:r>
        <w:rPr>
          <w:szCs w:val="24"/>
        </w:rPr>
        <w:t>and activities with an explosives or chemical agent mission will-</w:t>
      </w:r>
    </w:p>
    <w:p w14:paraId="71AC1A3E" w14:textId="77777777" w:rsidR="00A67220" w:rsidRDefault="00A67220">
      <w:pPr>
        <w:rPr>
          <w:szCs w:val="24"/>
        </w:rPr>
      </w:pPr>
    </w:p>
    <w:p w14:paraId="71AC1A3F" w14:textId="77777777" w:rsidR="00E03D0E" w:rsidRPr="00E03D0E" w:rsidRDefault="00A67220" w:rsidP="00E03D0E">
      <w:pPr>
        <w:autoSpaceDE w:val="0"/>
        <w:autoSpaceDN w:val="0"/>
        <w:adjustRightInd w:val="0"/>
        <w:rPr>
          <w:color w:val="000000"/>
          <w:szCs w:val="24"/>
        </w:rPr>
      </w:pPr>
      <w:r>
        <w:rPr>
          <w:szCs w:val="24"/>
        </w:rPr>
        <w:t xml:space="preserve">        a.  Ensure explosives and chemical agent mishaps are investigated </w:t>
      </w:r>
      <w:r w:rsidR="00F943FF">
        <w:rPr>
          <w:szCs w:val="24"/>
        </w:rPr>
        <w:t>in accordance with</w:t>
      </w:r>
      <w:r>
        <w:rPr>
          <w:szCs w:val="24"/>
        </w:rPr>
        <w:t xml:space="preserve"> requirements in </w:t>
      </w:r>
      <w:r w:rsidR="007278DE">
        <w:rPr>
          <w:szCs w:val="24"/>
        </w:rPr>
        <w:t xml:space="preserve"> </w:t>
      </w:r>
      <w:r>
        <w:rPr>
          <w:szCs w:val="24"/>
        </w:rPr>
        <w:t>AR 385-10</w:t>
      </w:r>
      <w:r w:rsidR="007278DE">
        <w:rPr>
          <w:szCs w:val="24"/>
        </w:rPr>
        <w:t xml:space="preserve"> and</w:t>
      </w:r>
      <w:r>
        <w:rPr>
          <w:szCs w:val="24"/>
        </w:rPr>
        <w:t xml:space="preserve"> DA Pam 385-40 and reported to the </w:t>
      </w:r>
      <w:r w:rsidR="005A5FAE">
        <w:rPr>
          <w:szCs w:val="24"/>
        </w:rPr>
        <w:t>USACRC</w:t>
      </w:r>
      <w:r>
        <w:rPr>
          <w:szCs w:val="24"/>
        </w:rPr>
        <w:t xml:space="preserve"> within appropriate time requirements.  </w:t>
      </w:r>
      <w:r w:rsidR="007278DE">
        <w:rPr>
          <w:szCs w:val="24"/>
        </w:rPr>
        <w:t>F</w:t>
      </w:r>
      <w:r>
        <w:rPr>
          <w:szCs w:val="24"/>
        </w:rPr>
        <w:t>orward</w:t>
      </w:r>
      <w:r w:rsidR="007278DE">
        <w:rPr>
          <w:szCs w:val="24"/>
        </w:rPr>
        <w:t xml:space="preserve"> two copies of </w:t>
      </w:r>
      <w:r>
        <w:rPr>
          <w:szCs w:val="24"/>
        </w:rPr>
        <w:t xml:space="preserve">explosives and chemical agent mishap </w:t>
      </w:r>
      <w:r>
        <w:rPr>
          <w:szCs w:val="24"/>
        </w:rPr>
        <w:lastRenderedPageBreak/>
        <w:t xml:space="preserve">investigation reports to the </w:t>
      </w:r>
      <w:r w:rsidR="005A5FAE">
        <w:rPr>
          <w:szCs w:val="24"/>
        </w:rPr>
        <w:t>USACRC</w:t>
      </w:r>
      <w:r w:rsidR="009C212E">
        <w:rPr>
          <w:szCs w:val="24"/>
        </w:rPr>
        <w:t xml:space="preserve"> at </w:t>
      </w:r>
      <w:r w:rsidR="009C212E" w:rsidRPr="009C212E">
        <w:rPr>
          <w:szCs w:val="24"/>
        </w:rPr>
        <w:t>B</w:t>
      </w:r>
      <w:r w:rsidR="00532105">
        <w:rPr>
          <w:szCs w:val="24"/>
        </w:rPr>
        <w:t>uilding</w:t>
      </w:r>
      <w:r w:rsidR="009C212E" w:rsidRPr="009C212E">
        <w:rPr>
          <w:szCs w:val="24"/>
        </w:rPr>
        <w:t xml:space="preserve"> 4905, </w:t>
      </w:r>
      <w:r w:rsidR="009A5973">
        <w:rPr>
          <w:szCs w:val="24"/>
        </w:rPr>
        <w:t>Ruf</w:t>
      </w:r>
      <w:r w:rsidR="009C212E" w:rsidRPr="009C212E">
        <w:rPr>
          <w:szCs w:val="24"/>
        </w:rPr>
        <w:t xml:space="preserve"> Ave., Fort Rucker, AL </w:t>
      </w:r>
      <w:r w:rsidR="00942A64">
        <w:rPr>
          <w:szCs w:val="24"/>
        </w:rPr>
        <w:t xml:space="preserve"> </w:t>
      </w:r>
      <w:r w:rsidR="009A5973">
        <w:rPr>
          <w:szCs w:val="24"/>
        </w:rPr>
        <w:t xml:space="preserve">      </w:t>
      </w:r>
      <w:r w:rsidR="009C212E" w:rsidRPr="009C212E">
        <w:rPr>
          <w:szCs w:val="24"/>
        </w:rPr>
        <w:t>36362-5363</w:t>
      </w:r>
      <w:r w:rsidR="001F78BD">
        <w:rPr>
          <w:szCs w:val="24"/>
        </w:rPr>
        <w:t xml:space="preserve"> </w:t>
      </w:r>
      <w:r>
        <w:rPr>
          <w:szCs w:val="24"/>
        </w:rPr>
        <w:t>with a memorandum requesting one copy be forwarded</w:t>
      </w:r>
      <w:r w:rsidR="007278DE">
        <w:rPr>
          <w:szCs w:val="24"/>
        </w:rPr>
        <w:t xml:space="preserve"> to</w:t>
      </w:r>
      <w:r>
        <w:rPr>
          <w:szCs w:val="24"/>
        </w:rPr>
        <w:t xml:space="preserve"> the Office of the DASAF</w:t>
      </w:r>
      <w:r w:rsidR="007278DE">
        <w:rPr>
          <w:szCs w:val="24"/>
        </w:rPr>
        <w:t xml:space="preserve"> </w:t>
      </w:r>
      <w:r w:rsidR="001F78BD">
        <w:rPr>
          <w:szCs w:val="24"/>
        </w:rPr>
        <w:t xml:space="preserve">at </w:t>
      </w:r>
      <w:r w:rsidR="009B6756">
        <w:rPr>
          <w:szCs w:val="24"/>
        </w:rPr>
        <w:t>The Army Safety Office</w:t>
      </w:r>
      <w:r w:rsidR="001F78BD" w:rsidRPr="001F78BD">
        <w:rPr>
          <w:szCs w:val="24"/>
        </w:rPr>
        <w:t xml:space="preserve">, </w:t>
      </w:r>
      <w:r w:rsidR="009B6756" w:rsidRPr="005D1D8E">
        <w:rPr>
          <w:rStyle w:val="Strong"/>
          <w:b w:val="0"/>
        </w:rPr>
        <w:t xml:space="preserve">9351 Hall Road, </w:t>
      </w:r>
      <w:r w:rsidR="002F49F1" w:rsidRPr="005D1D8E">
        <w:rPr>
          <w:rStyle w:val="Strong"/>
          <w:b w:val="0"/>
        </w:rPr>
        <w:t>Bldg.</w:t>
      </w:r>
      <w:r w:rsidR="009B6756" w:rsidRPr="005D1D8E">
        <w:rPr>
          <w:rStyle w:val="Strong"/>
          <w:b w:val="0"/>
        </w:rPr>
        <w:t xml:space="preserve"> 1456</w:t>
      </w:r>
      <w:r w:rsidR="009B6756">
        <w:rPr>
          <w:rStyle w:val="Strong"/>
          <w:b w:val="0"/>
        </w:rPr>
        <w:t>,</w:t>
      </w:r>
      <w:r w:rsidR="009B6756" w:rsidRPr="005D1D8E">
        <w:rPr>
          <w:rStyle w:val="Strong"/>
          <w:b w:val="0"/>
        </w:rPr>
        <w:t xml:space="preserve"> Fort Belvoir, VA 22060-5860</w:t>
      </w:r>
      <w:r w:rsidR="00532105">
        <w:rPr>
          <w:szCs w:val="24"/>
        </w:rPr>
        <w:t>,</w:t>
      </w:r>
      <w:r w:rsidR="001F78BD">
        <w:rPr>
          <w:szCs w:val="24"/>
        </w:rPr>
        <w:t xml:space="preserve"> </w:t>
      </w:r>
      <w:r w:rsidR="007278DE">
        <w:rPr>
          <w:szCs w:val="24"/>
        </w:rPr>
        <w:t xml:space="preserve">and one copy be forwarded </w:t>
      </w:r>
      <w:r>
        <w:rPr>
          <w:szCs w:val="24"/>
        </w:rPr>
        <w:t xml:space="preserve">to the </w:t>
      </w:r>
      <w:r w:rsidR="00FF3390">
        <w:rPr>
          <w:szCs w:val="24"/>
        </w:rPr>
        <w:t>DO</w:t>
      </w:r>
      <w:r>
        <w:rPr>
          <w:szCs w:val="24"/>
        </w:rPr>
        <w:t>D</w:t>
      </w:r>
      <w:r w:rsidR="00FF3390">
        <w:rPr>
          <w:szCs w:val="24"/>
        </w:rPr>
        <w:t xml:space="preserve"> </w:t>
      </w:r>
      <w:r>
        <w:rPr>
          <w:szCs w:val="24"/>
        </w:rPr>
        <w:t>E</w:t>
      </w:r>
      <w:r w:rsidR="00FF3390">
        <w:rPr>
          <w:szCs w:val="24"/>
        </w:rPr>
        <w:t>xplosives Safety Board</w:t>
      </w:r>
      <w:r w:rsidR="00E03D0E">
        <w:rPr>
          <w:szCs w:val="24"/>
        </w:rPr>
        <w:t xml:space="preserve"> </w:t>
      </w:r>
      <w:r w:rsidR="00E03D0E" w:rsidRPr="00E03D0E">
        <w:rPr>
          <w:szCs w:val="24"/>
        </w:rPr>
        <w:t xml:space="preserve">at </w:t>
      </w:r>
      <w:r w:rsidR="009B6756" w:rsidRPr="005D1D8E">
        <w:t>4800 Mark Center Drive</w:t>
      </w:r>
      <w:r w:rsidR="009B6756">
        <w:t xml:space="preserve">, </w:t>
      </w:r>
      <w:r w:rsidR="009B6756" w:rsidRPr="005D1D8E">
        <w:t>Alexandria, VA 22350-</w:t>
      </w:r>
      <w:r w:rsidR="009B6756">
        <w:t>3606</w:t>
      </w:r>
    </w:p>
    <w:p w14:paraId="71AC1A40" w14:textId="77777777" w:rsidR="00A67220" w:rsidRDefault="00A67220">
      <w:pPr>
        <w:tabs>
          <w:tab w:val="left" w:pos="540"/>
          <w:tab w:val="left" w:pos="1080"/>
        </w:tabs>
        <w:rPr>
          <w:szCs w:val="24"/>
        </w:rPr>
      </w:pPr>
    </w:p>
    <w:p w14:paraId="71AC1A41" w14:textId="77777777" w:rsidR="00A67220" w:rsidRDefault="00A67220">
      <w:pPr>
        <w:rPr>
          <w:szCs w:val="24"/>
        </w:rPr>
      </w:pPr>
      <w:r>
        <w:rPr>
          <w:szCs w:val="24"/>
        </w:rPr>
        <w:t xml:space="preserve">        b.  Ensure </w:t>
      </w:r>
      <w:r w:rsidR="007278DE">
        <w:rPr>
          <w:szCs w:val="24"/>
        </w:rPr>
        <w:t xml:space="preserve">explosive mishap </w:t>
      </w:r>
      <w:r>
        <w:rPr>
          <w:szCs w:val="24"/>
        </w:rPr>
        <w:t>notification is made to the U.S. Army Technical Center for Explosives Safety</w:t>
      </w:r>
      <w:r w:rsidR="007278DE">
        <w:rPr>
          <w:szCs w:val="24"/>
        </w:rPr>
        <w:t xml:space="preserve"> </w:t>
      </w:r>
      <w:r w:rsidR="00271108" w:rsidRPr="00271108">
        <w:rPr>
          <w:color w:val="0000FF"/>
          <w:szCs w:val="24"/>
          <w:u w:val="single"/>
        </w:rPr>
        <w:t>MCAL.DAC.ES.Hotline@conus.army.mil</w:t>
      </w:r>
      <w:r>
        <w:rPr>
          <w:szCs w:val="24"/>
        </w:rPr>
        <w:t xml:space="preserve">.  Ensure </w:t>
      </w:r>
      <w:r w:rsidR="007278DE">
        <w:rPr>
          <w:szCs w:val="24"/>
        </w:rPr>
        <w:t xml:space="preserve">chemical agent mishap </w:t>
      </w:r>
      <w:r>
        <w:rPr>
          <w:szCs w:val="24"/>
        </w:rPr>
        <w:t xml:space="preserve">notification </w:t>
      </w:r>
      <w:r w:rsidR="007278DE">
        <w:rPr>
          <w:szCs w:val="24"/>
        </w:rPr>
        <w:t>is conducted</w:t>
      </w:r>
      <w:r>
        <w:rPr>
          <w:szCs w:val="24"/>
        </w:rPr>
        <w:t xml:space="preserve"> </w:t>
      </w:r>
      <w:r w:rsidR="00F943FF">
        <w:rPr>
          <w:szCs w:val="24"/>
        </w:rPr>
        <w:t>in accordance with</w:t>
      </w:r>
      <w:r>
        <w:rPr>
          <w:szCs w:val="24"/>
        </w:rPr>
        <w:t xml:space="preserve"> </w:t>
      </w:r>
      <w:r w:rsidR="007278DE">
        <w:rPr>
          <w:szCs w:val="24"/>
        </w:rPr>
        <w:t xml:space="preserve">the </w:t>
      </w:r>
      <w:r>
        <w:rPr>
          <w:szCs w:val="24"/>
        </w:rPr>
        <w:t xml:space="preserve">chemical event reporting requirements of </w:t>
      </w:r>
      <w:r w:rsidR="009A5973">
        <w:rPr>
          <w:szCs w:val="24"/>
        </w:rPr>
        <w:t xml:space="preserve">      </w:t>
      </w:r>
      <w:r>
        <w:rPr>
          <w:szCs w:val="24"/>
        </w:rPr>
        <w:t>AR 50-6</w:t>
      </w:r>
      <w:r w:rsidR="00124034">
        <w:rPr>
          <w:szCs w:val="24"/>
        </w:rPr>
        <w:t>, chapter 11.</w:t>
      </w:r>
    </w:p>
    <w:p w14:paraId="71AC1A42" w14:textId="77777777" w:rsidR="00A67220" w:rsidRDefault="00A67220">
      <w:pPr>
        <w:tabs>
          <w:tab w:val="left" w:pos="540"/>
          <w:tab w:val="left" w:pos="1080"/>
        </w:tabs>
        <w:rPr>
          <w:szCs w:val="24"/>
        </w:rPr>
      </w:pPr>
    </w:p>
    <w:p w14:paraId="71AC1A43" w14:textId="77777777" w:rsidR="00A67220" w:rsidRDefault="00A67220">
      <w:pPr>
        <w:rPr>
          <w:szCs w:val="24"/>
        </w:rPr>
      </w:pPr>
      <w:r>
        <w:rPr>
          <w:szCs w:val="24"/>
        </w:rPr>
        <w:t xml:space="preserve">        c.  Ensure a</w:t>
      </w:r>
      <w:r w:rsidR="00532105">
        <w:rPr>
          <w:szCs w:val="24"/>
        </w:rPr>
        <w:t>n</w:t>
      </w:r>
      <w:r>
        <w:rPr>
          <w:szCs w:val="24"/>
        </w:rPr>
        <w:t xml:space="preserve"> </w:t>
      </w:r>
      <w:r w:rsidR="00F121CA">
        <w:rPr>
          <w:szCs w:val="24"/>
        </w:rPr>
        <w:t xml:space="preserve">explosives mishap </w:t>
      </w:r>
      <w:r>
        <w:rPr>
          <w:szCs w:val="24"/>
        </w:rPr>
        <w:t xml:space="preserve">follow-up report is made to the U.S. Army Technical Center for Explosives Safety within 2 workdays of </w:t>
      </w:r>
      <w:r w:rsidR="00F121CA">
        <w:rPr>
          <w:szCs w:val="24"/>
        </w:rPr>
        <w:t xml:space="preserve">the </w:t>
      </w:r>
      <w:r>
        <w:rPr>
          <w:szCs w:val="24"/>
        </w:rPr>
        <w:t xml:space="preserve">initial notification.  Ensure a </w:t>
      </w:r>
      <w:r w:rsidR="00F121CA">
        <w:rPr>
          <w:szCs w:val="24"/>
        </w:rPr>
        <w:t xml:space="preserve">chemical agent mishaps </w:t>
      </w:r>
      <w:r>
        <w:rPr>
          <w:szCs w:val="24"/>
        </w:rPr>
        <w:t>follow-up report is made to the Office of the DASAF within 2 workdays of initial notification.</w:t>
      </w:r>
    </w:p>
    <w:p w14:paraId="71AC1A44" w14:textId="77777777" w:rsidR="00A67220" w:rsidRDefault="00A67220">
      <w:pPr>
        <w:tabs>
          <w:tab w:val="left" w:pos="540"/>
          <w:tab w:val="left" w:pos="1080"/>
        </w:tabs>
        <w:rPr>
          <w:szCs w:val="24"/>
        </w:rPr>
      </w:pPr>
    </w:p>
    <w:p w14:paraId="71AC1A45" w14:textId="77777777" w:rsidR="00AC2954" w:rsidRPr="008C4D1F" w:rsidRDefault="005F192E" w:rsidP="008C4D1F">
      <w:pPr>
        <w:rPr>
          <w:b/>
        </w:rPr>
      </w:pPr>
      <w:r w:rsidRPr="008C4D1F">
        <w:rPr>
          <w:b/>
        </w:rPr>
        <w:t>C</w:t>
      </w:r>
      <w:r w:rsidR="00A67220" w:rsidRPr="008C4D1F">
        <w:rPr>
          <w:b/>
        </w:rPr>
        <w:t xml:space="preserve">-2.  </w:t>
      </w:r>
      <w:r w:rsidR="00AC2954" w:rsidRPr="008C4D1F">
        <w:rPr>
          <w:b/>
        </w:rPr>
        <w:t>USACRC responsibility</w:t>
      </w:r>
    </w:p>
    <w:p w14:paraId="71AC1A46" w14:textId="77777777" w:rsidR="00A67220" w:rsidRDefault="00A67220">
      <w:pPr>
        <w:tabs>
          <w:tab w:val="left" w:pos="540"/>
          <w:tab w:val="left" w:pos="1080"/>
        </w:tabs>
        <w:rPr>
          <w:szCs w:val="24"/>
        </w:rPr>
      </w:pPr>
      <w:r>
        <w:rPr>
          <w:szCs w:val="24"/>
        </w:rPr>
        <w:t xml:space="preserve">The </w:t>
      </w:r>
      <w:r w:rsidR="005A5FAE">
        <w:rPr>
          <w:szCs w:val="24"/>
        </w:rPr>
        <w:t>USACRC</w:t>
      </w:r>
      <w:r>
        <w:rPr>
          <w:szCs w:val="24"/>
        </w:rPr>
        <w:t xml:space="preserve">, as the repository </w:t>
      </w:r>
      <w:r w:rsidR="00532105">
        <w:rPr>
          <w:szCs w:val="24"/>
        </w:rPr>
        <w:t>for</w:t>
      </w:r>
      <w:r>
        <w:rPr>
          <w:szCs w:val="24"/>
        </w:rPr>
        <w:t xml:space="preserve"> accident reports, is responsible for forwarding one copy of explosives and chemical agent mishap investigation reports to the Office of the DASAF.</w:t>
      </w:r>
    </w:p>
    <w:p w14:paraId="71AC1A47" w14:textId="77777777" w:rsidR="00A67220" w:rsidRDefault="00A67220">
      <w:pPr>
        <w:tabs>
          <w:tab w:val="left" w:pos="540"/>
          <w:tab w:val="left" w:pos="1080"/>
        </w:tabs>
        <w:rPr>
          <w:szCs w:val="24"/>
        </w:rPr>
      </w:pPr>
    </w:p>
    <w:p w14:paraId="71AC1A48" w14:textId="77777777" w:rsidR="00A67220" w:rsidRPr="008C4D1F" w:rsidRDefault="005F192E" w:rsidP="008C4D1F">
      <w:pPr>
        <w:rPr>
          <w:b/>
        </w:rPr>
      </w:pPr>
      <w:r w:rsidRPr="008C4D1F">
        <w:rPr>
          <w:b/>
        </w:rPr>
        <w:t>C</w:t>
      </w:r>
      <w:r w:rsidR="00A67220" w:rsidRPr="008C4D1F">
        <w:rPr>
          <w:b/>
        </w:rPr>
        <w:t>-3.  Requirements for notification</w:t>
      </w:r>
    </w:p>
    <w:p w14:paraId="71AC1A49" w14:textId="77777777" w:rsidR="00A67220" w:rsidRDefault="00A67220">
      <w:pPr>
        <w:tabs>
          <w:tab w:val="left" w:pos="540"/>
          <w:tab w:val="left" w:pos="1080"/>
        </w:tabs>
        <w:rPr>
          <w:szCs w:val="24"/>
        </w:rPr>
      </w:pPr>
    </w:p>
    <w:p w14:paraId="71AC1A4A" w14:textId="77777777" w:rsidR="00A67220" w:rsidRDefault="00A67220">
      <w:pPr>
        <w:rPr>
          <w:szCs w:val="24"/>
        </w:rPr>
      </w:pPr>
      <w:r>
        <w:rPr>
          <w:szCs w:val="24"/>
        </w:rPr>
        <w:t xml:space="preserve">        a.  An initial telephonic report to the Office of the DASAF and to the U.S. Army Technical Center for Explosives Safety is required for explosives and/or chemical agent mishaps resulting in one or more of the following:</w:t>
      </w:r>
    </w:p>
    <w:p w14:paraId="71AC1A4B" w14:textId="77777777" w:rsidR="00A67220" w:rsidRDefault="00A67220">
      <w:pPr>
        <w:tabs>
          <w:tab w:val="left" w:pos="540"/>
          <w:tab w:val="left" w:pos="1080"/>
        </w:tabs>
        <w:rPr>
          <w:szCs w:val="24"/>
        </w:rPr>
      </w:pPr>
    </w:p>
    <w:p w14:paraId="71AC1A4C" w14:textId="77777777" w:rsidR="00A67220" w:rsidRDefault="00A67220">
      <w:pPr>
        <w:rPr>
          <w:szCs w:val="24"/>
        </w:rPr>
      </w:pPr>
      <w:r>
        <w:rPr>
          <w:szCs w:val="24"/>
        </w:rPr>
        <w:t xml:space="preserve">            (1)  D</w:t>
      </w:r>
      <w:r w:rsidR="00125EAC">
        <w:rPr>
          <w:szCs w:val="24"/>
        </w:rPr>
        <w:t>O</w:t>
      </w:r>
      <w:r>
        <w:rPr>
          <w:szCs w:val="24"/>
        </w:rPr>
        <w:t>D military, civilian, or contractor fatality.</w:t>
      </w:r>
    </w:p>
    <w:p w14:paraId="71AC1A4D" w14:textId="77777777" w:rsidR="00A67220" w:rsidRDefault="00A67220">
      <w:pPr>
        <w:rPr>
          <w:szCs w:val="24"/>
        </w:rPr>
      </w:pPr>
    </w:p>
    <w:p w14:paraId="71AC1A4E" w14:textId="77777777" w:rsidR="00A67220" w:rsidRDefault="00A67220">
      <w:pPr>
        <w:rPr>
          <w:szCs w:val="24"/>
        </w:rPr>
      </w:pPr>
      <w:r>
        <w:rPr>
          <w:szCs w:val="24"/>
        </w:rPr>
        <w:t xml:space="preserve">            (2)  $200,000 or more property damage.</w:t>
      </w:r>
    </w:p>
    <w:p w14:paraId="71AC1A4F" w14:textId="77777777" w:rsidR="00A67220" w:rsidRDefault="00A67220">
      <w:pPr>
        <w:rPr>
          <w:szCs w:val="24"/>
        </w:rPr>
      </w:pPr>
    </w:p>
    <w:p w14:paraId="71AC1A50" w14:textId="77777777" w:rsidR="00A67220" w:rsidRDefault="00A67220">
      <w:pPr>
        <w:rPr>
          <w:szCs w:val="24"/>
        </w:rPr>
      </w:pPr>
      <w:r>
        <w:rPr>
          <w:szCs w:val="24"/>
        </w:rPr>
        <w:t xml:space="preserve">            (3)  Production loss of 72 hours or more.</w:t>
      </w:r>
    </w:p>
    <w:p w14:paraId="71AC1A51" w14:textId="77777777" w:rsidR="00A67220" w:rsidRDefault="00A67220">
      <w:pPr>
        <w:rPr>
          <w:szCs w:val="24"/>
        </w:rPr>
      </w:pPr>
    </w:p>
    <w:p w14:paraId="71AC1A52" w14:textId="77777777" w:rsidR="00A67220" w:rsidRDefault="00A67220">
      <w:pPr>
        <w:rPr>
          <w:szCs w:val="24"/>
        </w:rPr>
      </w:pPr>
      <w:r>
        <w:rPr>
          <w:szCs w:val="24"/>
        </w:rPr>
        <w:t xml:space="preserve">            (4)  Loss of major weapons system (such as, tank, aircraft, ship, or large missile).</w:t>
      </w:r>
    </w:p>
    <w:p w14:paraId="71AC1A53" w14:textId="77777777" w:rsidR="002D4512" w:rsidRDefault="002D4512">
      <w:pPr>
        <w:rPr>
          <w:szCs w:val="24"/>
        </w:rPr>
      </w:pPr>
    </w:p>
    <w:p w14:paraId="71AC1A54" w14:textId="77777777" w:rsidR="00A67220" w:rsidRDefault="00A67220">
      <w:pPr>
        <w:rPr>
          <w:szCs w:val="24"/>
        </w:rPr>
      </w:pPr>
      <w:r>
        <w:rPr>
          <w:szCs w:val="24"/>
        </w:rPr>
        <w:t xml:space="preserve">            (5)  Probable public interest such as network media coverage.</w:t>
      </w:r>
    </w:p>
    <w:p w14:paraId="71AC1A55" w14:textId="77777777" w:rsidR="00A67220" w:rsidRDefault="00A67220">
      <w:pPr>
        <w:rPr>
          <w:szCs w:val="24"/>
        </w:rPr>
      </w:pPr>
    </w:p>
    <w:p w14:paraId="71AC1A56" w14:textId="77777777" w:rsidR="00A67220" w:rsidRDefault="00A67220">
      <w:pPr>
        <w:rPr>
          <w:szCs w:val="24"/>
        </w:rPr>
      </w:pPr>
      <w:r>
        <w:rPr>
          <w:szCs w:val="24"/>
        </w:rPr>
        <w:t xml:space="preserve">        b.  A message to the Office of the DASAF and to the U.S. Army Technical Center for Explosives Safety is required for explosives and chemical mishaps resulting in one or more of the following:</w:t>
      </w:r>
    </w:p>
    <w:p w14:paraId="71AC1A57" w14:textId="77777777" w:rsidR="00A67220" w:rsidRDefault="00A67220">
      <w:pPr>
        <w:rPr>
          <w:szCs w:val="24"/>
        </w:rPr>
      </w:pPr>
    </w:p>
    <w:p w14:paraId="71AC1A58" w14:textId="77777777" w:rsidR="00A67220" w:rsidRDefault="00A67220">
      <w:pPr>
        <w:rPr>
          <w:szCs w:val="24"/>
        </w:rPr>
      </w:pPr>
      <w:r>
        <w:rPr>
          <w:szCs w:val="24"/>
        </w:rPr>
        <w:t xml:space="preserve">            (1)  $10,000 or more property damage.</w:t>
      </w:r>
    </w:p>
    <w:p w14:paraId="71AC1A59" w14:textId="77777777" w:rsidR="003826FA" w:rsidRDefault="003826FA">
      <w:pPr>
        <w:rPr>
          <w:szCs w:val="24"/>
        </w:rPr>
      </w:pPr>
    </w:p>
    <w:p w14:paraId="71AC1A5A" w14:textId="77777777" w:rsidR="00A67220" w:rsidRDefault="00A67220">
      <w:pPr>
        <w:rPr>
          <w:szCs w:val="24"/>
        </w:rPr>
      </w:pPr>
      <w:r>
        <w:rPr>
          <w:szCs w:val="24"/>
        </w:rPr>
        <w:t xml:space="preserve">            (2)  Production interruption exceeding 24 hours.</w:t>
      </w:r>
    </w:p>
    <w:p w14:paraId="71AC1A5B" w14:textId="77777777" w:rsidR="00A67220" w:rsidRDefault="00A67220">
      <w:pPr>
        <w:rPr>
          <w:szCs w:val="24"/>
        </w:rPr>
      </w:pPr>
    </w:p>
    <w:p w14:paraId="71AC1A5C" w14:textId="77777777" w:rsidR="00A67220" w:rsidRDefault="00A67220">
      <w:pPr>
        <w:rPr>
          <w:szCs w:val="24"/>
        </w:rPr>
      </w:pPr>
      <w:r>
        <w:rPr>
          <w:szCs w:val="24"/>
        </w:rPr>
        <w:t xml:space="preserve">            (3)  Individuals exhibiting physiological symptoms of agent exposure.</w:t>
      </w:r>
    </w:p>
    <w:p w14:paraId="71AC1A5D" w14:textId="77777777" w:rsidR="00A67220" w:rsidRDefault="00A67220">
      <w:pPr>
        <w:rPr>
          <w:szCs w:val="24"/>
        </w:rPr>
      </w:pPr>
    </w:p>
    <w:p w14:paraId="71AC1A5E" w14:textId="77777777" w:rsidR="00A67220" w:rsidRDefault="00A67220">
      <w:pPr>
        <w:rPr>
          <w:szCs w:val="24"/>
        </w:rPr>
      </w:pPr>
      <w:r>
        <w:rPr>
          <w:szCs w:val="24"/>
        </w:rPr>
        <w:lastRenderedPageBreak/>
        <w:t xml:space="preserve">           </w:t>
      </w:r>
      <w:r w:rsidR="009642B1">
        <w:rPr>
          <w:szCs w:val="24"/>
        </w:rPr>
        <w:t xml:space="preserve"> </w:t>
      </w:r>
      <w:r>
        <w:rPr>
          <w:szCs w:val="24"/>
        </w:rPr>
        <w:t xml:space="preserve"> (4)  An unintentional or uncontrolled release of a chemical agent where the agent quantity released to the atmosphere is such that a serious potential for exposure is created by exceeding the applicable maximum allowable agent concentration levels for exposure of unprotected workers or the general population.</w:t>
      </w:r>
    </w:p>
    <w:p w14:paraId="71AC1A5F" w14:textId="77777777" w:rsidR="00A67220" w:rsidRDefault="00A67220">
      <w:pPr>
        <w:rPr>
          <w:szCs w:val="24"/>
        </w:rPr>
      </w:pPr>
    </w:p>
    <w:p w14:paraId="71AC1A60" w14:textId="77777777" w:rsidR="00A67220" w:rsidRDefault="00A67220">
      <w:pPr>
        <w:rPr>
          <w:szCs w:val="24"/>
        </w:rPr>
      </w:pPr>
      <w:r>
        <w:rPr>
          <w:szCs w:val="24"/>
        </w:rPr>
        <w:t xml:space="preserve">        c.  Telephonic and electronically transmitted reports shall be provided as soon as possible</w:t>
      </w:r>
      <w:r w:rsidR="00532105">
        <w:rPr>
          <w:szCs w:val="24"/>
        </w:rPr>
        <w:t xml:space="preserve"> </w:t>
      </w:r>
      <w:r w:rsidR="00EA2F35">
        <w:rPr>
          <w:szCs w:val="24"/>
        </w:rPr>
        <w:t xml:space="preserve">to the agencies shown in paragraph B-1a of this regulation and TRADOC </w:t>
      </w:r>
      <w:r w:rsidR="008F044B">
        <w:rPr>
          <w:szCs w:val="24"/>
        </w:rPr>
        <w:t>Emergency Operations Center</w:t>
      </w:r>
      <w:r w:rsidR="00EA2F35">
        <w:rPr>
          <w:szCs w:val="24"/>
        </w:rPr>
        <w:t xml:space="preserve"> at </w:t>
      </w:r>
      <w:r w:rsidR="00532105">
        <w:rPr>
          <w:szCs w:val="24"/>
        </w:rPr>
        <w:t xml:space="preserve">DSN </w:t>
      </w:r>
      <w:r w:rsidR="00E132B4">
        <w:rPr>
          <w:szCs w:val="24"/>
        </w:rPr>
        <w:t>501</w:t>
      </w:r>
      <w:r w:rsidR="00532105">
        <w:rPr>
          <w:szCs w:val="24"/>
        </w:rPr>
        <w:t>-</w:t>
      </w:r>
      <w:r w:rsidR="00E132B4">
        <w:rPr>
          <w:szCs w:val="24"/>
        </w:rPr>
        <w:t>5100</w:t>
      </w:r>
      <w:r w:rsidR="00B02A67">
        <w:rPr>
          <w:szCs w:val="24"/>
        </w:rPr>
        <w:t xml:space="preserve"> or</w:t>
      </w:r>
      <w:r w:rsidR="00532105">
        <w:rPr>
          <w:szCs w:val="24"/>
        </w:rPr>
        <w:t xml:space="preserve"> </w:t>
      </w:r>
      <w:r w:rsidR="00EA2F35">
        <w:rPr>
          <w:szCs w:val="24"/>
        </w:rPr>
        <w:t xml:space="preserve">(757) </w:t>
      </w:r>
      <w:r w:rsidR="00E132B4">
        <w:rPr>
          <w:szCs w:val="24"/>
        </w:rPr>
        <w:t>501</w:t>
      </w:r>
      <w:r w:rsidR="00EA2F35">
        <w:rPr>
          <w:szCs w:val="24"/>
        </w:rPr>
        <w:t>-</w:t>
      </w:r>
      <w:r w:rsidR="00E132B4">
        <w:rPr>
          <w:szCs w:val="24"/>
        </w:rPr>
        <w:t>5100</w:t>
      </w:r>
      <w:r w:rsidR="00532105">
        <w:rPr>
          <w:szCs w:val="24"/>
        </w:rPr>
        <w:t>,</w:t>
      </w:r>
      <w:r w:rsidR="00EA2F35">
        <w:rPr>
          <w:szCs w:val="24"/>
        </w:rPr>
        <w:t xml:space="preserve"> </w:t>
      </w:r>
      <w:r>
        <w:rPr>
          <w:szCs w:val="24"/>
        </w:rPr>
        <w:t>and shall include as much of the following data as may</w:t>
      </w:r>
      <w:r w:rsidR="00532105">
        <w:rPr>
          <w:szCs w:val="24"/>
        </w:rPr>
        <w:t xml:space="preserve"> </w:t>
      </w:r>
      <w:r>
        <w:rPr>
          <w:szCs w:val="24"/>
        </w:rPr>
        <w:t>be immediately available.</w:t>
      </w:r>
    </w:p>
    <w:p w14:paraId="71AC1A61" w14:textId="77777777" w:rsidR="00EA2F35" w:rsidRDefault="00EA2F35">
      <w:pPr>
        <w:rPr>
          <w:szCs w:val="24"/>
        </w:rPr>
      </w:pPr>
    </w:p>
    <w:p w14:paraId="71AC1A62" w14:textId="77777777" w:rsidR="00A67220" w:rsidRDefault="00A67220">
      <w:pPr>
        <w:rPr>
          <w:szCs w:val="24"/>
        </w:rPr>
      </w:pPr>
      <w:r>
        <w:rPr>
          <w:szCs w:val="24"/>
        </w:rPr>
        <w:t xml:space="preserve">            (1)  Name and location of reporting activity.</w:t>
      </w:r>
    </w:p>
    <w:p w14:paraId="71AC1A63" w14:textId="77777777" w:rsidR="00A67220" w:rsidRDefault="00A67220">
      <w:pPr>
        <w:tabs>
          <w:tab w:val="left" w:pos="540"/>
          <w:tab w:val="left" w:pos="1080"/>
        </w:tabs>
        <w:rPr>
          <w:szCs w:val="24"/>
        </w:rPr>
      </w:pPr>
    </w:p>
    <w:p w14:paraId="71AC1A64" w14:textId="77777777" w:rsidR="00A67220" w:rsidRDefault="00A67220">
      <w:pPr>
        <w:rPr>
          <w:szCs w:val="24"/>
        </w:rPr>
      </w:pPr>
      <w:r>
        <w:rPr>
          <w:szCs w:val="24"/>
        </w:rPr>
        <w:t xml:space="preserve">            (2)  Name, title, and telephone number of person reporting and </w:t>
      </w:r>
      <w:r w:rsidR="0026373B">
        <w:rPr>
          <w:szCs w:val="24"/>
        </w:rPr>
        <w:t>POC</w:t>
      </w:r>
      <w:r>
        <w:rPr>
          <w:szCs w:val="24"/>
        </w:rPr>
        <w:t xml:space="preserve"> at scene of the accident.</w:t>
      </w:r>
    </w:p>
    <w:p w14:paraId="71AC1A65" w14:textId="77777777" w:rsidR="00A67220" w:rsidRDefault="00A67220">
      <w:pPr>
        <w:rPr>
          <w:szCs w:val="24"/>
        </w:rPr>
      </w:pPr>
    </w:p>
    <w:p w14:paraId="71AC1A66" w14:textId="77777777" w:rsidR="00A67220" w:rsidRDefault="00A67220">
      <w:pPr>
        <w:rPr>
          <w:szCs w:val="24"/>
        </w:rPr>
      </w:pPr>
      <w:r>
        <w:rPr>
          <w:szCs w:val="24"/>
        </w:rPr>
        <w:t xml:space="preserve">            (3)  Location of the mishap (activity, city, building number or designation, road names, or similar information).</w:t>
      </w:r>
    </w:p>
    <w:p w14:paraId="71AC1A67" w14:textId="77777777" w:rsidR="00A67220" w:rsidRDefault="00A67220">
      <w:pPr>
        <w:rPr>
          <w:szCs w:val="24"/>
        </w:rPr>
      </w:pPr>
    </w:p>
    <w:p w14:paraId="71AC1A68" w14:textId="77777777" w:rsidR="00A67220" w:rsidRDefault="00A67220">
      <w:pPr>
        <w:rPr>
          <w:szCs w:val="24"/>
        </w:rPr>
      </w:pPr>
      <w:r>
        <w:rPr>
          <w:szCs w:val="24"/>
        </w:rPr>
        <w:t xml:space="preserve">            (4)  Item nomenclature, </w:t>
      </w:r>
      <w:r w:rsidR="0026373B">
        <w:rPr>
          <w:szCs w:val="24"/>
        </w:rPr>
        <w:t>m</w:t>
      </w:r>
      <w:r>
        <w:rPr>
          <w:szCs w:val="24"/>
        </w:rPr>
        <w:t xml:space="preserve">ark, </w:t>
      </w:r>
      <w:r w:rsidR="0026373B">
        <w:rPr>
          <w:szCs w:val="24"/>
        </w:rPr>
        <w:t>m</w:t>
      </w:r>
      <w:r>
        <w:rPr>
          <w:szCs w:val="24"/>
        </w:rPr>
        <w:t xml:space="preserve">odel, </w:t>
      </w:r>
      <w:r w:rsidR="0026373B">
        <w:rPr>
          <w:szCs w:val="24"/>
        </w:rPr>
        <w:t>f</w:t>
      </w:r>
      <w:r>
        <w:rPr>
          <w:szCs w:val="24"/>
        </w:rPr>
        <w:t xml:space="preserve">ederal </w:t>
      </w:r>
      <w:r w:rsidR="0026373B">
        <w:rPr>
          <w:szCs w:val="24"/>
        </w:rPr>
        <w:t>s</w:t>
      </w:r>
      <w:r>
        <w:rPr>
          <w:szCs w:val="24"/>
        </w:rPr>
        <w:t xml:space="preserve">upply </w:t>
      </w:r>
      <w:r w:rsidR="0026373B">
        <w:rPr>
          <w:szCs w:val="24"/>
        </w:rPr>
        <w:t>c</w:t>
      </w:r>
      <w:r>
        <w:rPr>
          <w:szCs w:val="24"/>
        </w:rPr>
        <w:t>ode</w:t>
      </w:r>
      <w:r w:rsidR="0026373B">
        <w:rPr>
          <w:szCs w:val="24"/>
        </w:rPr>
        <w:t>,</w:t>
      </w:r>
      <w:r>
        <w:rPr>
          <w:szCs w:val="24"/>
        </w:rPr>
        <w:t xml:space="preserve"> </w:t>
      </w:r>
      <w:r w:rsidR="0026373B">
        <w:rPr>
          <w:szCs w:val="24"/>
        </w:rPr>
        <w:t>f</w:t>
      </w:r>
      <w:r>
        <w:rPr>
          <w:szCs w:val="24"/>
        </w:rPr>
        <w:t xml:space="preserve">ederal </w:t>
      </w:r>
      <w:r w:rsidR="0026373B">
        <w:rPr>
          <w:szCs w:val="24"/>
        </w:rPr>
        <w:t>i</w:t>
      </w:r>
      <w:r>
        <w:rPr>
          <w:szCs w:val="24"/>
        </w:rPr>
        <w:t xml:space="preserve">tem </w:t>
      </w:r>
      <w:r w:rsidR="0026373B">
        <w:rPr>
          <w:szCs w:val="24"/>
        </w:rPr>
        <w:t>i</w:t>
      </w:r>
      <w:r>
        <w:rPr>
          <w:szCs w:val="24"/>
        </w:rPr>
        <w:t xml:space="preserve">dentification </w:t>
      </w:r>
      <w:r w:rsidR="0026373B">
        <w:rPr>
          <w:szCs w:val="24"/>
        </w:rPr>
        <w:t>n</w:t>
      </w:r>
      <w:r>
        <w:rPr>
          <w:szCs w:val="24"/>
        </w:rPr>
        <w:t xml:space="preserve">umber, </w:t>
      </w:r>
      <w:r w:rsidR="007341FD">
        <w:rPr>
          <w:szCs w:val="24"/>
        </w:rPr>
        <w:t>DOD</w:t>
      </w:r>
      <w:r>
        <w:rPr>
          <w:szCs w:val="24"/>
        </w:rPr>
        <w:t xml:space="preserve"> </w:t>
      </w:r>
      <w:r w:rsidR="0026373B">
        <w:rPr>
          <w:szCs w:val="24"/>
        </w:rPr>
        <w:t>a</w:t>
      </w:r>
      <w:r>
        <w:rPr>
          <w:szCs w:val="24"/>
        </w:rPr>
        <w:t xml:space="preserve">ctivity </w:t>
      </w:r>
      <w:r w:rsidR="0026373B">
        <w:rPr>
          <w:szCs w:val="24"/>
        </w:rPr>
        <w:t>c</w:t>
      </w:r>
      <w:r>
        <w:rPr>
          <w:szCs w:val="24"/>
        </w:rPr>
        <w:t xml:space="preserve">ode, or </w:t>
      </w:r>
      <w:r w:rsidR="0026373B">
        <w:rPr>
          <w:szCs w:val="24"/>
        </w:rPr>
        <w:t>n</w:t>
      </w:r>
      <w:r>
        <w:rPr>
          <w:szCs w:val="24"/>
        </w:rPr>
        <w:t xml:space="preserve">aval </w:t>
      </w:r>
      <w:r w:rsidR="0026373B">
        <w:rPr>
          <w:szCs w:val="24"/>
        </w:rPr>
        <w:t>a</w:t>
      </w:r>
      <w:r>
        <w:rPr>
          <w:szCs w:val="24"/>
        </w:rPr>
        <w:t xml:space="preserve">mmunition </w:t>
      </w:r>
      <w:r w:rsidR="0026373B">
        <w:rPr>
          <w:szCs w:val="24"/>
        </w:rPr>
        <w:t>l</w:t>
      </w:r>
      <w:r>
        <w:rPr>
          <w:szCs w:val="24"/>
        </w:rPr>
        <w:t xml:space="preserve">ogistics </w:t>
      </w:r>
      <w:r w:rsidR="0026373B">
        <w:rPr>
          <w:szCs w:val="24"/>
        </w:rPr>
        <w:t>c</w:t>
      </w:r>
      <w:r>
        <w:rPr>
          <w:szCs w:val="24"/>
        </w:rPr>
        <w:t>ode.</w:t>
      </w:r>
    </w:p>
    <w:p w14:paraId="71AC1A69" w14:textId="77777777" w:rsidR="00A67220" w:rsidRDefault="00A67220">
      <w:pPr>
        <w:rPr>
          <w:szCs w:val="24"/>
        </w:rPr>
      </w:pPr>
    </w:p>
    <w:p w14:paraId="71AC1A6A" w14:textId="77777777" w:rsidR="00A67220" w:rsidRDefault="00A67220">
      <w:pPr>
        <w:rPr>
          <w:szCs w:val="24"/>
        </w:rPr>
      </w:pPr>
      <w:r>
        <w:rPr>
          <w:szCs w:val="24"/>
        </w:rPr>
        <w:t xml:space="preserve">            (5)  Quantity involved (number of items and </w:t>
      </w:r>
      <w:r w:rsidR="0026373B">
        <w:rPr>
          <w:szCs w:val="24"/>
        </w:rPr>
        <w:t>net explosive weight</w:t>
      </w:r>
      <w:r>
        <w:rPr>
          <w:szCs w:val="24"/>
        </w:rPr>
        <w:t>).</w:t>
      </w:r>
    </w:p>
    <w:p w14:paraId="71AC1A6B" w14:textId="77777777" w:rsidR="00A67220" w:rsidRDefault="00A67220">
      <w:pPr>
        <w:rPr>
          <w:szCs w:val="24"/>
        </w:rPr>
      </w:pPr>
    </w:p>
    <w:p w14:paraId="71AC1A6C" w14:textId="77777777" w:rsidR="00A67220" w:rsidRDefault="00A67220">
      <w:pPr>
        <w:rPr>
          <w:szCs w:val="24"/>
        </w:rPr>
      </w:pPr>
      <w:r>
        <w:rPr>
          <w:szCs w:val="24"/>
        </w:rPr>
        <w:t xml:space="preserve">            (6)  Day, date, and local time of initial significant event and when discovered.</w:t>
      </w:r>
    </w:p>
    <w:p w14:paraId="71AC1A6D" w14:textId="77777777" w:rsidR="00A67220" w:rsidRDefault="00A67220">
      <w:pPr>
        <w:rPr>
          <w:szCs w:val="24"/>
        </w:rPr>
      </w:pPr>
    </w:p>
    <w:p w14:paraId="71AC1A6E" w14:textId="77777777" w:rsidR="00A67220" w:rsidRDefault="00A67220">
      <w:pPr>
        <w:rPr>
          <w:szCs w:val="24"/>
        </w:rPr>
      </w:pPr>
      <w:r>
        <w:rPr>
          <w:szCs w:val="24"/>
        </w:rPr>
        <w:t xml:space="preserve">            (7)  Description of significant events (include type of operation involved).</w:t>
      </w:r>
    </w:p>
    <w:p w14:paraId="71AC1A6F" w14:textId="77777777" w:rsidR="00A67220" w:rsidRDefault="00A67220">
      <w:pPr>
        <w:rPr>
          <w:szCs w:val="24"/>
        </w:rPr>
      </w:pPr>
    </w:p>
    <w:p w14:paraId="71AC1A70" w14:textId="77777777" w:rsidR="00A67220" w:rsidRDefault="00A67220">
      <w:pPr>
        <w:rPr>
          <w:szCs w:val="24"/>
        </w:rPr>
      </w:pPr>
      <w:r>
        <w:rPr>
          <w:szCs w:val="24"/>
        </w:rPr>
        <w:t xml:space="preserve">            (8)  Number of fatalities (military, D</w:t>
      </w:r>
      <w:r w:rsidR="00125EAC">
        <w:rPr>
          <w:szCs w:val="24"/>
        </w:rPr>
        <w:t>O</w:t>
      </w:r>
      <w:r>
        <w:rPr>
          <w:szCs w:val="24"/>
        </w:rPr>
        <w:t xml:space="preserve">D civilian, or other civilian) and </w:t>
      </w:r>
      <w:r w:rsidR="0026373B">
        <w:rPr>
          <w:szCs w:val="24"/>
        </w:rPr>
        <w:t>names of individuals</w:t>
      </w:r>
      <w:r>
        <w:rPr>
          <w:szCs w:val="24"/>
        </w:rPr>
        <w:t xml:space="preserve"> injured.</w:t>
      </w:r>
    </w:p>
    <w:p w14:paraId="71AC1A71" w14:textId="77777777" w:rsidR="00A67220" w:rsidRDefault="00A67220">
      <w:pPr>
        <w:rPr>
          <w:szCs w:val="24"/>
        </w:rPr>
      </w:pPr>
    </w:p>
    <w:p w14:paraId="71AC1A72" w14:textId="77777777" w:rsidR="00A67220" w:rsidRDefault="00A67220">
      <w:pPr>
        <w:rPr>
          <w:szCs w:val="24"/>
        </w:rPr>
      </w:pPr>
      <w:r>
        <w:rPr>
          <w:szCs w:val="24"/>
        </w:rPr>
        <w:t xml:space="preserve">            (9)  Description and cost of material damage (government or nongovernment).</w:t>
      </w:r>
    </w:p>
    <w:p w14:paraId="71AC1A73" w14:textId="77777777" w:rsidR="00A67220" w:rsidRDefault="00A67220">
      <w:pPr>
        <w:rPr>
          <w:szCs w:val="24"/>
        </w:rPr>
      </w:pPr>
    </w:p>
    <w:p w14:paraId="71AC1A74" w14:textId="77777777" w:rsidR="00A67220" w:rsidRDefault="00A67220">
      <w:pPr>
        <w:rPr>
          <w:szCs w:val="24"/>
        </w:rPr>
      </w:pPr>
      <w:r>
        <w:rPr>
          <w:szCs w:val="24"/>
        </w:rPr>
        <w:t xml:space="preserve">            (10)  Cause.</w:t>
      </w:r>
    </w:p>
    <w:p w14:paraId="71AC1A75" w14:textId="77777777" w:rsidR="00A67220" w:rsidRDefault="00A67220">
      <w:pPr>
        <w:rPr>
          <w:szCs w:val="24"/>
        </w:rPr>
      </w:pPr>
    </w:p>
    <w:p w14:paraId="71AC1A76" w14:textId="77777777" w:rsidR="00A67220" w:rsidRDefault="00A67220">
      <w:pPr>
        <w:rPr>
          <w:szCs w:val="24"/>
        </w:rPr>
      </w:pPr>
      <w:r>
        <w:rPr>
          <w:szCs w:val="24"/>
        </w:rPr>
        <w:t xml:space="preserve">            (11)  Action planned or taken (corrective, investigative, or EOD assistance).</w:t>
      </w:r>
    </w:p>
    <w:p w14:paraId="71AC1A77" w14:textId="77777777" w:rsidR="005E48F1" w:rsidRDefault="005E48F1">
      <w:pPr>
        <w:rPr>
          <w:szCs w:val="24"/>
        </w:rPr>
      </w:pPr>
    </w:p>
    <w:p w14:paraId="71AC1A78" w14:textId="77777777" w:rsidR="00A67220" w:rsidRDefault="00A67220">
      <w:pPr>
        <w:rPr>
          <w:szCs w:val="24"/>
        </w:rPr>
      </w:pPr>
      <w:r>
        <w:rPr>
          <w:szCs w:val="24"/>
        </w:rPr>
        <w:t xml:space="preserve"> </w:t>
      </w:r>
      <w:r w:rsidR="005E48F1">
        <w:rPr>
          <w:szCs w:val="24"/>
        </w:rPr>
        <w:t xml:space="preserve">           </w:t>
      </w:r>
      <w:r>
        <w:rPr>
          <w:szCs w:val="24"/>
        </w:rPr>
        <w:t>(12)  Effect on production, operation, mission, or other activity.</w:t>
      </w:r>
    </w:p>
    <w:p w14:paraId="71AC1A79" w14:textId="77777777" w:rsidR="00A67220" w:rsidRDefault="00A67220">
      <w:pPr>
        <w:rPr>
          <w:szCs w:val="24"/>
        </w:rPr>
      </w:pPr>
    </w:p>
    <w:p w14:paraId="71AC1A7A" w14:textId="77777777" w:rsidR="00A67220" w:rsidRDefault="00A67220">
      <w:pPr>
        <w:rPr>
          <w:szCs w:val="24"/>
        </w:rPr>
      </w:pPr>
      <w:r>
        <w:rPr>
          <w:szCs w:val="24"/>
        </w:rPr>
        <w:t xml:space="preserve">            (13)  Details of any remaining chemical agent hazard or contamination, if applicable.</w:t>
      </w:r>
    </w:p>
    <w:p w14:paraId="71AC1A7B" w14:textId="77777777" w:rsidR="00A67220" w:rsidRDefault="00A67220">
      <w:pPr>
        <w:tabs>
          <w:tab w:val="left" w:pos="540"/>
          <w:tab w:val="left" w:pos="1080"/>
        </w:tabs>
        <w:rPr>
          <w:szCs w:val="24"/>
        </w:rPr>
      </w:pPr>
    </w:p>
    <w:p w14:paraId="71AC1A7C" w14:textId="77777777" w:rsidR="00A67220" w:rsidRDefault="00A67220">
      <w:pPr>
        <w:rPr>
          <w:szCs w:val="24"/>
        </w:rPr>
      </w:pPr>
      <w:r>
        <w:rPr>
          <w:szCs w:val="24"/>
        </w:rPr>
        <w:t xml:space="preserve">            (14)  Are any news media aware? </w:t>
      </w:r>
      <w:r w:rsidR="0026373B">
        <w:rPr>
          <w:szCs w:val="24"/>
        </w:rPr>
        <w:t xml:space="preserve"> </w:t>
      </w:r>
      <w:r>
        <w:rPr>
          <w:szCs w:val="24"/>
        </w:rPr>
        <w:t>(yes or no)</w:t>
      </w:r>
    </w:p>
    <w:p w14:paraId="71AC1A7D" w14:textId="77777777" w:rsidR="00A67220" w:rsidRDefault="00A67220">
      <w:pPr>
        <w:tabs>
          <w:tab w:val="left" w:pos="540"/>
          <w:tab w:val="left" w:pos="1080"/>
        </w:tabs>
        <w:rPr>
          <w:szCs w:val="24"/>
        </w:rPr>
      </w:pPr>
    </w:p>
    <w:p w14:paraId="71AC1A7E" w14:textId="77777777" w:rsidR="00AC2954" w:rsidRPr="008C4D1F" w:rsidRDefault="005F192E" w:rsidP="008C4D1F">
      <w:pPr>
        <w:rPr>
          <w:b/>
        </w:rPr>
      </w:pPr>
      <w:r w:rsidRPr="008C4D1F">
        <w:rPr>
          <w:b/>
        </w:rPr>
        <w:t>C</w:t>
      </w:r>
      <w:r w:rsidR="00A67220" w:rsidRPr="008C4D1F">
        <w:rPr>
          <w:b/>
        </w:rPr>
        <w:t xml:space="preserve">-4.  </w:t>
      </w:r>
      <w:r w:rsidR="00AC2954" w:rsidRPr="008C4D1F">
        <w:rPr>
          <w:b/>
        </w:rPr>
        <w:t>Follow-up reports</w:t>
      </w:r>
    </w:p>
    <w:p w14:paraId="71AC1A7F" w14:textId="77777777" w:rsidR="009A5973" w:rsidRDefault="00A67220">
      <w:pPr>
        <w:tabs>
          <w:tab w:val="left" w:pos="540"/>
          <w:tab w:val="left" w:pos="1080"/>
        </w:tabs>
        <w:rPr>
          <w:szCs w:val="24"/>
        </w:rPr>
      </w:pPr>
      <w:r>
        <w:rPr>
          <w:szCs w:val="24"/>
        </w:rPr>
        <w:t xml:space="preserve">Follow-up reports shall be submitted to </w:t>
      </w:r>
      <w:r w:rsidR="00B02A67">
        <w:rPr>
          <w:szCs w:val="24"/>
        </w:rPr>
        <w:t xml:space="preserve">the </w:t>
      </w:r>
      <w:r w:rsidR="00FF3390">
        <w:rPr>
          <w:szCs w:val="24"/>
        </w:rPr>
        <w:t>DOD Explosives Safety Board</w:t>
      </w:r>
      <w:r>
        <w:rPr>
          <w:szCs w:val="24"/>
        </w:rPr>
        <w:t xml:space="preserve"> </w:t>
      </w:r>
      <w:r w:rsidR="00B02A67">
        <w:rPr>
          <w:szCs w:val="24"/>
        </w:rPr>
        <w:t>via</w:t>
      </w:r>
      <w:r>
        <w:rPr>
          <w:szCs w:val="24"/>
        </w:rPr>
        <w:t xml:space="preserve"> priority/</w:t>
      </w:r>
    </w:p>
    <w:p w14:paraId="71AC1A80" w14:textId="77777777" w:rsidR="00A67220" w:rsidRDefault="00A67220">
      <w:pPr>
        <w:tabs>
          <w:tab w:val="left" w:pos="540"/>
          <w:tab w:val="left" w:pos="1080"/>
        </w:tabs>
        <w:rPr>
          <w:szCs w:val="24"/>
        </w:rPr>
      </w:pPr>
      <w:r>
        <w:rPr>
          <w:szCs w:val="24"/>
        </w:rPr>
        <w:lastRenderedPageBreak/>
        <w:t xml:space="preserve">precedence, electronically transmitted message within 2 working days after notification of an occurrence has been received and shall contain any additional information on the data elements contained in paragraph </w:t>
      </w:r>
      <w:r w:rsidR="00D457B8">
        <w:rPr>
          <w:szCs w:val="24"/>
        </w:rPr>
        <w:t>C</w:t>
      </w:r>
      <w:r>
        <w:rPr>
          <w:szCs w:val="24"/>
        </w:rPr>
        <w:t>-5c, below.</w:t>
      </w:r>
    </w:p>
    <w:p w14:paraId="71AC1A81" w14:textId="77777777" w:rsidR="00A67220" w:rsidRDefault="00A67220">
      <w:pPr>
        <w:tabs>
          <w:tab w:val="left" w:pos="540"/>
          <w:tab w:val="left" w:pos="1080"/>
        </w:tabs>
        <w:rPr>
          <w:szCs w:val="24"/>
        </w:rPr>
      </w:pPr>
    </w:p>
    <w:p w14:paraId="71AC1A82" w14:textId="77777777" w:rsidR="00A67220" w:rsidRPr="008C4D1F" w:rsidRDefault="005F192E" w:rsidP="008C4D1F">
      <w:pPr>
        <w:rPr>
          <w:b/>
        </w:rPr>
      </w:pPr>
      <w:r w:rsidRPr="008C4D1F">
        <w:rPr>
          <w:b/>
        </w:rPr>
        <w:t>C</w:t>
      </w:r>
      <w:r w:rsidR="00A67220" w:rsidRPr="008C4D1F">
        <w:rPr>
          <w:b/>
        </w:rPr>
        <w:t xml:space="preserve">-5.  Investigation </w:t>
      </w:r>
      <w:r w:rsidR="009B6756" w:rsidRPr="008C4D1F">
        <w:rPr>
          <w:b/>
        </w:rPr>
        <w:t>r</w:t>
      </w:r>
      <w:r w:rsidR="00A67220" w:rsidRPr="008C4D1F">
        <w:rPr>
          <w:b/>
        </w:rPr>
        <w:t>eports</w:t>
      </w:r>
    </w:p>
    <w:p w14:paraId="71AC1A83" w14:textId="77777777" w:rsidR="00A67220" w:rsidRDefault="00A67220">
      <w:pPr>
        <w:tabs>
          <w:tab w:val="left" w:pos="540"/>
          <w:tab w:val="left" w:pos="1080"/>
        </w:tabs>
        <w:rPr>
          <w:szCs w:val="24"/>
        </w:rPr>
      </w:pPr>
    </w:p>
    <w:p w14:paraId="71AC1A84" w14:textId="77777777" w:rsidR="00A67220" w:rsidRDefault="00A67220">
      <w:pPr>
        <w:rPr>
          <w:szCs w:val="24"/>
        </w:rPr>
      </w:pPr>
      <w:r>
        <w:rPr>
          <w:szCs w:val="24"/>
        </w:rPr>
        <w:t xml:space="preserve">        a.  An investigation report shall be submitted to the </w:t>
      </w:r>
      <w:r w:rsidR="0026373B">
        <w:rPr>
          <w:szCs w:val="24"/>
        </w:rPr>
        <w:t xml:space="preserve">U.S. </w:t>
      </w:r>
      <w:r>
        <w:rPr>
          <w:szCs w:val="24"/>
        </w:rPr>
        <w:t xml:space="preserve">Army </w:t>
      </w:r>
      <w:r w:rsidR="009A5973">
        <w:rPr>
          <w:szCs w:val="24"/>
        </w:rPr>
        <w:t xml:space="preserve">Combat Readiness </w:t>
      </w:r>
      <w:r>
        <w:rPr>
          <w:szCs w:val="24"/>
        </w:rPr>
        <w:t xml:space="preserve"> Center as soon as the investigating board has obtained release from the D</w:t>
      </w:r>
      <w:r w:rsidR="00125EAC">
        <w:rPr>
          <w:szCs w:val="24"/>
        </w:rPr>
        <w:t>O</w:t>
      </w:r>
      <w:r>
        <w:rPr>
          <w:szCs w:val="24"/>
        </w:rPr>
        <w:t>D component concerned for all explosives and chemical mishaps meeting the criteria listed above.  Mishaps occurring during the transportation of ammunition, explosives</w:t>
      </w:r>
      <w:r w:rsidR="00CE78ED">
        <w:rPr>
          <w:szCs w:val="24"/>
        </w:rPr>
        <w:t>,</w:t>
      </w:r>
      <w:r>
        <w:rPr>
          <w:szCs w:val="24"/>
        </w:rPr>
        <w:t xml:space="preserve"> and chemical agents by commercial carriers are excluded from this requirement unless so directed by contract.</w:t>
      </w:r>
    </w:p>
    <w:p w14:paraId="71AC1A85" w14:textId="77777777" w:rsidR="00A67220" w:rsidRDefault="00A67220">
      <w:pPr>
        <w:rPr>
          <w:szCs w:val="24"/>
        </w:rPr>
      </w:pPr>
    </w:p>
    <w:p w14:paraId="71AC1A86" w14:textId="77777777" w:rsidR="00A67220" w:rsidRDefault="00A67220">
      <w:pPr>
        <w:rPr>
          <w:szCs w:val="24"/>
        </w:rPr>
      </w:pPr>
      <w:r>
        <w:rPr>
          <w:szCs w:val="24"/>
        </w:rPr>
        <w:t xml:space="preserve">        b. </w:t>
      </w:r>
      <w:r w:rsidR="00CF663C">
        <w:rPr>
          <w:szCs w:val="24"/>
        </w:rPr>
        <w:t xml:space="preserve"> </w:t>
      </w:r>
      <w:r>
        <w:rPr>
          <w:szCs w:val="24"/>
        </w:rPr>
        <w:t>The following mishaps, although not required to be reported, shall be reported whenever the information to be obtained can contribute to the development or verification of safety procedures or standards:</w:t>
      </w:r>
    </w:p>
    <w:p w14:paraId="71AC1A87" w14:textId="77777777" w:rsidR="00A67220" w:rsidRDefault="00A67220">
      <w:pPr>
        <w:rPr>
          <w:szCs w:val="24"/>
        </w:rPr>
      </w:pPr>
    </w:p>
    <w:p w14:paraId="71AC1A88" w14:textId="77777777" w:rsidR="00A67220" w:rsidRDefault="00A67220">
      <w:pPr>
        <w:rPr>
          <w:szCs w:val="24"/>
        </w:rPr>
      </w:pPr>
      <w:r>
        <w:rPr>
          <w:szCs w:val="24"/>
        </w:rPr>
        <w:t xml:space="preserve">            (1)  An unplanned explosion, fire, or functioning of ammunition and explosives that does not meet the requirements of paragraphs </w:t>
      </w:r>
      <w:r w:rsidR="00D457B8">
        <w:rPr>
          <w:szCs w:val="24"/>
        </w:rPr>
        <w:t>C</w:t>
      </w:r>
      <w:r>
        <w:rPr>
          <w:szCs w:val="24"/>
        </w:rPr>
        <w:t xml:space="preserve">-3a or </w:t>
      </w:r>
      <w:r w:rsidR="00D457B8">
        <w:rPr>
          <w:szCs w:val="24"/>
        </w:rPr>
        <w:t>C</w:t>
      </w:r>
      <w:r>
        <w:rPr>
          <w:szCs w:val="24"/>
        </w:rPr>
        <w:t>-3b above for mandatory reporting, when in the opinion of the investigating officer</w:t>
      </w:r>
      <w:r w:rsidR="008C7EB7">
        <w:rPr>
          <w:szCs w:val="24"/>
        </w:rPr>
        <w:t>,</w:t>
      </w:r>
      <w:r>
        <w:rPr>
          <w:szCs w:val="24"/>
        </w:rPr>
        <w:t xml:space="preserve"> it produces data that may be of permanent value in evaluating explosives or chemical agent safety.</w:t>
      </w:r>
    </w:p>
    <w:p w14:paraId="71AC1A89" w14:textId="77777777" w:rsidR="00A67220" w:rsidRDefault="00A67220">
      <w:pPr>
        <w:rPr>
          <w:szCs w:val="24"/>
        </w:rPr>
      </w:pPr>
    </w:p>
    <w:p w14:paraId="71AC1A8A" w14:textId="77777777" w:rsidR="00A67220" w:rsidRDefault="00A67220">
      <w:pPr>
        <w:rPr>
          <w:szCs w:val="24"/>
        </w:rPr>
      </w:pPr>
      <w:r>
        <w:rPr>
          <w:szCs w:val="24"/>
        </w:rPr>
        <w:t xml:space="preserve">            (2)  A mishap relating to the employment of ammunition, explosives, or chemical agents during combat.</w:t>
      </w:r>
    </w:p>
    <w:p w14:paraId="71AC1A8B" w14:textId="77777777" w:rsidR="00A67220" w:rsidRDefault="00A67220">
      <w:pPr>
        <w:rPr>
          <w:szCs w:val="24"/>
        </w:rPr>
      </w:pPr>
    </w:p>
    <w:p w14:paraId="71AC1A8C" w14:textId="77777777" w:rsidR="00A67220" w:rsidRDefault="00A67220">
      <w:pPr>
        <w:rPr>
          <w:szCs w:val="24"/>
        </w:rPr>
      </w:pPr>
      <w:r>
        <w:rPr>
          <w:szCs w:val="24"/>
        </w:rPr>
        <w:t xml:space="preserve">            (3)  Accidental and deliberately inflicted gunshot wounds from small arms handling, test firing operations, and similar incidents that result from personnel error, inadequate training, or malfeasance.</w:t>
      </w:r>
    </w:p>
    <w:p w14:paraId="71AC1A8D" w14:textId="77777777" w:rsidR="00A67220" w:rsidRDefault="00A67220"/>
    <w:p w14:paraId="71AC1A8E" w14:textId="77777777" w:rsidR="00A67220" w:rsidRDefault="00A67220">
      <w:r>
        <w:t xml:space="preserve">        c.  The following information, as applicable, shall be included in investigation reports.</w:t>
      </w:r>
    </w:p>
    <w:p w14:paraId="71AC1A8F" w14:textId="77777777" w:rsidR="00A67220" w:rsidRDefault="00A67220"/>
    <w:p w14:paraId="71AC1A90" w14:textId="77777777" w:rsidR="00A67220" w:rsidRDefault="00A67220">
      <w:r>
        <w:t xml:space="preserve">            (1)  Event circumstances.</w:t>
      </w:r>
    </w:p>
    <w:p w14:paraId="71AC1A91" w14:textId="77777777" w:rsidR="00A67220" w:rsidRDefault="00A67220"/>
    <w:p w14:paraId="71AC1A92" w14:textId="77777777" w:rsidR="00A67220" w:rsidRDefault="00A67220">
      <w:r>
        <w:t xml:space="preserve">            (a)  Location, date, and local time.</w:t>
      </w:r>
    </w:p>
    <w:p w14:paraId="71AC1A93" w14:textId="77777777" w:rsidR="00A67220" w:rsidRDefault="00A67220"/>
    <w:p w14:paraId="71AC1A94" w14:textId="77777777" w:rsidR="00A67220" w:rsidRDefault="00A67220">
      <w:r>
        <w:t xml:space="preserve">            (b)  Type of operation or transportation mode engaged in at time of the mishap (include reference to applicable SOP or regulatory document).</w:t>
      </w:r>
    </w:p>
    <w:p w14:paraId="71AC1A95" w14:textId="77777777" w:rsidR="00A67220" w:rsidRDefault="00A67220"/>
    <w:p w14:paraId="71AC1A96" w14:textId="77777777" w:rsidR="00A67220" w:rsidRDefault="00A67220">
      <w:r>
        <w:t xml:space="preserve">            (c)  Description of mishap.</w:t>
      </w:r>
    </w:p>
    <w:p w14:paraId="71AC1A97" w14:textId="77777777" w:rsidR="009A5973" w:rsidRDefault="009A5973"/>
    <w:p w14:paraId="71AC1A98" w14:textId="77777777" w:rsidR="00A67220" w:rsidRDefault="00A67220">
      <w:r>
        <w:t xml:space="preserve">            (d)  Quantity, type, lot number, configuration, and packaging of ammunition, explosives, or chemical agent involved in the mishap.</w:t>
      </w:r>
    </w:p>
    <w:p w14:paraId="71AC1A99" w14:textId="77777777" w:rsidR="00A67220" w:rsidRDefault="00A67220"/>
    <w:p w14:paraId="71AC1A9A" w14:textId="77777777" w:rsidR="00A67220" w:rsidRDefault="00A67220">
      <w:r>
        <w:t xml:space="preserve">            (e)  Type of reaction(s):  single reaction (such as detonation, deflagration, fire, release, or activation); multiple </w:t>
      </w:r>
      <w:r w:rsidR="003826FA">
        <w:t>reactions</w:t>
      </w:r>
      <w:r>
        <w:t xml:space="preserve"> (such as detonation and fire); communication of reactions, </w:t>
      </w:r>
      <w:r w:rsidR="006D6AFC">
        <w:t>(</w:t>
      </w:r>
      <w:r>
        <w:t>fire</w:t>
      </w:r>
      <w:r w:rsidR="000C3991">
        <w:t>-</w:t>
      </w:r>
      <w:r>
        <w:t>caused fire</w:t>
      </w:r>
      <w:r w:rsidR="006D6AFC">
        <w:t>,</w:t>
      </w:r>
      <w:r>
        <w:t xml:space="preserve"> fire</w:t>
      </w:r>
      <w:r w:rsidR="000C3991">
        <w:t>-</w:t>
      </w:r>
      <w:r>
        <w:t xml:space="preserve">caused detonation, </w:t>
      </w:r>
      <w:r w:rsidR="006D6AFC">
        <w:t>or</w:t>
      </w:r>
      <w:r>
        <w:t xml:space="preserve"> detonation</w:t>
      </w:r>
      <w:r w:rsidR="000C3991">
        <w:t>-</w:t>
      </w:r>
      <w:r>
        <w:t>caused detonation</w:t>
      </w:r>
      <w:r w:rsidR="006D6AFC">
        <w:t>)</w:t>
      </w:r>
      <w:r>
        <w:t>, and the time between events.</w:t>
      </w:r>
    </w:p>
    <w:p w14:paraId="71AC1A9B" w14:textId="77777777" w:rsidR="00A67220" w:rsidRDefault="00A67220"/>
    <w:p w14:paraId="71AC1A9C" w14:textId="77777777" w:rsidR="00A67220" w:rsidRDefault="00A67220">
      <w:r>
        <w:t xml:space="preserve">            (f)  Possible or known causes.</w:t>
      </w:r>
    </w:p>
    <w:p w14:paraId="71AC1A9D" w14:textId="77777777" w:rsidR="00A67220" w:rsidRDefault="00A67220"/>
    <w:p w14:paraId="71AC1A9E" w14:textId="77777777" w:rsidR="00A67220" w:rsidRDefault="00A67220">
      <w:r>
        <w:t xml:space="preserve">            (2)  Event effects.  A copy of aerial and ground photographs taken of the mishap site.  When appropriate, include photographs (color whenever possible), maps, charts, and overlays, showing or listing the following:</w:t>
      </w:r>
    </w:p>
    <w:p w14:paraId="71AC1A9F" w14:textId="77777777" w:rsidR="00A67220" w:rsidRDefault="00A67220"/>
    <w:p w14:paraId="71AC1AA0" w14:textId="77777777" w:rsidR="00A67220" w:rsidRDefault="00A67220">
      <w:r>
        <w:t xml:space="preserve">            (a)  Number of </w:t>
      </w:r>
      <w:r w:rsidR="00CE78ED">
        <w:t>individual</w:t>
      </w:r>
      <w:r>
        <w:t>s killed or injured.  Indicate cause of fatalities and injuries and location of affected persons with respect to the mishap origin.</w:t>
      </w:r>
    </w:p>
    <w:p w14:paraId="71AC1AA1" w14:textId="77777777" w:rsidR="00A67220" w:rsidRDefault="00A67220"/>
    <w:p w14:paraId="71AC1AA2" w14:textId="77777777" w:rsidR="00A67220" w:rsidRDefault="00A67220">
      <w:r>
        <w:t xml:space="preserve">            (b)  Property damage at the mishap origin.</w:t>
      </w:r>
    </w:p>
    <w:p w14:paraId="71AC1AA3" w14:textId="77777777" w:rsidR="00A67220" w:rsidRDefault="00A67220"/>
    <w:p w14:paraId="71AC1AA4" w14:textId="77777777" w:rsidR="00A67220" w:rsidRDefault="00A67220">
      <w:r>
        <w:t xml:space="preserve">            (c)  Area containing property with more than 75 percent destruction.</w:t>
      </w:r>
    </w:p>
    <w:p w14:paraId="71AC1AA5" w14:textId="77777777" w:rsidR="00A67220" w:rsidRDefault="00A67220"/>
    <w:p w14:paraId="71AC1AA6" w14:textId="77777777" w:rsidR="00A67220" w:rsidRDefault="00A67220">
      <w:r>
        <w:t xml:space="preserve">            (d)  Area containing property damage beyond economical repair (50 to 7</w:t>
      </w:r>
      <w:r w:rsidR="006D6AFC">
        <w:t>4</w:t>
      </w:r>
      <w:r>
        <w:t xml:space="preserve"> percent).</w:t>
      </w:r>
    </w:p>
    <w:p w14:paraId="71AC1AA7" w14:textId="77777777" w:rsidR="00A67220" w:rsidRDefault="00A67220"/>
    <w:p w14:paraId="71AC1AA8" w14:textId="77777777" w:rsidR="00A67220" w:rsidRDefault="00A67220">
      <w:r>
        <w:t xml:space="preserve">            (e)  Area containing repairable property damage (1 to 49 percent).  Indicate event origin and a description of the damage and its cause.</w:t>
      </w:r>
    </w:p>
    <w:p w14:paraId="71AC1AA9" w14:textId="77777777" w:rsidR="00A67220" w:rsidRDefault="00A67220"/>
    <w:p w14:paraId="71AC1AAA" w14:textId="77777777" w:rsidR="00A67220" w:rsidRDefault="00A67220">
      <w:r>
        <w:t xml:space="preserve">            (f)  Radii of uniform and of irregular glass breakage (when possible, include type and dimensions of glass broken at farthest point).</w:t>
      </w:r>
    </w:p>
    <w:p w14:paraId="71AC1AAB" w14:textId="77777777" w:rsidR="00A67220" w:rsidRDefault="00A67220"/>
    <w:p w14:paraId="71AC1AAC" w14:textId="77777777" w:rsidR="00A67220" w:rsidRDefault="00A67220">
      <w:r>
        <w:t xml:space="preserve">            (g)  Locations and dimensions of craters.</w:t>
      </w:r>
    </w:p>
    <w:p w14:paraId="71AC1AAD" w14:textId="77777777" w:rsidR="00A67220" w:rsidRDefault="00A67220"/>
    <w:p w14:paraId="71AC1AAE" w14:textId="77777777" w:rsidR="00A67220" w:rsidRDefault="00A67220">
      <w:r>
        <w:t xml:space="preserve">            (h)  Distances from the mishap origin at which direct propagation occurred and whether from blast, fragments, or firebrands.</w:t>
      </w:r>
    </w:p>
    <w:p w14:paraId="71AC1AAF" w14:textId="77777777" w:rsidR="00A67220" w:rsidRDefault="00A67220"/>
    <w:p w14:paraId="71AC1AB0" w14:textId="77777777" w:rsidR="00A67220" w:rsidRDefault="00A67220">
      <w:r>
        <w:t xml:space="preserve">            (i)  Approximate number, size, and location of hazardous fragments and debris.</w:t>
      </w:r>
    </w:p>
    <w:p w14:paraId="71AC1AB1" w14:textId="77777777" w:rsidR="00A67220" w:rsidRDefault="00A67220"/>
    <w:p w14:paraId="71AC1AB2" w14:textId="77777777" w:rsidR="00A67220" w:rsidRDefault="00A67220">
      <w:r>
        <w:t xml:space="preserve">            (3)  Factors contributing to or limiting event effects.  When appropriate, describe the influence of the following factors on the mishap.</w:t>
      </w:r>
    </w:p>
    <w:p w14:paraId="71AC1AB3" w14:textId="77777777" w:rsidR="00A67220" w:rsidRDefault="00A67220"/>
    <w:p w14:paraId="71AC1AB4" w14:textId="77777777" w:rsidR="00A67220" w:rsidRDefault="00A67220">
      <w:r>
        <w:t xml:space="preserve">            (a)  Environmental and meteorological (such as cloud cover, wind direction and velocity, temperature, relative humidity, electromagnetic radiation, and electrostatic buildup and discharge).</w:t>
      </w:r>
    </w:p>
    <w:p w14:paraId="71AC1AB5" w14:textId="77777777" w:rsidR="00A67220" w:rsidRDefault="00A67220"/>
    <w:p w14:paraId="71AC1AB6" w14:textId="77777777" w:rsidR="00A67220" w:rsidRDefault="00A67220">
      <w:r>
        <w:t xml:space="preserve">            (b)  Topography (such as hills, forests, lakes).</w:t>
      </w:r>
    </w:p>
    <w:p w14:paraId="71AC1AB7" w14:textId="77777777" w:rsidR="00A67220" w:rsidRDefault="00A67220"/>
    <w:p w14:paraId="71AC1AB8" w14:textId="77777777" w:rsidR="00A67220" w:rsidRDefault="00A67220">
      <w:r>
        <w:t xml:space="preserve">            (c)  Structural features at the mishap origin (such as exterior and interior walls and bulkheads, roofs and overheads, doors and hatches, cells or magazines, earth cover, and barricades).</w:t>
      </w:r>
    </w:p>
    <w:p w14:paraId="71AC1AB9" w14:textId="77777777" w:rsidR="00A67220" w:rsidRDefault="00A67220"/>
    <w:p w14:paraId="71AC1ABA" w14:textId="77777777" w:rsidR="00A67220" w:rsidRDefault="00A67220">
      <w:r>
        <w:t xml:space="preserve">            (d)  Safety features, other than structural, at the mishap origin (such as remote controls, sprinklers or deluge systems, detectors, alarms, blast traps, and suppressive shielding).</w:t>
      </w:r>
    </w:p>
    <w:p w14:paraId="71AC1ABB" w14:textId="77777777" w:rsidR="00A67220" w:rsidRDefault="00A67220"/>
    <w:p w14:paraId="71AC1ABC" w14:textId="77777777" w:rsidR="00A67220" w:rsidRDefault="00A67220">
      <w:r>
        <w:lastRenderedPageBreak/>
        <w:t xml:space="preserve">            (e)  Structures.  Position, orientation, and type of construction of all structures, damaged or not, located within the maximum radius of damage.  When </w:t>
      </w:r>
      <w:r w:rsidR="00E51375">
        <w:t>the</w:t>
      </w:r>
      <w:r>
        <w:t xml:space="preserve"> inter-magazine, intra-line, or inhabited building distances are greater than the radius of actual damage, show the location, orientation, and type construction of all structures situated within the QD radii.</w:t>
      </w:r>
    </w:p>
    <w:p w14:paraId="71AC1ABD" w14:textId="77777777" w:rsidR="00A67220" w:rsidRDefault="00A67220"/>
    <w:p w14:paraId="71AC1ABE" w14:textId="77777777" w:rsidR="00A67220" w:rsidRDefault="00A67220">
      <w:r>
        <w:t xml:space="preserve">            (f)  Vessels, vehicles, and mobile equipment.  Location within maximum radius of damage, or if the QD requirements are greater, location within the </w:t>
      </w:r>
      <w:r w:rsidR="004D7CED">
        <w:t xml:space="preserve">K-factor of </w:t>
      </w:r>
      <w:r>
        <w:t>K9, K18, K24, and K30 QD radii.</w:t>
      </w:r>
    </w:p>
    <w:p w14:paraId="71AC1ABF" w14:textId="77777777" w:rsidR="00A67220" w:rsidRDefault="00A67220"/>
    <w:p w14:paraId="71AC1AC0" w14:textId="77777777" w:rsidR="00A67220" w:rsidRDefault="00A67220">
      <w:r>
        <w:t xml:space="preserve">            (g)  Personnel.  Location within maximum radius of damage, or if the QD requirements are greater, location within the </w:t>
      </w:r>
      <w:r w:rsidR="00D07DB7">
        <w:t xml:space="preserve">K-factor of </w:t>
      </w:r>
      <w:r>
        <w:t>K9, K18, K40, and K50 QD radii.</w:t>
      </w:r>
    </w:p>
    <w:p w14:paraId="71AC1AC1" w14:textId="77777777" w:rsidR="00A67220" w:rsidRDefault="00A67220"/>
    <w:p w14:paraId="71AC1AC2" w14:textId="77777777" w:rsidR="00A67220" w:rsidRDefault="00A67220">
      <w:r>
        <w:t xml:space="preserve">            (h)  Explosives, amounts, and chemical agent.  Location, type, configuration, amounts, and protection provided within maximum radius of damage, or if the QD requirements are greater, location within the applicable magazine and intra-line radii.</w:t>
      </w:r>
    </w:p>
    <w:p w14:paraId="71AC1AC3" w14:textId="77777777" w:rsidR="00A67220" w:rsidRDefault="00A67220"/>
    <w:p w14:paraId="71AC1AC4" w14:textId="77777777" w:rsidR="00A67220" w:rsidRDefault="00A67220">
      <w:r>
        <w:t xml:space="preserve">            (4)  Analyses, conclusions, and recommendations.</w:t>
      </w:r>
    </w:p>
    <w:p w14:paraId="71AC1AC5" w14:textId="77777777" w:rsidR="00A67220" w:rsidRDefault="00A67220"/>
    <w:p w14:paraId="71AC1AC6" w14:textId="77777777" w:rsidR="00A67220" w:rsidRDefault="00A67220">
      <w:r>
        <w:t xml:space="preserve">            (5)  For chemical agent mishaps, include the following:</w:t>
      </w:r>
    </w:p>
    <w:p w14:paraId="71AC1AC7" w14:textId="77777777" w:rsidR="00A67220" w:rsidRDefault="00A67220"/>
    <w:p w14:paraId="71AC1AC8" w14:textId="77777777" w:rsidR="00A67220" w:rsidRDefault="00A67220">
      <w:r>
        <w:t xml:space="preserve">            (a)  The safety training those personnel received applicable to duty being performed at the time of the mishap.</w:t>
      </w:r>
    </w:p>
    <w:p w14:paraId="71AC1AC9" w14:textId="77777777" w:rsidR="00A67220" w:rsidRDefault="00A67220"/>
    <w:p w14:paraId="71AC1ACA" w14:textId="77777777" w:rsidR="00A67220" w:rsidRDefault="00A67220">
      <w:r>
        <w:t xml:space="preserve">            (b)  The availability, type, and use of protective equipment.</w:t>
      </w:r>
    </w:p>
    <w:p w14:paraId="71AC1ACB" w14:textId="77777777" w:rsidR="00A67220" w:rsidRDefault="00A67220"/>
    <w:p w14:paraId="71AC1ACC" w14:textId="77777777" w:rsidR="00A67220" w:rsidRDefault="00A67220">
      <w:r>
        <w:t xml:space="preserve">            (c)  A description of the emergency measures taken or performed by individuals at the scene of the mishap.</w:t>
      </w:r>
    </w:p>
    <w:p w14:paraId="71AC1ACD" w14:textId="77777777" w:rsidR="00A67220" w:rsidRDefault="00A67220"/>
    <w:p w14:paraId="71AC1ACE" w14:textId="77777777" w:rsidR="00A67220" w:rsidRDefault="00A67220">
      <w:r>
        <w:t xml:space="preserve">            (d)  A summary of applicable medical data.</w:t>
      </w:r>
    </w:p>
    <w:p w14:paraId="71AC1ACF" w14:textId="77777777" w:rsidR="00A67220" w:rsidRDefault="00A67220"/>
    <w:p w14:paraId="71AC1AD0" w14:textId="77777777" w:rsidR="00A67220" w:rsidRDefault="00A67220">
      <w:r>
        <w:t xml:space="preserve">            (e)  A sketch showing locations where disabling injuries occurred, and indicating the distance and direction from the agent source.</w:t>
      </w:r>
    </w:p>
    <w:p w14:paraId="71AC1AD1" w14:textId="77777777" w:rsidR="00A67220" w:rsidRDefault="00A67220"/>
    <w:p w14:paraId="71AC1AD2" w14:textId="77777777" w:rsidR="00A67220" w:rsidRDefault="00A67220">
      <w:r>
        <w:t xml:space="preserve">            (f)  The facility filter types and the facility ventilation and air turnover rates.</w:t>
      </w:r>
    </w:p>
    <w:p w14:paraId="71AC1AD3" w14:textId="77777777" w:rsidR="00A67220" w:rsidRDefault="00A67220"/>
    <w:p w14:paraId="71AC1AD4" w14:textId="77777777" w:rsidR="00A67220" w:rsidRDefault="00A67220">
      <w:r>
        <w:t xml:space="preserve">            (g)  The rate and manner of agent releases and any data used to determine the downwind hazard.</w:t>
      </w:r>
    </w:p>
    <w:p w14:paraId="71AC1AD5" w14:textId="77777777" w:rsidR="00A67220" w:rsidRDefault="00A67220"/>
    <w:p w14:paraId="71AC1AD6" w14:textId="77777777" w:rsidR="00BB7C87" w:rsidRDefault="00BB7C87"/>
    <w:p w14:paraId="71AC1AD7" w14:textId="77777777" w:rsidR="00A67220" w:rsidRDefault="00A67220">
      <w:r>
        <w:t xml:space="preserve">            (h)  The status and disposition of chemical agent remaining at the mishap.</w:t>
      </w:r>
    </w:p>
    <w:p w14:paraId="71AC1AD8" w14:textId="77777777" w:rsidR="00BB7C87" w:rsidRDefault="00BB7C87"/>
    <w:p w14:paraId="71AC1AD9" w14:textId="77777777" w:rsidR="00A67220" w:rsidRDefault="00A67220">
      <w:r>
        <w:t xml:space="preserve">            (i)  The details of any remaining chemical agent hazard and contamination, if applicable.</w:t>
      </w:r>
    </w:p>
    <w:p w14:paraId="71AC1ADA" w14:textId="77777777" w:rsidR="00454732" w:rsidRDefault="00454732" w:rsidP="00454732">
      <w:pPr>
        <w:pBdr>
          <w:bottom w:val="single" w:sz="8" w:space="1" w:color="auto"/>
        </w:pBdr>
        <w:tabs>
          <w:tab w:val="left" w:pos="0"/>
        </w:tabs>
        <w:rPr>
          <w:szCs w:val="24"/>
        </w:rPr>
      </w:pPr>
      <w:bookmarkStart w:id="358" w:name="_Toc169935465"/>
      <w:bookmarkStart w:id="359" w:name="OLE_LINK5"/>
      <w:bookmarkStart w:id="360" w:name="OLE_LINK6"/>
    </w:p>
    <w:p w14:paraId="71AC1ADB" w14:textId="77777777" w:rsidR="00A67220" w:rsidRPr="00A54551" w:rsidRDefault="00454732" w:rsidP="00A54551">
      <w:pPr>
        <w:pStyle w:val="Heading1"/>
      </w:pPr>
      <w:bookmarkStart w:id="361" w:name="_Toc208907854"/>
      <w:bookmarkStart w:id="362" w:name="_Toc211242702"/>
      <w:bookmarkStart w:id="363" w:name="_Toc214416849"/>
      <w:bookmarkStart w:id="364" w:name="_Toc214417115"/>
      <w:bookmarkStart w:id="365" w:name="_Toc292798390"/>
      <w:bookmarkStart w:id="366" w:name="_Toc220390646"/>
      <w:r>
        <w:br w:type="page"/>
      </w:r>
      <w:bookmarkStart w:id="367" w:name="_Toc433292014"/>
      <w:r w:rsidR="00A67220" w:rsidRPr="003D2D30">
        <w:lastRenderedPageBreak/>
        <w:t>Appendix</w:t>
      </w:r>
      <w:r w:rsidR="00A67220" w:rsidRPr="00A54551">
        <w:t xml:space="preserve"> </w:t>
      </w:r>
      <w:bookmarkEnd w:id="358"/>
      <w:r w:rsidR="005F192E" w:rsidRPr="00A54551">
        <w:t>D</w:t>
      </w:r>
      <w:bookmarkEnd w:id="361"/>
      <w:bookmarkEnd w:id="362"/>
      <w:bookmarkEnd w:id="363"/>
      <w:bookmarkEnd w:id="364"/>
      <w:bookmarkEnd w:id="365"/>
      <w:bookmarkEnd w:id="366"/>
      <w:bookmarkEnd w:id="367"/>
    </w:p>
    <w:p w14:paraId="71AC1ADC" w14:textId="77777777" w:rsidR="00A67220" w:rsidRPr="00A54551" w:rsidRDefault="00A67220" w:rsidP="00A54551">
      <w:pPr>
        <w:pStyle w:val="Heading1"/>
      </w:pPr>
      <w:bookmarkStart w:id="368" w:name="_Toc169935466"/>
      <w:bookmarkStart w:id="369" w:name="_Toc208880981"/>
      <w:bookmarkStart w:id="370" w:name="_Toc214416850"/>
      <w:bookmarkStart w:id="371" w:name="_Toc214417116"/>
      <w:bookmarkStart w:id="372" w:name="_Toc220390647"/>
      <w:bookmarkStart w:id="373" w:name="_Toc433292015"/>
      <w:r w:rsidRPr="00A54551">
        <w:t>Fatality After A</w:t>
      </w:r>
      <w:r w:rsidR="00C019DC" w:rsidRPr="00A54551">
        <w:t>ccident</w:t>
      </w:r>
      <w:r w:rsidRPr="00A54551">
        <w:t xml:space="preserve"> Review</w:t>
      </w:r>
      <w:bookmarkEnd w:id="368"/>
      <w:bookmarkEnd w:id="369"/>
      <w:bookmarkEnd w:id="370"/>
      <w:bookmarkEnd w:id="371"/>
      <w:bookmarkEnd w:id="372"/>
      <w:r w:rsidR="00562DAD">
        <w:t xml:space="preserve"> (FAAR)</w:t>
      </w:r>
      <w:bookmarkEnd w:id="373"/>
    </w:p>
    <w:p w14:paraId="71AC1ADD" w14:textId="77777777" w:rsidR="00A67220" w:rsidRPr="0015125D" w:rsidRDefault="00A67220">
      <w:pPr>
        <w:rPr>
          <w:b/>
          <w:sz w:val="20"/>
        </w:rPr>
      </w:pPr>
    </w:p>
    <w:p w14:paraId="71AC1ADE" w14:textId="77777777" w:rsidR="00A67220" w:rsidRPr="008C4D1F" w:rsidRDefault="005F192E" w:rsidP="008C4D1F">
      <w:pPr>
        <w:rPr>
          <w:b/>
        </w:rPr>
      </w:pPr>
      <w:bookmarkStart w:id="374" w:name="_Toc169935467"/>
      <w:r w:rsidRPr="008C4D1F">
        <w:rPr>
          <w:b/>
        </w:rPr>
        <w:t>D</w:t>
      </w:r>
      <w:r w:rsidR="00A67220" w:rsidRPr="008C4D1F">
        <w:rPr>
          <w:b/>
        </w:rPr>
        <w:t xml:space="preserve">-1.  Preparing </w:t>
      </w:r>
      <w:r w:rsidR="003570B3" w:rsidRPr="008C4D1F">
        <w:rPr>
          <w:b/>
        </w:rPr>
        <w:t xml:space="preserve">fatality </w:t>
      </w:r>
      <w:r w:rsidR="00D13FE3" w:rsidRPr="008C4D1F">
        <w:rPr>
          <w:b/>
        </w:rPr>
        <w:t>a</w:t>
      </w:r>
      <w:r w:rsidR="00887B67" w:rsidRPr="008C4D1F">
        <w:rPr>
          <w:b/>
        </w:rPr>
        <w:t xml:space="preserve">fter </w:t>
      </w:r>
      <w:r w:rsidR="003570B3" w:rsidRPr="008C4D1F">
        <w:rPr>
          <w:b/>
        </w:rPr>
        <w:t xml:space="preserve">accident </w:t>
      </w:r>
      <w:r w:rsidR="00D13FE3" w:rsidRPr="008C4D1F">
        <w:rPr>
          <w:b/>
        </w:rPr>
        <w:t>review</w:t>
      </w:r>
      <w:r w:rsidR="002D4512" w:rsidRPr="008C4D1F">
        <w:rPr>
          <w:b/>
        </w:rPr>
        <w:t xml:space="preserve"> </w:t>
      </w:r>
      <w:r w:rsidR="00AF1909" w:rsidRPr="008C4D1F">
        <w:rPr>
          <w:b/>
        </w:rPr>
        <w:t>s</w:t>
      </w:r>
      <w:r w:rsidR="002D4512" w:rsidRPr="008C4D1F">
        <w:rPr>
          <w:b/>
        </w:rPr>
        <w:t>lides</w:t>
      </w:r>
    </w:p>
    <w:p w14:paraId="71AC1ADF" w14:textId="77777777" w:rsidR="00A67220" w:rsidRDefault="00A67220">
      <w:pPr>
        <w:autoSpaceDE w:val="0"/>
        <w:autoSpaceDN w:val="0"/>
        <w:adjustRightInd w:val="0"/>
        <w:outlineLvl w:val="0"/>
        <w:rPr>
          <w:szCs w:val="24"/>
        </w:rPr>
      </w:pPr>
      <w:r>
        <w:rPr>
          <w:szCs w:val="24"/>
        </w:rPr>
        <w:t>When preparing FAAR slides</w:t>
      </w:r>
      <w:r w:rsidR="00107AE3">
        <w:rPr>
          <w:szCs w:val="24"/>
        </w:rPr>
        <w:t>,</w:t>
      </w:r>
      <w:r>
        <w:rPr>
          <w:szCs w:val="24"/>
        </w:rPr>
        <w:t xml:space="preserve"> include all of the following information.  See </w:t>
      </w:r>
      <w:r w:rsidR="00916972">
        <w:rPr>
          <w:szCs w:val="24"/>
        </w:rPr>
        <w:t>table D</w:t>
      </w:r>
      <w:r>
        <w:rPr>
          <w:szCs w:val="24"/>
        </w:rPr>
        <w:t>-1 for format.</w:t>
      </w:r>
      <w:bookmarkEnd w:id="374"/>
    </w:p>
    <w:p w14:paraId="71AC1AE0" w14:textId="77777777" w:rsidR="00A67220" w:rsidRPr="0015125D" w:rsidRDefault="00A67220">
      <w:pPr>
        <w:autoSpaceDE w:val="0"/>
        <w:autoSpaceDN w:val="0"/>
        <w:adjustRightInd w:val="0"/>
        <w:outlineLvl w:val="0"/>
        <w:rPr>
          <w:sz w:val="20"/>
        </w:rPr>
      </w:pPr>
    </w:p>
    <w:p w14:paraId="71AC1AE1" w14:textId="77777777" w:rsidR="00A67220" w:rsidRPr="00DE4888" w:rsidRDefault="005F192E" w:rsidP="00DE4888">
      <w:pPr>
        <w:pStyle w:val="TableofTables"/>
        <w:rPr>
          <w:rStyle w:val="Emphasis"/>
          <w:rFonts w:cs="Times New Roman"/>
          <w:b/>
          <w:bCs w:val="0"/>
          <w:iCs w:val="0"/>
          <w:kern w:val="0"/>
        </w:rPr>
      </w:pPr>
      <w:bookmarkStart w:id="375" w:name="_Toc220387164"/>
      <w:bookmarkStart w:id="376" w:name="_Toc220387387"/>
      <w:bookmarkStart w:id="377" w:name="_Toc220387491"/>
      <w:bookmarkStart w:id="378" w:name="_Toc220389379"/>
      <w:bookmarkStart w:id="379" w:name="_Toc281889508"/>
      <w:bookmarkStart w:id="380" w:name="_Toc309282929"/>
      <w:bookmarkStart w:id="381" w:name="_Toc309283117"/>
      <w:bookmarkStart w:id="382" w:name="_Toc431903578"/>
      <w:r w:rsidRPr="00DE4888">
        <w:rPr>
          <w:rStyle w:val="Emphasis"/>
          <w:rFonts w:cs="Times New Roman"/>
          <w:b/>
          <w:bCs w:val="0"/>
          <w:iCs w:val="0"/>
          <w:kern w:val="0"/>
        </w:rPr>
        <w:t>Table D</w:t>
      </w:r>
      <w:r w:rsidR="00A67220" w:rsidRPr="00DE4888">
        <w:rPr>
          <w:rStyle w:val="Emphasis"/>
          <w:rFonts w:cs="Times New Roman"/>
          <w:b/>
          <w:bCs w:val="0"/>
          <w:iCs w:val="0"/>
          <w:kern w:val="0"/>
        </w:rPr>
        <w:t>-1</w:t>
      </w:r>
      <w:bookmarkEnd w:id="375"/>
      <w:bookmarkEnd w:id="376"/>
      <w:bookmarkEnd w:id="377"/>
      <w:bookmarkEnd w:id="378"/>
      <w:bookmarkEnd w:id="379"/>
      <w:bookmarkEnd w:id="380"/>
      <w:bookmarkEnd w:id="381"/>
      <w:bookmarkEnd w:id="382"/>
    </w:p>
    <w:p w14:paraId="71AC1AE2" w14:textId="77777777" w:rsidR="00A67220" w:rsidRPr="00DE4888" w:rsidRDefault="00A67220" w:rsidP="00DE4888">
      <w:pPr>
        <w:pStyle w:val="TableofTables"/>
        <w:rPr>
          <w:rStyle w:val="Emphasis"/>
          <w:rFonts w:cs="Times New Roman"/>
          <w:b/>
          <w:bCs w:val="0"/>
          <w:iCs w:val="0"/>
          <w:kern w:val="0"/>
        </w:rPr>
      </w:pPr>
      <w:bookmarkStart w:id="383" w:name="_Toc220387165"/>
      <w:bookmarkStart w:id="384" w:name="_Toc220387388"/>
      <w:bookmarkStart w:id="385" w:name="_Toc220387492"/>
      <w:bookmarkStart w:id="386" w:name="_Toc220389380"/>
      <w:bookmarkStart w:id="387" w:name="_Toc281889509"/>
      <w:bookmarkStart w:id="388" w:name="_Toc309282930"/>
      <w:bookmarkStart w:id="389" w:name="_Toc309283118"/>
      <w:bookmarkStart w:id="390" w:name="_Toc431903579"/>
      <w:r w:rsidRPr="00DE4888">
        <w:rPr>
          <w:rStyle w:val="Emphasis"/>
          <w:rFonts w:cs="Times New Roman"/>
          <w:b/>
          <w:bCs w:val="0"/>
          <w:iCs w:val="0"/>
          <w:kern w:val="0"/>
        </w:rPr>
        <w:t xml:space="preserve">Preparing </w:t>
      </w:r>
      <w:r w:rsidR="00FF79EF" w:rsidRPr="00360368">
        <w:rPr>
          <w:rStyle w:val="Emphasis"/>
          <w:rFonts w:cs="Times New Roman"/>
          <w:b/>
          <w:bCs w:val="0"/>
          <w:iCs w:val="0"/>
          <w:kern w:val="0"/>
        </w:rPr>
        <w:t>F</w:t>
      </w:r>
      <w:r w:rsidRPr="00360368">
        <w:rPr>
          <w:rStyle w:val="Emphasis"/>
          <w:rFonts w:cs="Times New Roman"/>
          <w:b/>
          <w:bCs w:val="0"/>
          <w:iCs w:val="0"/>
          <w:kern w:val="0"/>
        </w:rPr>
        <w:t>AAR</w:t>
      </w:r>
      <w:r w:rsidRPr="00DE4888">
        <w:rPr>
          <w:rStyle w:val="Emphasis"/>
          <w:rFonts w:cs="Times New Roman"/>
          <w:b/>
          <w:bCs w:val="0"/>
          <w:iCs w:val="0"/>
          <w:kern w:val="0"/>
        </w:rPr>
        <w:t xml:space="preserve"> </w:t>
      </w:r>
      <w:r w:rsidR="00AF1909" w:rsidRPr="00DE4888">
        <w:rPr>
          <w:rStyle w:val="Emphasis"/>
          <w:rFonts w:cs="Times New Roman"/>
          <w:b/>
          <w:bCs w:val="0"/>
          <w:iCs w:val="0"/>
          <w:kern w:val="0"/>
        </w:rPr>
        <w:t>s</w:t>
      </w:r>
      <w:r w:rsidRPr="00DE4888">
        <w:rPr>
          <w:rStyle w:val="Emphasis"/>
          <w:rFonts w:cs="Times New Roman"/>
          <w:b/>
          <w:bCs w:val="0"/>
          <w:iCs w:val="0"/>
          <w:kern w:val="0"/>
        </w:rPr>
        <w:t>lides</w:t>
      </w:r>
      <w:bookmarkEnd w:id="383"/>
      <w:bookmarkEnd w:id="384"/>
      <w:bookmarkEnd w:id="385"/>
      <w:bookmarkEnd w:id="386"/>
      <w:bookmarkEnd w:id="387"/>
      <w:bookmarkEnd w:id="388"/>
      <w:bookmarkEnd w:id="389"/>
      <w:bookmarkEnd w:id="3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6015"/>
      </w:tblGrid>
      <w:tr w:rsidR="00A67220" w14:paraId="71AC1AE5" w14:textId="77777777">
        <w:trPr>
          <w:trHeight w:val="30"/>
        </w:trPr>
        <w:tc>
          <w:tcPr>
            <w:tcW w:w="3561" w:type="dxa"/>
          </w:tcPr>
          <w:p w14:paraId="71AC1AE3" w14:textId="77777777" w:rsidR="00A67220" w:rsidRDefault="00E51375">
            <w:pPr>
              <w:tabs>
                <w:tab w:val="left" w:pos="0"/>
              </w:tabs>
              <w:autoSpaceDE w:val="0"/>
              <w:autoSpaceDN w:val="0"/>
              <w:adjustRightInd w:val="0"/>
              <w:jc w:val="both"/>
              <w:outlineLvl w:val="0"/>
              <w:rPr>
                <w:sz w:val="22"/>
                <w:szCs w:val="22"/>
              </w:rPr>
            </w:pPr>
            <w:bookmarkStart w:id="391" w:name="_Toc169935468"/>
            <w:bookmarkEnd w:id="359"/>
            <w:bookmarkEnd w:id="360"/>
            <w:r>
              <w:rPr>
                <w:sz w:val="22"/>
                <w:szCs w:val="22"/>
              </w:rPr>
              <w:t xml:space="preserve">Slide </w:t>
            </w:r>
            <w:r w:rsidR="00A67220">
              <w:rPr>
                <w:sz w:val="22"/>
                <w:szCs w:val="22"/>
              </w:rPr>
              <w:t>Title</w:t>
            </w:r>
            <w:bookmarkEnd w:id="391"/>
          </w:p>
        </w:tc>
        <w:tc>
          <w:tcPr>
            <w:tcW w:w="6015" w:type="dxa"/>
          </w:tcPr>
          <w:p w14:paraId="71AC1AE4" w14:textId="77777777" w:rsidR="00A67220" w:rsidRDefault="00A67220">
            <w:pPr>
              <w:tabs>
                <w:tab w:val="left" w:pos="3345"/>
              </w:tabs>
              <w:autoSpaceDE w:val="0"/>
              <w:autoSpaceDN w:val="0"/>
              <w:adjustRightInd w:val="0"/>
              <w:outlineLvl w:val="0"/>
              <w:rPr>
                <w:sz w:val="22"/>
                <w:szCs w:val="22"/>
              </w:rPr>
            </w:pPr>
            <w:bookmarkStart w:id="392" w:name="_Toc169935469"/>
            <w:r>
              <w:rPr>
                <w:sz w:val="22"/>
                <w:szCs w:val="22"/>
              </w:rPr>
              <w:t>Information</w:t>
            </w:r>
            <w:bookmarkEnd w:id="392"/>
            <w:r w:rsidR="0015125D">
              <w:rPr>
                <w:sz w:val="22"/>
                <w:szCs w:val="22"/>
              </w:rPr>
              <w:t xml:space="preserve"> contained on each slide:</w:t>
            </w:r>
          </w:p>
        </w:tc>
      </w:tr>
      <w:tr w:rsidR="00A67220" w14:paraId="71AC1AEA" w14:textId="77777777">
        <w:trPr>
          <w:trHeight w:val="20"/>
        </w:trPr>
        <w:tc>
          <w:tcPr>
            <w:tcW w:w="3561" w:type="dxa"/>
          </w:tcPr>
          <w:p w14:paraId="71AC1AE6" w14:textId="77777777" w:rsidR="00A67220" w:rsidRDefault="00A67220">
            <w:pPr>
              <w:tabs>
                <w:tab w:val="left" w:pos="3345"/>
              </w:tabs>
              <w:autoSpaceDE w:val="0"/>
              <w:autoSpaceDN w:val="0"/>
              <w:adjustRightInd w:val="0"/>
              <w:outlineLvl w:val="0"/>
              <w:rPr>
                <w:sz w:val="22"/>
                <w:szCs w:val="22"/>
              </w:rPr>
            </w:pPr>
            <w:bookmarkStart w:id="393" w:name="_Toc169935470"/>
            <w:r>
              <w:rPr>
                <w:sz w:val="22"/>
                <w:szCs w:val="22"/>
              </w:rPr>
              <w:t>FAAR</w:t>
            </w:r>
            <w:bookmarkEnd w:id="393"/>
          </w:p>
        </w:tc>
        <w:tc>
          <w:tcPr>
            <w:tcW w:w="6015" w:type="dxa"/>
          </w:tcPr>
          <w:p w14:paraId="71AC1AE7" w14:textId="77777777" w:rsidR="00A67220" w:rsidRDefault="00A67220">
            <w:pPr>
              <w:tabs>
                <w:tab w:val="left" w:pos="3345"/>
              </w:tabs>
              <w:autoSpaceDE w:val="0"/>
              <w:autoSpaceDN w:val="0"/>
              <w:adjustRightInd w:val="0"/>
              <w:outlineLvl w:val="0"/>
              <w:rPr>
                <w:sz w:val="22"/>
                <w:szCs w:val="22"/>
              </w:rPr>
            </w:pPr>
            <w:bookmarkStart w:id="394" w:name="_Toc169935471"/>
            <w:r>
              <w:rPr>
                <w:sz w:val="22"/>
                <w:szCs w:val="22"/>
              </w:rPr>
              <w:t xml:space="preserve">-  Unit </w:t>
            </w:r>
            <w:r w:rsidR="0015125D">
              <w:rPr>
                <w:sz w:val="22"/>
                <w:szCs w:val="22"/>
              </w:rPr>
              <w:t>n</w:t>
            </w:r>
            <w:r>
              <w:rPr>
                <w:sz w:val="22"/>
                <w:szCs w:val="22"/>
              </w:rPr>
              <w:t>ame</w:t>
            </w:r>
            <w:bookmarkEnd w:id="394"/>
          </w:p>
          <w:p w14:paraId="71AC1AE8" w14:textId="77777777" w:rsidR="00A67220" w:rsidRDefault="00A67220">
            <w:pPr>
              <w:tabs>
                <w:tab w:val="left" w:pos="3345"/>
              </w:tabs>
              <w:autoSpaceDE w:val="0"/>
              <w:autoSpaceDN w:val="0"/>
              <w:adjustRightInd w:val="0"/>
              <w:outlineLvl w:val="0"/>
              <w:rPr>
                <w:sz w:val="22"/>
                <w:szCs w:val="22"/>
              </w:rPr>
            </w:pPr>
            <w:bookmarkStart w:id="395" w:name="_Toc169935472"/>
            <w:r>
              <w:rPr>
                <w:sz w:val="22"/>
                <w:szCs w:val="22"/>
              </w:rPr>
              <w:t xml:space="preserve">-  </w:t>
            </w:r>
            <w:r w:rsidR="0014046B">
              <w:rPr>
                <w:sz w:val="22"/>
                <w:szCs w:val="22"/>
              </w:rPr>
              <w:t xml:space="preserve">Soldier’s </w:t>
            </w:r>
            <w:r w:rsidR="00373D24">
              <w:rPr>
                <w:sz w:val="22"/>
                <w:szCs w:val="22"/>
              </w:rPr>
              <w:t>N</w:t>
            </w:r>
            <w:r>
              <w:rPr>
                <w:sz w:val="22"/>
                <w:szCs w:val="22"/>
              </w:rPr>
              <w:t>ame(s)</w:t>
            </w:r>
            <w:bookmarkEnd w:id="395"/>
          </w:p>
          <w:p w14:paraId="71AC1AE9" w14:textId="77777777" w:rsidR="00A67220" w:rsidRDefault="00A67220">
            <w:pPr>
              <w:tabs>
                <w:tab w:val="left" w:pos="3345"/>
              </w:tabs>
              <w:autoSpaceDE w:val="0"/>
              <w:autoSpaceDN w:val="0"/>
              <w:adjustRightInd w:val="0"/>
              <w:outlineLvl w:val="0"/>
              <w:rPr>
                <w:sz w:val="22"/>
                <w:szCs w:val="22"/>
              </w:rPr>
            </w:pPr>
            <w:bookmarkStart w:id="396" w:name="_Toc169935473"/>
            <w:r>
              <w:rPr>
                <w:sz w:val="22"/>
                <w:szCs w:val="22"/>
              </w:rPr>
              <w:t>-  Date of FAAR</w:t>
            </w:r>
            <w:bookmarkEnd w:id="396"/>
          </w:p>
        </w:tc>
      </w:tr>
      <w:tr w:rsidR="004650FA" w14:paraId="71AC1AF4" w14:textId="77777777">
        <w:trPr>
          <w:trHeight w:val="20"/>
        </w:trPr>
        <w:tc>
          <w:tcPr>
            <w:tcW w:w="3561" w:type="dxa"/>
          </w:tcPr>
          <w:p w14:paraId="71AC1AEB" w14:textId="77777777" w:rsidR="004650FA" w:rsidRDefault="004650FA">
            <w:pPr>
              <w:tabs>
                <w:tab w:val="left" w:pos="3345"/>
              </w:tabs>
              <w:autoSpaceDE w:val="0"/>
              <w:autoSpaceDN w:val="0"/>
              <w:adjustRightInd w:val="0"/>
              <w:outlineLvl w:val="0"/>
              <w:rPr>
                <w:sz w:val="22"/>
                <w:szCs w:val="22"/>
              </w:rPr>
            </w:pPr>
            <w:bookmarkStart w:id="397" w:name="_Toc169935474"/>
            <w:r>
              <w:rPr>
                <w:sz w:val="22"/>
                <w:szCs w:val="22"/>
              </w:rPr>
              <w:t>FAAR Agenda</w:t>
            </w:r>
            <w:bookmarkEnd w:id="397"/>
          </w:p>
        </w:tc>
        <w:tc>
          <w:tcPr>
            <w:tcW w:w="6015" w:type="dxa"/>
          </w:tcPr>
          <w:p w14:paraId="71AC1AEC" w14:textId="77777777" w:rsidR="004650FA" w:rsidRDefault="004650FA" w:rsidP="006F07D5">
            <w:pPr>
              <w:tabs>
                <w:tab w:val="left" w:pos="3345"/>
              </w:tabs>
              <w:autoSpaceDE w:val="0"/>
              <w:autoSpaceDN w:val="0"/>
              <w:adjustRightInd w:val="0"/>
              <w:outlineLvl w:val="0"/>
              <w:rPr>
                <w:sz w:val="22"/>
                <w:szCs w:val="22"/>
              </w:rPr>
            </w:pPr>
            <w:bookmarkStart w:id="398" w:name="_Toc169935475"/>
            <w:r>
              <w:rPr>
                <w:sz w:val="22"/>
                <w:szCs w:val="22"/>
              </w:rPr>
              <w:t>-  Biography and personal data</w:t>
            </w:r>
            <w:bookmarkEnd w:id="398"/>
          </w:p>
          <w:p w14:paraId="71AC1AED" w14:textId="77777777" w:rsidR="004650FA" w:rsidRDefault="004650FA" w:rsidP="006F07D5">
            <w:pPr>
              <w:tabs>
                <w:tab w:val="left" w:pos="3345"/>
              </w:tabs>
              <w:autoSpaceDE w:val="0"/>
              <w:autoSpaceDN w:val="0"/>
              <w:adjustRightInd w:val="0"/>
              <w:outlineLvl w:val="0"/>
              <w:rPr>
                <w:sz w:val="22"/>
                <w:szCs w:val="22"/>
              </w:rPr>
            </w:pPr>
            <w:bookmarkStart w:id="399" w:name="_Toc169935476"/>
            <w:r>
              <w:rPr>
                <w:sz w:val="22"/>
                <w:szCs w:val="22"/>
              </w:rPr>
              <w:t>-  48-hour sequence of events</w:t>
            </w:r>
            <w:bookmarkEnd w:id="399"/>
          </w:p>
          <w:p w14:paraId="71AC1AEE" w14:textId="77777777" w:rsidR="004650FA" w:rsidRDefault="004650FA" w:rsidP="006F07D5">
            <w:pPr>
              <w:tabs>
                <w:tab w:val="left" w:pos="3345"/>
              </w:tabs>
              <w:autoSpaceDE w:val="0"/>
              <w:autoSpaceDN w:val="0"/>
              <w:adjustRightInd w:val="0"/>
              <w:outlineLvl w:val="0"/>
              <w:rPr>
                <w:sz w:val="22"/>
                <w:szCs w:val="22"/>
              </w:rPr>
            </w:pPr>
            <w:bookmarkStart w:id="400" w:name="_Toc169935477"/>
            <w:r>
              <w:rPr>
                <w:sz w:val="22"/>
                <w:szCs w:val="22"/>
              </w:rPr>
              <w:t>-  Accident synopsis</w:t>
            </w:r>
            <w:bookmarkEnd w:id="400"/>
          </w:p>
          <w:p w14:paraId="71AC1AEF" w14:textId="77777777" w:rsidR="004650FA" w:rsidRDefault="004650FA" w:rsidP="006F07D5">
            <w:pPr>
              <w:tabs>
                <w:tab w:val="left" w:pos="3345"/>
              </w:tabs>
              <w:autoSpaceDE w:val="0"/>
              <w:autoSpaceDN w:val="0"/>
              <w:adjustRightInd w:val="0"/>
              <w:outlineLvl w:val="0"/>
              <w:rPr>
                <w:sz w:val="22"/>
                <w:szCs w:val="22"/>
              </w:rPr>
            </w:pPr>
            <w:bookmarkStart w:id="401" w:name="_Toc169935478"/>
            <w:r>
              <w:rPr>
                <w:sz w:val="22"/>
                <w:szCs w:val="22"/>
              </w:rPr>
              <w:t>-  Causative/contributing factors</w:t>
            </w:r>
            <w:bookmarkEnd w:id="401"/>
          </w:p>
          <w:p w14:paraId="71AC1AF0" w14:textId="77777777" w:rsidR="004650FA" w:rsidRDefault="004650FA" w:rsidP="006F07D5">
            <w:pPr>
              <w:tabs>
                <w:tab w:val="left" w:pos="3345"/>
              </w:tabs>
              <w:autoSpaceDE w:val="0"/>
              <w:autoSpaceDN w:val="0"/>
              <w:adjustRightInd w:val="0"/>
              <w:outlineLvl w:val="0"/>
              <w:rPr>
                <w:sz w:val="22"/>
                <w:szCs w:val="22"/>
              </w:rPr>
            </w:pPr>
            <w:bookmarkStart w:id="402" w:name="_Toc169935479"/>
            <w:r>
              <w:rPr>
                <w:sz w:val="22"/>
                <w:szCs w:val="22"/>
              </w:rPr>
              <w:t>-  Risk assessment/management plans</w:t>
            </w:r>
            <w:bookmarkEnd w:id="402"/>
          </w:p>
          <w:p w14:paraId="71AC1AF1" w14:textId="77777777" w:rsidR="004650FA" w:rsidRDefault="004650FA" w:rsidP="006F07D5">
            <w:pPr>
              <w:tabs>
                <w:tab w:val="left" w:pos="3345"/>
              </w:tabs>
              <w:autoSpaceDE w:val="0"/>
              <w:autoSpaceDN w:val="0"/>
              <w:adjustRightInd w:val="0"/>
              <w:outlineLvl w:val="0"/>
              <w:rPr>
                <w:sz w:val="22"/>
                <w:szCs w:val="22"/>
              </w:rPr>
            </w:pPr>
            <w:bookmarkStart w:id="403" w:name="_Toc169935480"/>
            <w:r>
              <w:rPr>
                <w:sz w:val="22"/>
                <w:szCs w:val="22"/>
              </w:rPr>
              <w:t>-  Assessment of unit’s safety program</w:t>
            </w:r>
            <w:bookmarkEnd w:id="403"/>
          </w:p>
          <w:p w14:paraId="71AC1AF2" w14:textId="77777777" w:rsidR="004650FA" w:rsidRDefault="004650FA" w:rsidP="006F07D5">
            <w:pPr>
              <w:tabs>
                <w:tab w:val="left" w:pos="3345"/>
              </w:tabs>
              <w:autoSpaceDE w:val="0"/>
              <w:autoSpaceDN w:val="0"/>
              <w:adjustRightInd w:val="0"/>
              <w:outlineLvl w:val="0"/>
              <w:rPr>
                <w:sz w:val="22"/>
                <w:szCs w:val="22"/>
              </w:rPr>
            </w:pPr>
            <w:bookmarkStart w:id="404" w:name="_Toc169935481"/>
            <w:r>
              <w:rPr>
                <w:sz w:val="22"/>
                <w:szCs w:val="22"/>
              </w:rPr>
              <w:t>-  Corrective actions and recommendations</w:t>
            </w:r>
            <w:bookmarkEnd w:id="404"/>
          </w:p>
          <w:p w14:paraId="71AC1AF3" w14:textId="77777777" w:rsidR="004650FA" w:rsidRDefault="004650FA" w:rsidP="006F07D5">
            <w:pPr>
              <w:tabs>
                <w:tab w:val="left" w:pos="3345"/>
              </w:tabs>
              <w:autoSpaceDE w:val="0"/>
              <w:autoSpaceDN w:val="0"/>
              <w:adjustRightInd w:val="0"/>
              <w:outlineLvl w:val="0"/>
              <w:rPr>
                <w:sz w:val="22"/>
                <w:szCs w:val="22"/>
              </w:rPr>
            </w:pPr>
            <w:bookmarkStart w:id="405" w:name="_Toc169935482"/>
            <w:r>
              <w:rPr>
                <w:sz w:val="22"/>
                <w:szCs w:val="22"/>
              </w:rPr>
              <w:t>-  Unit after accident initiatives</w:t>
            </w:r>
            <w:bookmarkEnd w:id="405"/>
          </w:p>
        </w:tc>
      </w:tr>
      <w:tr w:rsidR="00A67220" w14:paraId="71AC1AFE" w14:textId="77777777">
        <w:trPr>
          <w:trHeight w:val="20"/>
        </w:trPr>
        <w:tc>
          <w:tcPr>
            <w:tcW w:w="3561" w:type="dxa"/>
          </w:tcPr>
          <w:p w14:paraId="71AC1AF5" w14:textId="77777777" w:rsidR="00A67220" w:rsidRDefault="00A67220">
            <w:pPr>
              <w:tabs>
                <w:tab w:val="left" w:pos="3345"/>
              </w:tabs>
              <w:autoSpaceDE w:val="0"/>
              <w:autoSpaceDN w:val="0"/>
              <w:adjustRightInd w:val="0"/>
              <w:outlineLvl w:val="0"/>
              <w:rPr>
                <w:sz w:val="22"/>
                <w:szCs w:val="22"/>
              </w:rPr>
            </w:pPr>
            <w:bookmarkStart w:id="406" w:name="_Toc169935483"/>
            <w:r>
              <w:rPr>
                <w:sz w:val="22"/>
                <w:szCs w:val="22"/>
              </w:rPr>
              <w:t>Biography/Personal Data</w:t>
            </w:r>
            <w:r>
              <w:rPr>
                <w:sz w:val="22"/>
                <w:szCs w:val="22"/>
              </w:rPr>
              <w:br/>
              <w:t>Name(s)</w:t>
            </w:r>
            <w:bookmarkEnd w:id="406"/>
          </w:p>
        </w:tc>
        <w:tc>
          <w:tcPr>
            <w:tcW w:w="6015" w:type="dxa"/>
          </w:tcPr>
          <w:p w14:paraId="71AC1AF6" w14:textId="77777777" w:rsidR="00A67220" w:rsidRDefault="00A67220">
            <w:pPr>
              <w:tabs>
                <w:tab w:val="left" w:pos="3345"/>
              </w:tabs>
              <w:autoSpaceDE w:val="0"/>
              <w:autoSpaceDN w:val="0"/>
              <w:adjustRightInd w:val="0"/>
              <w:outlineLvl w:val="0"/>
              <w:rPr>
                <w:sz w:val="22"/>
                <w:szCs w:val="22"/>
              </w:rPr>
            </w:pPr>
            <w:bookmarkStart w:id="407" w:name="_Toc169935484"/>
            <w:r>
              <w:rPr>
                <w:sz w:val="22"/>
                <w:szCs w:val="22"/>
              </w:rPr>
              <w:t xml:space="preserve">-  </w:t>
            </w:r>
            <w:r w:rsidR="008C7EB7">
              <w:rPr>
                <w:sz w:val="22"/>
                <w:szCs w:val="22"/>
              </w:rPr>
              <w:t>Gender</w:t>
            </w:r>
            <w:r w:rsidR="007045A9">
              <w:rPr>
                <w:sz w:val="22"/>
                <w:szCs w:val="22"/>
              </w:rPr>
              <w:t xml:space="preserve">, </w:t>
            </w:r>
            <w:r w:rsidR="0015125D">
              <w:rPr>
                <w:sz w:val="22"/>
                <w:szCs w:val="22"/>
              </w:rPr>
              <w:t>a</w:t>
            </w:r>
            <w:r>
              <w:rPr>
                <w:sz w:val="22"/>
                <w:szCs w:val="22"/>
              </w:rPr>
              <w:t>ge</w:t>
            </w:r>
            <w:r w:rsidR="0015125D">
              <w:rPr>
                <w:sz w:val="22"/>
                <w:szCs w:val="22"/>
              </w:rPr>
              <w:t xml:space="preserve">, </w:t>
            </w:r>
            <w:r w:rsidR="008C7EB7">
              <w:rPr>
                <w:sz w:val="22"/>
                <w:szCs w:val="22"/>
              </w:rPr>
              <w:t>rank</w:t>
            </w:r>
            <w:r w:rsidR="007045A9">
              <w:rPr>
                <w:sz w:val="22"/>
                <w:szCs w:val="22"/>
              </w:rPr>
              <w:t xml:space="preserve">, </w:t>
            </w:r>
            <w:r w:rsidR="0015125D">
              <w:rPr>
                <w:sz w:val="22"/>
                <w:szCs w:val="22"/>
              </w:rPr>
              <w:t>m</w:t>
            </w:r>
            <w:r w:rsidR="007045A9">
              <w:rPr>
                <w:sz w:val="22"/>
                <w:szCs w:val="22"/>
              </w:rPr>
              <w:t xml:space="preserve">ilitary </w:t>
            </w:r>
            <w:r w:rsidR="0015125D">
              <w:rPr>
                <w:sz w:val="22"/>
                <w:szCs w:val="22"/>
              </w:rPr>
              <w:t>o</w:t>
            </w:r>
            <w:r w:rsidR="007045A9">
              <w:rPr>
                <w:sz w:val="22"/>
                <w:szCs w:val="22"/>
              </w:rPr>
              <w:t xml:space="preserve">ccupational </w:t>
            </w:r>
            <w:r w:rsidR="0015125D">
              <w:rPr>
                <w:sz w:val="22"/>
                <w:szCs w:val="22"/>
              </w:rPr>
              <w:t>s</w:t>
            </w:r>
            <w:r w:rsidR="007045A9">
              <w:rPr>
                <w:sz w:val="22"/>
                <w:szCs w:val="22"/>
              </w:rPr>
              <w:t>pecialty,</w:t>
            </w:r>
            <w:r w:rsidR="008C7EB7">
              <w:rPr>
                <w:sz w:val="22"/>
                <w:szCs w:val="22"/>
              </w:rPr>
              <w:t xml:space="preserve"> duty status,</w:t>
            </w:r>
            <w:r w:rsidR="007045A9">
              <w:rPr>
                <w:sz w:val="22"/>
                <w:szCs w:val="22"/>
              </w:rPr>
              <w:t xml:space="preserve"> and </w:t>
            </w:r>
            <w:r w:rsidR="0015125D">
              <w:rPr>
                <w:sz w:val="22"/>
                <w:szCs w:val="22"/>
              </w:rPr>
              <w:t>l</w:t>
            </w:r>
            <w:r w:rsidR="007045A9">
              <w:rPr>
                <w:sz w:val="22"/>
                <w:szCs w:val="22"/>
              </w:rPr>
              <w:t xml:space="preserve">ength of </w:t>
            </w:r>
            <w:r w:rsidR="0015125D">
              <w:rPr>
                <w:sz w:val="22"/>
                <w:szCs w:val="22"/>
              </w:rPr>
              <w:t>t</w:t>
            </w:r>
            <w:r w:rsidR="007045A9">
              <w:rPr>
                <w:sz w:val="22"/>
                <w:szCs w:val="22"/>
              </w:rPr>
              <w:t xml:space="preserve">ime in </w:t>
            </w:r>
            <w:r w:rsidR="0015125D">
              <w:rPr>
                <w:sz w:val="22"/>
                <w:szCs w:val="22"/>
              </w:rPr>
              <w:t>u</w:t>
            </w:r>
            <w:bookmarkEnd w:id="407"/>
            <w:r w:rsidR="007045A9">
              <w:rPr>
                <w:sz w:val="22"/>
                <w:szCs w:val="22"/>
              </w:rPr>
              <w:t>nit</w:t>
            </w:r>
          </w:p>
          <w:p w14:paraId="71AC1AF7" w14:textId="77777777" w:rsidR="00A67220" w:rsidRDefault="00A67220">
            <w:pPr>
              <w:tabs>
                <w:tab w:val="left" w:pos="3345"/>
              </w:tabs>
              <w:autoSpaceDE w:val="0"/>
              <w:autoSpaceDN w:val="0"/>
              <w:adjustRightInd w:val="0"/>
              <w:outlineLvl w:val="0"/>
              <w:rPr>
                <w:sz w:val="22"/>
                <w:szCs w:val="22"/>
              </w:rPr>
            </w:pPr>
            <w:bookmarkStart w:id="408" w:name="_Toc169935485"/>
            <w:r>
              <w:rPr>
                <w:sz w:val="22"/>
                <w:szCs w:val="22"/>
              </w:rPr>
              <w:t xml:space="preserve">-  Special </w:t>
            </w:r>
            <w:r w:rsidR="0015125D">
              <w:rPr>
                <w:sz w:val="22"/>
                <w:szCs w:val="22"/>
              </w:rPr>
              <w:t>t</w:t>
            </w:r>
            <w:r>
              <w:rPr>
                <w:sz w:val="22"/>
                <w:szCs w:val="22"/>
              </w:rPr>
              <w:t xml:space="preserve">raining </w:t>
            </w:r>
            <w:r w:rsidR="0015125D">
              <w:rPr>
                <w:sz w:val="22"/>
                <w:szCs w:val="22"/>
              </w:rPr>
              <w:t>a</w:t>
            </w:r>
            <w:r>
              <w:rPr>
                <w:sz w:val="22"/>
                <w:szCs w:val="22"/>
              </w:rPr>
              <w:t>ssignments</w:t>
            </w:r>
            <w:bookmarkEnd w:id="408"/>
          </w:p>
          <w:p w14:paraId="71AC1AF8" w14:textId="77777777" w:rsidR="00A67220" w:rsidRDefault="00A67220">
            <w:pPr>
              <w:tabs>
                <w:tab w:val="left" w:pos="3345"/>
              </w:tabs>
              <w:autoSpaceDE w:val="0"/>
              <w:autoSpaceDN w:val="0"/>
              <w:adjustRightInd w:val="0"/>
              <w:outlineLvl w:val="0"/>
              <w:rPr>
                <w:sz w:val="22"/>
                <w:szCs w:val="22"/>
              </w:rPr>
            </w:pPr>
            <w:bookmarkStart w:id="409" w:name="_Toc169935486"/>
            <w:r>
              <w:rPr>
                <w:sz w:val="22"/>
                <w:szCs w:val="22"/>
              </w:rPr>
              <w:t>-  Experience/</w:t>
            </w:r>
            <w:r w:rsidR="0015125D">
              <w:rPr>
                <w:sz w:val="22"/>
                <w:szCs w:val="22"/>
              </w:rPr>
              <w:t>t</w:t>
            </w:r>
            <w:r>
              <w:rPr>
                <w:sz w:val="22"/>
                <w:szCs w:val="22"/>
              </w:rPr>
              <w:t xml:space="preserve">raining in activity performed at time of accident (for example, </w:t>
            </w:r>
            <w:r w:rsidR="0015125D">
              <w:rPr>
                <w:sz w:val="22"/>
                <w:szCs w:val="22"/>
              </w:rPr>
              <w:t>d</w:t>
            </w:r>
            <w:r>
              <w:rPr>
                <w:sz w:val="22"/>
                <w:szCs w:val="22"/>
              </w:rPr>
              <w:t xml:space="preserve">river </w:t>
            </w:r>
            <w:r w:rsidR="0015125D">
              <w:rPr>
                <w:sz w:val="22"/>
                <w:szCs w:val="22"/>
              </w:rPr>
              <w:t>t</w:t>
            </w:r>
            <w:r>
              <w:rPr>
                <w:sz w:val="22"/>
                <w:szCs w:val="22"/>
              </w:rPr>
              <w:t xml:space="preserve">raining, </w:t>
            </w:r>
            <w:r w:rsidR="0015125D">
              <w:rPr>
                <w:sz w:val="22"/>
                <w:szCs w:val="22"/>
              </w:rPr>
              <w:t>m</w:t>
            </w:r>
            <w:r>
              <w:rPr>
                <w:sz w:val="22"/>
                <w:szCs w:val="22"/>
              </w:rPr>
              <w:t xml:space="preserve">otorcycle </w:t>
            </w:r>
            <w:r w:rsidR="0015125D">
              <w:rPr>
                <w:sz w:val="22"/>
                <w:szCs w:val="22"/>
              </w:rPr>
              <w:t>t</w:t>
            </w:r>
            <w:r>
              <w:rPr>
                <w:sz w:val="22"/>
                <w:szCs w:val="22"/>
              </w:rPr>
              <w:t xml:space="preserve">raining, </w:t>
            </w:r>
            <w:r w:rsidR="0015125D">
              <w:rPr>
                <w:sz w:val="22"/>
                <w:szCs w:val="22"/>
              </w:rPr>
              <w:t>p</w:t>
            </w:r>
            <w:r>
              <w:rPr>
                <w:sz w:val="22"/>
                <w:szCs w:val="22"/>
              </w:rPr>
              <w:t xml:space="preserve">arachute </w:t>
            </w:r>
            <w:r w:rsidR="0015125D">
              <w:rPr>
                <w:sz w:val="22"/>
                <w:szCs w:val="22"/>
              </w:rPr>
              <w:t>j</w:t>
            </w:r>
            <w:r>
              <w:rPr>
                <w:sz w:val="22"/>
                <w:szCs w:val="22"/>
              </w:rPr>
              <w:t>ump, etc.)</w:t>
            </w:r>
            <w:bookmarkEnd w:id="409"/>
          </w:p>
          <w:p w14:paraId="71AC1AF9" w14:textId="77777777" w:rsidR="00A67220" w:rsidRDefault="00A67220">
            <w:pPr>
              <w:tabs>
                <w:tab w:val="left" w:pos="3345"/>
              </w:tabs>
              <w:autoSpaceDE w:val="0"/>
              <w:autoSpaceDN w:val="0"/>
              <w:adjustRightInd w:val="0"/>
              <w:outlineLvl w:val="0"/>
              <w:rPr>
                <w:sz w:val="22"/>
                <w:szCs w:val="22"/>
              </w:rPr>
            </w:pPr>
            <w:bookmarkStart w:id="410" w:name="_Toc169935487"/>
            <w:r>
              <w:rPr>
                <w:sz w:val="22"/>
                <w:szCs w:val="22"/>
              </w:rPr>
              <w:t xml:space="preserve">-  Performance </w:t>
            </w:r>
            <w:r w:rsidR="0015125D">
              <w:rPr>
                <w:sz w:val="22"/>
                <w:szCs w:val="22"/>
              </w:rPr>
              <w:t>i</w:t>
            </w:r>
            <w:r>
              <w:rPr>
                <w:sz w:val="22"/>
                <w:szCs w:val="22"/>
              </w:rPr>
              <w:t>ndicators (</w:t>
            </w:r>
            <w:r w:rsidR="0015125D">
              <w:rPr>
                <w:sz w:val="22"/>
                <w:szCs w:val="22"/>
              </w:rPr>
              <w:t>c</w:t>
            </w:r>
            <w:r>
              <w:rPr>
                <w:sz w:val="22"/>
                <w:szCs w:val="22"/>
              </w:rPr>
              <w:t xml:space="preserve">ounseling </w:t>
            </w:r>
            <w:r w:rsidR="0015125D">
              <w:rPr>
                <w:sz w:val="22"/>
                <w:szCs w:val="22"/>
              </w:rPr>
              <w:t>s</w:t>
            </w:r>
            <w:r>
              <w:rPr>
                <w:sz w:val="22"/>
                <w:szCs w:val="22"/>
              </w:rPr>
              <w:t>tatements, bad checks, C</w:t>
            </w:r>
            <w:r w:rsidR="003F748B">
              <w:rPr>
                <w:sz w:val="22"/>
                <w:szCs w:val="22"/>
              </w:rPr>
              <w:t>ommon Task Testing</w:t>
            </w:r>
            <w:r>
              <w:rPr>
                <w:sz w:val="22"/>
                <w:szCs w:val="22"/>
              </w:rPr>
              <w:t xml:space="preserve"> scores, Army Substance Abuse Program files, </w:t>
            </w:r>
            <w:r w:rsidR="002D1A42">
              <w:rPr>
                <w:sz w:val="22"/>
                <w:szCs w:val="22"/>
              </w:rPr>
              <w:t>h</w:t>
            </w:r>
            <w:r>
              <w:rPr>
                <w:sz w:val="22"/>
                <w:szCs w:val="22"/>
              </w:rPr>
              <w:t xml:space="preserve">ealth </w:t>
            </w:r>
            <w:r w:rsidR="002D1A42">
              <w:rPr>
                <w:sz w:val="22"/>
                <w:szCs w:val="22"/>
              </w:rPr>
              <w:t>r</w:t>
            </w:r>
            <w:r>
              <w:rPr>
                <w:sz w:val="22"/>
                <w:szCs w:val="22"/>
              </w:rPr>
              <w:t xml:space="preserve">isk </w:t>
            </w:r>
            <w:r w:rsidR="002D1A42">
              <w:rPr>
                <w:sz w:val="22"/>
                <w:szCs w:val="22"/>
              </w:rPr>
              <w:t>a</w:t>
            </w:r>
            <w:r>
              <w:rPr>
                <w:sz w:val="22"/>
                <w:szCs w:val="22"/>
              </w:rPr>
              <w:t>ssessment, etc.)</w:t>
            </w:r>
            <w:bookmarkEnd w:id="410"/>
          </w:p>
          <w:p w14:paraId="71AC1AFA" w14:textId="77777777" w:rsidR="00A67220" w:rsidRDefault="00A67220">
            <w:pPr>
              <w:tabs>
                <w:tab w:val="left" w:pos="3345"/>
              </w:tabs>
              <w:autoSpaceDE w:val="0"/>
              <w:autoSpaceDN w:val="0"/>
              <w:adjustRightInd w:val="0"/>
              <w:outlineLvl w:val="0"/>
              <w:rPr>
                <w:sz w:val="22"/>
                <w:szCs w:val="22"/>
              </w:rPr>
            </w:pPr>
            <w:bookmarkStart w:id="411" w:name="_Toc169935488"/>
            <w:r>
              <w:rPr>
                <w:sz w:val="22"/>
                <w:szCs w:val="22"/>
              </w:rPr>
              <w:t xml:space="preserve">-  Most </w:t>
            </w:r>
            <w:r w:rsidR="002D1A42">
              <w:rPr>
                <w:sz w:val="22"/>
                <w:szCs w:val="22"/>
              </w:rPr>
              <w:t>r</w:t>
            </w:r>
            <w:r>
              <w:rPr>
                <w:sz w:val="22"/>
                <w:szCs w:val="22"/>
              </w:rPr>
              <w:t>ecent/</w:t>
            </w:r>
            <w:r w:rsidR="002D1A42">
              <w:rPr>
                <w:sz w:val="22"/>
                <w:szCs w:val="22"/>
              </w:rPr>
              <w:t>n</w:t>
            </w:r>
            <w:r>
              <w:rPr>
                <w:sz w:val="22"/>
                <w:szCs w:val="22"/>
              </w:rPr>
              <w:t xml:space="preserve">ext </w:t>
            </w:r>
            <w:r w:rsidR="002D1A42">
              <w:rPr>
                <w:sz w:val="22"/>
                <w:szCs w:val="22"/>
              </w:rPr>
              <w:t>s</w:t>
            </w:r>
            <w:r>
              <w:rPr>
                <w:sz w:val="22"/>
                <w:szCs w:val="22"/>
              </w:rPr>
              <w:t xml:space="preserve">cheduled </w:t>
            </w:r>
            <w:r w:rsidR="002D1A42">
              <w:rPr>
                <w:sz w:val="22"/>
                <w:szCs w:val="22"/>
              </w:rPr>
              <w:t>permanent change of station</w:t>
            </w:r>
            <w:r>
              <w:rPr>
                <w:sz w:val="22"/>
                <w:szCs w:val="22"/>
              </w:rPr>
              <w:t xml:space="preserve">, </w:t>
            </w:r>
            <w:r w:rsidR="002D1A42">
              <w:rPr>
                <w:sz w:val="22"/>
                <w:szCs w:val="22"/>
              </w:rPr>
              <w:t>t</w:t>
            </w:r>
            <w:r>
              <w:rPr>
                <w:sz w:val="22"/>
                <w:szCs w:val="22"/>
              </w:rPr>
              <w:t xml:space="preserve">raining </w:t>
            </w:r>
            <w:r w:rsidR="002D1A42">
              <w:rPr>
                <w:sz w:val="22"/>
                <w:szCs w:val="22"/>
              </w:rPr>
              <w:t>e</w:t>
            </w:r>
            <w:r>
              <w:rPr>
                <w:sz w:val="22"/>
                <w:szCs w:val="22"/>
              </w:rPr>
              <w:t xml:space="preserve">vent, </w:t>
            </w:r>
            <w:r w:rsidR="002D1A42">
              <w:rPr>
                <w:sz w:val="22"/>
                <w:szCs w:val="22"/>
              </w:rPr>
              <w:t>d</w:t>
            </w:r>
            <w:r>
              <w:rPr>
                <w:sz w:val="22"/>
                <w:szCs w:val="22"/>
              </w:rPr>
              <w:t>eployment</w:t>
            </w:r>
            <w:bookmarkEnd w:id="411"/>
          </w:p>
          <w:p w14:paraId="71AC1AFB" w14:textId="77777777" w:rsidR="00A67220" w:rsidRDefault="00A67220">
            <w:pPr>
              <w:tabs>
                <w:tab w:val="left" w:pos="3345"/>
              </w:tabs>
              <w:autoSpaceDE w:val="0"/>
              <w:autoSpaceDN w:val="0"/>
              <w:adjustRightInd w:val="0"/>
              <w:outlineLvl w:val="0"/>
              <w:rPr>
                <w:sz w:val="22"/>
                <w:szCs w:val="22"/>
              </w:rPr>
            </w:pPr>
            <w:bookmarkStart w:id="412" w:name="_Toc169935489"/>
            <w:r>
              <w:rPr>
                <w:sz w:val="22"/>
                <w:szCs w:val="22"/>
              </w:rPr>
              <w:t>-  Recent medical or mental health issues impacting Soldier</w:t>
            </w:r>
            <w:bookmarkEnd w:id="412"/>
          </w:p>
          <w:p w14:paraId="71AC1AFC" w14:textId="77777777" w:rsidR="00A67220" w:rsidRDefault="00A67220">
            <w:pPr>
              <w:tabs>
                <w:tab w:val="left" w:pos="3345"/>
              </w:tabs>
              <w:autoSpaceDE w:val="0"/>
              <w:autoSpaceDN w:val="0"/>
              <w:adjustRightInd w:val="0"/>
              <w:outlineLvl w:val="0"/>
              <w:rPr>
                <w:sz w:val="22"/>
                <w:szCs w:val="22"/>
              </w:rPr>
            </w:pPr>
            <w:bookmarkStart w:id="413" w:name="_Toc169935490"/>
            <w:r>
              <w:rPr>
                <w:sz w:val="22"/>
                <w:szCs w:val="22"/>
              </w:rPr>
              <w:t xml:space="preserve">-  Changes of </w:t>
            </w:r>
            <w:r w:rsidR="002D1A42">
              <w:rPr>
                <w:sz w:val="22"/>
                <w:szCs w:val="22"/>
              </w:rPr>
              <w:t>c</w:t>
            </w:r>
            <w:r>
              <w:rPr>
                <w:sz w:val="22"/>
                <w:szCs w:val="22"/>
              </w:rPr>
              <w:t>ommand in</w:t>
            </w:r>
            <w:r w:rsidR="002D1A42">
              <w:rPr>
                <w:sz w:val="22"/>
                <w:szCs w:val="22"/>
              </w:rPr>
              <w:t xml:space="preserve"> u</w:t>
            </w:r>
            <w:r>
              <w:rPr>
                <w:sz w:val="22"/>
                <w:szCs w:val="22"/>
              </w:rPr>
              <w:t>nit</w:t>
            </w:r>
            <w:bookmarkEnd w:id="413"/>
          </w:p>
          <w:p w14:paraId="71AC1AFD" w14:textId="77777777" w:rsidR="00A67220" w:rsidRDefault="00A67220">
            <w:pPr>
              <w:tabs>
                <w:tab w:val="left" w:pos="3345"/>
              </w:tabs>
              <w:autoSpaceDE w:val="0"/>
              <w:autoSpaceDN w:val="0"/>
              <w:adjustRightInd w:val="0"/>
              <w:outlineLvl w:val="0"/>
              <w:rPr>
                <w:sz w:val="22"/>
                <w:szCs w:val="22"/>
              </w:rPr>
            </w:pPr>
            <w:bookmarkStart w:id="414" w:name="_Toc169935491"/>
            <w:r>
              <w:rPr>
                <w:sz w:val="22"/>
                <w:szCs w:val="22"/>
              </w:rPr>
              <w:t xml:space="preserve">-  Activated </w:t>
            </w:r>
            <w:r w:rsidR="002D1A42">
              <w:rPr>
                <w:sz w:val="22"/>
                <w:szCs w:val="22"/>
              </w:rPr>
              <w:t>r</w:t>
            </w:r>
            <w:r>
              <w:rPr>
                <w:sz w:val="22"/>
                <w:szCs w:val="22"/>
              </w:rPr>
              <w:t xml:space="preserve">eserve </w:t>
            </w:r>
            <w:r w:rsidR="002D1A42">
              <w:rPr>
                <w:sz w:val="22"/>
                <w:szCs w:val="22"/>
              </w:rPr>
              <w:t>c</w:t>
            </w:r>
            <w:r>
              <w:rPr>
                <w:sz w:val="22"/>
                <w:szCs w:val="22"/>
              </w:rPr>
              <w:t xml:space="preserve">omponent </w:t>
            </w:r>
            <w:r w:rsidR="002D1A42">
              <w:rPr>
                <w:sz w:val="22"/>
                <w:szCs w:val="22"/>
              </w:rPr>
              <w:t>p</w:t>
            </w:r>
            <w:r>
              <w:rPr>
                <w:sz w:val="22"/>
                <w:szCs w:val="22"/>
              </w:rPr>
              <w:t>ersonnel</w:t>
            </w:r>
            <w:r w:rsidR="002D1A42">
              <w:rPr>
                <w:sz w:val="22"/>
                <w:szCs w:val="22"/>
              </w:rPr>
              <w:t xml:space="preserve"> and d</w:t>
            </w:r>
            <w:r>
              <w:rPr>
                <w:sz w:val="22"/>
                <w:szCs w:val="22"/>
              </w:rPr>
              <w:t xml:space="preserve">ate </w:t>
            </w:r>
            <w:r w:rsidR="002D1A42">
              <w:rPr>
                <w:sz w:val="22"/>
                <w:szCs w:val="22"/>
              </w:rPr>
              <w:t>a</w:t>
            </w:r>
            <w:r>
              <w:rPr>
                <w:sz w:val="22"/>
                <w:szCs w:val="22"/>
              </w:rPr>
              <w:t>ctivated</w:t>
            </w:r>
            <w:bookmarkEnd w:id="414"/>
          </w:p>
        </w:tc>
      </w:tr>
      <w:tr w:rsidR="00A67220" w14:paraId="71AC1B0A" w14:textId="77777777">
        <w:trPr>
          <w:trHeight w:val="20"/>
        </w:trPr>
        <w:tc>
          <w:tcPr>
            <w:tcW w:w="3561" w:type="dxa"/>
          </w:tcPr>
          <w:p w14:paraId="71AC1AFF" w14:textId="77777777" w:rsidR="00A67220" w:rsidRDefault="00A67220">
            <w:pPr>
              <w:tabs>
                <w:tab w:val="left" w:pos="3345"/>
              </w:tabs>
              <w:autoSpaceDE w:val="0"/>
              <w:autoSpaceDN w:val="0"/>
              <w:adjustRightInd w:val="0"/>
              <w:outlineLvl w:val="0"/>
              <w:rPr>
                <w:sz w:val="22"/>
                <w:szCs w:val="22"/>
              </w:rPr>
            </w:pPr>
            <w:r>
              <w:rPr>
                <w:sz w:val="22"/>
                <w:szCs w:val="22"/>
              </w:rPr>
              <w:t>48-Hour Sequence of Events</w:t>
            </w:r>
          </w:p>
        </w:tc>
        <w:tc>
          <w:tcPr>
            <w:tcW w:w="6015" w:type="dxa"/>
          </w:tcPr>
          <w:p w14:paraId="71AC1B00" w14:textId="77777777" w:rsidR="00A67220" w:rsidRDefault="00A67220">
            <w:pPr>
              <w:tabs>
                <w:tab w:val="left" w:pos="3345"/>
              </w:tabs>
              <w:autoSpaceDE w:val="0"/>
              <w:autoSpaceDN w:val="0"/>
              <w:adjustRightInd w:val="0"/>
              <w:outlineLvl w:val="0"/>
              <w:rPr>
                <w:sz w:val="22"/>
                <w:szCs w:val="22"/>
              </w:rPr>
            </w:pPr>
            <w:bookmarkStart w:id="415" w:name="OLE_LINK17"/>
            <w:bookmarkStart w:id="416" w:name="OLE_LINK18"/>
            <w:r>
              <w:rPr>
                <w:sz w:val="22"/>
                <w:szCs w:val="22"/>
              </w:rPr>
              <w:t xml:space="preserve">-  </w:t>
            </w:r>
            <w:bookmarkEnd w:id="415"/>
            <w:bookmarkEnd w:id="416"/>
            <w:r>
              <w:rPr>
                <w:sz w:val="22"/>
                <w:szCs w:val="22"/>
              </w:rPr>
              <w:t>48-</w:t>
            </w:r>
            <w:r w:rsidR="002D1A42">
              <w:rPr>
                <w:sz w:val="22"/>
                <w:szCs w:val="22"/>
              </w:rPr>
              <w:t>h</w:t>
            </w:r>
            <w:r>
              <w:rPr>
                <w:sz w:val="22"/>
                <w:szCs w:val="22"/>
              </w:rPr>
              <w:t xml:space="preserve">our </w:t>
            </w:r>
            <w:r w:rsidR="002D1A42">
              <w:rPr>
                <w:sz w:val="22"/>
                <w:szCs w:val="22"/>
              </w:rPr>
              <w:t>s</w:t>
            </w:r>
            <w:r>
              <w:rPr>
                <w:sz w:val="22"/>
                <w:szCs w:val="22"/>
              </w:rPr>
              <w:t xml:space="preserve">equence of </w:t>
            </w:r>
            <w:r w:rsidR="002D1A42">
              <w:rPr>
                <w:sz w:val="22"/>
                <w:szCs w:val="22"/>
              </w:rPr>
              <w:t>e</w:t>
            </w:r>
            <w:r>
              <w:rPr>
                <w:sz w:val="22"/>
                <w:szCs w:val="22"/>
              </w:rPr>
              <w:t>vents</w:t>
            </w:r>
          </w:p>
          <w:p w14:paraId="71AC1B01" w14:textId="77777777" w:rsidR="00A67220" w:rsidRDefault="002D1A42">
            <w:pPr>
              <w:tabs>
                <w:tab w:val="left" w:pos="3345"/>
              </w:tabs>
              <w:autoSpaceDE w:val="0"/>
              <w:autoSpaceDN w:val="0"/>
              <w:adjustRightInd w:val="0"/>
              <w:outlineLvl w:val="0"/>
              <w:rPr>
                <w:sz w:val="22"/>
                <w:szCs w:val="22"/>
              </w:rPr>
            </w:pPr>
            <w:r>
              <w:rPr>
                <w:sz w:val="22"/>
                <w:szCs w:val="22"/>
              </w:rPr>
              <w:t>From 48-hou</w:t>
            </w:r>
            <w:r w:rsidR="00A67220">
              <w:rPr>
                <w:sz w:val="22"/>
                <w:szCs w:val="22"/>
              </w:rPr>
              <w:t xml:space="preserve">rs </w:t>
            </w:r>
            <w:r>
              <w:rPr>
                <w:sz w:val="22"/>
                <w:szCs w:val="22"/>
              </w:rPr>
              <w:t>p</w:t>
            </w:r>
            <w:r w:rsidR="00A67220">
              <w:rPr>
                <w:sz w:val="22"/>
                <w:szCs w:val="22"/>
              </w:rPr>
              <w:t xml:space="preserve">rior to </w:t>
            </w:r>
            <w:r>
              <w:rPr>
                <w:sz w:val="22"/>
                <w:szCs w:val="22"/>
              </w:rPr>
              <w:t>t</w:t>
            </w:r>
            <w:r w:rsidR="00A67220">
              <w:rPr>
                <w:sz w:val="22"/>
                <w:szCs w:val="22"/>
              </w:rPr>
              <w:t xml:space="preserve">ime of </w:t>
            </w:r>
            <w:r>
              <w:rPr>
                <w:sz w:val="22"/>
                <w:szCs w:val="22"/>
              </w:rPr>
              <w:t>a</w:t>
            </w:r>
            <w:r w:rsidR="00A67220">
              <w:rPr>
                <w:sz w:val="22"/>
                <w:szCs w:val="22"/>
              </w:rPr>
              <w:t>ccident (N)</w:t>
            </w:r>
          </w:p>
          <w:p w14:paraId="71AC1B02" w14:textId="77777777" w:rsidR="00A67220" w:rsidRDefault="002D1A42" w:rsidP="004E32D0">
            <w:pPr>
              <w:numPr>
                <w:ilvl w:val="0"/>
                <w:numId w:val="1"/>
              </w:numPr>
              <w:tabs>
                <w:tab w:val="left" w:pos="3345"/>
              </w:tabs>
              <w:autoSpaceDE w:val="0"/>
              <w:autoSpaceDN w:val="0"/>
              <w:adjustRightInd w:val="0"/>
              <w:outlineLvl w:val="0"/>
              <w:rPr>
                <w:sz w:val="22"/>
                <w:szCs w:val="22"/>
              </w:rPr>
            </w:pPr>
            <w:r>
              <w:rPr>
                <w:sz w:val="22"/>
                <w:szCs w:val="22"/>
              </w:rPr>
              <w:t xml:space="preserve">  N-48 h</w:t>
            </w:r>
            <w:r w:rsidR="00A67220">
              <w:rPr>
                <w:sz w:val="22"/>
                <w:szCs w:val="22"/>
              </w:rPr>
              <w:t>ours:</w:t>
            </w:r>
          </w:p>
          <w:p w14:paraId="71AC1B03" w14:textId="77777777" w:rsidR="00A67220" w:rsidRDefault="00A67220" w:rsidP="004E32D0">
            <w:pPr>
              <w:numPr>
                <w:ilvl w:val="0"/>
                <w:numId w:val="1"/>
              </w:numPr>
              <w:tabs>
                <w:tab w:val="left" w:pos="3345"/>
              </w:tabs>
              <w:autoSpaceDE w:val="0"/>
              <w:autoSpaceDN w:val="0"/>
              <w:adjustRightInd w:val="0"/>
              <w:outlineLvl w:val="0"/>
              <w:rPr>
                <w:sz w:val="22"/>
                <w:szCs w:val="22"/>
              </w:rPr>
            </w:pPr>
            <w:r>
              <w:rPr>
                <w:sz w:val="22"/>
                <w:szCs w:val="22"/>
              </w:rPr>
              <w:t xml:space="preserve">  N-XX </w:t>
            </w:r>
            <w:r w:rsidR="002D1A42">
              <w:rPr>
                <w:sz w:val="22"/>
                <w:szCs w:val="22"/>
              </w:rPr>
              <w:t>h</w:t>
            </w:r>
            <w:r>
              <w:rPr>
                <w:sz w:val="22"/>
                <w:szCs w:val="22"/>
              </w:rPr>
              <w:t>ours:</w:t>
            </w:r>
          </w:p>
          <w:p w14:paraId="71AC1B04" w14:textId="77777777" w:rsidR="00A67220" w:rsidRDefault="002D1A42" w:rsidP="004E32D0">
            <w:pPr>
              <w:numPr>
                <w:ilvl w:val="0"/>
                <w:numId w:val="1"/>
              </w:numPr>
              <w:tabs>
                <w:tab w:val="left" w:pos="3345"/>
              </w:tabs>
              <w:autoSpaceDE w:val="0"/>
              <w:autoSpaceDN w:val="0"/>
              <w:adjustRightInd w:val="0"/>
              <w:outlineLvl w:val="0"/>
              <w:rPr>
                <w:sz w:val="22"/>
                <w:szCs w:val="22"/>
              </w:rPr>
            </w:pPr>
            <w:r>
              <w:rPr>
                <w:sz w:val="22"/>
                <w:szCs w:val="22"/>
              </w:rPr>
              <w:t xml:space="preserve">  N-XX h</w:t>
            </w:r>
            <w:r w:rsidR="00A67220">
              <w:rPr>
                <w:sz w:val="22"/>
                <w:szCs w:val="22"/>
              </w:rPr>
              <w:t>ours:</w:t>
            </w:r>
          </w:p>
          <w:p w14:paraId="71AC1B05" w14:textId="77777777" w:rsidR="00A67220" w:rsidRDefault="002D1A42" w:rsidP="004E32D0">
            <w:pPr>
              <w:numPr>
                <w:ilvl w:val="0"/>
                <w:numId w:val="1"/>
              </w:numPr>
              <w:tabs>
                <w:tab w:val="left" w:pos="3345"/>
              </w:tabs>
              <w:autoSpaceDE w:val="0"/>
              <w:autoSpaceDN w:val="0"/>
              <w:adjustRightInd w:val="0"/>
              <w:outlineLvl w:val="0"/>
              <w:rPr>
                <w:sz w:val="22"/>
                <w:szCs w:val="22"/>
              </w:rPr>
            </w:pPr>
            <w:r>
              <w:rPr>
                <w:sz w:val="22"/>
                <w:szCs w:val="22"/>
              </w:rPr>
              <w:t xml:space="preserve">  N-XX h</w:t>
            </w:r>
            <w:r w:rsidR="00A67220">
              <w:rPr>
                <w:sz w:val="22"/>
                <w:szCs w:val="22"/>
              </w:rPr>
              <w:t>ours:</w:t>
            </w:r>
          </w:p>
          <w:p w14:paraId="71AC1B06" w14:textId="77777777" w:rsidR="00A67220" w:rsidRDefault="002D1A42" w:rsidP="004E32D0">
            <w:pPr>
              <w:numPr>
                <w:ilvl w:val="0"/>
                <w:numId w:val="1"/>
              </w:numPr>
              <w:tabs>
                <w:tab w:val="left" w:pos="3345"/>
              </w:tabs>
              <w:autoSpaceDE w:val="0"/>
              <w:autoSpaceDN w:val="0"/>
              <w:adjustRightInd w:val="0"/>
              <w:outlineLvl w:val="0"/>
              <w:rPr>
                <w:sz w:val="22"/>
                <w:szCs w:val="22"/>
              </w:rPr>
            </w:pPr>
            <w:r>
              <w:rPr>
                <w:sz w:val="22"/>
                <w:szCs w:val="22"/>
              </w:rPr>
              <w:t xml:space="preserve">  N-XX h</w:t>
            </w:r>
            <w:r w:rsidR="00A67220">
              <w:rPr>
                <w:sz w:val="22"/>
                <w:szCs w:val="22"/>
              </w:rPr>
              <w:t>ours:</w:t>
            </w:r>
          </w:p>
          <w:p w14:paraId="71AC1B07" w14:textId="77777777" w:rsidR="00A67220" w:rsidRDefault="002D1A42" w:rsidP="004E32D0">
            <w:pPr>
              <w:numPr>
                <w:ilvl w:val="0"/>
                <w:numId w:val="1"/>
              </w:numPr>
              <w:tabs>
                <w:tab w:val="left" w:pos="3345"/>
              </w:tabs>
              <w:autoSpaceDE w:val="0"/>
              <w:autoSpaceDN w:val="0"/>
              <w:adjustRightInd w:val="0"/>
              <w:outlineLvl w:val="0"/>
              <w:rPr>
                <w:sz w:val="22"/>
                <w:szCs w:val="22"/>
              </w:rPr>
            </w:pPr>
            <w:r>
              <w:rPr>
                <w:sz w:val="22"/>
                <w:szCs w:val="22"/>
              </w:rPr>
              <w:t xml:space="preserve">  N-h</w:t>
            </w:r>
            <w:r w:rsidR="00A67220">
              <w:rPr>
                <w:sz w:val="22"/>
                <w:szCs w:val="22"/>
              </w:rPr>
              <w:t>our:</w:t>
            </w:r>
          </w:p>
          <w:p w14:paraId="71AC1B08" w14:textId="77777777" w:rsidR="00A67220" w:rsidRDefault="00942A64" w:rsidP="00942A64">
            <w:pPr>
              <w:tabs>
                <w:tab w:val="left" w:pos="3345"/>
              </w:tabs>
              <w:autoSpaceDE w:val="0"/>
              <w:autoSpaceDN w:val="0"/>
              <w:adjustRightInd w:val="0"/>
              <w:outlineLvl w:val="0"/>
              <w:rPr>
                <w:sz w:val="22"/>
                <w:szCs w:val="22"/>
              </w:rPr>
            </w:pPr>
            <w:r>
              <w:rPr>
                <w:sz w:val="22"/>
                <w:szCs w:val="22"/>
              </w:rPr>
              <w:t xml:space="preserve">-  </w:t>
            </w:r>
            <w:r w:rsidR="00A67220">
              <w:rPr>
                <w:sz w:val="22"/>
                <w:szCs w:val="22"/>
              </w:rPr>
              <w:t>Identify any training event being conducted at the time of the accident</w:t>
            </w:r>
          </w:p>
          <w:p w14:paraId="71AC1B09" w14:textId="77777777" w:rsidR="00A67220" w:rsidRDefault="00942A64">
            <w:pPr>
              <w:tabs>
                <w:tab w:val="left" w:pos="3345"/>
              </w:tabs>
              <w:autoSpaceDE w:val="0"/>
              <w:autoSpaceDN w:val="0"/>
              <w:adjustRightInd w:val="0"/>
              <w:outlineLvl w:val="0"/>
              <w:rPr>
                <w:sz w:val="22"/>
                <w:szCs w:val="22"/>
              </w:rPr>
            </w:pPr>
            <w:r>
              <w:rPr>
                <w:sz w:val="22"/>
                <w:szCs w:val="22"/>
              </w:rPr>
              <w:t>-</w:t>
            </w:r>
            <w:r w:rsidR="00A67220">
              <w:rPr>
                <w:sz w:val="22"/>
                <w:szCs w:val="22"/>
              </w:rPr>
              <w:t xml:space="preserve">  List significant occurrences in life of the deceased individual in last 48 hours leading up to minutes/seconds before accident</w:t>
            </w:r>
          </w:p>
        </w:tc>
      </w:tr>
      <w:tr w:rsidR="00A67220" w14:paraId="71AC1B10" w14:textId="77777777">
        <w:trPr>
          <w:trHeight w:val="20"/>
        </w:trPr>
        <w:tc>
          <w:tcPr>
            <w:tcW w:w="3561" w:type="dxa"/>
          </w:tcPr>
          <w:p w14:paraId="71AC1B0B" w14:textId="77777777" w:rsidR="00A67220" w:rsidRDefault="00A67220">
            <w:pPr>
              <w:tabs>
                <w:tab w:val="left" w:pos="3345"/>
              </w:tabs>
              <w:autoSpaceDE w:val="0"/>
              <w:autoSpaceDN w:val="0"/>
              <w:adjustRightInd w:val="0"/>
              <w:outlineLvl w:val="0"/>
              <w:rPr>
                <w:sz w:val="22"/>
                <w:szCs w:val="22"/>
              </w:rPr>
            </w:pPr>
            <w:r>
              <w:rPr>
                <w:sz w:val="22"/>
                <w:szCs w:val="22"/>
              </w:rPr>
              <w:t>Accident Synopsis</w:t>
            </w:r>
          </w:p>
          <w:p w14:paraId="71AC1B0C" w14:textId="77777777" w:rsidR="00A67220" w:rsidRDefault="00A67220">
            <w:pPr>
              <w:tabs>
                <w:tab w:val="left" w:pos="3345"/>
              </w:tabs>
              <w:autoSpaceDE w:val="0"/>
              <w:autoSpaceDN w:val="0"/>
              <w:adjustRightInd w:val="0"/>
              <w:outlineLvl w:val="0"/>
              <w:rPr>
                <w:sz w:val="22"/>
                <w:szCs w:val="22"/>
              </w:rPr>
            </w:pPr>
          </w:p>
        </w:tc>
        <w:tc>
          <w:tcPr>
            <w:tcW w:w="6015" w:type="dxa"/>
          </w:tcPr>
          <w:p w14:paraId="71AC1B0D" w14:textId="77777777" w:rsidR="00A67220" w:rsidRDefault="00A67220">
            <w:pPr>
              <w:tabs>
                <w:tab w:val="left" w:pos="3345"/>
              </w:tabs>
              <w:autoSpaceDE w:val="0"/>
              <w:autoSpaceDN w:val="0"/>
              <w:adjustRightInd w:val="0"/>
              <w:outlineLvl w:val="0"/>
              <w:rPr>
                <w:sz w:val="22"/>
                <w:szCs w:val="22"/>
              </w:rPr>
            </w:pPr>
            <w:r>
              <w:rPr>
                <w:sz w:val="22"/>
                <w:szCs w:val="22"/>
              </w:rPr>
              <w:t xml:space="preserve">-  Date:  yy/mm/dd                  Time:  0000 </w:t>
            </w:r>
            <w:r w:rsidR="002D1A42">
              <w:rPr>
                <w:sz w:val="22"/>
                <w:szCs w:val="22"/>
              </w:rPr>
              <w:t>h</w:t>
            </w:r>
            <w:r>
              <w:rPr>
                <w:sz w:val="22"/>
                <w:szCs w:val="22"/>
              </w:rPr>
              <w:t>ours</w:t>
            </w:r>
          </w:p>
          <w:p w14:paraId="71AC1B0E" w14:textId="77777777" w:rsidR="00A67220" w:rsidRDefault="002D1A42">
            <w:pPr>
              <w:tabs>
                <w:tab w:val="left" w:pos="3345"/>
              </w:tabs>
              <w:autoSpaceDE w:val="0"/>
              <w:autoSpaceDN w:val="0"/>
              <w:adjustRightInd w:val="0"/>
              <w:outlineLvl w:val="0"/>
              <w:rPr>
                <w:sz w:val="22"/>
                <w:szCs w:val="22"/>
              </w:rPr>
            </w:pPr>
            <w:r>
              <w:rPr>
                <w:sz w:val="22"/>
                <w:szCs w:val="22"/>
              </w:rPr>
              <w:t>-  Location (s</w:t>
            </w:r>
            <w:r w:rsidR="00A67220">
              <w:rPr>
                <w:sz w:val="22"/>
                <w:szCs w:val="22"/>
              </w:rPr>
              <w:t xml:space="preserve">how </w:t>
            </w:r>
            <w:r>
              <w:rPr>
                <w:sz w:val="22"/>
                <w:szCs w:val="22"/>
              </w:rPr>
              <w:t>m</w:t>
            </w:r>
            <w:r w:rsidR="00A67220">
              <w:rPr>
                <w:sz w:val="22"/>
                <w:szCs w:val="22"/>
              </w:rPr>
              <w:t>ap/</w:t>
            </w:r>
            <w:r w:rsidR="00945D2A">
              <w:rPr>
                <w:sz w:val="22"/>
                <w:szCs w:val="22"/>
              </w:rPr>
              <w:t>s</w:t>
            </w:r>
            <w:r w:rsidR="00A67220">
              <w:rPr>
                <w:sz w:val="22"/>
                <w:szCs w:val="22"/>
              </w:rPr>
              <w:t xml:space="preserve">ketch of accident </w:t>
            </w:r>
            <w:r>
              <w:rPr>
                <w:sz w:val="22"/>
                <w:szCs w:val="22"/>
              </w:rPr>
              <w:t>l</w:t>
            </w:r>
            <w:r w:rsidR="00A67220">
              <w:rPr>
                <w:sz w:val="22"/>
                <w:szCs w:val="22"/>
              </w:rPr>
              <w:t>ocation)</w:t>
            </w:r>
          </w:p>
          <w:p w14:paraId="71AC1B0F" w14:textId="77777777" w:rsidR="00A67220" w:rsidRDefault="00A67220" w:rsidP="009642B1">
            <w:pPr>
              <w:tabs>
                <w:tab w:val="left" w:pos="3345"/>
              </w:tabs>
              <w:autoSpaceDE w:val="0"/>
              <w:autoSpaceDN w:val="0"/>
              <w:adjustRightInd w:val="0"/>
              <w:outlineLvl w:val="0"/>
              <w:rPr>
                <w:sz w:val="22"/>
                <w:szCs w:val="22"/>
              </w:rPr>
            </w:pPr>
            <w:r>
              <w:rPr>
                <w:sz w:val="22"/>
                <w:szCs w:val="22"/>
              </w:rPr>
              <w:t xml:space="preserve">- </w:t>
            </w:r>
            <w:r w:rsidR="002D1A42">
              <w:rPr>
                <w:sz w:val="22"/>
                <w:szCs w:val="22"/>
              </w:rPr>
              <w:t xml:space="preserve"> Environmental conditions (day/n</w:t>
            </w:r>
            <w:r>
              <w:rPr>
                <w:sz w:val="22"/>
                <w:szCs w:val="22"/>
              </w:rPr>
              <w:t>ight, etc.)</w:t>
            </w:r>
          </w:p>
        </w:tc>
      </w:tr>
    </w:tbl>
    <w:p w14:paraId="71AC1B11" w14:textId="77777777" w:rsidR="00A67220" w:rsidRDefault="005F192E">
      <w:pPr>
        <w:rPr>
          <w:b/>
          <w:szCs w:val="24"/>
        </w:rPr>
      </w:pPr>
      <w:r>
        <w:rPr>
          <w:b/>
          <w:szCs w:val="24"/>
        </w:rPr>
        <w:lastRenderedPageBreak/>
        <w:t>Table D</w:t>
      </w:r>
      <w:r w:rsidR="00A67220">
        <w:rPr>
          <w:b/>
          <w:szCs w:val="24"/>
        </w:rPr>
        <w:t>-1</w:t>
      </w:r>
    </w:p>
    <w:p w14:paraId="71AC1B12" w14:textId="77777777" w:rsidR="00A67220" w:rsidRDefault="00A67220">
      <w:pPr>
        <w:rPr>
          <w:szCs w:val="24"/>
        </w:rPr>
      </w:pPr>
      <w:r>
        <w:rPr>
          <w:b/>
          <w:szCs w:val="24"/>
        </w:rPr>
        <w:t xml:space="preserve">Preparing </w:t>
      </w:r>
      <w:r w:rsidR="00FF79EF" w:rsidRPr="00DC0FA4">
        <w:rPr>
          <w:b/>
          <w:szCs w:val="24"/>
        </w:rPr>
        <w:t>F</w:t>
      </w:r>
      <w:r w:rsidRPr="00DC0FA4">
        <w:rPr>
          <w:b/>
          <w:szCs w:val="24"/>
        </w:rPr>
        <w:t>AAR</w:t>
      </w:r>
      <w:r w:rsidR="00AF1909" w:rsidRPr="00FF79EF">
        <w:rPr>
          <w:b/>
          <w:color w:val="FF0000"/>
          <w:szCs w:val="24"/>
        </w:rPr>
        <w:t xml:space="preserve"> </w:t>
      </w:r>
      <w:r w:rsidR="00AF1909">
        <w:rPr>
          <w:b/>
          <w:szCs w:val="24"/>
        </w:rPr>
        <w:t>s</w:t>
      </w:r>
      <w:r>
        <w:rPr>
          <w:b/>
          <w:szCs w:val="24"/>
        </w:rPr>
        <w:t>lides,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6015"/>
      </w:tblGrid>
      <w:tr w:rsidR="00A67220" w14:paraId="71AC1B1D" w14:textId="77777777">
        <w:trPr>
          <w:trHeight w:val="20"/>
        </w:trPr>
        <w:tc>
          <w:tcPr>
            <w:tcW w:w="3561" w:type="dxa"/>
          </w:tcPr>
          <w:p w14:paraId="71AC1B13" w14:textId="77777777" w:rsidR="00A67220" w:rsidRDefault="00A67220">
            <w:pPr>
              <w:tabs>
                <w:tab w:val="left" w:pos="3345"/>
              </w:tabs>
              <w:autoSpaceDE w:val="0"/>
              <w:autoSpaceDN w:val="0"/>
              <w:adjustRightInd w:val="0"/>
              <w:outlineLvl w:val="0"/>
              <w:rPr>
                <w:sz w:val="22"/>
                <w:szCs w:val="22"/>
              </w:rPr>
            </w:pPr>
            <w:r>
              <w:rPr>
                <w:sz w:val="22"/>
                <w:szCs w:val="22"/>
              </w:rPr>
              <w:t>Accident Synopsis, continued</w:t>
            </w:r>
          </w:p>
          <w:p w14:paraId="71AC1B14" w14:textId="77777777" w:rsidR="00A67220" w:rsidRDefault="00A67220">
            <w:pPr>
              <w:tabs>
                <w:tab w:val="left" w:pos="3345"/>
              </w:tabs>
              <w:autoSpaceDE w:val="0"/>
              <w:autoSpaceDN w:val="0"/>
              <w:adjustRightInd w:val="0"/>
              <w:outlineLvl w:val="0"/>
              <w:rPr>
                <w:sz w:val="22"/>
                <w:szCs w:val="22"/>
              </w:rPr>
            </w:pPr>
          </w:p>
        </w:tc>
        <w:tc>
          <w:tcPr>
            <w:tcW w:w="6015" w:type="dxa"/>
          </w:tcPr>
          <w:p w14:paraId="71AC1B15" w14:textId="77777777" w:rsidR="00A67220" w:rsidRDefault="00A67220">
            <w:pPr>
              <w:tabs>
                <w:tab w:val="left" w:pos="3345"/>
              </w:tabs>
              <w:autoSpaceDE w:val="0"/>
              <w:autoSpaceDN w:val="0"/>
              <w:adjustRightInd w:val="0"/>
              <w:outlineLvl w:val="0"/>
              <w:rPr>
                <w:sz w:val="22"/>
                <w:szCs w:val="22"/>
              </w:rPr>
            </w:pPr>
            <w:r>
              <w:rPr>
                <w:sz w:val="22"/>
                <w:szCs w:val="22"/>
              </w:rPr>
              <w:t xml:space="preserve">-  Other </w:t>
            </w:r>
            <w:r w:rsidR="00D9477D">
              <w:rPr>
                <w:sz w:val="22"/>
                <w:szCs w:val="22"/>
              </w:rPr>
              <w:t>o</w:t>
            </w:r>
            <w:r>
              <w:rPr>
                <w:sz w:val="22"/>
                <w:szCs w:val="22"/>
              </w:rPr>
              <w:t xml:space="preserve">fficial </w:t>
            </w:r>
            <w:r w:rsidR="00D9477D">
              <w:rPr>
                <w:sz w:val="22"/>
                <w:szCs w:val="22"/>
              </w:rPr>
              <w:t>c</w:t>
            </w:r>
            <w:r>
              <w:rPr>
                <w:sz w:val="22"/>
                <w:szCs w:val="22"/>
              </w:rPr>
              <w:t xml:space="preserve">ivilian </w:t>
            </w:r>
            <w:r w:rsidR="00D9477D">
              <w:rPr>
                <w:sz w:val="22"/>
                <w:szCs w:val="22"/>
              </w:rPr>
              <w:t>a</w:t>
            </w:r>
            <w:r>
              <w:rPr>
                <w:sz w:val="22"/>
                <w:szCs w:val="22"/>
              </w:rPr>
              <w:t>genc</w:t>
            </w:r>
            <w:r w:rsidR="00B02A67">
              <w:rPr>
                <w:sz w:val="22"/>
                <w:szCs w:val="22"/>
              </w:rPr>
              <w:t>y</w:t>
            </w:r>
            <w:r>
              <w:rPr>
                <w:sz w:val="22"/>
                <w:szCs w:val="22"/>
              </w:rPr>
              <w:t xml:space="preserve"> </w:t>
            </w:r>
            <w:r w:rsidR="00D9477D">
              <w:rPr>
                <w:sz w:val="22"/>
                <w:szCs w:val="22"/>
              </w:rPr>
              <w:t>a</w:t>
            </w:r>
            <w:r>
              <w:rPr>
                <w:sz w:val="22"/>
                <w:szCs w:val="22"/>
              </w:rPr>
              <w:t xml:space="preserve">ccident </w:t>
            </w:r>
            <w:r w:rsidR="00D9477D">
              <w:rPr>
                <w:sz w:val="22"/>
                <w:szCs w:val="22"/>
              </w:rPr>
              <w:t>r</w:t>
            </w:r>
            <w:r>
              <w:rPr>
                <w:sz w:val="22"/>
                <w:szCs w:val="22"/>
              </w:rPr>
              <w:t>eports</w:t>
            </w:r>
            <w:r w:rsidR="00D9477D">
              <w:rPr>
                <w:sz w:val="22"/>
                <w:szCs w:val="22"/>
              </w:rPr>
              <w:t>,</w:t>
            </w:r>
            <w:r>
              <w:rPr>
                <w:sz w:val="22"/>
                <w:szCs w:val="22"/>
              </w:rPr>
              <w:t xml:space="preserve"> if</w:t>
            </w:r>
            <w:r w:rsidR="00D9477D">
              <w:rPr>
                <w:sz w:val="22"/>
                <w:szCs w:val="22"/>
              </w:rPr>
              <w:t xml:space="preserve"> a</w:t>
            </w:r>
            <w:r>
              <w:rPr>
                <w:sz w:val="22"/>
                <w:szCs w:val="22"/>
              </w:rPr>
              <w:t xml:space="preserve">vailable (contact Law Enforcement Command or </w:t>
            </w:r>
            <w:r w:rsidR="00D9477D">
              <w:rPr>
                <w:sz w:val="22"/>
                <w:szCs w:val="22"/>
              </w:rPr>
              <w:t xml:space="preserve">the </w:t>
            </w:r>
            <w:r w:rsidR="002931E6">
              <w:rPr>
                <w:sz w:val="22"/>
                <w:szCs w:val="22"/>
              </w:rPr>
              <w:t>S</w:t>
            </w:r>
            <w:r>
              <w:rPr>
                <w:sz w:val="22"/>
                <w:szCs w:val="22"/>
              </w:rPr>
              <w:t xml:space="preserve">taff </w:t>
            </w:r>
            <w:r w:rsidR="002931E6">
              <w:rPr>
                <w:sz w:val="22"/>
                <w:szCs w:val="22"/>
              </w:rPr>
              <w:t>J</w:t>
            </w:r>
            <w:r>
              <w:rPr>
                <w:sz w:val="22"/>
                <w:szCs w:val="22"/>
              </w:rPr>
              <w:t xml:space="preserve">udge </w:t>
            </w:r>
            <w:r w:rsidR="002931E6">
              <w:rPr>
                <w:sz w:val="22"/>
                <w:szCs w:val="22"/>
              </w:rPr>
              <w:t>A</w:t>
            </w:r>
            <w:r>
              <w:rPr>
                <w:sz w:val="22"/>
                <w:szCs w:val="22"/>
              </w:rPr>
              <w:t>dvocate for assistance in obtaining reports)</w:t>
            </w:r>
          </w:p>
          <w:p w14:paraId="71AC1B16" w14:textId="77777777" w:rsidR="00A67220" w:rsidRDefault="00A67220">
            <w:pPr>
              <w:tabs>
                <w:tab w:val="left" w:pos="3345"/>
              </w:tabs>
              <w:autoSpaceDE w:val="0"/>
              <w:autoSpaceDN w:val="0"/>
              <w:adjustRightInd w:val="0"/>
              <w:outlineLvl w:val="0"/>
              <w:rPr>
                <w:sz w:val="22"/>
                <w:szCs w:val="22"/>
              </w:rPr>
            </w:pPr>
            <w:r>
              <w:rPr>
                <w:sz w:val="22"/>
                <w:szCs w:val="22"/>
              </w:rPr>
              <w:t xml:space="preserve">-  Witness </w:t>
            </w:r>
            <w:r w:rsidR="00D9477D">
              <w:rPr>
                <w:sz w:val="22"/>
                <w:szCs w:val="22"/>
              </w:rPr>
              <w:t>s</w:t>
            </w:r>
            <w:r>
              <w:rPr>
                <w:sz w:val="22"/>
                <w:szCs w:val="22"/>
              </w:rPr>
              <w:t xml:space="preserve">tatements </w:t>
            </w:r>
          </w:p>
          <w:p w14:paraId="71AC1B17" w14:textId="77777777" w:rsidR="00A67220" w:rsidRDefault="00A67220">
            <w:pPr>
              <w:tabs>
                <w:tab w:val="left" w:pos="3345"/>
              </w:tabs>
              <w:autoSpaceDE w:val="0"/>
              <w:autoSpaceDN w:val="0"/>
              <w:adjustRightInd w:val="0"/>
              <w:outlineLvl w:val="0"/>
              <w:rPr>
                <w:sz w:val="22"/>
                <w:szCs w:val="22"/>
              </w:rPr>
            </w:pPr>
            <w:r>
              <w:rPr>
                <w:sz w:val="22"/>
                <w:szCs w:val="22"/>
              </w:rPr>
              <w:t>-  Extent/</w:t>
            </w:r>
            <w:r w:rsidR="00D9477D">
              <w:rPr>
                <w:sz w:val="22"/>
                <w:szCs w:val="22"/>
              </w:rPr>
              <w:t>t</w:t>
            </w:r>
            <w:r>
              <w:rPr>
                <w:sz w:val="22"/>
                <w:szCs w:val="22"/>
              </w:rPr>
              <w:t xml:space="preserve">ype of </w:t>
            </w:r>
            <w:r w:rsidR="00D9477D">
              <w:rPr>
                <w:sz w:val="22"/>
                <w:szCs w:val="22"/>
              </w:rPr>
              <w:t>i</w:t>
            </w:r>
            <w:r>
              <w:rPr>
                <w:sz w:val="22"/>
                <w:szCs w:val="22"/>
              </w:rPr>
              <w:t>njuries sustained</w:t>
            </w:r>
          </w:p>
          <w:p w14:paraId="71AC1B18" w14:textId="77777777" w:rsidR="00F5780C" w:rsidRDefault="00A67220">
            <w:pPr>
              <w:tabs>
                <w:tab w:val="left" w:pos="3345"/>
              </w:tabs>
              <w:autoSpaceDE w:val="0"/>
              <w:autoSpaceDN w:val="0"/>
              <w:adjustRightInd w:val="0"/>
              <w:outlineLvl w:val="0"/>
              <w:rPr>
                <w:sz w:val="22"/>
                <w:szCs w:val="22"/>
              </w:rPr>
            </w:pPr>
            <w:r>
              <w:rPr>
                <w:sz w:val="22"/>
                <w:szCs w:val="22"/>
              </w:rPr>
              <w:t>-  Photos of accident scene, if possible, and photos of vehicle(s)/</w:t>
            </w:r>
          </w:p>
          <w:p w14:paraId="71AC1B19" w14:textId="77777777" w:rsidR="00A67220" w:rsidRDefault="00A67220">
            <w:pPr>
              <w:tabs>
                <w:tab w:val="left" w:pos="3345"/>
              </w:tabs>
              <w:autoSpaceDE w:val="0"/>
              <w:autoSpaceDN w:val="0"/>
              <w:adjustRightInd w:val="0"/>
              <w:outlineLvl w:val="0"/>
              <w:rPr>
                <w:sz w:val="22"/>
                <w:szCs w:val="22"/>
              </w:rPr>
            </w:pPr>
            <w:r>
              <w:rPr>
                <w:sz w:val="22"/>
                <w:szCs w:val="22"/>
              </w:rPr>
              <w:t>equipment involved in accident</w:t>
            </w:r>
          </w:p>
          <w:p w14:paraId="71AC1B1A" w14:textId="77777777" w:rsidR="00A67220" w:rsidRDefault="00A67220">
            <w:pPr>
              <w:tabs>
                <w:tab w:val="left" w:pos="3345"/>
              </w:tabs>
              <w:autoSpaceDE w:val="0"/>
              <w:autoSpaceDN w:val="0"/>
              <w:adjustRightInd w:val="0"/>
              <w:outlineLvl w:val="0"/>
              <w:rPr>
                <w:sz w:val="22"/>
                <w:szCs w:val="22"/>
              </w:rPr>
            </w:pPr>
            <w:r>
              <w:rPr>
                <w:sz w:val="22"/>
                <w:szCs w:val="22"/>
              </w:rPr>
              <w:t>-  Action of victim/others and sequence of events of accident</w:t>
            </w:r>
          </w:p>
          <w:p w14:paraId="71AC1B1B" w14:textId="77777777" w:rsidR="00A67220" w:rsidRDefault="00A67220">
            <w:pPr>
              <w:tabs>
                <w:tab w:val="left" w:pos="3345"/>
              </w:tabs>
              <w:autoSpaceDE w:val="0"/>
              <w:autoSpaceDN w:val="0"/>
              <w:adjustRightInd w:val="0"/>
              <w:outlineLvl w:val="0"/>
              <w:rPr>
                <w:sz w:val="22"/>
                <w:szCs w:val="22"/>
              </w:rPr>
            </w:pPr>
            <w:r>
              <w:rPr>
                <w:sz w:val="22"/>
                <w:szCs w:val="22"/>
              </w:rPr>
              <w:t xml:space="preserve">-  Emergency </w:t>
            </w:r>
            <w:r w:rsidR="00D9477D">
              <w:rPr>
                <w:sz w:val="22"/>
                <w:szCs w:val="22"/>
              </w:rPr>
              <w:t>r</w:t>
            </w:r>
            <w:r>
              <w:rPr>
                <w:sz w:val="22"/>
                <w:szCs w:val="22"/>
              </w:rPr>
              <w:t>esponse (</w:t>
            </w:r>
            <w:r w:rsidR="00D9477D">
              <w:rPr>
                <w:sz w:val="22"/>
                <w:szCs w:val="22"/>
              </w:rPr>
              <w:t>t</w:t>
            </w:r>
            <w:r>
              <w:rPr>
                <w:sz w:val="22"/>
                <w:szCs w:val="22"/>
              </w:rPr>
              <w:t>ime to respond, who responded, where victim was taken, time/place of death, etc.)</w:t>
            </w:r>
          </w:p>
          <w:p w14:paraId="71AC1B1C" w14:textId="77777777" w:rsidR="00A67220" w:rsidRDefault="00A67220">
            <w:pPr>
              <w:tabs>
                <w:tab w:val="left" w:pos="3345"/>
              </w:tabs>
              <w:autoSpaceDE w:val="0"/>
              <w:autoSpaceDN w:val="0"/>
              <w:adjustRightInd w:val="0"/>
              <w:outlineLvl w:val="0"/>
              <w:rPr>
                <w:sz w:val="22"/>
                <w:szCs w:val="22"/>
              </w:rPr>
            </w:pPr>
            <w:r>
              <w:rPr>
                <w:sz w:val="22"/>
                <w:szCs w:val="22"/>
              </w:rPr>
              <w:t xml:space="preserve">-  Time and sequence of unit/unit </w:t>
            </w:r>
            <w:r w:rsidR="00D9477D">
              <w:rPr>
                <w:sz w:val="22"/>
                <w:szCs w:val="22"/>
              </w:rPr>
              <w:t>c</w:t>
            </w:r>
            <w:r>
              <w:rPr>
                <w:sz w:val="22"/>
                <w:szCs w:val="22"/>
              </w:rPr>
              <w:t>ommander/</w:t>
            </w:r>
            <w:r w:rsidR="00F94780">
              <w:rPr>
                <w:sz w:val="22"/>
                <w:szCs w:val="22"/>
              </w:rPr>
              <w:t>staff duty officer</w:t>
            </w:r>
            <w:r>
              <w:rPr>
                <w:sz w:val="22"/>
                <w:szCs w:val="22"/>
              </w:rPr>
              <w:t>/</w:t>
            </w:r>
            <w:r w:rsidR="005A39D9">
              <w:rPr>
                <w:sz w:val="22"/>
                <w:szCs w:val="22"/>
              </w:rPr>
              <w:t>s</w:t>
            </w:r>
            <w:r>
              <w:rPr>
                <w:sz w:val="22"/>
                <w:szCs w:val="22"/>
              </w:rPr>
              <w:t xml:space="preserve">afety </w:t>
            </w:r>
            <w:r w:rsidR="005A39D9">
              <w:rPr>
                <w:sz w:val="22"/>
                <w:szCs w:val="22"/>
              </w:rPr>
              <w:t>o</w:t>
            </w:r>
            <w:r>
              <w:rPr>
                <w:sz w:val="22"/>
                <w:szCs w:val="22"/>
              </w:rPr>
              <w:t xml:space="preserve">ffice notification </w:t>
            </w:r>
          </w:p>
        </w:tc>
      </w:tr>
      <w:tr w:rsidR="00A67220" w14:paraId="71AC1B25" w14:textId="77777777">
        <w:trPr>
          <w:trHeight w:val="20"/>
        </w:trPr>
        <w:tc>
          <w:tcPr>
            <w:tcW w:w="3561" w:type="dxa"/>
          </w:tcPr>
          <w:p w14:paraId="71AC1B1E" w14:textId="77777777" w:rsidR="00A67220" w:rsidRDefault="00A67220">
            <w:pPr>
              <w:tabs>
                <w:tab w:val="left" w:pos="3345"/>
              </w:tabs>
              <w:autoSpaceDE w:val="0"/>
              <w:autoSpaceDN w:val="0"/>
              <w:adjustRightInd w:val="0"/>
              <w:outlineLvl w:val="0"/>
              <w:rPr>
                <w:sz w:val="22"/>
                <w:szCs w:val="22"/>
              </w:rPr>
            </w:pPr>
            <w:r>
              <w:rPr>
                <w:sz w:val="22"/>
                <w:szCs w:val="22"/>
              </w:rPr>
              <w:t xml:space="preserve">Causative/Contributing Factors </w:t>
            </w:r>
          </w:p>
          <w:p w14:paraId="71AC1B1F" w14:textId="77777777" w:rsidR="00A67220" w:rsidRDefault="00A67220" w:rsidP="00EC1B09">
            <w:pPr>
              <w:tabs>
                <w:tab w:val="left" w:pos="3345"/>
              </w:tabs>
              <w:autoSpaceDE w:val="0"/>
              <w:autoSpaceDN w:val="0"/>
              <w:adjustRightInd w:val="0"/>
              <w:outlineLvl w:val="0"/>
              <w:rPr>
                <w:sz w:val="22"/>
                <w:szCs w:val="22"/>
              </w:rPr>
            </w:pPr>
          </w:p>
        </w:tc>
        <w:tc>
          <w:tcPr>
            <w:tcW w:w="6015" w:type="dxa"/>
          </w:tcPr>
          <w:p w14:paraId="71AC1B20" w14:textId="77777777" w:rsidR="00A67220" w:rsidRDefault="00A67220">
            <w:pPr>
              <w:tabs>
                <w:tab w:val="left" w:pos="3345"/>
              </w:tabs>
              <w:autoSpaceDE w:val="0"/>
              <w:autoSpaceDN w:val="0"/>
              <w:adjustRightInd w:val="0"/>
              <w:outlineLvl w:val="0"/>
              <w:rPr>
                <w:sz w:val="22"/>
                <w:szCs w:val="22"/>
              </w:rPr>
            </w:pPr>
            <w:r>
              <w:rPr>
                <w:sz w:val="22"/>
                <w:szCs w:val="22"/>
              </w:rPr>
              <w:t>-  Physical description of equipment/vehicle (</w:t>
            </w:r>
            <w:r w:rsidR="00D9477D">
              <w:rPr>
                <w:sz w:val="22"/>
                <w:szCs w:val="22"/>
              </w:rPr>
              <w:t>i</w:t>
            </w:r>
            <w:r>
              <w:rPr>
                <w:sz w:val="22"/>
                <w:szCs w:val="22"/>
              </w:rPr>
              <w:t xml:space="preserve">nclude inspection documentation, vehicle/equipment service records, etc., if </w:t>
            </w:r>
            <w:r w:rsidR="00F94780">
              <w:rPr>
                <w:sz w:val="22"/>
                <w:szCs w:val="22"/>
              </w:rPr>
              <w:t xml:space="preserve">available) </w:t>
            </w:r>
          </w:p>
          <w:p w14:paraId="71AC1B21" w14:textId="77777777" w:rsidR="00A67220" w:rsidRDefault="00A67220">
            <w:pPr>
              <w:tabs>
                <w:tab w:val="left" w:pos="3345"/>
              </w:tabs>
              <w:autoSpaceDE w:val="0"/>
              <w:autoSpaceDN w:val="0"/>
              <w:adjustRightInd w:val="0"/>
              <w:outlineLvl w:val="0"/>
              <w:rPr>
                <w:sz w:val="22"/>
                <w:szCs w:val="22"/>
              </w:rPr>
            </w:pPr>
            <w:r>
              <w:rPr>
                <w:sz w:val="22"/>
                <w:szCs w:val="22"/>
              </w:rPr>
              <w:t>-  Use and type of safety equipment (seatbelt, antilock brakes, helmet, gloves, goggles, etc.)</w:t>
            </w:r>
          </w:p>
          <w:p w14:paraId="71AC1B22" w14:textId="77777777" w:rsidR="002931E6" w:rsidRDefault="00A67220">
            <w:pPr>
              <w:tabs>
                <w:tab w:val="left" w:pos="3345"/>
              </w:tabs>
              <w:autoSpaceDE w:val="0"/>
              <w:autoSpaceDN w:val="0"/>
              <w:adjustRightInd w:val="0"/>
              <w:outlineLvl w:val="0"/>
              <w:rPr>
                <w:sz w:val="22"/>
                <w:szCs w:val="22"/>
              </w:rPr>
            </w:pPr>
            <w:r>
              <w:rPr>
                <w:sz w:val="22"/>
                <w:szCs w:val="22"/>
              </w:rPr>
              <w:t>-  Vehicle/equipment failures/malfunctions (</w:t>
            </w:r>
            <w:r w:rsidR="00D9477D">
              <w:rPr>
                <w:sz w:val="22"/>
                <w:szCs w:val="22"/>
              </w:rPr>
              <w:t>p</w:t>
            </w:r>
            <w:r>
              <w:rPr>
                <w:sz w:val="22"/>
                <w:szCs w:val="22"/>
              </w:rPr>
              <w:t xml:space="preserve">rovide photos, documentation of failed/malfunctioned parts, etc. </w:t>
            </w:r>
          </w:p>
          <w:p w14:paraId="71AC1B23" w14:textId="77777777" w:rsidR="00A67220" w:rsidRDefault="00A67220">
            <w:pPr>
              <w:tabs>
                <w:tab w:val="left" w:pos="3345"/>
              </w:tabs>
              <w:autoSpaceDE w:val="0"/>
              <w:autoSpaceDN w:val="0"/>
              <w:adjustRightInd w:val="0"/>
              <w:outlineLvl w:val="0"/>
              <w:rPr>
                <w:sz w:val="22"/>
                <w:szCs w:val="22"/>
              </w:rPr>
            </w:pPr>
            <w:r>
              <w:rPr>
                <w:sz w:val="22"/>
                <w:szCs w:val="22"/>
              </w:rPr>
              <w:t xml:space="preserve">- </w:t>
            </w:r>
            <w:r w:rsidR="002931E6">
              <w:rPr>
                <w:sz w:val="22"/>
                <w:szCs w:val="22"/>
              </w:rPr>
              <w:t xml:space="preserve"> </w:t>
            </w:r>
            <w:r>
              <w:rPr>
                <w:sz w:val="22"/>
                <w:szCs w:val="22"/>
              </w:rPr>
              <w:t xml:space="preserve">Condition of </w:t>
            </w:r>
            <w:r w:rsidR="00EF0689">
              <w:rPr>
                <w:sz w:val="22"/>
                <w:szCs w:val="22"/>
              </w:rPr>
              <w:t>S</w:t>
            </w:r>
            <w:r>
              <w:rPr>
                <w:sz w:val="22"/>
                <w:szCs w:val="22"/>
              </w:rPr>
              <w:t>oldier (</w:t>
            </w:r>
            <w:r w:rsidR="00D9477D">
              <w:rPr>
                <w:sz w:val="22"/>
                <w:szCs w:val="22"/>
              </w:rPr>
              <w:t>b</w:t>
            </w:r>
            <w:r>
              <w:rPr>
                <w:sz w:val="22"/>
                <w:szCs w:val="22"/>
              </w:rPr>
              <w:t xml:space="preserve">lood </w:t>
            </w:r>
            <w:r w:rsidR="00D9477D">
              <w:rPr>
                <w:sz w:val="22"/>
                <w:szCs w:val="22"/>
              </w:rPr>
              <w:t>a</w:t>
            </w:r>
            <w:r>
              <w:rPr>
                <w:sz w:val="22"/>
                <w:szCs w:val="22"/>
              </w:rPr>
              <w:t xml:space="preserve">lcohol </w:t>
            </w:r>
            <w:r w:rsidR="00D9477D">
              <w:rPr>
                <w:sz w:val="22"/>
                <w:szCs w:val="22"/>
              </w:rPr>
              <w:t>c</w:t>
            </w:r>
            <w:r>
              <w:rPr>
                <w:sz w:val="22"/>
                <w:szCs w:val="22"/>
              </w:rPr>
              <w:t>ontent, fatigue, etc.</w:t>
            </w:r>
            <w:r w:rsidR="00D9477D">
              <w:rPr>
                <w:sz w:val="22"/>
                <w:szCs w:val="22"/>
              </w:rPr>
              <w:t>)</w:t>
            </w:r>
          </w:p>
          <w:p w14:paraId="71AC1B24" w14:textId="77777777" w:rsidR="00A67220" w:rsidRDefault="00A67220" w:rsidP="00CB4C04">
            <w:pPr>
              <w:tabs>
                <w:tab w:val="left" w:pos="3345"/>
              </w:tabs>
              <w:autoSpaceDE w:val="0"/>
              <w:autoSpaceDN w:val="0"/>
              <w:adjustRightInd w:val="0"/>
              <w:outlineLvl w:val="0"/>
              <w:rPr>
                <w:sz w:val="22"/>
                <w:szCs w:val="22"/>
              </w:rPr>
            </w:pPr>
            <w:r>
              <w:rPr>
                <w:sz w:val="22"/>
                <w:szCs w:val="22"/>
              </w:rPr>
              <w:t>-  Explain who performed incorrectly and how - Reasons activity was performed incorrectly</w:t>
            </w:r>
            <w:r w:rsidR="00DC0FA4">
              <w:rPr>
                <w:sz w:val="22"/>
                <w:szCs w:val="22"/>
              </w:rPr>
              <w:t>.</w:t>
            </w:r>
            <w:r>
              <w:rPr>
                <w:sz w:val="22"/>
                <w:szCs w:val="22"/>
              </w:rPr>
              <w:t xml:space="preserve">  Identify/describe any leadership failure</w:t>
            </w:r>
          </w:p>
        </w:tc>
      </w:tr>
      <w:tr w:rsidR="00A67220" w14:paraId="71AC1B2D" w14:textId="77777777">
        <w:trPr>
          <w:trHeight w:val="20"/>
        </w:trPr>
        <w:tc>
          <w:tcPr>
            <w:tcW w:w="3561" w:type="dxa"/>
          </w:tcPr>
          <w:p w14:paraId="71AC1B26" w14:textId="77777777" w:rsidR="00A67220" w:rsidRDefault="00A67220">
            <w:pPr>
              <w:tabs>
                <w:tab w:val="left" w:pos="3345"/>
              </w:tabs>
              <w:autoSpaceDE w:val="0"/>
              <w:autoSpaceDN w:val="0"/>
              <w:adjustRightInd w:val="0"/>
              <w:outlineLvl w:val="0"/>
              <w:rPr>
                <w:sz w:val="22"/>
                <w:szCs w:val="22"/>
              </w:rPr>
            </w:pPr>
            <w:r>
              <w:rPr>
                <w:sz w:val="22"/>
                <w:szCs w:val="22"/>
              </w:rPr>
              <w:t>Unit’s Safety Program Assessment</w:t>
            </w:r>
          </w:p>
          <w:p w14:paraId="71AC1B27" w14:textId="77777777" w:rsidR="00A67220" w:rsidRDefault="00A67220">
            <w:pPr>
              <w:tabs>
                <w:tab w:val="left" w:pos="3345"/>
              </w:tabs>
              <w:autoSpaceDE w:val="0"/>
              <w:autoSpaceDN w:val="0"/>
              <w:adjustRightInd w:val="0"/>
              <w:outlineLvl w:val="0"/>
              <w:rPr>
                <w:sz w:val="22"/>
                <w:szCs w:val="22"/>
              </w:rPr>
            </w:pPr>
          </w:p>
        </w:tc>
        <w:tc>
          <w:tcPr>
            <w:tcW w:w="6015" w:type="dxa"/>
          </w:tcPr>
          <w:p w14:paraId="71AC1B28" w14:textId="77777777" w:rsidR="00A67220" w:rsidRDefault="00A67220">
            <w:pPr>
              <w:tabs>
                <w:tab w:val="left" w:pos="3345"/>
              </w:tabs>
              <w:autoSpaceDE w:val="0"/>
              <w:autoSpaceDN w:val="0"/>
              <w:adjustRightInd w:val="0"/>
              <w:outlineLvl w:val="0"/>
              <w:rPr>
                <w:sz w:val="22"/>
                <w:szCs w:val="22"/>
              </w:rPr>
            </w:pPr>
            <w:r>
              <w:rPr>
                <w:sz w:val="22"/>
                <w:szCs w:val="22"/>
              </w:rPr>
              <w:t>-  Official/</w:t>
            </w:r>
            <w:r w:rsidR="00C53F4C">
              <w:rPr>
                <w:sz w:val="22"/>
                <w:szCs w:val="22"/>
              </w:rPr>
              <w:t>t</w:t>
            </w:r>
            <w:r>
              <w:rPr>
                <w:sz w:val="22"/>
                <w:szCs w:val="22"/>
              </w:rPr>
              <w:t xml:space="preserve">raining </w:t>
            </w:r>
            <w:r w:rsidR="00C53F4C">
              <w:rPr>
                <w:sz w:val="22"/>
                <w:szCs w:val="22"/>
              </w:rPr>
              <w:t>h</w:t>
            </w:r>
            <w:r>
              <w:rPr>
                <w:sz w:val="22"/>
                <w:szCs w:val="22"/>
              </w:rPr>
              <w:t xml:space="preserve">oliday </w:t>
            </w:r>
            <w:r w:rsidR="00C53F4C">
              <w:rPr>
                <w:sz w:val="22"/>
                <w:szCs w:val="22"/>
              </w:rPr>
              <w:t>s</w:t>
            </w:r>
            <w:r>
              <w:rPr>
                <w:sz w:val="22"/>
                <w:szCs w:val="22"/>
              </w:rPr>
              <w:t xml:space="preserve">afety </w:t>
            </w:r>
            <w:r w:rsidR="00C53F4C">
              <w:rPr>
                <w:sz w:val="22"/>
                <w:szCs w:val="22"/>
              </w:rPr>
              <w:t>b</w:t>
            </w:r>
            <w:r>
              <w:rPr>
                <w:sz w:val="22"/>
                <w:szCs w:val="22"/>
              </w:rPr>
              <w:t xml:space="preserve">riefs and other </w:t>
            </w:r>
            <w:r w:rsidR="00C53F4C">
              <w:rPr>
                <w:sz w:val="22"/>
                <w:szCs w:val="22"/>
              </w:rPr>
              <w:t>u</w:t>
            </w:r>
            <w:r>
              <w:rPr>
                <w:sz w:val="22"/>
                <w:szCs w:val="22"/>
              </w:rPr>
              <w:t xml:space="preserve">nit </w:t>
            </w:r>
            <w:r w:rsidR="00C53F4C">
              <w:rPr>
                <w:sz w:val="22"/>
                <w:szCs w:val="22"/>
              </w:rPr>
              <w:t>s</w:t>
            </w:r>
            <w:r>
              <w:rPr>
                <w:sz w:val="22"/>
                <w:szCs w:val="22"/>
              </w:rPr>
              <w:t xml:space="preserve">afety </w:t>
            </w:r>
            <w:r w:rsidR="00C53F4C">
              <w:rPr>
                <w:sz w:val="22"/>
                <w:szCs w:val="22"/>
              </w:rPr>
              <w:t>b</w:t>
            </w:r>
            <w:r>
              <w:rPr>
                <w:sz w:val="22"/>
                <w:szCs w:val="22"/>
              </w:rPr>
              <w:t>riefings</w:t>
            </w:r>
          </w:p>
          <w:p w14:paraId="71AC1B29" w14:textId="77777777" w:rsidR="00A67220" w:rsidRDefault="00A67220">
            <w:pPr>
              <w:tabs>
                <w:tab w:val="left" w:pos="3345"/>
              </w:tabs>
              <w:autoSpaceDE w:val="0"/>
              <w:autoSpaceDN w:val="0"/>
              <w:adjustRightInd w:val="0"/>
              <w:outlineLvl w:val="0"/>
              <w:rPr>
                <w:sz w:val="22"/>
                <w:szCs w:val="22"/>
              </w:rPr>
            </w:pPr>
            <w:r>
              <w:rPr>
                <w:sz w:val="22"/>
                <w:szCs w:val="22"/>
              </w:rPr>
              <w:t xml:space="preserve">-  Vehicle or </w:t>
            </w:r>
            <w:r w:rsidR="00C53F4C">
              <w:rPr>
                <w:sz w:val="22"/>
                <w:szCs w:val="22"/>
              </w:rPr>
              <w:t>e</w:t>
            </w:r>
            <w:r>
              <w:rPr>
                <w:sz w:val="22"/>
                <w:szCs w:val="22"/>
              </w:rPr>
              <w:t xml:space="preserve">quipment </w:t>
            </w:r>
            <w:r w:rsidR="00C53F4C">
              <w:rPr>
                <w:sz w:val="22"/>
                <w:szCs w:val="22"/>
              </w:rPr>
              <w:t>i</w:t>
            </w:r>
            <w:r>
              <w:rPr>
                <w:sz w:val="22"/>
                <w:szCs w:val="22"/>
              </w:rPr>
              <w:t>nspections</w:t>
            </w:r>
          </w:p>
          <w:p w14:paraId="71AC1B2A" w14:textId="77777777" w:rsidR="00A67220" w:rsidRDefault="00A67220">
            <w:pPr>
              <w:tabs>
                <w:tab w:val="left" w:pos="3345"/>
              </w:tabs>
              <w:autoSpaceDE w:val="0"/>
              <w:autoSpaceDN w:val="0"/>
              <w:adjustRightInd w:val="0"/>
              <w:outlineLvl w:val="0"/>
              <w:rPr>
                <w:sz w:val="22"/>
                <w:szCs w:val="22"/>
              </w:rPr>
            </w:pPr>
            <w:r>
              <w:rPr>
                <w:sz w:val="22"/>
                <w:szCs w:val="22"/>
              </w:rPr>
              <w:t xml:space="preserve">-  Leave </w:t>
            </w:r>
            <w:r w:rsidR="00C53F4C">
              <w:rPr>
                <w:sz w:val="22"/>
                <w:szCs w:val="22"/>
              </w:rPr>
              <w:t>p</w:t>
            </w:r>
            <w:r>
              <w:rPr>
                <w:sz w:val="22"/>
                <w:szCs w:val="22"/>
              </w:rPr>
              <w:t>olicy</w:t>
            </w:r>
          </w:p>
          <w:p w14:paraId="71AC1B2B" w14:textId="77777777" w:rsidR="00A67220" w:rsidRDefault="00A67220">
            <w:pPr>
              <w:tabs>
                <w:tab w:val="left" w:pos="3345"/>
              </w:tabs>
              <w:autoSpaceDE w:val="0"/>
              <w:autoSpaceDN w:val="0"/>
              <w:adjustRightInd w:val="0"/>
              <w:outlineLvl w:val="0"/>
              <w:rPr>
                <w:sz w:val="22"/>
                <w:szCs w:val="22"/>
              </w:rPr>
            </w:pPr>
            <w:r>
              <w:rPr>
                <w:sz w:val="22"/>
                <w:szCs w:val="22"/>
              </w:rPr>
              <w:t xml:space="preserve">-  Awards </w:t>
            </w:r>
            <w:r w:rsidR="00C53F4C">
              <w:rPr>
                <w:sz w:val="22"/>
                <w:szCs w:val="22"/>
              </w:rPr>
              <w:t>p</w:t>
            </w:r>
            <w:r>
              <w:rPr>
                <w:sz w:val="22"/>
                <w:szCs w:val="22"/>
              </w:rPr>
              <w:t>rogram</w:t>
            </w:r>
          </w:p>
          <w:p w14:paraId="71AC1B2C" w14:textId="77777777" w:rsidR="00A67220" w:rsidRDefault="00A67220">
            <w:pPr>
              <w:tabs>
                <w:tab w:val="left" w:pos="3345"/>
              </w:tabs>
              <w:autoSpaceDE w:val="0"/>
              <w:autoSpaceDN w:val="0"/>
              <w:adjustRightInd w:val="0"/>
              <w:outlineLvl w:val="0"/>
              <w:rPr>
                <w:sz w:val="22"/>
                <w:szCs w:val="22"/>
              </w:rPr>
            </w:pPr>
            <w:r>
              <w:rPr>
                <w:sz w:val="22"/>
                <w:szCs w:val="22"/>
              </w:rPr>
              <w:t xml:space="preserve">-  Unit </w:t>
            </w:r>
            <w:r w:rsidR="00C53F4C">
              <w:rPr>
                <w:sz w:val="22"/>
                <w:szCs w:val="22"/>
              </w:rPr>
              <w:t>s</w:t>
            </w:r>
            <w:r>
              <w:rPr>
                <w:sz w:val="22"/>
                <w:szCs w:val="22"/>
              </w:rPr>
              <w:t xml:space="preserve">afety </w:t>
            </w:r>
            <w:r w:rsidR="00C53F4C">
              <w:rPr>
                <w:sz w:val="22"/>
                <w:szCs w:val="22"/>
              </w:rPr>
              <w:t>a</w:t>
            </w:r>
            <w:r>
              <w:rPr>
                <w:sz w:val="22"/>
                <w:szCs w:val="22"/>
              </w:rPr>
              <w:t xml:space="preserve">wareness </w:t>
            </w:r>
            <w:r w:rsidR="00C53F4C">
              <w:rPr>
                <w:sz w:val="22"/>
                <w:szCs w:val="22"/>
              </w:rPr>
              <w:t>p</w:t>
            </w:r>
            <w:r>
              <w:rPr>
                <w:sz w:val="22"/>
                <w:szCs w:val="22"/>
              </w:rPr>
              <w:t>rofile (</w:t>
            </w:r>
            <w:r w:rsidR="00C53F4C">
              <w:rPr>
                <w:sz w:val="22"/>
                <w:szCs w:val="22"/>
              </w:rPr>
              <w:t>t</w:t>
            </w:r>
            <w:r>
              <w:rPr>
                <w:sz w:val="22"/>
                <w:szCs w:val="22"/>
              </w:rPr>
              <w:t xml:space="preserve">rained </w:t>
            </w:r>
            <w:r w:rsidR="00C53F4C">
              <w:rPr>
                <w:sz w:val="22"/>
                <w:szCs w:val="22"/>
              </w:rPr>
              <w:t>s</w:t>
            </w:r>
            <w:r>
              <w:rPr>
                <w:sz w:val="22"/>
                <w:szCs w:val="22"/>
              </w:rPr>
              <w:t xml:space="preserve">afety </w:t>
            </w:r>
            <w:r w:rsidR="00C53F4C">
              <w:rPr>
                <w:sz w:val="22"/>
                <w:szCs w:val="22"/>
              </w:rPr>
              <w:t>o</w:t>
            </w:r>
            <w:r>
              <w:rPr>
                <w:sz w:val="22"/>
                <w:szCs w:val="22"/>
              </w:rPr>
              <w:t xml:space="preserve">fficer/NCO, </w:t>
            </w:r>
            <w:r w:rsidR="00C53F4C">
              <w:rPr>
                <w:sz w:val="22"/>
                <w:szCs w:val="22"/>
              </w:rPr>
              <w:t>p</w:t>
            </w:r>
            <w:r>
              <w:rPr>
                <w:sz w:val="22"/>
                <w:szCs w:val="22"/>
              </w:rPr>
              <w:t xml:space="preserve">osters, NCO </w:t>
            </w:r>
            <w:r w:rsidR="00C53F4C">
              <w:rPr>
                <w:sz w:val="22"/>
                <w:szCs w:val="22"/>
              </w:rPr>
              <w:t>w</w:t>
            </w:r>
            <w:r>
              <w:rPr>
                <w:sz w:val="22"/>
                <w:szCs w:val="22"/>
              </w:rPr>
              <w:t xml:space="preserve">allet </w:t>
            </w:r>
            <w:r w:rsidR="00C53F4C">
              <w:rPr>
                <w:sz w:val="22"/>
                <w:szCs w:val="22"/>
              </w:rPr>
              <w:t>c</w:t>
            </w:r>
            <w:r>
              <w:rPr>
                <w:sz w:val="22"/>
                <w:szCs w:val="22"/>
              </w:rPr>
              <w:t xml:space="preserve">ards, </w:t>
            </w:r>
            <w:r w:rsidR="00C53F4C">
              <w:rPr>
                <w:sz w:val="22"/>
                <w:szCs w:val="22"/>
              </w:rPr>
              <w:t>s</w:t>
            </w:r>
            <w:r>
              <w:rPr>
                <w:sz w:val="22"/>
                <w:szCs w:val="22"/>
              </w:rPr>
              <w:t xml:space="preserve">afety </w:t>
            </w:r>
            <w:r w:rsidR="00C53F4C">
              <w:rPr>
                <w:sz w:val="22"/>
                <w:szCs w:val="22"/>
              </w:rPr>
              <w:t>d</w:t>
            </w:r>
            <w:r>
              <w:rPr>
                <w:sz w:val="22"/>
                <w:szCs w:val="22"/>
              </w:rPr>
              <w:t xml:space="preserve">ays, </w:t>
            </w:r>
            <w:r w:rsidR="00C53F4C">
              <w:rPr>
                <w:sz w:val="22"/>
                <w:szCs w:val="22"/>
              </w:rPr>
              <w:t>r</w:t>
            </w:r>
            <w:r>
              <w:rPr>
                <w:sz w:val="22"/>
                <w:szCs w:val="22"/>
              </w:rPr>
              <w:t xml:space="preserve">isk </w:t>
            </w:r>
            <w:r w:rsidR="00C53F4C">
              <w:rPr>
                <w:sz w:val="22"/>
                <w:szCs w:val="22"/>
              </w:rPr>
              <w:t>m</w:t>
            </w:r>
            <w:r>
              <w:rPr>
                <w:sz w:val="22"/>
                <w:szCs w:val="22"/>
              </w:rPr>
              <w:t xml:space="preserve">anagement </w:t>
            </w:r>
            <w:r w:rsidR="00C53F4C">
              <w:rPr>
                <w:sz w:val="22"/>
                <w:szCs w:val="22"/>
              </w:rPr>
              <w:t>t</w:t>
            </w:r>
            <w:r>
              <w:rPr>
                <w:sz w:val="22"/>
                <w:szCs w:val="22"/>
              </w:rPr>
              <w:t>raining/</w:t>
            </w:r>
            <w:r w:rsidR="00C53F4C">
              <w:rPr>
                <w:sz w:val="22"/>
                <w:szCs w:val="22"/>
              </w:rPr>
              <w:t>i</w:t>
            </w:r>
            <w:r>
              <w:rPr>
                <w:sz w:val="22"/>
                <w:szCs w:val="22"/>
              </w:rPr>
              <w:t>mplementation, etc.)</w:t>
            </w:r>
          </w:p>
        </w:tc>
      </w:tr>
      <w:tr w:rsidR="00A67220" w14:paraId="71AC1B35" w14:textId="77777777">
        <w:trPr>
          <w:trHeight w:val="20"/>
        </w:trPr>
        <w:tc>
          <w:tcPr>
            <w:tcW w:w="3561" w:type="dxa"/>
          </w:tcPr>
          <w:p w14:paraId="71AC1B2E" w14:textId="77777777" w:rsidR="00A67220" w:rsidRDefault="008C7EB7">
            <w:pPr>
              <w:tabs>
                <w:tab w:val="left" w:pos="3345"/>
              </w:tabs>
              <w:autoSpaceDE w:val="0"/>
              <w:autoSpaceDN w:val="0"/>
              <w:adjustRightInd w:val="0"/>
              <w:outlineLvl w:val="0"/>
              <w:rPr>
                <w:sz w:val="22"/>
                <w:szCs w:val="22"/>
              </w:rPr>
            </w:pPr>
            <w:r>
              <w:rPr>
                <w:sz w:val="22"/>
                <w:szCs w:val="22"/>
              </w:rPr>
              <w:t xml:space="preserve">Unit </w:t>
            </w:r>
            <w:r w:rsidR="00A67220">
              <w:rPr>
                <w:sz w:val="22"/>
                <w:szCs w:val="22"/>
              </w:rPr>
              <w:t>After Accident Initiatives</w:t>
            </w:r>
          </w:p>
          <w:p w14:paraId="71AC1B2F" w14:textId="77777777" w:rsidR="00A67220" w:rsidRDefault="00A67220">
            <w:pPr>
              <w:tabs>
                <w:tab w:val="left" w:pos="3345"/>
              </w:tabs>
              <w:autoSpaceDE w:val="0"/>
              <w:autoSpaceDN w:val="0"/>
              <w:adjustRightInd w:val="0"/>
              <w:outlineLvl w:val="0"/>
              <w:rPr>
                <w:sz w:val="22"/>
                <w:szCs w:val="22"/>
              </w:rPr>
            </w:pPr>
          </w:p>
        </w:tc>
        <w:tc>
          <w:tcPr>
            <w:tcW w:w="6015" w:type="dxa"/>
          </w:tcPr>
          <w:p w14:paraId="71AC1B30" w14:textId="77777777" w:rsidR="00A67220" w:rsidRDefault="00A67220">
            <w:pPr>
              <w:tabs>
                <w:tab w:val="left" w:pos="3345"/>
              </w:tabs>
              <w:autoSpaceDE w:val="0"/>
              <w:autoSpaceDN w:val="0"/>
              <w:adjustRightInd w:val="0"/>
              <w:outlineLvl w:val="0"/>
              <w:rPr>
                <w:sz w:val="22"/>
                <w:szCs w:val="22"/>
              </w:rPr>
            </w:pPr>
            <w:r>
              <w:rPr>
                <w:sz w:val="22"/>
                <w:szCs w:val="22"/>
              </w:rPr>
              <w:t>-  Explain how unit used lessons learned from this accident to brief unit members</w:t>
            </w:r>
          </w:p>
          <w:p w14:paraId="71AC1B31" w14:textId="77777777" w:rsidR="00A67220" w:rsidRDefault="00A67220">
            <w:pPr>
              <w:tabs>
                <w:tab w:val="left" w:pos="3345"/>
              </w:tabs>
              <w:autoSpaceDE w:val="0"/>
              <w:autoSpaceDN w:val="0"/>
              <w:adjustRightInd w:val="0"/>
              <w:outlineLvl w:val="0"/>
              <w:rPr>
                <w:sz w:val="22"/>
                <w:szCs w:val="22"/>
              </w:rPr>
            </w:pPr>
            <w:r>
              <w:rPr>
                <w:sz w:val="22"/>
                <w:szCs w:val="22"/>
              </w:rPr>
              <w:t>-  New safety programs or countermeasure initiated since accident</w:t>
            </w:r>
          </w:p>
          <w:p w14:paraId="71AC1B32" w14:textId="77777777" w:rsidR="003570B3" w:rsidRPr="0082491F" w:rsidRDefault="003570B3" w:rsidP="003570B3">
            <w:pPr>
              <w:tabs>
                <w:tab w:val="left" w:pos="3345"/>
              </w:tabs>
              <w:autoSpaceDE w:val="0"/>
              <w:autoSpaceDN w:val="0"/>
              <w:adjustRightInd w:val="0"/>
              <w:outlineLvl w:val="0"/>
              <w:rPr>
                <w:sz w:val="22"/>
                <w:szCs w:val="22"/>
              </w:rPr>
            </w:pPr>
            <w:r w:rsidRPr="0082491F">
              <w:rPr>
                <w:sz w:val="22"/>
                <w:szCs w:val="22"/>
              </w:rPr>
              <w:t>-  Medical i</w:t>
            </w:r>
            <w:r>
              <w:rPr>
                <w:sz w:val="22"/>
                <w:szCs w:val="22"/>
              </w:rPr>
              <w:t>nterventions (c</w:t>
            </w:r>
            <w:r w:rsidRPr="0082491F">
              <w:rPr>
                <w:sz w:val="22"/>
                <w:szCs w:val="22"/>
              </w:rPr>
              <w:t xml:space="preserve">ritical </w:t>
            </w:r>
            <w:r>
              <w:rPr>
                <w:sz w:val="22"/>
                <w:szCs w:val="22"/>
              </w:rPr>
              <w:t>i</w:t>
            </w:r>
            <w:r w:rsidRPr="0082491F">
              <w:rPr>
                <w:sz w:val="22"/>
                <w:szCs w:val="22"/>
              </w:rPr>
              <w:t xml:space="preserve">ncident </w:t>
            </w:r>
            <w:r>
              <w:rPr>
                <w:sz w:val="22"/>
                <w:szCs w:val="22"/>
              </w:rPr>
              <w:t>s</w:t>
            </w:r>
            <w:r w:rsidRPr="0082491F">
              <w:rPr>
                <w:sz w:val="22"/>
                <w:szCs w:val="22"/>
              </w:rPr>
              <w:t xml:space="preserve">tress </w:t>
            </w:r>
            <w:r>
              <w:rPr>
                <w:sz w:val="22"/>
                <w:szCs w:val="22"/>
              </w:rPr>
              <w:t>d</w:t>
            </w:r>
            <w:r w:rsidRPr="0082491F">
              <w:rPr>
                <w:sz w:val="22"/>
                <w:szCs w:val="22"/>
              </w:rPr>
              <w:t>ebriefings, individual counseling, etc.)</w:t>
            </w:r>
          </w:p>
          <w:p w14:paraId="71AC1B33" w14:textId="77777777" w:rsidR="003570B3" w:rsidRPr="00545A66" w:rsidRDefault="003570B3" w:rsidP="003570B3">
            <w:pPr>
              <w:tabs>
                <w:tab w:val="left" w:pos="3345"/>
              </w:tabs>
              <w:autoSpaceDE w:val="0"/>
              <w:autoSpaceDN w:val="0"/>
              <w:adjustRightInd w:val="0"/>
              <w:outlineLvl w:val="0"/>
              <w:rPr>
                <w:sz w:val="22"/>
                <w:szCs w:val="22"/>
              </w:rPr>
            </w:pPr>
            <w:r w:rsidRPr="00545A66">
              <w:rPr>
                <w:sz w:val="22"/>
                <w:szCs w:val="22"/>
              </w:rPr>
              <w:t>-  Describe actions taken, planned, or recommended to eliminate the cause(s) of this accident (from unit level to HQDA)</w:t>
            </w:r>
          </w:p>
          <w:p w14:paraId="71AC1B34" w14:textId="77777777" w:rsidR="00D45B83" w:rsidRPr="00FA3B74" w:rsidRDefault="003570B3" w:rsidP="00545A66">
            <w:pPr>
              <w:pStyle w:val="PlainText"/>
              <w:rPr>
                <w:sz w:val="24"/>
              </w:rPr>
            </w:pPr>
            <w:r w:rsidRPr="00545A66">
              <w:rPr>
                <w:rFonts w:ascii="Times New Roman" w:hAnsi="Times New Roman"/>
                <w:color w:val="000000"/>
                <w:sz w:val="22"/>
                <w:szCs w:val="22"/>
              </w:rPr>
              <w:t xml:space="preserve">- </w:t>
            </w:r>
            <w:r w:rsidR="00107AE3" w:rsidRPr="00545A66">
              <w:rPr>
                <w:rFonts w:ascii="Times New Roman" w:hAnsi="Times New Roman"/>
                <w:color w:val="000000"/>
                <w:sz w:val="22"/>
                <w:szCs w:val="22"/>
              </w:rPr>
              <w:t>A</w:t>
            </w:r>
            <w:r w:rsidRPr="00545A66">
              <w:rPr>
                <w:rFonts w:ascii="Times New Roman" w:hAnsi="Times New Roman"/>
                <w:color w:val="000000"/>
                <w:sz w:val="22"/>
                <w:szCs w:val="22"/>
              </w:rPr>
              <w:t>ddress the “metrics of failure” which consists of the following cat</w:t>
            </w:r>
            <w:r w:rsidR="005E55A7" w:rsidRPr="00545A66">
              <w:rPr>
                <w:rFonts w:ascii="Times New Roman" w:hAnsi="Times New Roman"/>
                <w:color w:val="000000"/>
                <w:sz w:val="22"/>
                <w:szCs w:val="22"/>
              </w:rPr>
              <w:t>e</w:t>
            </w:r>
            <w:r w:rsidRPr="00545A66">
              <w:rPr>
                <w:rFonts w:ascii="Times New Roman" w:hAnsi="Times New Roman"/>
                <w:color w:val="000000"/>
                <w:sz w:val="22"/>
                <w:szCs w:val="22"/>
              </w:rPr>
              <w:t xml:space="preserve">gories: </w:t>
            </w:r>
            <w:r w:rsidRPr="00545A66">
              <w:rPr>
                <w:rFonts w:ascii="Times New Roman" w:hAnsi="Times New Roman"/>
                <w:sz w:val="22"/>
                <w:szCs w:val="22"/>
              </w:rPr>
              <w:t>complacency, overconfidence, indiscipline, unsupervised, and untrained.</w:t>
            </w:r>
          </w:p>
        </w:tc>
      </w:tr>
    </w:tbl>
    <w:p w14:paraId="71AC1B36" w14:textId="77777777" w:rsidR="00D91863" w:rsidRDefault="00D91863" w:rsidP="00A54551">
      <w:pPr>
        <w:pStyle w:val="TableofFigures"/>
        <w:rPr>
          <w:szCs w:val="24"/>
        </w:rPr>
      </w:pPr>
      <w:bookmarkStart w:id="417" w:name="_Toc309282931"/>
      <w:bookmarkStart w:id="418" w:name="_Toc309283119"/>
    </w:p>
    <w:p w14:paraId="71AC1B37" w14:textId="77777777" w:rsidR="003D2D30" w:rsidRPr="008C4D1F" w:rsidRDefault="005F192E" w:rsidP="008C4D1F">
      <w:pPr>
        <w:rPr>
          <w:b/>
        </w:rPr>
      </w:pPr>
      <w:r w:rsidRPr="008C4D1F">
        <w:rPr>
          <w:b/>
        </w:rPr>
        <w:t>D</w:t>
      </w:r>
      <w:r w:rsidR="00A67220" w:rsidRPr="008C4D1F">
        <w:rPr>
          <w:b/>
        </w:rPr>
        <w:t>-2.</w:t>
      </w:r>
      <w:r w:rsidR="00F33B15" w:rsidRPr="008C4D1F">
        <w:rPr>
          <w:b/>
        </w:rPr>
        <w:t xml:space="preserve">  Preparing </w:t>
      </w:r>
      <w:r w:rsidR="008F044B" w:rsidRPr="008C4D1F">
        <w:rPr>
          <w:b/>
        </w:rPr>
        <w:t>Fatality Review Board (</w:t>
      </w:r>
      <w:r w:rsidR="00F33B15" w:rsidRPr="008C4D1F">
        <w:rPr>
          <w:b/>
        </w:rPr>
        <w:t>FRB</w:t>
      </w:r>
      <w:r w:rsidR="008F044B" w:rsidRPr="008C4D1F">
        <w:rPr>
          <w:b/>
        </w:rPr>
        <w:t>)</w:t>
      </w:r>
      <w:r w:rsidR="00F33B15" w:rsidRPr="008C4D1F">
        <w:rPr>
          <w:b/>
        </w:rPr>
        <w:t xml:space="preserve"> FAAR f</w:t>
      </w:r>
      <w:r w:rsidR="00A67220" w:rsidRPr="008C4D1F">
        <w:rPr>
          <w:b/>
        </w:rPr>
        <w:t xml:space="preserve">indings and </w:t>
      </w:r>
      <w:r w:rsidR="00F33B15" w:rsidRPr="008C4D1F">
        <w:rPr>
          <w:b/>
        </w:rPr>
        <w:t>r</w:t>
      </w:r>
      <w:r w:rsidR="00A67220" w:rsidRPr="008C4D1F">
        <w:rPr>
          <w:b/>
        </w:rPr>
        <w:t>ecommendation</w:t>
      </w:r>
      <w:r w:rsidRPr="008C4D1F">
        <w:rPr>
          <w:b/>
        </w:rPr>
        <w:t xml:space="preserve">s </w:t>
      </w:r>
      <w:r w:rsidR="00F33B15" w:rsidRPr="008C4D1F">
        <w:rPr>
          <w:b/>
        </w:rPr>
        <w:t>m</w:t>
      </w:r>
      <w:r w:rsidRPr="008C4D1F">
        <w:rPr>
          <w:b/>
        </w:rPr>
        <w:t>emo for TRADOC</w:t>
      </w:r>
    </w:p>
    <w:p w14:paraId="71AC1B38" w14:textId="77777777" w:rsidR="00A67220" w:rsidRPr="00D91863" w:rsidRDefault="005F192E" w:rsidP="006D6AFC">
      <w:r w:rsidRPr="00D91863">
        <w:t xml:space="preserve">See </w:t>
      </w:r>
      <w:r w:rsidR="00A54551" w:rsidRPr="00D91863">
        <w:t>F</w:t>
      </w:r>
      <w:r w:rsidRPr="00D91863">
        <w:t>igure D</w:t>
      </w:r>
      <w:r w:rsidR="00A67220" w:rsidRPr="00D91863">
        <w:t>-1 for memo format.</w:t>
      </w:r>
      <w:bookmarkEnd w:id="417"/>
      <w:bookmarkEnd w:id="418"/>
    </w:p>
    <w:p w14:paraId="71AC1B39" w14:textId="77777777" w:rsidR="006D6AFC" w:rsidRDefault="006D6AFC" w:rsidP="006D6AFC">
      <w:pPr>
        <w:jc w:val="center"/>
        <w:rPr>
          <w:szCs w:val="24"/>
        </w:rPr>
      </w:pPr>
    </w:p>
    <w:p w14:paraId="71AC1B3A" w14:textId="77777777" w:rsidR="00754E6C" w:rsidRDefault="00754E6C" w:rsidP="006D6AFC">
      <w:pPr>
        <w:jc w:val="center"/>
        <w:rPr>
          <w:szCs w:val="24"/>
        </w:rPr>
      </w:pPr>
    </w:p>
    <w:p w14:paraId="71AC1B3B" w14:textId="77777777" w:rsidR="00754E6C" w:rsidRDefault="00754E6C" w:rsidP="006D6AFC">
      <w:pPr>
        <w:jc w:val="center"/>
        <w:rPr>
          <w:szCs w:val="24"/>
        </w:rPr>
      </w:pPr>
    </w:p>
    <w:p w14:paraId="71AC1B3C" w14:textId="77777777" w:rsidR="006D6AFC" w:rsidRDefault="006D6AFC" w:rsidP="006D6AFC">
      <w:pPr>
        <w:jc w:val="center"/>
        <w:rPr>
          <w:szCs w:val="24"/>
        </w:rPr>
      </w:pPr>
      <w:r>
        <w:rPr>
          <w:szCs w:val="24"/>
        </w:rPr>
        <w:t>UNIT LETTERHEAD</w:t>
      </w:r>
    </w:p>
    <w:p w14:paraId="71AC1B3D" w14:textId="77777777" w:rsidR="006D6AFC" w:rsidRPr="0094597A" w:rsidRDefault="006D6AFC" w:rsidP="006D6AFC">
      <w:pPr>
        <w:jc w:val="center"/>
        <w:rPr>
          <w:szCs w:val="24"/>
        </w:rPr>
      </w:pPr>
    </w:p>
    <w:p w14:paraId="71AC1B3E" w14:textId="77777777" w:rsidR="006D6AFC" w:rsidRDefault="006D6AFC" w:rsidP="006D6AFC">
      <w:pPr>
        <w:rPr>
          <w:szCs w:val="24"/>
        </w:rPr>
      </w:pPr>
      <w:r>
        <w:rPr>
          <w:szCs w:val="24"/>
        </w:rPr>
        <w:t>OFFICE SYMBOL</w:t>
      </w:r>
    </w:p>
    <w:p w14:paraId="71AC1B3F" w14:textId="77777777" w:rsidR="006D6AFC" w:rsidRPr="0094597A" w:rsidRDefault="006D6AFC" w:rsidP="006D6AFC">
      <w:pPr>
        <w:rPr>
          <w:szCs w:val="24"/>
        </w:rPr>
      </w:pPr>
    </w:p>
    <w:p w14:paraId="71AC1B40" w14:textId="77777777" w:rsidR="006D6AFC" w:rsidRPr="0094597A" w:rsidRDefault="006D6AFC" w:rsidP="006D6AFC">
      <w:pPr>
        <w:rPr>
          <w:szCs w:val="24"/>
        </w:rPr>
      </w:pPr>
    </w:p>
    <w:p w14:paraId="71AC1B41" w14:textId="77777777" w:rsidR="006D6AFC" w:rsidRPr="0094597A" w:rsidRDefault="006D6AFC" w:rsidP="006D6AFC">
      <w:pPr>
        <w:rPr>
          <w:szCs w:val="24"/>
        </w:rPr>
      </w:pPr>
      <w:r w:rsidRPr="0094597A">
        <w:rPr>
          <w:szCs w:val="24"/>
        </w:rPr>
        <w:t xml:space="preserve">MEMORANDUM FOR </w:t>
      </w:r>
      <w:r>
        <w:rPr>
          <w:szCs w:val="24"/>
        </w:rPr>
        <w:t>(</w:t>
      </w:r>
      <w:r w:rsidRPr="0094597A">
        <w:rPr>
          <w:b/>
          <w:szCs w:val="24"/>
          <w:u w:val="single"/>
        </w:rPr>
        <w:t xml:space="preserve">Name </w:t>
      </w:r>
      <w:r>
        <w:rPr>
          <w:b/>
          <w:szCs w:val="24"/>
          <w:u w:val="single"/>
        </w:rPr>
        <w:t xml:space="preserve">and address of TRADOC </w:t>
      </w:r>
      <w:r w:rsidRPr="0094597A">
        <w:rPr>
          <w:b/>
          <w:szCs w:val="24"/>
          <w:u w:val="single"/>
        </w:rPr>
        <w:t>Commander</w:t>
      </w:r>
      <w:r>
        <w:rPr>
          <w:szCs w:val="24"/>
        </w:rPr>
        <w:t>)</w:t>
      </w:r>
      <w:r w:rsidRPr="0094597A">
        <w:rPr>
          <w:szCs w:val="24"/>
        </w:rPr>
        <w:br/>
      </w:r>
    </w:p>
    <w:p w14:paraId="71AC1B42" w14:textId="77777777" w:rsidR="006D6AFC" w:rsidRPr="0094597A" w:rsidRDefault="006D6AFC" w:rsidP="006D6AFC">
      <w:pPr>
        <w:rPr>
          <w:b/>
          <w:bCs/>
          <w:szCs w:val="24"/>
        </w:rPr>
      </w:pPr>
      <w:r w:rsidRPr="0094597A">
        <w:rPr>
          <w:szCs w:val="24"/>
        </w:rPr>
        <w:t>SUBJECT:  Fatality Review Board (FRB) Fatality After Ac</w:t>
      </w:r>
      <w:r>
        <w:rPr>
          <w:szCs w:val="24"/>
        </w:rPr>
        <w:t>cident</w:t>
      </w:r>
      <w:r w:rsidRPr="0094597A">
        <w:rPr>
          <w:szCs w:val="24"/>
        </w:rPr>
        <w:t xml:space="preserve"> Review (FAAR) Findings and Recommendations </w:t>
      </w:r>
      <w:r w:rsidRPr="0094597A">
        <w:rPr>
          <w:b/>
          <w:bCs/>
          <w:szCs w:val="24"/>
        </w:rPr>
        <w:t>(</w:t>
      </w:r>
      <w:r w:rsidRPr="0094597A">
        <w:rPr>
          <w:b/>
          <w:bCs/>
          <w:szCs w:val="24"/>
          <w:u w:val="single"/>
        </w:rPr>
        <w:t xml:space="preserve">date of accident, type accident, victim name/rank) </w:t>
      </w:r>
      <w:r w:rsidRPr="0094597A">
        <w:rPr>
          <w:b/>
          <w:bCs/>
          <w:szCs w:val="24"/>
        </w:rPr>
        <w:br/>
      </w:r>
    </w:p>
    <w:p w14:paraId="71AC1B43" w14:textId="77777777" w:rsidR="006D6AFC" w:rsidRPr="0094597A" w:rsidRDefault="006D6AFC" w:rsidP="006D6AFC">
      <w:pPr>
        <w:rPr>
          <w:b/>
          <w:bCs/>
          <w:szCs w:val="24"/>
        </w:rPr>
      </w:pPr>
    </w:p>
    <w:p w14:paraId="71AC1B44" w14:textId="77777777" w:rsidR="006D6AFC" w:rsidRPr="0094597A" w:rsidRDefault="006D6AFC" w:rsidP="006D6AFC">
      <w:pPr>
        <w:rPr>
          <w:szCs w:val="24"/>
        </w:rPr>
      </w:pPr>
      <w:r w:rsidRPr="0094597A">
        <w:rPr>
          <w:szCs w:val="24"/>
        </w:rPr>
        <w:t xml:space="preserve">1.  The FRB met on </w:t>
      </w:r>
      <w:r>
        <w:rPr>
          <w:szCs w:val="24"/>
        </w:rPr>
        <w:t>DDMMMYY</w:t>
      </w:r>
      <w:r w:rsidRPr="0094597A">
        <w:rPr>
          <w:szCs w:val="24"/>
        </w:rPr>
        <w:t xml:space="preserve"> to review the circumstances surrounding the subject accident.  A copy of the FRB charts are enclosed.</w:t>
      </w:r>
      <w:r w:rsidRPr="0094597A">
        <w:rPr>
          <w:szCs w:val="24"/>
        </w:rPr>
        <w:br/>
      </w:r>
    </w:p>
    <w:p w14:paraId="71AC1B45" w14:textId="77777777" w:rsidR="006D6AFC" w:rsidRPr="0094597A" w:rsidRDefault="006D6AFC" w:rsidP="006D6AFC">
      <w:pPr>
        <w:rPr>
          <w:szCs w:val="24"/>
        </w:rPr>
      </w:pPr>
      <w:r w:rsidRPr="0094597A">
        <w:rPr>
          <w:szCs w:val="24"/>
        </w:rPr>
        <w:t xml:space="preserve">2.  Information and lessons-learned from the accident/incident are as follows: </w:t>
      </w:r>
      <w:r w:rsidRPr="0094597A">
        <w:rPr>
          <w:szCs w:val="24"/>
        </w:rPr>
        <w:br/>
      </w:r>
    </w:p>
    <w:p w14:paraId="71AC1B46" w14:textId="77777777" w:rsidR="006D6AFC" w:rsidRPr="0094597A" w:rsidRDefault="006D6AFC" w:rsidP="006D6AFC">
      <w:pPr>
        <w:rPr>
          <w:szCs w:val="24"/>
        </w:rPr>
      </w:pPr>
      <w:r w:rsidRPr="0094597A">
        <w:rPr>
          <w:szCs w:val="24"/>
        </w:rPr>
        <w:t xml:space="preserve">    a.  Background: </w:t>
      </w:r>
      <w:r w:rsidRPr="0094597A">
        <w:rPr>
          <w:szCs w:val="24"/>
        </w:rPr>
        <w:br/>
      </w:r>
    </w:p>
    <w:p w14:paraId="71AC1B47" w14:textId="77777777" w:rsidR="006D6AFC" w:rsidRDefault="006D6AFC" w:rsidP="006D6AFC">
      <w:pPr>
        <w:rPr>
          <w:b/>
          <w:bCs/>
          <w:szCs w:val="24"/>
        </w:rPr>
      </w:pPr>
      <w:r w:rsidRPr="0094597A">
        <w:rPr>
          <w:szCs w:val="24"/>
        </w:rPr>
        <w:t xml:space="preserve">    </w:t>
      </w:r>
      <w:r w:rsidR="002931E6">
        <w:rPr>
          <w:szCs w:val="24"/>
        </w:rPr>
        <w:t xml:space="preserve">     </w:t>
      </w:r>
      <w:r w:rsidRPr="0094597A">
        <w:rPr>
          <w:szCs w:val="24"/>
        </w:rPr>
        <w:t xml:space="preserve">(1)  Type accident/incident: </w:t>
      </w:r>
      <w:r>
        <w:rPr>
          <w:szCs w:val="24"/>
        </w:rPr>
        <w:t xml:space="preserve"> </w:t>
      </w:r>
      <w:r w:rsidRPr="0094597A">
        <w:rPr>
          <w:b/>
          <w:bCs/>
          <w:szCs w:val="24"/>
        </w:rPr>
        <w:t xml:space="preserve">(POV, </w:t>
      </w:r>
      <w:r w:rsidR="00640CD6" w:rsidRPr="00640CD6">
        <w:rPr>
          <w:b/>
          <w:bCs/>
          <w:szCs w:val="24"/>
        </w:rPr>
        <w:t>Army motor vehicle</w:t>
      </w:r>
      <w:r w:rsidRPr="0094597A">
        <w:rPr>
          <w:b/>
          <w:bCs/>
          <w:szCs w:val="24"/>
        </w:rPr>
        <w:t xml:space="preserve">, training, recreation, etc.) </w:t>
      </w:r>
      <w:r w:rsidRPr="0094597A">
        <w:rPr>
          <w:b/>
          <w:bCs/>
          <w:szCs w:val="24"/>
        </w:rPr>
        <w:br/>
      </w:r>
    </w:p>
    <w:p w14:paraId="71AC1B48" w14:textId="77777777" w:rsidR="006D6AFC" w:rsidRDefault="006D6AFC" w:rsidP="006D6AFC">
      <w:pPr>
        <w:rPr>
          <w:szCs w:val="24"/>
        </w:rPr>
      </w:pPr>
      <w:r w:rsidRPr="0094597A">
        <w:rPr>
          <w:b/>
          <w:bCs/>
          <w:szCs w:val="24"/>
        </w:rPr>
        <w:t xml:space="preserve">    </w:t>
      </w:r>
      <w:r w:rsidR="002931E6">
        <w:rPr>
          <w:b/>
          <w:bCs/>
          <w:szCs w:val="24"/>
        </w:rPr>
        <w:t xml:space="preserve">     </w:t>
      </w:r>
      <w:r w:rsidRPr="0094597A">
        <w:rPr>
          <w:szCs w:val="24"/>
        </w:rPr>
        <w:t xml:space="preserve">(2)  Victim biography/personal data: </w:t>
      </w:r>
      <w:r>
        <w:rPr>
          <w:szCs w:val="24"/>
        </w:rPr>
        <w:t xml:space="preserve"> </w:t>
      </w:r>
      <w:r w:rsidRPr="0094597A">
        <w:rPr>
          <w:b/>
          <w:bCs/>
          <w:szCs w:val="24"/>
        </w:rPr>
        <w:t xml:space="preserve">(name, rank, unit, age, gender, </w:t>
      </w:r>
      <w:r w:rsidRPr="0094597A">
        <w:rPr>
          <w:b/>
          <w:szCs w:val="24"/>
        </w:rPr>
        <w:t>duty status on-/off-duty</w:t>
      </w:r>
      <w:r w:rsidRPr="0094597A">
        <w:rPr>
          <w:szCs w:val="24"/>
        </w:rPr>
        <w:t xml:space="preserve">, </w:t>
      </w:r>
      <w:r w:rsidRPr="0094597A">
        <w:rPr>
          <w:b/>
          <w:bCs/>
          <w:szCs w:val="24"/>
        </w:rPr>
        <w:t xml:space="preserve">leave, pass, TDY, recently returned from overseas deployment, activated Reserve component, date activated) </w:t>
      </w:r>
      <w:r w:rsidRPr="0094597A">
        <w:rPr>
          <w:b/>
          <w:bCs/>
          <w:szCs w:val="24"/>
        </w:rPr>
        <w:br/>
      </w:r>
    </w:p>
    <w:p w14:paraId="71AC1B49" w14:textId="77777777" w:rsidR="006D6AFC" w:rsidRPr="0094597A" w:rsidRDefault="006D6AFC" w:rsidP="006D6AFC">
      <w:pPr>
        <w:rPr>
          <w:szCs w:val="24"/>
        </w:rPr>
      </w:pPr>
      <w:r w:rsidRPr="0094597A">
        <w:rPr>
          <w:szCs w:val="24"/>
        </w:rPr>
        <w:t xml:space="preserve">    </w:t>
      </w:r>
      <w:r w:rsidR="002931E6">
        <w:rPr>
          <w:szCs w:val="24"/>
        </w:rPr>
        <w:t xml:space="preserve">     </w:t>
      </w:r>
      <w:r w:rsidRPr="0094597A">
        <w:rPr>
          <w:szCs w:val="24"/>
        </w:rPr>
        <w:t>(3)  Accident synopsis:  include relevant events 48 hours prior to accident/incident</w:t>
      </w:r>
    </w:p>
    <w:p w14:paraId="71AC1B4A" w14:textId="77777777" w:rsidR="006D6AFC" w:rsidRDefault="006D6AFC" w:rsidP="006D6AFC">
      <w:pPr>
        <w:rPr>
          <w:szCs w:val="24"/>
        </w:rPr>
      </w:pPr>
    </w:p>
    <w:p w14:paraId="71AC1B4B" w14:textId="77777777" w:rsidR="006D6AFC" w:rsidRPr="0094597A" w:rsidRDefault="006D6AFC" w:rsidP="006D6AFC">
      <w:pPr>
        <w:rPr>
          <w:b/>
          <w:szCs w:val="24"/>
        </w:rPr>
      </w:pPr>
      <w:r w:rsidRPr="0094597A">
        <w:rPr>
          <w:szCs w:val="24"/>
        </w:rPr>
        <w:t xml:space="preserve">   </w:t>
      </w:r>
      <w:r w:rsidR="002931E6">
        <w:rPr>
          <w:szCs w:val="24"/>
        </w:rPr>
        <w:t xml:space="preserve">     </w:t>
      </w:r>
      <w:r w:rsidRPr="0094597A">
        <w:rPr>
          <w:szCs w:val="24"/>
        </w:rPr>
        <w:t xml:space="preserve"> (4)  Training, as appropriate to accident/incident type:</w:t>
      </w:r>
      <w:r w:rsidRPr="0094597A">
        <w:rPr>
          <w:b/>
          <w:szCs w:val="24"/>
        </w:rPr>
        <w:t xml:space="preserve">  (Remedial Driver </w:t>
      </w:r>
      <w:r>
        <w:rPr>
          <w:b/>
          <w:szCs w:val="24"/>
        </w:rPr>
        <w:t>Training</w:t>
      </w:r>
      <w:r w:rsidRPr="0094597A">
        <w:rPr>
          <w:b/>
          <w:szCs w:val="24"/>
        </w:rPr>
        <w:t xml:space="preserve">, Motorcycle </w:t>
      </w:r>
      <w:r>
        <w:rPr>
          <w:b/>
          <w:szCs w:val="24"/>
        </w:rPr>
        <w:t>Riders</w:t>
      </w:r>
      <w:r w:rsidRPr="0094597A">
        <w:rPr>
          <w:b/>
          <w:szCs w:val="24"/>
        </w:rPr>
        <w:t xml:space="preserve"> Training, etc.)</w:t>
      </w:r>
    </w:p>
    <w:p w14:paraId="71AC1B4C" w14:textId="77777777" w:rsidR="006D6AFC" w:rsidRDefault="006D6AFC" w:rsidP="006D6AFC">
      <w:pPr>
        <w:rPr>
          <w:b/>
          <w:szCs w:val="24"/>
        </w:rPr>
      </w:pPr>
    </w:p>
    <w:p w14:paraId="71AC1B4D" w14:textId="77777777" w:rsidR="006D6AFC" w:rsidRPr="0094597A" w:rsidRDefault="006D6AFC" w:rsidP="006D6AFC">
      <w:pPr>
        <w:rPr>
          <w:szCs w:val="24"/>
        </w:rPr>
      </w:pPr>
      <w:r w:rsidRPr="0094597A">
        <w:rPr>
          <w:b/>
          <w:szCs w:val="24"/>
        </w:rPr>
        <w:t xml:space="preserve">   </w:t>
      </w:r>
      <w:r w:rsidR="002931E6">
        <w:rPr>
          <w:b/>
          <w:szCs w:val="24"/>
        </w:rPr>
        <w:t xml:space="preserve">     </w:t>
      </w:r>
      <w:r w:rsidRPr="0094597A">
        <w:rPr>
          <w:b/>
          <w:szCs w:val="24"/>
        </w:rPr>
        <w:t xml:space="preserve"> </w:t>
      </w:r>
      <w:r w:rsidRPr="0094597A">
        <w:rPr>
          <w:szCs w:val="24"/>
        </w:rPr>
        <w:t>(5)  Experience/</w:t>
      </w:r>
      <w:r w:rsidR="002931E6">
        <w:rPr>
          <w:szCs w:val="24"/>
        </w:rPr>
        <w:t>c</w:t>
      </w:r>
      <w:r w:rsidRPr="0094597A">
        <w:rPr>
          <w:szCs w:val="24"/>
        </w:rPr>
        <w:t xml:space="preserve">urrency, as appropriate:  </w:t>
      </w:r>
      <w:r w:rsidRPr="0094597A">
        <w:rPr>
          <w:b/>
          <w:szCs w:val="24"/>
        </w:rPr>
        <w:t xml:space="preserve">[How long had person been performing task/level of experience (e.g., number of years operating motorcycle, number of parachute jumps, etc.)]  </w:t>
      </w:r>
      <w:r w:rsidRPr="0094597A">
        <w:rPr>
          <w:szCs w:val="24"/>
        </w:rPr>
        <w:t xml:space="preserve"> </w:t>
      </w:r>
    </w:p>
    <w:p w14:paraId="71AC1B4E" w14:textId="77777777" w:rsidR="006D6AFC" w:rsidRPr="0094597A" w:rsidRDefault="006D6AFC" w:rsidP="006D6AFC">
      <w:pPr>
        <w:rPr>
          <w:b/>
          <w:szCs w:val="24"/>
        </w:rPr>
      </w:pPr>
    </w:p>
    <w:p w14:paraId="71AC1B4F" w14:textId="77777777" w:rsidR="006D6AFC" w:rsidRPr="0094597A" w:rsidRDefault="006D6AFC" w:rsidP="006D6AFC">
      <w:pPr>
        <w:rPr>
          <w:szCs w:val="24"/>
        </w:rPr>
      </w:pPr>
      <w:r w:rsidRPr="0094597A">
        <w:rPr>
          <w:b/>
          <w:szCs w:val="24"/>
        </w:rPr>
        <w:t xml:space="preserve">    </w:t>
      </w:r>
      <w:r w:rsidRPr="0094597A">
        <w:rPr>
          <w:szCs w:val="24"/>
        </w:rPr>
        <w:t xml:space="preserve">b.  FAAR assessment/findings. </w:t>
      </w:r>
      <w:r w:rsidRPr="0094597A">
        <w:rPr>
          <w:szCs w:val="24"/>
        </w:rPr>
        <w:br/>
      </w:r>
    </w:p>
    <w:p w14:paraId="71AC1B50" w14:textId="77777777" w:rsidR="006D6AFC" w:rsidRPr="0094597A" w:rsidRDefault="006D6AFC" w:rsidP="006D6AFC">
      <w:pPr>
        <w:rPr>
          <w:szCs w:val="24"/>
        </w:rPr>
      </w:pPr>
      <w:r w:rsidRPr="0094597A">
        <w:rPr>
          <w:szCs w:val="24"/>
        </w:rPr>
        <w:t xml:space="preserve">   </w:t>
      </w:r>
      <w:r w:rsidR="002931E6">
        <w:rPr>
          <w:szCs w:val="24"/>
        </w:rPr>
        <w:t xml:space="preserve">     </w:t>
      </w:r>
      <w:r w:rsidRPr="0094597A">
        <w:rPr>
          <w:szCs w:val="24"/>
        </w:rPr>
        <w:t xml:space="preserve"> (1)  Causative/contributing factors:  Direct/indirect, leader failure, communication failure, etc. </w:t>
      </w:r>
      <w:r w:rsidRPr="0094597A">
        <w:rPr>
          <w:szCs w:val="24"/>
        </w:rPr>
        <w:br/>
      </w:r>
    </w:p>
    <w:p w14:paraId="71AC1B51" w14:textId="77777777" w:rsidR="006D6AFC" w:rsidRPr="0094597A" w:rsidRDefault="002931E6" w:rsidP="006D6AFC">
      <w:pPr>
        <w:rPr>
          <w:szCs w:val="24"/>
        </w:rPr>
      </w:pPr>
      <w:r w:rsidRPr="0094597A">
        <w:rPr>
          <w:szCs w:val="24"/>
        </w:rPr>
        <w:t xml:space="preserve"> </w:t>
      </w:r>
      <w:r>
        <w:rPr>
          <w:szCs w:val="24"/>
        </w:rPr>
        <w:t xml:space="preserve">    </w:t>
      </w:r>
      <w:r w:rsidR="006D6AFC" w:rsidRPr="0094597A">
        <w:rPr>
          <w:szCs w:val="24"/>
        </w:rPr>
        <w:t xml:space="preserve">(2)  Lessons-learned/after-action initiatives or recommendations: </w:t>
      </w:r>
      <w:r w:rsidR="006D6AFC">
        <w:rPr>
          <w:szCs w:val="24"/>
        </w:rPr>
        <w:t xml:space="preserve"> </w:t>
      </w:r>
      <w:r w:rsidR="006D6AFC" w:rsidRPr="0094597A">
        <w:rPr>
          <w:szCs w:val="24"/>
        </w:rPr>
        <w:t xml:space="preserve">What could have been done to prevent this loss?  Future losses? </w:t>
      </w:r>
      <w:r w:rsidR="006D6AFC" w:rsidRPr="0094597A">
        <w:rPr>
          <w:szCs w:val="24"/>
        </w:rPr>
        <w:br/>
      </w:r>
    </w:p>
    <w:p w14:paraId="71AC1B52" w14:textId="77777777" w:rsidR="006D6AFC" w:rsidRPr="0094597A" w:rsidRDefault="006D6AFC" w:rsidP="006D6AFC">
      <w:pPr>
        <w:rPr>
          <w:szCs w:val="24"/>
        </w:rPr>
      </w:pPr>
      <w:r w:rsidRPr="0094597A">
        <w:rPr>
          <w:szCs w:val="24"/>
        </w:rPr>
        <w:t xml:space="preserve">    </w:t>
      </w:r>
      <w:r w:rsidR="002931E6">
        <w:rPr>
          <w:szCs w:val="24"/>
        </w:rPr>
        <w:t xml:space="preserve">     </w:t>
      </w:r>
      <w:r w:rsidRPr="0094597A">
        <w:rPr>
          <w:szCs w:val="24"/>
        </w:rPr>
        <w:t xml:space="preserve">(3)  Recommendations:  Who needs to do what, when, how? </w:t>
      </w:r>
      <w:r w:rsidRPr="0094597A">
        <w:rPr>
          <w:szCs w:val="24"/>
        </w:rPr>
        <w:br/>
      </w:r>
    </w:p>
    <w:p w14:paraId="71AC1B53" w14:textId="77777777" w:rsidR="006D6AFC" w:rsidRPr="0094597A" w:rsidRDefault="006D6AFC" w:rsidP="006D6AFC">
      <w:pPr>
        <w:rPr>
          <w:szCs w:val="24"/>
        </w:rPr>
      </w:pPr>
      <w:r w:rsidRPr="0094597A">
        <w:rPr>
          <w:szCs w:val="24"/>
        </w:rPr>
        <w:t xml:space="preserve">3.  Information in this report is based on information currently available.  The __________and/or _________ (police, autopsy, etc.) reports are still pending.   </w:t>
      </w:r>
    </w:p>
    <w:p w14:paraId="71AC1B54" w14:textId="77777777" w:rsidR="006D6AFC" w:rsidRPr="0094597A" w:rsidRDefault="006D6AFC" w:rsidP="006D6AFC">
      <w:pPr>
        <w:rPr>
          <w:szCs w:val="24"/>
        </w:rPr>
      </w:pPr>
    </w:p>
    <w:p w14:paraId="71AC1B55" w14:textId="77777777" w:rsidR="006D6AFC" w:rsidRPr="0094597A" w:rsidRDefault="006D6AFC" w:rsidP="006D6AFC">
      <w:pPr>
        <w:rPr>
          <w:szCs w:val="24"/>
        </w:rPr>
      </w:pPr>
    </w:p>
    <w:p w14:paraId="71AC1B56" w14:textId="77777777" w:rsidR="006D6AFC" w:rsidRDefault="006D6AFC" w:rsidP="006D6AFC">
      <w:pPr>
        <w:rPr>
          <w:szCs w:val="24"/>
        </w:rPr>
      </w:pPr>
      <w:r>
        <w:rPr>
          <w:szCs w:val="24"/>
        </w:rPr>
        <w:t>OFFICE SYMBOL</w:t>
      </w:r>
    </w:p>
    <w:p w14:paraId="71AC1B57" w14:textId="77777777" w:rsidR="006D6AFC" w:rsidRPr="0094597A" w:rsidRDefault="006D6AFC" w:rsidP="006D6AFC">
      <w:pPr>
        <w:rPr>
          <w:b/>
          <w:bCs/>
          <w:szCs w:val="24"/>
        </w:rPr>
      </w:pPr>
      <w:r w:rsidRPr="0094597A">
        <w:rPr>
          <w:szCs w:val="24"/>
        </w:rPr>
        <w:t>SUBJECT:  Fatal Review Board (FRB) Fatality After A</w:t>
      </w:r>
      <w:r>
        <w:rPr>
          <w:szCs w:val="24"/>
        </w:rPr>
        <w:t>ccident</w:t>
      </w:r>
      <w:r w:rsidRPr="0094597A">
        <w:rPr>
          <w:szCs w:val="24"/>
        </w:rPr>
        <w:t xml:space="preserve"> Review (FAAR) Findings and Recommendations, </w:t>
      </w:r>
      <w:r w:rsidRPr="0094597A">
        <w:rPr>
          <w:b/>
          <w:bCs/>
          <w:szCs w:val="24"/>
        </w:rPr>
        <w:t>(</w:t>
      </w:r>
      <w:r w:rsidRPr="0094597A">
        <w:rPr>
          <w:b/>
          <w:bCs/>
          <w:szCs w:val="24"/>
          <w:u w:val="single"/>
        </w:rPr>
        <w:t>date of accident, type accident, victim name/rank)</w:t>
      </w:r>
      <w:r w:rsidRPr="0094597A">
        <w:rPr>
          <w:b/>
          <w:bCs/>
          <w:szCs w:val="24"/>
        </w:rPr>
        <w:br/>
      </w:r>
    </w:p>
    <w:p w14:paraId="71AC1B58" w14:textId="77777777" w:rsidR="006D6AFC" w:rsidRPr="0094597A" w:rsidRDefault="006D6AFC" w:rsidP="006D6AFC">
      <w:pPr>
        <w:rPr>
          <w:szCs w:val="24"/>
        </w:rPr>
      </w:pPr>
    </w:p>
    <w:p w14:paraId="71AC1B59" w14:textId="77777777" w:rsidR="006D6AFC" w:rsidRPr="0094597A" w:rsidRDefault="006D6AFC" w:rsidP="006D6AFC">
      <w:pPr>
        <w:rPr>
          <w:szCs w:val="24"/>
        </w:rPr>
      </w:pPr>
      <w:r w:rsidRPr="0094597A">
        <w:rPr>
          <w:szCs w:val="24"/>
        </w:rPr>
        <w:t xml:space="preserve">4.  Corrective actions identified by the board have/have not been implemented. </w:t>
      </w:r>
      <w:r w:rsidRPr="0094597A">
        <w:rPr>
          <w:szCs w:val="24"/>
        </w:rPr>
        <w:br/>
      </w:r>
    </w:p>
    <w:p w14:paraId="71AC1B5A" w14:textId="77777777" w:rsidR="006D6AFC" w:rsidRPr="0094597A" w:rsidRDefault="006D6AFC" w:rsidP="006D6AFC">
      <w:pPr>
        <w:rPr>
          <w:szCs w:val="24"/>
        </w:rPr>
      </w:pPr>
    </w:p>
    <w:p w14:paraId="71AC1B5B" w14:textId="77777777" w:rsidR="006D6AFC" w:rsidRPr="0094597A" w:rsidRDefault="006D6AFC" w:rsidP="006D6AFC">
      <w:pPr>
        <w:rPr>
          <w:szCs w:val="24"/>
        </w:rPr>
      </w:pPr>
    </w:p>
    <w:p w14:paraId="71AC1B5C" w14:textId="77777777" w:rsidR="006D6AFC" w:rsidRPr="0094597A" w:rsidRDefault="006D6AFC" w:rsidP="006D6AFC">
      <w:pPr>
        <w:jc w:val="center"/>
        <w:rPr>
          <w:szCs w:val="24"/>
        </w:rPr>
      </w:pPr>
    </w:p>
    <w:p w14:paraId="71AC1B5D" w14:textId="77777777" w:rsidR="006D6AFC" w:rsidRPr="0094597A" w:rsidRDefault="006D6AFC" w:rsidP="006D6AFC">
      <w:pPr>
        <w:rPr>
          <w:szCs w:val="24"/>
        </w:rPr>
      </w:pPr>
      <w:r>
        <w:rPr>
          <w:szCs w:val="24"/>
        </w:rPr>
        <w:t>Encl</w:t>
      </w:r>
      <w:r>
        <w:rPr>
          <w:szCs w:val="24"/>
        </w:rPr>
        <w:tab/>
      </w:r>
      <w:r>
        <w:rPr>
          <w:szCs w:val="24"/>
        </w:rPr>
        <w:tab/>
      </w:r>
      <w:r>
        <w:rPr>
          <w:szCs w:val="24"/>
        </w:rPr>
        <w:tab/>
      </w:r>
      <w:r>
        <w:rPr>
          <w:szCs w:val="24"/>
        </w:rPr>
        <w:tab/>
      </w:r>
      <w:r>
        <w:rPr>
          <w:szCs w:val="24"/>
        </w:rPr>
        <w:tab/>
      </w:r>
      <w:r>
        <w:rPr>
          <w:szCs w:val="24"/>
        </w:rPr>
        <w:tab/>
        <w:t xml:space="preserve">       </w:t>
      </w:r>
      <w:r w:rsidRPr="002F4B8C">
        <w:rPr>
          <w:b/>
          <w:szCs w:val="24"/>
        </w:rPr>
        <w:t>Commander’s Signature Block</w:t>
      </w:r>
      <w:r w:rsidRPr="0094597A">
        <w:rPr>
          <w:szCs w:val="24"/>
        </w:rPr>
        <w:t xml:space="preserve"> </w:t>
      </w:r>
      <w:r w:rsidRPr="0094597A">
        <w:rPr>
          <w:szCs w:val="24"/>
        </w:rPr>
        <w:br/>
      </w:r>
    </w:p>
    <w:p w14:paraId="71AC1B5E" w14:textId="77777777" w:rsidR="006D6AFC" w:rsidRPr="0094597A" w:rsidRDefault="006D6AFC" w:rsidP="006D6AFC">
      <w:pPr>
        <w:rPr>
          <w:szCs w:val="24"/>
        </w:rPr>
      </w:pPr>
    </w:p>
    <w:p w14:paraId="71AC1B5F" w14:textId="77777777" w:rsidR="006D6AFC" w:rsidRPr="0094597A" w:rsidRDefault="006D6AFC" w:rsidP="006D6AFC">
      <w:pPr>
        <w:rPr>
          <w:szCs w:val="24"/>
        </w:rPr>
      </w:pPr>
      <w:r w:rsidRPr="0094597A">
        <w:rPr>
          <w:szCs w:val="24"/>
        </w:rPr>
        <w:t xml:space="preserve">CF: </w:t>
      </w:r>
    </w:p>
    <w:p w14:paraId="71AC1B60" w14:textId="77777777" w:rsidR="006D6AFC" w:rsidRPr="0094597A" w:rsidRDefault="006D6AFC" w:rsidP="006D6AFC">
      <w:pPr>
        <w:rPr>
          <w:szCs w:val="24"/>
        </w:rPr>
      </w:pPr>
      <w:r w:rsidRPr="0094597A">
        <w:rPr>
          <w:szCs w:val="24"/>
        </w:rPr>
        <w:t xml:space="preserve">TRADOC Surgeon </w:t>
      </w:r>
      <w:r w:rsidRPr="0094597A">
        <w:rPr>
          <w:szCs w:val="24"/>
        </w:rPr>
        <w:br/>
        <w:t>TRADOC Safety Director</w:t>
      </w:r>
    </w:p>
    <w:p w14:paraId="71AC1B61" w14:textId="77777777" w:rsidR="006D6AFC" w:rsidRPr="0094597A" w:rsidRDefault="006D6AFC" w:rsidP="006D6AFC">
      <w:pPr>
        <w:rPr>
          <w:szCs w:val="24"/>
        </w:rPr>
      </w:pPr>
    </w:p>
    <w:p w14:paraId="71AC1B62" w14:textId="77777777" w:rsidR="006D6AFC" w:rsidRDefault="006D6AFC" w:rsidP="006D6AFC">
      <w:pPr>
        <w:pStyle w:val="Figure"/>
      </w:pPr>
      <w:bookmarkStart w:id="419" w:name="_Toc431903569"/>
      <w:r w:rsidRPr="00A54551">
        <w:t>Figure D-1.  F</w:t>
      </w:r>
      <w:r w:rsidR="00562DAD">
        <w:t>atality Review Board (F</w:t>
      </w:r>
      <w:r w:rsidRPr="00A54551">
        <w:t>RB</w:t>
      </w:r>
      <w:r w:rsidR="00562DAD">
        <w:t>)</w:t>
      </w:r>
      <w:r w:rsidRPr="00A54551">
        <w:t xml:space="preserve"> FAAR findings and recommendations memo for TRADOC</w:t>
      </w:r>
      <w:bookmarkEnd w:id="419"/>
    </w:p>
    <w:p w14:paraId="71AC1B63" w14:textId="77777777" w:rsidR="00054B24" w:rsidRDefault="00054B24" w:rsidP="00054B24">
      <w:bookmarkStart w:id="420" w:name="_Toc208907856"/>
      <w:bookmarkStart w:id="421" w:name="_Toc211242704"/>
      <w:bookmarkStart w:id="422" w:name="_Toc214416851"/>
      <w:bookmarkStart w:id="423" w:name="_Toc214417117"/>
      <w:bookmarkStart w:id="424" w:name="_Toc292798392"/>
      <w:bookmarkStart w:id="425" w:name="_Toc220390648"/>
    </w:p>
    <w:p w14:paraId="71AC1B64" w14:textId="77777777" w:rsidR="00054B24" w:rsidRPr="00054B24" w:rsidRDefault="00054B24" w:rsidP="00054B24">
      <w:pPr>
        <w:pBdr>
          <w:top w:val="single" w:sz="4" w:space="1" w:color="auto"/>
        </w:pBdr>
      </w:pPr>
    </w:p>
    <w:p w14:paraId="71AC1B65" w14:textId="77777777" w:rsidR="000E06A6" w:rsidRPr="00A54551" w:rsidRDefault="005F192E" w:rsidP="00A54551">
      <w:pPr>
        <w:pStyle w:val="Heading1"/>
      </w:pPr>
      <w:bookmarkStart w:id="426" w:name="_Toc433292016"/>
      <w:r w:rsidRPr="003D2D30">
        <w:t xml:space="preserve">Appendix </w:t>
      </w:r>
      <w:r w:rsidRPr="00A54551">
        <w:t>E</w:t>
      </w:r>
      <w:bookmarkStart w:id="427" w:name="_Toc214416852"/>
      <w:bookmarkStart w:id="428" w:name="_Toc214417118"/>
      <w:bookmarkStart w:id="429" w:name="_Toc220390649"/>
      <w:bookmarkStart w:id="430" w:name="OLE_LINK31"/>
      <w:bookmarkStart w:id="431" w:name="OLE_LINK32"/>
      <w:bookmarkEnd w:id="420"/>
      <w:bookmarkEnd w:id="421"/>
      <w:bookmarkEnd w:id="422"/>
      <w:bookmarkEnd w:id="423"/>
      <w:bookmarkEnd w:id="424"/>
      <w:bookmarkEnd w:id="425"/>
      <w:r w:rsidR="006D6AFC">
        <w:t xml:space="preserve"> </w:t>
      </w:r>
      <w:r w:rsidR="000E06A6" w:rsidRPr="00A54551">
        <w:t>TRADOC Statement for Motorcycle Operator Responsibilities</w:t>
      </w:r>
      <w:bookmarkEnd w:id="426"/>
      <w:bookmarkEnd w:id="427"/>
      <w:bookmarkEnd w:id="428"/>
      <w:bookmarkEnd w:id="429"/>
    </w:p>
    <w:p w14:paraId="71AC1B66" w14:textId="77777777" w:rsidR="000E06A6" w:rsidRDefault="000E06A6" w:rsidP="000E06A6">
      <w:pPr>
        <w:autoSpaceDE w:val="0"/>
        <w:autoSpaceDN w:val="0"/>
        <w:adjustRightInd w:val="0"/>
        <w:rPr>
          <w:b/>
          <w:bCs/>
        </w:rPr>
      </w:pPr>
    </w:p>
    <w:p w14:paraId="71AC1B67" w14:textId="77777777" w:rsidR="003D2D30" w:rsidRPr="008C4D1F" w:rsidRDefault="0089119E" w:rsidP="008C4D1F">
      <w:pPr>
        <w:rPr>
          <w:b/>
        </w:rPr>
      </w:pPr>
      <w:r w:rsidRPr="008C4D1F">
        <w:rPr>
          <w:b/>
        </w:rPr>
        <w:t xml:space="preserve">E-1.  Statement </w:t>
      </w:r>
      <w:r w:rsidR="009776B6" w:rsidRPr="008C4D1F">
        <w:rPr>
          <w:b/>
        </w:rPr>
        <w:t>of</w:t>
      </w:r>
      <w:r w:rsidRPr="008C4D1F">
        <w:rPr>
          <w:b/>
        </w:rPr>
        <w:t xml:space="preserve"> </w:t>
      </w:r>
      <w:r w:rsidR="009776B6" w:rsidRPr="008C4D1F">
        <w:rPr>
          <w:b/>
        </w:rPr>
        <w:t>M</w:t>
      </w:r>
      <w:r w:rsidR="008C7EB7" w:rsidRPr="008C4D1F">
        <w:rPr>
          <w:b/>
        </w:rPr>
        <w:t>otorcycle</w:t>
      </w:r>
      <w:r w:rsidRPr="008C4D1F">
        <w:rPr>
          <w:b/>
        </w:rPr>
        <w:t xml:space="preserve"> </w:t>
      </w:r>
      <w:r w:rsidR="009776B6" w:rsidRPr="008C4D1F">
        <w:rPr>
          <w:b/>
        </w:rPr>
        <w:t>O</w:t>
      </w:r>
      <w:r w:rsidRPr="008C4D1F">
        <w:rPr>
          <w:b/>
        </w:rPr>
        <w:t xml:space="preserve">perator </w:t>
      </w:r>
      <w:r w:rsidR="009776B6" w:rsidRPr="008C4D1F">
        <w:rPr>
          <w:b/>
        </w:rPr>
        <w:t>R</w:t>
      </w:r>
      <w:r w:rsidRPr="008C4D1F">
        <w:rPr>
          <w:b/>
        </w:rPr>
        <w:t>esponsibilities</w:t>
      </w:r>
    </w:p>
    <w:p w14:paraId="71AC1B68" w14:textId="77777777" w:rsidR="0089119E" w:rsidRPr="007E0FAF" w:rsidRDefault="009617B7" w:rsidP="0089119E">
      <w:r>
        <w:t>See figure E-1</w:t>
      </w:r>
      <w:r w:rsidR="00F9732E">
        <w:t>.</w:t>
      </w:r>
    </w:p>
    <w:p w14:paraId="71AC1B69" w14:textId="77777777" w:rsidR="0089119E" w:rsidRPr="00374B93" w:rsidRDefault="0089119E" w:rsidP="000E06A6">
      <w:pPr>
        <w:autoSpaceDE w:val="0"/>
        <w:autoSpaceDN w:val="0"/>
        <w:adjustRightInd w:val="0"/>
        <w:rPr>
          <w:b/>
          <w:bCs/>
        </w:rPr>
      </w:pPr>
    </w:p>
    <w:p w14:paraId="71AC1B6A" w14:textId="77777777" w:rsidR="009776B6" w:rsidRPr="0084329F" w:rsidRDefault="009776B6" w:rsidP="009776B6">
      <w:pPr>
        <w:jc w:val="center"/>
        <w:rPr>
          <w:b/>
          <w:szCs w:val="24"/>
        </w:rPr>
      </w:pPr>
      <w:r w:rsidRPr="0084329F">
        <w:rPr>
          <w:b/>
          <w:szCs w:val="24"/>
        </w:rPr>
        <w:t xml:space="preserve">TRADOC Statement of </w:t>
      </w:r>
      <w:r w:rsidRPr="0084329F">
        <w:rPr>
          <w:b/>
          <w:szCs w:val="24"/>
          <w:u w:val="single"/>
        </w:rPr>
        <w:t>Motorcycle (MC)</w:t>
      </w:r>
      <w:r w:rsidRPr="0084329F">
        <w:rPr>
          <w:b/>
          <w:szCs w:val="24"/>
        </w:rPr>
        <w:t xml:space="preserve"> Operator Responsibilities</w:t>
      </w:r>
    </w:p>
    <w:p w14:paraId="71AC1B6B" w14:textId="77777777" w:rsidR="009776B6" w:rsidRPr="0084329F" w:rsidRDefault="009776B6" w:rsidP="009776B6">
      <w:pPr>
        <w:jc w:val="center"/>
        <w:rPr>
          <w:b/>
          <w:szCs w:val="24"/>
        </w:rPr>
      </w:pPr>
    </w:p>
    <w:p w14:paraId="71AC1B6C" w14:textId="77777777" w:rsidR="009776B6" w:rsidRPr="00545A66" w:rsidRDefault="009776B6" w:rsidP="009776B6">
      <w:pPr>
        <w:rPr>
          <w:szCs w:val="24"/>
        </w:rPr>
      </w:pPr>
      <w:r w:rsidRPr="00545A66">
        <w:rPr>
          <w:szCs w:val="24"/>
        </w:rPr>
        <w:t xml:space="preserve">1.  I am a Soldier in the U.S. Army or military service member from another service or country assigned to a TRADOC organization.  I have identified myself as a potential motorcycle rider (current or future).  I understand my responsibility as an operator of a motorcycle is to ride in a safe manner and </w:t>
      </w:r>
      <w:r w:rsidR="00F943FF">
        <w:rPr>
          <w:szCs w:val="24"/>
        </w:rPr>
        <w:t>in accordance with</w:t>
      </w:r>
      <w:r w:rsidRPr="00545A66">
        <w:rPr>
          <w:szCs w:val="24"/>
        </w:rPr>
        <w:t xml:space="preserve"> the provisions of local laws, DOD and Army regulations, directives, and local policies.</w:t>
      </w:r>
    </w:p>
    <w:p w14:paraId="71AC1B6D" w14:textId="77777777" w:rsidR="00754E6C" w:rsidRPr="00545A66" w:rsidRDefault="00754E6C" w:rsidP="009776B6">
      <w:pPr>
        <w:rPr>
          <w:szCs w:val="24"/>
        </w:rPr>
      </w:pPr>
    </w:p>
    <w:p w14:paraId="71AC1B6E" w14:textId="77777777" w:rsidR="009776B6" w:rsidRPr="00545A66" w:rsidRDefault="009776B6" w:rsidP="009776B6">
      <w:pPr>
        <w:rPr>
          <w:szCs w:val="24"/>
        </w:rPr>
      </w:pPr>
      <w:r w:rsidRPr="00545A66">
        <w:rPr>
          <w:szCs w:val="24"/>
        </w:rPr>
        <w:t xml:space="preserve">2.  </w:t>
      </w:r>
      <w:r w:rsidRPr="00545A66">
        <w:rPr>
          <w:b/>
          <w:szCs w:val="24"/>
          <w:u w:val="single"/>
        </w:rPr>
        <w:t>I understand that before I operate a motorcycle</w:t>
      </w:r>
      <w:r w:rsidRPr="00545A66">
        <w:rPr>
          <w:szCs w:val="24"/>
        </w:rPr>
        <w:t xml:space="preserve"> (either street or off-road) on or off a DOD installation and on or off</w:t>
      </w:r>
      <w:r w:rsidR="00F203B2" w:rsidRPr="00545A66">
        <w:rPr>
          <w:szCs w:val="24"/>
        </w:rPr>
        <w:t>-</w:t>
      </w:r>
      <w:r w:rsidRPr="00545A66">
        <w:rPr>
          <w:szCs w:val="24"/>
        </w:rPr>
        <w:t xml:space="preserve">duty, I will be appropriately licensed (except when not required by the status of Forces Agreement or local laws) and, for motorcycles only, will successfully complete a Motorcycle Safety Foundation (or a Motorcycle Safety Foundation based state approved) course prior to operating a motorcycle, comply with the </w:t>
      </w:r>
      <w:r w:rsidRPr="00545A66">
        <w:rPr>
          <w:i/>
          <w:szCs w:val="24"/>
        </w:rPr>
        <w:t xml:space="preserve">“Progressive Motorcycle Program,” </w:t>
      </w:r>
      <w:r w:rsidR="00F943FF">
        <w:rPr>
          <w:i/>
          <w:szCs w:val="24"/>
        </w:rPr>
        <w:t>in accordance with</w:t>
      </w:r>
      <w:r w:rsidRPr="00545A66">
        <w:rPr>
          <w:i/>
          <w:szCs w:val="24"/>
        </w:rPr>
        <w:t xml:space="preserve"> AR 385-10, </w:t>
      </w:r>
      <w:r w:rsidR="00CD13E8" w:rsidRPr="00545A66">
        <w:rPr>
          <w:i/>
          <w:szCs w:val="24"/>
        </w:rPr>
        <w:t>paragraph</w:t>
      </w:r>
      <w:r w:rsidRPr="00545A66">
        <w:rPr>
          <w:i/>
          <w:szCs w:val="24"/>
        </w:rPr>
        <w:t xml:space="preserve"> 11-9 b., </w:t>
      </w:r>
      <w:r w:rsidRPr="00545A66">
        <w:rPr>
          <w:szCs w:val="24"/>
        </w:rPr>
        <w:t xml:space="preserve">and comply with the PPE requirements </w:t>
      </w:r>
      <w:r w:rsidRPr="00545A66">
        <w:rPr>
          <w:i/>
          <w:szCs w:val="24"/>
        </w:rPr>
        <w:t xml:space="preserve">“Motorcycle and all-terrain vehicle rider protection”, stated </w:t>
      </w:r>
      <w:r w:rsidR="00F943FF">
        <w:rPr>
          <w:i/>
          <w:szCs w:val="24"/>
        </w:rPr>
        <w:t>in accordance with</w:t>
      </w:r>
      <w:r w:rsidRPr="00545A66">
        <w:rPr>
          <w:i/>
          <w:szCs w:val="24"/>
        </w:rPr>
        <w:t xml:space="preserve"> AR 385-10, </w:t>
      </w:r>
      <w:r w:rsidR="00CD13E8" w:rsidRPr="00545A66">
        <w:rPr>
          <w:i/>
          <w:szCs w:val="24"/>
        </w:rPr>
        <w:t>paragraph</w:t>
      </w:r>
      <w:r w:rsidRPr="00545A66">
        <w:rPr>
          <w:i/>
          <w:szCs w:val="24"/>
        </w:rPr>
        <w:t xml:space="preserve"> 11-9 d.</w:t>
      </w:r>
    </w:p>
    <w:p w14:paraId="71AC1B6F" w14:textId="77777777" w:rsidR="00754E6C" w:rsidRPr="00545A66" w:rsidRDefault="00754E6C" w:rsidP="009776B6">
      <w:pPr>
        <w:rPr>
          <w:szCs w:val="24"/>
        </w:rPr>
      </w:pPr>
    </w:p>
    <w:p w14:paraId="71AC1B70" w14:textId="77777777" w:rsidR="009776B6" w:rsidRPr="00545A66" w:rsidRDefault="009776B6" w:rsidP="009776B6">
      <w:pPr>
        <w:rPr>
          <w:szCs w:val="24"/>
        </w:rPr>
      </w:pPr>
      <w:r w:rsidRPr="00545A66">
        <w:rPr>
          <w:szCs w:val="24"/>
        </w:rPr>
        <w:lastRenderedPageBreak/>
        <w:t xml:space="preserve">3.  </w:t>
      </w:r>
      <w:r w:rsidRPr="00545A66">
        <w:rPr>
          <w:b/>
          <w:szCs w:val="24"/>
          <w:u w:val="single"/>
        </w:rPr>
        <w:t>As an operator of a government and/or privately owned motorcycle</w:t>
      </w:r>
      <w:r w:rsidRPr="00545A66">
        <w:rPr>
          <w:szCs w:val="24"/>
        </w:rPr>
        <w:t xml:space="preserve"> (either street or off-road versions) I understand that all motorcycle safety equipment will be fully operational and the headlight turned on at all times (when equipped).  Whenever I operate a motorcycle, I will wear the appropriate PPE.  I am aware that the minimum PPE requirements in accordance with </w:t>
      </w:r>
      <w:r w:rsidR="009F6542">
        <w:rPr>
          <w:szCs w:val="24"/>
        </w:rPr>
        <w:t xml:space="preserve">       </w:t>
      </w:r>
      <w:r w:rsidRPr="00545A66">
        <w:rPr>
          <w:szCs w:val="24"/>
        </w:rPr>
        <w:t xml:space="preserve">AR 385-10, and a U.S. Department of Transportation approved helmet properly fastened under the chin (even if the state does not require it). </w:t>
      </w:r>
    </w:p>
    <w:p w14:paraId="71AC1B71" w14:textId="77777777" w:rsidR="00754E6C" w:rsidRPr="00545A66" w:rsidRDefault="00754E6C" w:rsidP="009776B6">
      <w:pPr>
        <w:rPr>
          <w:szCs w:val="24"/>
        </w:rPr>
      </w:pPr>
    </w:p>
    <w:p w14:paraId="71AC1B72" w14:textId="77777777" w:rsidR="009776B6" w:rsidRPr="00545A66" w:rsidRDefault="009776B6" w:rsidP="009776B6">
      <w:pPr>
        <w:rPr>
          <w:szCs w:val="24"/>
        </w:rPr>
      </w:pPr>
      <w:r w:rsidRPr="00545A66">
        <w:rPr>
          <w:szCs w:val="24"/>
        </w:rPr>
        <w:t xml:space="preserve">4.  </w:t>
      </w:r>
      <w:r w:rsidRPr="00545A66">
        <w:rPr>
          <w:b/>
          <w:szCs w:val="24"/>
          <w:u w:val="single"/>
        </w:rPr>
        <w:t>Local, State</w:t>
      </w:r>
      <w:r w:rsidR="009A5973">
        <w:rPr>
          <w:b/>
          <w:szCs w:val="24"/>
          <w:u w:val="single"/>
        </w:rPr>
        <w:t>,</w:t>
      </w:r>
      <w:r w:rsidRPr="00545A66">
        <w:rPr>
          <w:b/>
          <w:szCs w:val="24"/>
          <w:u w:val="single"/>
        </w:rPr>
        <w:t xml:space="preserve"> and Installation:</w:t>
      </w:r>
      <w:r w:rsidR="00DC0FA4" w:rsidRPr="00545A66">
        <w:rPr>
          <w:b/>
          <w:szCs w:val="24"/>
          <w:u w:val="single"/>
        </w:rPr>
        <w:t xml:space="preserve"> </w:t>
      </w:r>
      <w:r w:rsidRPr="00545A66">
        <w:rPr>
          <w:szCs w:val="24"/>
        </w:rPr>
        <w:t xml:space="preserve"> I understand the local and installation motorcycle requirements include carrying the Army approved course MSF card, proof of insurance, and registration during operation.  If carrying a passenger, the passenger will wear the proper PPE </w:t>
      </w:r>
      <w:r w:rsidR="00F943FF">
        <w:rPr>
          <w:szCs w:val="24"/>
        </w:rPr>
        <w:t>in accordance with</w:t>
      </w:r>
      <w:r w:rsidRPr="00545A66">
        <w:rPr>
          <w:szCs w:val="24"/>
        </w:rPr>
        <w:t xml:space="preserve"> 385-10 reference above. </w:t>
      </w:r>
      <w:r w:rsidR="00DC0FA4" w:rsidRPr="00545A66">
        <w:rPr>
          <w:szCs w:val="24"/>
        </w:rPr>
        <w:t xml:space="preserve"> </w:t>
      </w:r>
      <w:r w:rsidRPr="00545A66">
        <w:rPr>
          <w:szCs w:val="24"/>
        </w:rPr>
        <w:t xml:space="preserve">The motorcycle will be equipped with a passenger seat and foot rests.  My motorcycle will have two mirrors (one on each side) while in operation.  I will submit proof of licensing, insurance, and training to my commander prior to initial operation of my motorcycle.  </w:t>
      </w:r>
    </w:p>
    <w:p w14:paraId="71AC1B73" w14:textId="77777777" w:rsidR="00754E6C" w:rsidRPr="00545A66" w:rsidRDefault="00754E6C" w:rsidP="009776B6">
      <w:pPr>
        <w:rPr>
          <w:szCs w:val="24"/>
        </w:rPr>
      </w:pPr>
    </w:p>
    <w:p w14:paraId="71AC1B74" w14:textId="77777777" w:rsidR="009776B6" w:rsidRPr="00545A66" w:rsidRDefault="009776B6" w:rsidP="009776B6">
      <w:pPr>
        <w:rPr>
          <w:szCs w:val="24"/>
        </w:rPr>
      </w:pPr>
      <w:r w:rsidRPr="00545A66">
        <w:rPr>
          <w:szCs w:val="24"/>
        </w:rPr>
        <w:t xml:space="preserve">5.  </w:t>
      </w:r>
      <w:r w:rsidRPr="00545A66">
        <w:rPr>
          <w:b/>
          <w:szCs w:val="24"/>
          <w:u w:val="single"/>
        </w:rPr>
        <w:t>Caution and hazards:</w:t>
      </w:r>
      <w:r w:rsidR="00DC0FA4" w:rsidRPr="00545A66">
        <w:rPr>
          <w:b/>
          <w:szCs w:val="24"/>
          <w:u w:val="single"/>
        </w:rPr>
        <w:t xml:space="preserve"> </w:t>
      </w:r>
      <w:r w:rsidRPr="00545A66">
        <w:rPr>
          <w:szCs w:val="24"/>
        </w:rPr>
        <w:t xml:space="preserve"> I fully understand my responsibility to comply with all the requirements for motorcycle operations and these requirements apply to me on and off</w:t>
      </w:r>
      <w:r w:rsidR="00F203B2" w:rsidRPr="00545A66">
        <w:rPr>
          <w:szCs w:val="24"/>
        </w:rPr>
        <w:t>-</w:t>
      </w:r>
      <w:r w:rsidRPr="00545A66">
        <w:rPr>
          <w:szCs w:val="24"/>
        </w:rPr>
        <w:t xml:space="preserve">duty, on or off post.  I will never ride while under the influence of drugs or alcohol.  I will avoid riding at an excessive speed. </w:t>
      </w:r>
      <w:r w:rsidR="00DC0FA4" w:rsidRPr="00545A66">
        <w:rPr>
          <w:szCs w:val="24"/>
        </w:rPr>
        <w:t xml:space="preserve"> </w:t>
      </w:r>
      <w:r w:rsidRPr="00545A66">
        <w:rPr>
          <w:szCs w:val="24"/>
        </w:rPr>
        <w:t>I will be extra cautious while riding over difficult terrain.</w:t>
      </w:r>
    </w:p>
    <w:p w14:paraId="71AC1B75" w14:textId="77777777" w:rsidR="00754E6C" w:rsidRPr="00545A66" w:rsidRDefault="00754E6C" w:rsidP="009776B6">
      <w:pPr>
        <w:rPr>
          <w:szCs w:val="24"/>
        </w:rPr>
      </w:pPr>
    </w:p>
    <w:p w14:paraId="71AC1B76" w14:textId="77777777" w:rsidR="009776B6" w:rsidRPr="00545A66" w:rsidRDefault="009776B6" w:rsidP="009776B6">
      <w:pPr>
        <w:rPr>
          <w:szCs w:val="24"/>
        </w:rPr>
      </w:pPr>
      <w:r w:rsidRPr="00545A66">
        <w:rPr>
          <w:szCs w:val="24"/>
        </w:rPr>
        <w:t xml:space="preserve">6.  </w:t>
      </w:r>
      <w:r w:rsidRPr="00545A66">
        <w:rPr>
          <w:b/>
          <w:szCs w:val="24"/>
          <w:u w:val="single"/>
        </w:rPr>
        <w:t>TRADOC’s goal</w:t>
      </w:r>
      <w:r w:rsidRPr="00545A66">
        <w:rPr>
          <w:szCs w:val="24"/>
        </w:rPr>
        <w:t xml:space="preserve"> is to ensure that I am fully aware of the hazards and risks associated with motorcycle operations and that I fully and freely accept the responsibility for operating </w:t>
      </w:r>
      <w:r w:rsidR="00F943FF">
        <w:rPr>
          <w:szCs w:val="24"/>
        </w:rPr>
        <w:t>in accordance with</w:t>
      </w:r>
      <w:r w:rsidRPr="00545A66">
        <w:rPr>
          <w:szCs w:val="24"/>
        </w:rPr>
        <w:t xml:space="preserve"> the laws, regulations, and policies listed above.  I acknowledge I have been briefed on and understand the information provided above.</w:t>
      </w:r>
    </w:p>
    <w:tbl>
      <w:tblPr>
        <w:tblW w:w="0" w:type="auto"/>
        <w:tblLook w:val="01E0" w:firstRow="1" w:lastRow="1" w:firstColumn="1" w:lastColumn="1" w:noHBand="0" w:noVBand="0"/>
      </w:tblPr>
      <w:tblGrid>
        <w:gridCol w:w="4784"/>
        <w:gridCol w:w="4792"/>
      </w:tblGrid>
      <w:tr w:rsidR="009776B6" w:rsidRPr="00545A66" w14:paraId="71AC1B7D" w14:textId="77777777" w:rsidTr="00786A06">
        <w:tc>
          <w:tcPr>
            <w:tcW w:w="5076" w:type="dxa"/>
          </w:tcPr>
          <w:p w14:paraId="71AC1B77" w14:textId="77777777" w:rsidR="009776B6" w:rsidRPr="00545A66" w:rsidRDefault="009776B6" w:rsidP="00786A06">
            <w:pPr>
              <w:pBdr>
                <w:bottom w:val="single" w:sz="4" w:space="1" w:color="auto"/>
              </w:pBdr>
              <w:autoSpaceDE w:val="0"/>
              <w:autoSpaceDN w:val="0"/>
              <w:adjustRightInd w:val="0"/>
              <w:rPr>
                <w:szCs w:val="24"/>
              </w:rPr>
            </w:pPr>
          </w:p>
          <w:p w14:paraId="71AC1B78" w14:textId="77777777" w:rsidR="00754E6C" w:rsidRPr="00545A66" w:rsidRDefault="00754E6C" w:rsidP="00786A06">
            <w:pPr>
              <w:pBdr>
                <w:bottom w:val="single" w:sz="4" w:space="1" w:color="auto"/>
              </w:pBdr>
              <w:autoSpaceDE w:val="0"/>
              <w:autoSpaceDN w:val="0"/>
              <w:adjustRightInd w:val="0"/>
              <w:rPr>
                <w:szCs w:val="24"/>
              </w:rPr>
            </w:pPr>
          </w:p>
          <w:p w14:paraId="71AC1B79" w14:textId="77777777" w:rsidR="00754E6C" w:rsidRPr="00545A66" w:rsidRDefault="00754E6C" w:rsidP="00786A06">
            <w:pPr>
              <w:pBdr>
                <w:bottom w:val="single" w:sz="4" w:space="1" w:color="auto"/>
              </w:pBdr>
              <w:autoSpaceDE w:val="0"/>
              <w:autoSpaceDN w:val="0"/>
              <w:adjustRightInd w:val="0"/>
              <w:rPr>
                <w:szCs w:val="24"/>
              </w:rPr>
            </w:pPr>
          </w:p>
        </w:tc>
        <w:tc>
          <w:tcPr>
            <w:tcW w:w="5076" w:type="dxa"/>
          </w:tcPr>
          <w:p w14:paraId="71AC1B7A" w14:textId="77777777" w:rsidR="009776B6" w:rsidRPr="00545A66" w:rsidRDefault="009776B6" w:rsidP="00786A06">
            <w:pPr>
              <w:pBdr>
                <w:bottom w:val="single" w:sz="4" w:space="1" w:color="auto"/>
              </w:pBdr>
              <w:autoSpaceDE w:val="0"/>
              <w:autoSpaceDN w:val="0"/>
              <w:adjustRightInd w:val="0"/>
              <w:rPr>
                <w:szCs w:val="24"/>
              </w:rPr>
            </w:pPr>
          </w:p>
          <w:p w14:paraId="71AC1B7B" w14:textId="77777777" w:rsidR="00754E6C" w:rsidRPr="00545A66" w:rsidRDefault="00754E6C" w:rsidP="00786A06">
            <w:pPr>
              <w:pBdr>
                <w:bottom w:val="single" w:sz="4" w:space="1" w:color="auto"/>
              </w:pBdr>
              <w:autoSpaceDE w:val="0"/>
              <w:autoSpaceDN w:val="0"/>
              <w:adjustRightInd w:val="0"/>
              <w:rPr>
                <w:szCs w:val="24"/>
              </w:rPr>
            </w:pPr>
          </w:p>
          <w:p w14:paraId="71AC1B7C" w14:textId="77777777" w:rsidR="00754E6C" w:rsidRPr="00545A66" w:rsidRDefault="00754E6C" w:rsidP="00786A06">
            <w:pPr>
              <w:pBdr>
                <w:bottom w:val="single" w:sz="4" w:space="1" w:color="auto"/>
              </w:pBdr>
              <w:autoSpaceDE w:val="0"/>
              <w:autoSpaceDN w:val="0"/>
              <w:adjustRightInd w:val="0"/>
              <w:rPr>
                <w:szCs w:val="24"/>
              </w:rPr>
            </w:pPr>
          </w:p>
        </w:tc>
      </w:tr>
      <w:tr w:rsidR="009776B6" w:rsidRPr="00545A66" w14:paraId="71AC1B80" w14:textId="77777777" w:rsidTr="00786A06">
        <w:tc>
          <w:tcPr>
            <w:tcW w:w="5076" w:type="dxa"/>
          </w:tcPr>
          <w:p w14:paraId="71AC1B7E" w14:textId="77777777" w:rsidR="009776B6" w:rsidRPr="00545A66" w:rsidRDefault="009776B6" w:rsidP="00786A06">
            <w:pPr>
              <w:autoSpaceDE w:val="0"/>
              <w:autoSpaceDN w:val="0"/>
              <w:adjustRightInd w:val="0"/>
              <w:jc w:val="center"/>
              <w:rPr>
                <w:i/>
                <w:szCs w:val="24"/>
              </w:rPr>
            </w:pPr>
            <w:r w:rsidRPr="00545A66">
              <w:rPr>
                <w:i/>
                <w:szCs w:val="24"/>
              </w:rPr>
              <w:t>Printed Name of Soldier</w:t>
            </w:r>
          </w:p>
        </w:tc>
        <w:tc>
          <w:tcPr>
            <w:tcW w:w="5076" w:type="dxa"/>
          </w:tcPr>
          <w:p w14:paraId="71AC1B7F" w14:textId="77777777" w:rsidR="009776B6" w:rsidRPr="00545A66" w:rsidRDefault="009776B6" w:rsidP="00786A06">
            <w:pPr>
              <w:autoSpaceDE w:val="0"/>
              <w:autoSpaceDN w:val="0"/>
              <w:adjustRightInd w:val="0"/>
              <w:jc w:val="center"/>
              <w:rPr>
                <w:i/>
                <w:szCs w:val="24"/>
              </w:rPr>
            </w:pPr>
            <w:r w:rsidRPr="00545A66">
              <w:rPr>
                <w:i/>
                <w:szCs w:val="24"/>
              </w:rPr>
              <w:t>Unit Location</w:t>
            </w:r>
          </w:p>
        </w:tc>
      </w:tr>
      <w:tr w:rsidR="009776B6" w:rsidRPr="00545A66" w14:paraId="71AC1B89" w14:textId="77777777" w:rsidTr="00786A06">
        <w:tc>
          <w:tcPr>
            <w:tcW w:w="5076" w:type="dxa"/>
          </w:tcPr>
          <w:p w14:paraId="71AC1B81" w14:textId="77777777" w:rsidR="009776B6" w:rsidRPr="00545A66" w:rsidRDefault="009776B6" w:rsidP="00786A06">
            <w:pPr>
              <w:pBdr>
                <w:bottom w:val="single" w:sz="4" w:space="1" w:color="auto"/>
              </w:pBdr>
              <w:autoSpaceDE w:val="0"/>
              <w:autoSpaceDN w:val="0"/>
              <w:adjustRightInd w:val="0"/>
              <w:rPr>
                <w:szCs w:val="24"/>
              </w:rPr>
            </w:pPr>
          </w:p>
          <w:p w14:paraId="71AC1B82" w14:textId="77777777" w:rsidR="00754E6C" w:rsidRPr="00545A66" w:rsidRDefault="00754E6C" w:rsidP="00786A06">
            <w:pPr>
              <w:pBdr>
                <w:bottom w:val="single" w:sz="4" w:space="1" w:color="auto"/>
              </w:pBdr>
              <w:autoSpaceDE w:val="0"/>
              <w:autoSpaceDN w:val="0"/>
              <w:adjustRightInd w:val="0"/>
              <w:rPr>
                <w:szCs w:val="24"/>
              </w:rPr>
            </w:pPr>
          </w:p>
          <w:p w14:paraId="71AC1B83" w14:textId="77777777" w:rsidR="00754E6C" w:rsidRPr="00545A66" w:rsidRDefault="00754E6C" w:rsidP="00786A06">
            <w:pPr>
              <w:pBdr>
                <w:bottom w:val="single" w:sz="4" w:space="1" w:color="auto"/>
              </w:pBdr>
              <w:autoSpaceDE w:val="0"/>
              <w:autoSpaceDN w:val="0"/>
              <w:adjustRightInd w:val="0"/>
              <w:rPr>
                <w:szCs w:val="24"/>
              </w:rPr>
            </w:pPr>
          </w:p>
          <w:p w14:paraId="71AC1B84" w14:textId="77777777" w:rsidR="009776B6" w:rsidRPr="00545A66" w:rsidRDefault="009776B6" w:rsidP="00786A06">
            <w:pPr>
              <w:pBdr>
                <w:bottom w:val="single" w:sz="4" w:space="1" w:color="auto"/>
              </w:pBdr>
              <w:autoSpaceDE w:val="0"/>
              <w:autoSpaceDN w:val="0"/>
              <w:adjustRightInd w:val="0"/>
              <w:rPr>
                <w:szCs w:val="24"/>
              </w:rPr>
            </w:pPr>
          </w:p>
        </w:tc>
        <w:tc>
          <w:tcPr>
            <w:tcW w:w="5076" w:type="dxa"/>
          </w:tcPr>
          <w:p w14:paraId="71AC1B85" w14:textId="77777777" w:rsidR="009776B6" w:rsidRPr="00545A66" w:rsidRDefault="009776B6" w:rsidP="00786A06">
            <w:pPr>
              <w:pBdr>
                <w:bottom w:val="single" w:sz="4" w:space="1" w:color="auto"/>
              </w:pBdr>
              <w:autoSpaceDE w:val="0"/>
              <w:autoSpaceDN w:val="0"/>
              <w:adjustRightInd w:val="0"/>
              <w:rPr>
                <w:szCs w:val="24"/>
              </w:rPr>
            </w:pPr>
          </w:p>
          <w:p w14:paraId="71AC1B86" w14:textId="77777777" w:rsidR="00754E6C" w:rsidRPr="00545A66" w:rsidRDefault="00754E6C" w:rsidP="00786A06">
            <w:pPr>
              <w:pBdr>
                <w:bottom w:val="single" w:sz="4" w:space="1" w:color="auto"/>
              </w:pBdr>
              <w:autoSpaceDE w:val="0"/>
              <w:autoSpaceDN w:val="0"/>
              <w:adjustRightInd w:val="0"/>
              <w:rPr>
                <w:szCs w:val="24"/>
              </w:rPr>
            </w:pPr>
          </w:p>
          <w:p w14:paraId="71AC1B87" w14:textId="77777777" w:rsidR="00754E6C" w:rsidRPr="00545A66" w:rsidRDefault="00754E6C" w:rsidP="00786A06">
            <w:pPr>
              <w:pBdr>
                <w:bottom w:val="single" w:sz="4" w:space="1" w:color="auto"/>
              </w:pBdr>
              <w:autoSpaceDE w:val="0"/>
              <w:autoSpaceDN w:val="0"/>
              <w:adjustRightInd w:val="0"/>
              <w:rPr>
                <w:szCs w:val="24"/>
              </w:rPr>
            </w:pPr>
          </w:p>
          <w:p w14:paraId="71AC1B88" w14:textId="77777777" w:rsidR="009776B6" w:rsidRPr="00545A66" w:rsidRDefault="009776B6" w:rsidP="00786A06">
            <w:pPr>
              <w:pBdr>
                <w:bottom w:val="single" w:sz="4" w:space="1" w:color="auto"/>
              </w:pBdr>
              <w:autoSpaceDE w:val="0"/>
              <w:autoSpaceDN w:val="0"/>
              <w:adjustRightInd w:val="0"/>
              <w:rPr>
                <w:szCs w:val="24"/>
              </w:rPr>
            </w:pPr>
          </w:p>
        </w:tc>
      </w:tr>
      <w:tr w:rsidR="009776B6" w:rsidRPr="0084329F" w14:paraId="71AC1B8C" w14:textId="77777777" w:rsidTr="00786A06">
        <w:tc>
          <w:tcPr>
            <w:tcW w:w="5076" w:type="dxa"/>
          </w:tcPr>
          <w:p w14:paraId="71AC1B8A" w14:textId="77777777" w:rsidR="009776B6" w:rsidRPr="00545A66" w:rsidRDefault="009776B6" w:rsidP="00786A06">
            <w:pPr>
              <w:autoSpaceDE w:val="0"/>
              <w:autoSpaceDN w:val="0"/>
              <w:adjustRightInd w:val="0"/>
              <w:jc w:val="center"/>
              <w:rPr>
                <w:i/>
                <w:szCs w:val="24"/>
              </w:rPr>
            </w:pPr>
            <w:r w:rsidRPr="00545A66">
              <w:rPr>
                <w:i/>
                <w:szCs w:val="24"/>
              </w:rPr>
              <w:t>Signature of Soldier &amp; Date</w:t>
            </w:r>
          </w:p>
        </w:tc>
        <w:tc>
          <w:tcPr>
            <w:tcW w:w="5076" w:type="dxa"/>
          </w:tcPr>
          <w:p w14:paraId="71AC1B8B" w14:textId="77777777" w:rsidR="009776B6" w:rsidRPr="0084329F" w:rsidRDefault="009776B6" w:rsidP="0084329F">
            <w:pPr>
              <w:autoSpaceDE w:val="0"/>
              <w:autoSpaceDN w:val="0"/>
              <w:adjustRightInd w:val="0"/>
              <w:jc w:val="center"/>
              <w:rPr>
                <w:i/>
                <w:szCs w:val="24"/>
              </w:rPr>
            </w:pPr>
            <w:r w:rsidRPr="00545A66">
              <w:rPr>
                <w:i/>
                <w:szCs w:val="24"/>
              </w:rPr>
              <w:t>Signature of C</w:t>
            </w:r>
            <w:r w:rsidR="0084329F" w:rsidRPr="00545A66">
              <w:rPr>
                <w:i/>
                <w:szCs w:val="24"/>
              </w:rPr>
              <w:t>dr</w:t>
            </w:r>
            <w:r w:rsidRPr="00545A66">
              <w:rPr>
                <w:i/>
                <w:szCs w:val="24"/>
              </w:rPr>
              <w:t>, 1SG, or Supervisor &amp; Date</w:t>
            </w:r>
          </w:p>
        </w:tc>
      </w:tr>
    </w:tbl>
    <w:p w14:paraId="71AC1B8D" w14:textId="77777777" w:rsidR="00754E6C" w:rsidRDefault="00754E6C" w:rsidP="00D91863">
      <w:pPr>
        <w:pStyle w:val="Figure"/>
      </w:pPr>
      <w:bookmarkStart w:id="432" w:name="_Toc281889511"/>
      <w:bookmarkStart w:id="433" w:name="_Toc220391253"/>
      <w:bookmarkStart w:id="434" w:name="_Toc309282933"/>
      <w:bookmarkStart w:id="435" w:name="_Toc309283121"/>
    </w:p>
    <w:p w14:paraId="71AC1B8E" w14:textId="77777777" w:rsidR="00F9732E" w:rsidRDefault="00477B39" w:rsidP="00D91863">
      <w:pPr>
        <w:pStyle w:val="Figure"/>
      </w:pPr>
      <w:bookmarkStart w:id="436" w:name="_Toc431903570"/>
      <w:r w:rsidRPr="00A54551">
        <w:t xml:space="preserve">Figure E-1.  Statement for </w:t>
      </w:r>
      <w:r w:rsidR="009B44AD" w:rsidRPr="00A54551">
        <w:t>motorcycle</w:t>
      </w:r>
      <w:r w:rsidRPr="00A54551">
        <w:t xml:space="preserve"> operator responsibilities (Soldiers)</w:t>
      </w:r>
      <w:bookmarkEnd w:id="432"/>
      <w:bookmarkEnd w:id="433"/>
      <w:bookmarkEnd w:id="434"/>
      <w:bookmarkEnd w:id="435"/>
      <w:bookmarkEnd w:id="436"/>
    </w:p>
    <w:p w14:paraId="71AC1B8F" w14:textId="77777777" w:rsidR="00054B24" w:rsidRDefault="00054B24" w:rsidP="00054B24">
      <w:bookmarkStart w:id="437" w:name="_Toc208907858"/>
      <w:bookmarkStart w:id="438" w:name="_Toc211242706"/>
      <w:bookmarkStart w:id="439" w:name="_Toc214416853"/>
      <w:bookmarkStart w:id="440" w:name="_Toc214417119"/>
      <w:bookmarkStart w:id="441" w:name="_Toc292798394"/>
      <w:bookmarkStart w:id="442" w:name="_Toc220390650"/>
      <w:bookmarkStart w:id="443" w:name="_Toc169935539"/>
    </w:p>
    <w:p w14:paraId="71AC1B90" w14:textId="77777777" w:rsidR="00054B24" w:rsidRPr="00054B24" w:rsidRDefault="00054B24" w:rsidP="00054B24">
      <w:pPr>
        <w:pBdr>
          <w:top w:val="single" w:sz="4" w:space="1" w:color="auto"/>
        </w:pBdr>
      </w:pPr>
    </w:p>
    <w:p w14:paraId="71AC1B91" w14:textId="77777777" w:rsidR="000E06A6" w:rsidRPr="00A54551" w:rsidRDefault="008C4D1F" w:rsidP="00A54551">
      <w:pPr>
        <w:pStyle w:val="Heading1"/>
      </w:pPr>
      <w:r>
        <w:br w:type="page"/>
      </w:r>
      <w:bookmarkStart w:id="444" w:name="_Toc433292017"/>
      <w:r w:rsidR="005F192E" w:rsidRPr="003D2D30">
        <w:lastRenderedPageBreak/>
        <w:t xml:space="preserve">Appendix </w:t>
      </w:r>
      <w:r w:rsidR="005F192E" w:rsidRPr="00A54551">
        <w:t>F</w:t>
      </w:r>
      <w:bookmarkEnd w:id="437"/>
      <w:bookmarkEnd w:id="438"/>
      <w:bookmarkEnd w:id="439"/>
      <w:bookmarkEnd w:id="440"/>
      <w:bookmarkEnd w:id="441"/>
      <w:bookmarkEnd w:id="442"/>
      <w:bookmarkEnd w:id="444"/>
    </w:p>
    <w:p w14:paraId="71AC1B92" w14:textId="77777777" w:rsidR="000E06A6" w:rsidRDefault="008F044B" w:rsidP="00A54551">
      <w:pPr>
        <w:pStyle w:val="Heading1"/>
      </w:pPr>
      <w:bookmarkStart w:id="445" w:name="_Toc214416854"/>
      <w:bookmarkStart w:id="446" w:name="_Toc214417120"/>
      <w:bookmarkStart w:id="447" w:name="_Toc220390651"/>
      <w:bookmarkStart w:id="448" w:name="_Toc433292018"/>
      <w:r>
        <w:t xml:space="preserve">TRADOC Statement for All </w:t>
      </w:r>
      <w:r w:rsidR="000E06A6" w:rsidRPr="00A54551">
        <w:t>Terrain Vehicle (ATV) Operator Responsibilities</w:t>
      </w:r>
      <w:bookmarkEnd w:id="445"/>
      <w:bookmarkEnd w:id="446"/>
      <w:bookmarkEnd w:id="447"/>
      <w:bookmarkEnd w:id="448"/>
    </w:p>
    <w:p w14:paraId="71AC1B93" w14:textId="77777777" w:rsidR="0089119E" w:rsidRDefault="0089119E" w:rsidP="0089119E"/>
    <w:p w14:paraId="71AC1B94" w14:textId="77777777" w:rsidR="003D2D30" w:rsidRPr="008C4D1F" w:rsidRDefault="0089119E" w:rsidP="008C4D1F">
      <w:pPr>
        <w:rPr>
          <w:b/>
        </w:rPr>
      </w:pPr>
      <w:r w:rsidRPr="008C4D1F">
        <w:rPr>
          <w:b/>
        </w:rPr>
        <w:t xml:space="preserve">F-1.  </w:t>
      </w:r>
      <w:r w:rsidR="00477B39" w:rsidRPr="008C4D1F">
        <w:rPr>
          <w:b/>
        </w:rPr>
        <w:t xml:space="preserve">  </w:t>
      </w:r>
      <w:r w:rsidR="009776B6" w:rsidRPr="008C4D1F">
        <w:rPr>
          <w:b/>
        </w:rPr>
        <w:t>Statement of ATV Operator Responsibilities</w:t>
      </w:r>
    </w:p>
    <w:p w14:paraId="71AC1B95" w14:textId="77777777" w:rsidR="0089119E" w:rsidRPr="009617B7" w:rsidRDefault="009776B6" w:rsidP="00DD5421">
      <w:bookmarkStart w:id="449" w:name="_Toc388509912"/>
      <w:bookmarkStart w:id="450" w:name="_Toc388533986"/>
      <w:bookmarkStart w:id="451" w:name="_Toc390067978"/>
      <w:r w:rsidRPr="009617B7">
        <w:t>See Figure F-1.</w:t>
      </w:r>
      <w:bookmarkEnd w:id="449"/>
      <w:bookmarkEnd w:id="450"/>
      <w:bookmarkEnd w:id="451"/>
    </w:p>
    <w:p w14:paraId="71AC1B96" w14:textId="77777777" w:rsidR="000E06A6" w:rsidRPr="00374B93" w:rsidRDefault="000E06A6" w:rsidP="000E06A6">
      <w:pPr>
        <w:autoSpaceDE w:val="0"/>
        <w:autoSpaceDN w:val="0"/>
        <w:adjustRightInd w:val="0"/>
        <w:rPr>
          <w:b/>
          <w:bCs/>
          <w:color w:val="000000"/>
        </w:rPr>
      </w:pPr>
    </w:p>
    <w:p w14:paraId="71AC1B97" w14:textId="77777777" w:rsidR="009776B6" w:rsidRPr="000C3991" w:rsidRDefault="009776B6" w:rsidP="009776B6">
      <w:pPr>
        <w:jc w:val="center"/>
        <w:rPr>
          <w:b/>
          <w:szCs w:val="24"/>
        </w:rPr>
      </w:pPr>
      <w:r w:rsidRPr="000C3991">
        <w:rPr>
          <w:b/>
          <w:szCs w:val="24"/>
        </w:rPr>
        <w:t xml:space="preserve">TRADOC Statement of </w:t>
      </w:r>
      <w:r w:rsidRPr="000C3991">
        <w:rPr>
          <w:b/>
          <w:szCs w:val="24"/>
          <w:u w:val="single"/>
        </w:rPr>
        <w:t>All Terrain Vehicle (ATV)</w:t>
      </w:r>
      <w:r w:rsidRPr="000C3991">
        <w:rPr>
          <w:b/>
          <w:szCs w:val="24"/>
        </w:rPr>
        <w:t xml:space="preserve"> Operator Responsibilities</w:t>
      </w:r>
    </w:p>
    <w:p w14:paraId="71AC1B98" w14:textId="77777777" w:rsidR="009776B6" w:rsidRPr="000C3991" w:rsidRDefault="009776B6" w:rsidP="009776B6">
      <w:pPr>
        <w:jc w:val="center"/>
        <w:rPr>
          <w:szCs w:val="24"/>
        </w:rPr>
      </w:pPr>
    </w:p>
    <w:p w14:paraId="71AC1B99" w14:textId="77777777" w:rsidR="009776B6" w:rsidRPr="000C3991" w:rsidRDefault="009776B6" w:rsidP="009776B6">
      <w:pPr>
        <w:rPr>
          <w:szCs w:val="24"/>
        </w:rPr>
      </w:pPr>
      <w:r w:rsidRPr="000C3991">
        <w:rPr>
          <w:szCs w:val="24"/>
        </w:rPr>
        <w:t>1.  I am a Soldier in the U.S. Army, military service member from another service or country assigned to a TRADOC organization</w:t>
      </w:r>
      <w:r w:rsidR="000C3991" w:rsidRPr="000C3991">
        <w:rPr>
          <w:szCs w:val="24"/>
        </w:rPr>
        <w:t>.</w:t>
      </w:r>
      <w:r w:rsidRPr="000C3991">
        <w:rPr>
          <w:szCs w:val="24"/>
        </w:rPr>
        <w:t xml:space="preserve"> </w:t>
      </w:r>
      <w:r w:rsidR="00300302">
        <w:rPr>
          <w:szCs w:val="24"/>
        </w:rPr>
        <w:t xml:space="preserve"> </w:t>
      </w:r>
      <w:r w:rsidRPr="000C3991">
        <w:rPr>
          <w:szCs w:val="24"/>
        </w:rPr>
        <w:t xml:space="preserve">I have been identified myself as a potential ATV rider (current or future) and I understand my responsibility as an operator of an ATV to do so in a safe manor and </w:t>
      </w:r>
      <w:r w:rsidR="00F943FF">
        <w:rPr>
          <w:szCs w:val="24"/>
        </w:rPr>
        <w:t>in accordance with</w:t>
      </w:r>
      <w:r w:rsidRPr="000C3991">
        <w:rPr>
          <w:szCs w:val="24"/>
        </w:rPr>
        <w:t xml:space="preserve"> the provisions of all local laws, Army and DoD regulations and directives and local policies.    </w:t>
      </w:r>
    </w:p>
    <w:p w14:paraId="71AC1B9A" w14:textId="77777777" w:rsidR="009776B6" w:rsidRPr="000C3991" w:rsidRDefault="009776B6" w:rsidP="009776B6">
      <w:pPr>
        <w:rPr>
          <w:szCs w:val="24"/>
        </w:rPr>
      </w:pPr>
    </w:p>
    <w:p w14:paraId="71AC1B9B" w14:textId="77777777" w:rsidR="009776B6" w:rsidRPr="000C3991" w:rsidRDefault="009776B6" w:rsidP="009776B6">
      <w:pPr>
        <w:rPr>
          <w:szCs w:val="24"/>
        </w:rPr>
      </w:pPr>
      <w:r w:rsidRPr="000C3991">
        <w:rPr>
          <w:szCs w:val="24"/>
        </w:rPr>
        <w:t xml:space="preserve">2.  </w:t>
      </w:r>
      <w:r w:rsidRPr="000C3991">
        <w:rPr>
          <w:b/>
          <w:szCs w:val="24"/>
        </w:rPr>
        <w:t>I understand that at a minimum the personal protective equipment</w:t>
      </w:r>
      <w:r w:rsidRPr="000C3991">
        <w:rPr>
          <w:szCs w:val="24"/>
        </w:rPr>
        <w:t xml:space="preserve"> requirements for ATV operations include:  PPE requirements </w:t>
      </w:r>
      <w:r w:rsidRPr="000C3991">
        <w:rPr>
          <w:i/>
          <w:szCs w:val="24"/>
        </w:rPr>
        <w:t xml:space="preserve">“Motorcycle and all-terrain vehicle rider protection”, stated </w:t>
      </w:r>
      <w:r w:rsidR="00F943FF">
        <w:rPr>
          <w:i/>
          <w:szCs w:val="24"/>
        </w:rPr>
        <w:t>in accordance with</w:t>
      </w:r>
      <w:r w:rsidRPr="000C3991">
        <w:rPr>
          <w:i/>
          <w:szCs w:val="24"/>
        </w:rPr>
        <w:t xml:space="preserve"> AR 385-10, </w:t>
      </w:r>
      <w:r w:rsidR="00CD13E8" w:rsidRPr="000C3991">
        <w:rPr>
          <w:i/>
          <w:szCs w:val="24"/>
        </w:rPr>
        <w:t>paragraph</w:t>
      </w:r>
      <w:r w:rsidRPr="000C3991">
        <w:rPr>
          <w:i/>
          <w:szCs w:val="24"/>
        </w:rPr>
        <w:t xml:space="preserve"> 11-9 d. </w:t>
      </w:r>
      <w:r w:rsidR="00300302">
        <w:rPr>
          <w:i/>
          <w:szCs w:val="24"/>
        </w:rPr>
        <w:t xml:space="preserve"> </w:t>
      </w:r>
      <w:r w:rsidRPr="000C3991">
        <w:rPr>
          <w:szCs w:val="24"/>
        </w:rPr>
        <w:t>For off road use in areas with brush or rock consider off road high top motorcycle boots with shin and brush protection is recommended.</w:t>
      </w:r>
    </w:p>
    <w:p w14:paraId="71AC1B9C" w14:textId="77777777" w:rsidR="009776B6" w:rsidRPr="000C3991" w:rsidRDefault="009776B6" w:rsidP="009776B6">
      <w:pPr>
        <w:rPr>
          <w:szCs w:val="24"/>
        </w:rPr>
      </w:pPr>
    </w:p>
    <w:p w14:paraId="71AC1B9D" w14:textId="77777777" w:rsidR="009776B6" w:rsidRPr="000C3991" w:rsidRDefault="009776B6" w:rsidP="009776B6">
      <w:pPr>
        <w:rPr>
          <w:szCs w:val="24"/>
        </w:rPr>
      </w:pPr>
      <w:r w:rsidRPr="000C3991">
        <w:rPr>
          <w:szCs w:val="24"/>
        </w:rPr>
        <w:t xml:space="preserve">3.  </w:t>
      </w:r>
      <w:r w:rsidRPr="000C3991">
        <w:rPr>
          <w:b/>
          <w:szCs w:val="24"/>
        </w:rPr>
        <w:t>Approved ATV Age and model size requirements:</w:t>
      </w:r>
      <w:r w:rsidRPr="000C3991">
        <w:rPr>
          <w:szCs w:val="24"/>
        </w:rPr>
        <w:t xml:space="preserve">  There is no standard that dictates minimum age for ATV operation however the current voluntary standard, recommended by the 6 major ATV distributors (American Honda, American Suzuki, Polaris Industries, Yamaha Motor, Kawasaki Motors and Artic Cat) and the Consumer Safety Product Commission for age and ATV size are:  less than 70cc, age six and older; 70cc up to and including 90cc, age 12 and older; greater than 90cc, age 16 and over.</w:t>
      </w:r>
    </w:p>
    <w:p w14:paraId="71AC1B9E" w14:textId="77777777" w:rsidR="009776B6" w:rsidRPr="000C3991" w:rsidRDefault="009776B6" w:rsidP="009776B6">
      <w:pPr>
        <w:rPr>
          <w:szCs w:val="24"/>
        </w:rPr>
      </w:pPr>
    </w:p>
    <w:p w14:paraId="71AC1B9F" w14:textId="77777777" w:rsidR="009776B6" w:rsidRPr="000C3991" w:rsidRDefault="009776B6" w:rsidP="009776B6">
      <w:pPr>
        <w:rPr>
          <w:szCs w:val="24"/>
        </w:rPr>
      </w:pPr>
      <w:r w:rsidRPr="000C3991">
        <w:rPr>
          <w:szCs w:val="24"/>
        </w:rPr>
        <w:t>4.</w:t>
      </w:r>
      <w:r w:rsidR="00300302">
        <w:rPr>
          <w:szCs w:val="24"/>
        </w:rPr>
        <w:t xml:space="preserve"> </w:t>
      </w:r>
      <w:r w:rsidRPr="000C3991">
        <w:rPr>
          <w:szCs w:val="24"/>
        </w:rPr>
        <w:t xml:space="preserve"> </w:t>
      </w:r>
      <w:r w:rsidRPr="000C3991">
        <w:rPr>
          <w:b/>
          <w:szCs w:val="24"/>
        </w:rPr>
        <w:t>Training:</w:t>
      </w:r>
      <w:r w:rsidRPr="000C3991">
        <w:rPr>
          <w:szCs w:val="24"/>
        </w:rPr>
        <w:t xml:space="preserve">  I understand that an ATV is not an easy vehicle to operate, and reading the owners manual or watching a video may not provide adequate training.  Information on available training can be obtained from either a local motorcycle/ATV dealer, by calling (800) 887-2887 (ATV enrollment Express), or by visiting the ATV Safety Institute at </w:t>
      </w:r>
      <w:hyperlink r:id="rId57" w:history="1">
        <w:r w:rsidRPr="000C3991">
          <w:rPr>
            <w:rStyle w:val="Hyperlink"/>
            <w:szCs w:val="24"/>
          </w:rPr>
          <w:t>www.atvsafety.org</w:t>
        </w:r>
      </w:hyperlink>
      <w:r w:rsidRPr="000C3991">
        <w:rPr>
          <w:szCs w:val="24"/>
        </w:rPr>
        <w:t xml:space="preserve"> and clicking on rider training.  </w:t>
      </w:r>
    </w:p>
    <w:p w14:paraId="71AC1BA0" w14:textId="77777777" w:rsidR="009776B6" w:rsidRPr="000C3991" w:rsidRDefault="009776B6" w:rsidP="009776B6">
      <w:pPr>
        <w:rPr>
          <w:szCs w:val="24"/>
        </w:rPr>
      </w:pPr>
    </w:p>
    <w:p w14:paraId="71AC1BA1" w14:textId="77777777" w:rsidR="009776B6" w:rsidRPr="000C3991" w:rsidRDefault="009776B6" w:rsidP="009776B6">
      <w:pPr>
        <w:rPr>
          <w:szCs w:val="24"/>
        </w:rPr>
      </w:pPr>
      <w:r w:rsidRPr="000C3991">
        <w:rPr>
          <w:szCs w:val="24"/>
        </w:rPr>
        <w:t xml:space="preserve">5.  </w:t>
      </w:r>
      <w:r w:rsidRPr="000C3991">
        <w:rPr>
          <w:b/>
          <w:szCs w:val="24"/>
        </w:rPr>
        <w:t>Age, Registration, License</w:t>
      </w:r>
      <w:r w:rsidR="009642B1">
        <w:rPr>
          <w:b/>
          <w:szCs w:val="24"/>
        </w:rPr>
        <w:t>,</w:t>
      </w:r>
      <w:r w:rsidRPr="000C3991">
        <w:rPr>
          <w:b/>
          <w:szCs w:val="24"/>
        </w:rPr>
        <w:t xml:space="preserve"> and Insurance:</w:t>
      </w:r>
      <w:r w:rsidRPr="000C3991">
        <w:rPr>
          <w:szCs w:val="24"/>
        </w:rPr>
        <w:t xml:space="preserve">  Licensing requirements vary from state to state and it is my responsibility to operate </w:t>
      </w:r>
      <w:r w:rsidR="00F943FF">
        <w:rPr>
          <w:szCs w:val="24"/>
        </w:rPr>
        <w:t>in accordance with</w:t>
      </w:r>
      <w:r w:rsidRPr="000C3991">
        <w:rPr>
          <w:szCs w:val="24"/>
        </w:rPr>
        <w:t xml:space="preserve"> state requirements.  I also understand that I need to check other state requirements if I operate my ATV away from the local area.  State </w:t>
      </w:r>
      <w:r w:rsidR="00300302">
        <w:rPr>
          <w:szCs w:val="24"/>
        </w:rPr>
        <w:t xml:space="preserve">ATV </w:t>
      </w:r>
      <w:r w:rsidRPr="000C3991">
        <w:rPr>
          <w:szCs w:val="24"/>
        </w:rPr>
        <w:t xml:space="preserve">licensing and registration information can be found at </w:t>
      </w:r>
      <w:hyperlink r:id="rId58" w:history="1">
        <w:r w:rsidRPr="000C3991">
          <w:rPr>
            <w:rStyle w:val="Hyperlink"/>
            <w:szCs w:val="24"/>
          </w:rPr>
          <w:t>www.atvsafety.org</w:t>
        </w:r>
      </w:hyperlink>
      <w:r w:rsidRPr="000C3991">
        <w:rPr>
          <w:szCs w:val="24"/>
        </w:rPr>
        <w:t xml:space="preserve">. </w:t>
      </w:r>
    </w:p>
    <w:p w14:paraId="71AC1BA2" w14:textId="77777777" w:rsidR="009776B6" w:rsidRPr="000C3991" w:rsidRDefault="009776B6" w:rsidP="009776B6">
      <w:pPr>
        <w:rPr>
          <w:szCs w:val="24"/>
        </w:rPr>
      </w:pPr>
    </w:p>
    <w:p w14:paraId="71AC1BA3" w14:textId="77777777" w:rsidR="009776B6" w:rsidRPr="000C3991" w:rsidRDefault="009776B6" w:rsidP="009776B6">
      <w:pPr>
        <w:rPr>
          <w:szCs w:val="24"/>
        </w:rPr>
      </w:pPr>
      <w:r w:rsidRPr="000C3991">
        <w:rPr>
          <w:szCs w:val="24"/>
        </w:rPr>
        <w:t xml:space="preserve">6. </w:t>
      </w:r>
      <w:r w:rsidRPr="000C3991">
        <w:rPr>
          <w:b/>
          <w:szCs w:val="24"/>
        </w:rPr>
        <w:t xml:space="preserve"> I understand that formal training and a full understanding of the cautions and the hazards</w:t>
      </w:r>
      <w:r w:rsidRPr="000C3991">
        <w:rPr>
          <w:szCs w:val="24"/>
        </w:rPr>
        <w:t xml:space="preserve"> associated with ATV operation is required before I operate an ATV.  I also understand that I must always wear a helmet and safety gear while riding on an ATV, I will n</w:t>
      </w:r>
      <w:r w:rsidR="001B3168">
        <w:rPr>
          <w:szCs w:val="24"/>
        </w:rPr>
        <w:t>ot</w:t>
      </w:r>
      <w:r w:rsidRPr="000C3991">
        <w:rPr>
          <w:szCs w:val="24"/>
        </w:rPr>
        <w:t xml:space="preserve"> drive an ATV on paved roads</w:t>
      </w:r>
      <w:r w:rsidR="006B2DF9">
        <w:rPr>
          <w:szCs w:val="24"/>
        </w:rPr>
        <w:t xml:space="preserve"> (when/where illegal to do so)</w:t>
      </w:r>
      <w:r w:rsidRPr="000C3991">
        <w:rPr>
          <w:szCs w:val="24"/>
        </w:rPr>
        <w:t>, I will never drive while under the influence of drugs or alcohol and I will avoid excessive speed.  I also understand I am responsible for anyone I choose to allow to operate my ATV.</w:t>
      </w:r>
    </w:p>
    <w:p w14:paraId="71AC1BA4" w14:textId="77777777" w:rsidR="009776B6" w:rsidRPr="000C3991" w:rsidRDefault="009776B6" w:rsidP="009776B6">
      <w:pPr>
        <w:rPr>
          <w:szCs w:val="24"/>
        </w:rPr>
      </w:pPr>
    </w:p>
    <w:p w14:paraId="71AC1BA5" w14:textId="77777777" w:rsidR="009776B6" w:rsidRPr="000C3991" w:rsidRDefault="009776B6" w:rsidP="009776B6">
      <w:pPr>
        <w:rPr>
          <w:szCs w:val="24"/>
        </w:rPr>
      </w:pPr>
      <w:r w:rsidRPr="000C3991">
        <w:rPr>
          <w:szCs w:val="24"/>
        </w:rPr>
        <w:lastRenderedPageBreak/>
        <w:t>7</w:t>
      </w:r>
      <w:r w:rsidR="00B00FC4">
        <w:rPr>
          <w:szCs w:val="24"/>
        </w:rPr>
        <w:t>.</w:t>
      </w:r>
      <w:r w:rsidRPr="000C3991">
        <w:rPr>
          <w:szCs w:val="24"/>
        </w:rPr>
        <w:t xml:space="preserve">  </w:t>
      </w:r>
      <w:r w:rsidRPr="000C3991">
        <w:rPr>
          <w:b/>
          <w:szCs w:val="24"/>
        </w:rPr>
        <w:t>TRADOC’s Goal</w:t>
      </w:r>
      <w:r w:rsidRPr="000C3991">
        <w:rPr>
          <w:szCs w:val="24"/>
        </w:rPr>
        <w:t xml:space="preserve"> is to ensure that I am aware of the hazards and risks identified for ATV operation and that I fully and freely accept the responsibility for operating </w:t>
      </w:r>
      <w:r w:rsidR="00F943FF">
        <w:rPr>
          <w:szCs w:val="24"/>
        </w:rPr>
        <w:t>in accordance with</w:t>
      </w:r>
      <w:r w:rsidRPr="000C3991">
        <w:rPr>
          <w:szCs w:val="24"/>
        </w:rPr>
        <w:t xml:space="preserve"> the laws, regulations, and policies listed above.  I acknowledge I have been briefed on and understand the information provided above. </w:t>
      </w:r>
    </w:p>
    <w:tbl>
      <w:tblPr>
        <w:tblW w:w="0" w:type="auto"/>
        <w:tblLook w:val="01E0" w:firstRow="1" w:lastRow="1" w:firstColumn="1" w:lastColumn="1" w:noHBand="0" w:noVBand="0"/>
      </w:tblPr>
      <w:tblGrid>
        <w:gridCol w:w="4777"/>
        <w:gridCol w:w="4799"/>
      </w:tblGrid>
      <w:tr w:rsidR="00E36180" w:rsidRPr="000C3991" w14:paraId="71AC1BAE" w14:textId="77777777" w:rsidTr="00786A06">
        <w:tc>
          <w:tcPr>
            <w:tcW w:w="4777" w:type="dxa"/>
          </w:tcPr>
          <w:p w14:paraId="71AC1BA6" w14:textId="77777777" w:rsidR="00E36180" w:rsidRDefault="00E36180" w:rsidP="00786A06">
            <w:pPr>
              <w:rPr>
                <w:szCs w:val="24"/>
              </w:rPr>
            </w:pPr>
          </w:p>
          <w:p w14:paraId="71AC1BA7" w14:textId="77777777" w:rsidR="00880C22" w:rsidRDefault="00880C22" w:rsidP="00786A06">
            <w:pPr>
              <w:rPr>
                <w:szCs w:val="24"/>
              </w:rPr>
            </w:pPr>
          </w:p>
          <w:p w14:paraId="71AC1BA8" w14:textId="77777777" w:rsidR="00880C22" w:rsidRDefault="00880C22" w:rsidP="00786A06">
            <w:pPr>
              <w:rPr>
                <w:szCs w:val="24"/>
              </w:rPr>
            </w:pPr>
          </w:p>
          <w:p w14:paraId="71AC1BA9" w14:textId="77777777" w:rsidR="00880C22" w:rsidRPr="000C3991" w:rsidRDefault="00880C22" w:rsidP="00786A06">
            <w:pPr>
              <w:rPr>
                <w:szCs w:val="24"/>
              </w:rPr>
            </w:pPr>
            <w:r>
              <w:rPr>
                <w:szCs w:val="24"/>
              </w:rPr>
              <w:t>______________________________________</w:t>
            </w:r>
          </w:p>
        </w:tc>
        <w:tc>
          <w:tcPr>
            <w:tcW w:w="4799" w:type="dxa"/>
          </w:tcPr>
          <w:p w14:paraId="71AC1BAA" w14:textId="77777777" w:rsidR="00E36180" w:rsidRDefault="00E36180" w:rsidP="00786A06">
            <w:pPr>
              <w:rPr>
                <w:szCs w:val="24"/>
              </w:rPr>
            </w:pPr>
          </w:p>
          <w:p w14:paraId="71AC1BAB" w14:textId="77777777" w:rsidR="00880C22" w:rsidRDefault="00880C22" w:rsidP="00786A06">
            <w:pPr>
              <w:rPr>
                <w:szCs w:val="24"/>
              </w:rPr>
            </w:pPr>
          </w:p>
          <w:p w14:paraId="71AC1BAC" w14:textId="77777777" w:rsidR="00880C22" w:rsidRDefault="00880C22" w:rsidP="00786A06">
            <w:pPr>
              <w:rPr>
                <w:szCs w:val="24"/>
              </w:rPr>
            </w:pPr>
          </w:p>
          <w:p w14:paraId="71AC1BAD" w14:textId="77777777" w:rsidR="00880C22" w:rsidRPr="000C3991" w:rsidRDefault="00880C22" w:rsidP="00786A06">
            <w:pPr>
              <w:rPr>
                <w:szCs w:val="24"/>
              </w:rPr>
            </w:pPr>
            <w:r>
              <w:rPr>
                <w:szCs w:val="24"/>
              </w:rPr>
              <w:t>______________________________________</w:t>
            </w:r>
          </w:p>
        </w:tc>
      </w:tr>
      <w:tr w:rsidR="00E36180" w:rsidRPr="000C3991" w14:paraId="71AC1BB1" w14:textId="77777777" w:rsidTr="00786A06">
        <w:tc>
          <w:tcPr>
            <w:tcW w:w="4777" w:type="dxa"/>
          </w:tcPr>
          <w:p w14:paraId="71AC1BAF" w14:textId="77777777" w:rsidR="00E36180" w:rsidRPr="000C3991" w:rsidRDefault="00E36180" w:rsidP="00786A06">
            <w:pPr>
              <w:rPr>
                <w:i/>
                <w:szCs w:val="24"/>
              </w:rPr>
            </w:pPr>
            <w:r w:rsidRPr="000C3991">
              <w:rPr>
                <w:i/>
                <w:szCs w:val="24"/>
              </w:rPr>
              <w:t>Printed Name of Soldier</w:t>
            </w:r>
          </w:p>
        </w:tc>
        <w:tc>
          <w:tcPr>
            <w:tcW w:w="4799" w:type="dxa"/>
          </w:tcPr>
          <w:p w14:paraId="71AC1BB0" w14:textId="77777777" w:rsidR="00E36180" w:rsidRPr="000C3991" w:rsidRDefault="00E36180" w:rsidP="00786A06">
            <w:pPr>
              <w:rPr>
                <w:i/>
                <w:szCs w:val="24"/>
              </w:rPr>
            </w:pPr>
            <w:r w:rsidRPr="000C3991">
              <w:rPr>
                <w:i/>
                <w:szCs w:val="24"/>
              </w:rPr>
              <w:t>Unit Location</w:t>
            </w:r>
          </w:p>
        </w:tc>
      </w:tr>
      <w:tr w:rsidR="00E36180" w:rsidRPr="000C3991" w14:paraId="71AC1BBA" w14:textId="77777777" w:rsidTr="00786A06">
        <w:tc>
          <w:tcPr>
            <w:tcW w:w="4777" w:type="dxa"/>
          </w:tcPr>
          <w:p w14:paraId="71AC1BB2" w14:textId="77777777" w:rsidR="00E36180" w:rsidRDefault="00E36180" w:rsidP="00786A06">
            <w:pPr>
              <w:rPr>
                <w:szCs w:val="24"/>
              </w:rPr>
            </w:pPr>
          </w:p>
          <w:p w14:paraId="71AC1BB3" w14:textId="77777777" w:rsidR="00E36180" w:rsidRPr="000C3991" w:rsidRDefault="00E36180" w:rsidP="00786A06">
            <w:pPr>
              <w:rPr>
                <w:szCs w:val="24"/>
              </w:rPr>
            </w:pPr>
          </w:p>
          <w:p w14:paraId="71AC1BB4" w14:textId="77777777" w:rsidR="00E36180" w:rsidRDefault="00E36180" w:rsidP="00786A06">
            <w:pPr>
              <w:rPr>
                <w:szCs w:val="24"/>
              </w:rPr>
            </w:pPr>
          </w:p>
          <w:p w14:paraId="71AC1BB5" w14:textId="77777777" w:rsidR="00880C22" w:rsidRPr="000C3991" w:rsidRDefault="00880C22" w:rsidP="00786A06">
            <w:pPr>
              <w:rPr>
                <w:szCs w:val="24"/>
              </w:rPr>
            </w:pPr>
            <w:r>
              <w:rPr>
                <w:szCs w:val="24"/>
              </w:rPr>
              <w:t>______________________________________</w:t>
            </w:r>
          </w:p>
        </w:tc>
        <w:tc>
          <w:tcPr>
            <w:tcW w:w="4799" w:type="dxa"/>
          </w:tcPr>
          <w:p w14:paraId="71AC1BB6" w14:textId="77777777" w:rsidR="00E36180" w:rsidRDefault="00E36180" w:rsidP="00786A06">
            <w:pPr>
              <w:rPr>
                <w:szCs w:val="24"/>
              </w:rPr>
            </w:pPr>
          </w:p>
          <w:p w14:paraId="71AC1BB7" w14:textId="77777777" w:rsidR="00880C22" w:rsidRDefault="00880C22" w:rsidP="00786A06">
            <w:pPr>
              <w:rPr>
                <w:szCs w:val="24"/>
              </w:rPr>
            </w:pPr>
          </w:p>
          <w:p w14:paraId="71AC1BB8" w14:textId="77777777" w:rsidR="00880C22" w:rsidRDefault="00880C22" w:rsidP="00786A06">
            <w:pPr>
              <w:rPr>
                <w:szCs w:val="24"/>
              </w:rPr>
            </w:pPr>
          </w:p>
          <w:p w14:paraId="71AC1BB9" w14:textId="77777777" w:rsidR="00880C22" w:rsidRPr="000C3991" w:rsidRDefault="00880C22" w:rsidP="00786A06">
            <w:pPr>
              <w:rPr>
                <w:szCs w:val="24"/>
              </w:rPr>
            </w:pPr>
            <w:r>
              <w:rPr>
                <w:szCs w:val="24"/>
              </w:rPr>
              <w:t>______________________________________</w:t>
            </w:r>
          </w:p>
        </w:tc>
      </w:tr>
      <w:tr w:rsidR="00E36180" w:rsidRPr="000C3991" w14:paraId="71AC1BBD" w14:textId="77777777" w:rsidTr="00786A06">
        <w:tc>
          <w:tcPr>
            <w:tcW w:w="4777" w:type="dxa"/>
          </w:tcPr>
          <w:p w14:paraId="71AC1BBB" w14:textId="77777777" w:rsidR="00E36180" w:rsidRPr="000C3991" w:rsidRDefault="00E36180" w:rsidP="00786A06">
            <w:pPr>
              <w:rPr>
                <w:i/>
                <w:szCs w:val="24"/>
              </w:rPr>
            </w:pPr>
            <w:r w:rsidRPr="000C3991">
              <w:rPr>
                <w:i/>
                <w:szCs w:val="24"/>
              </w:rPr>
              <w:t>Signature of Soldier &amp; Date</w:t>
            </w:r>
          </w:p>
        </w:tc>
        <w:tc>
          <w:tcPr>
            <w:tcW w:w="4799" w:type="dxa"/>
          </w:tcPr>
          <w:p w14:paraId="71AC1BBC" w14:textId="77777777" w:rsidR="00E36180" w:rsidRPr="000C3991" w:rsidRDefault="00E36180" w:rsidP="00786A06">
            <w:pPr>
              <w:rPr>
                <w:i/>
                <w:szCs w:val="24"/>
              </w:rPr>
            </w:pPr>
            <w:r w:rsidRPr="000C3991">
              <w:rPr>
                <w:i/>
                <w:szCs w:val="24"/>
              </w:rPr>
              <w:t>Signature of Commander, 1SG, or Supervisor &amp; Date</w:t>
            </w:r>
          </w:p>
        </w:tc>
      </w:tr>
    </w:tbl>
    <w:p w14:paraId="71AC1BBE" w14:textId="77777777" w:rsidR="00880C22" w:rsidRDefault="00880C22" w:rsidP="00477B39">
      <w:pPr>
        <w:autoSpaceDE w:val="0"/>
        <w:autoSpaceDN w:val="0"/>
        <w:adjustRightInd w:val="0"/>
        <w:jc w:val="center"/>
        <w:rPr>
          <w:b/>
          <w:bCs/>
          <w:color w:val="000000"/>
        </w:rPr>
      </w:pPr>
    </w:p>
    <w:p w14:paraId="71AC1BBF" w14:textId="77777777" w:rsidR="00477B39" w:rsidRDefault="00477B39" w:rsidP="00D91863">
      <w:pPr>
        <w:pStyle w:val="Figure"/>
      </w:pPr>
      <w:bookmarkStart w:id="452" w:name="_Toc281889513"/>
      <w:bookmarkStart w:id="453" w:name="_Toc220391255"/>
      <w:bookmarkStart w:id="454" w:name="_Toc309282935"/>
      <w:bookmarkStart w:id="455" w:name="_Toc309283123"/>
      <w:bookmarkStart w:id="456" w:name="_Toc431903571"/>
      <w:r w:rsidRPr="00A54551">
        <w:t>Figure F-1.  Statement for ATV operator responsibilities (Soldiers)</w:t>
      </w:r>
      <w:bookmarkEnd w:id="452"/>
      <w:bookmarkEnd w:id="453"/>
      <w:bookmarkEnd w:id="454"/>
      <w:bookmarkEnd w:id="455"/>
      <w:bookmarkEnd w:id="456"/>
    </w:p>
    <w:p w14:paraId="71AC1BC0" w14:textId="77777777" w:rsidR="00A67220" w:rsidRPr="009776B6" w:rsidRDefault="000C3991" w:rsidP="003D2D30">
      <w:pPr>
        <w:pStyle w:val="Heading1"/>
      </w:pPr>
      <w:r>
        <w:br w:type="page"/>
      </w:r>
      <w:bookmarkStart w:id="457" w:name="_Toc214416855"/>
      <w:bookmarkStart w:id="458" w:name="_Toc214417121"/>
      <w:bookmarkStart w:id="459" w:name="_Toc220390652"/>
      <w:bookmarkStart w:id="460" w:name="_Toc433292019"/>
      <w:bookmarkEnd w:id="430"/>
      <w:bookmarkEnd w:id="431"/>
      <w:r w:rsidR="00A67220" w:rsidRPr="009776B6">
        <w:lastRenderedPageBreak/>
        <w:t>Glossary</w:t>
      </w:r>
      <w:bookmarkEnd w:id="443"/>
      <w:bookmarkEnd w:id="457"/>
      <w:bookmarkEnd w:id="458"/>
      <w:bookmarkEnd w:id="459"/>
      <w:bookmarkEnd w:id="460"/>
    </w:p>
    <w:p w14:paraId="71AC1BC1" w14:textId="77777777" w:rsidR="00A67220" w:rsidRDefault="00A67220"/>
    <w:p w14:paraId="71AC1BC2" w14:textId="77777777" w:rsidR="00A67220" w:rsidRPr="008C4D1F" w:rsidRDefault="00A67220" w:rsidP="008C4D1F">
      <w:pPr>
        <w:rPr>
          <w:b/>
        </w:rPr>
      </w:pPr>
      <w:bookmarkStart w:id="461" w:name="_Toc169935540"/>
      <w:r w:rsidRPr="008C4D1F">
        <w:rPr>
          <w:b/>
        </w:rPr>
        <w:t>Section I</w:t>
      </w:r>
      <w:bookmarkEnd w:id="461"/>
    </w:p>
    <w:p w14:paraId="71AC1BC3" w14:textId="77777777" w:rsidR="00A67220" w:rsidRPr="008C4D1F" w:rsidRDefault="00A67220" w:rsidP="008C4D1F">
      <w:pPr>
        <w:rPr>
          <w:b/>
        </w:rPr>
      </w:pPr>
      <w:bookmarkStart w:id="462" w:name="_Toc169935541"/>
      <w:r w:rsidRPr="008C4D1F">
        <w:rPr>
          <w:b/>
        </w:rPr>
        <w:t>Abbreviations</w:t>
      </w:r>
      <w:bookmarkEnd w:id="462"/>
    </w:p>
    <w:p w14:paraId="71AC1BC4" w14:textId="77777777" w:rsidR="00A67220" w:rsidRDefault="00A67220"/>
    <w:p w14:paraId="71AC1BC5" w14:textId="77777777" w:rsidR="00EB33BE" w:rsidRDefault="00EB33BE" w:rsidP="006E00D3">
      <w:pPr>
        <w:tabs>
          <w:tab w:val="left" w:pos="1800"/>
        </w:tabs>
        <w:rPr>
          <w:szCs w:val="24"/>
        </w:rPr>
      </w:pPr>
      <w:r>
        <w:rPr>
          <w:szCs w:val="24"/>
        </w:rPr>
        <w:t>ACTEDS</w:t>
      </w:r>
      <w:r>
        <w:rPr>
          <w:szCs w:val="24"/>
        </w:rPr>
        <w:tab/>
      </w:r>
      <w:r w:rsidRPr="00E54DB6">
        <w:t>Army Civilian Training, Education, and Development System</w:t>
      </w:r>
    </w:p>
    <w:p w14:paraId="71AC1BC6" w14:textId="77777777" w:rsidR="00EE29E9" w:rsidRDefault="00EE29E9" w:rsidP="00F372C2">
      <w:pPr>
        <w:tabs>
          <w:tab w:val="left" w:pos="1800"/>
        </w:tabs>
        <w:rPr>
          <w:szCs w:val="24"/>
        </w:rPr>
      </w:pPr>
      <w:r>
        <w:rPr>
          <w:szCs w:val="24"/>
        </w:rPr>
        <w:t>ADSO</w:t>
      </w:r>
      <w:r>
        <w:rPr>
          <w:szCs w:val="24"/>
        </w:rPr>
        <w:tab/>
        <w:t>additional duty safety officer</w:t>
      </w:r>
    </w:p>
    <w:p w14:paraId="71AC1BC7" w14:textId="77777777" w:rsidR="00A67220" w:rsidRDefault="00A67220" w:rsidP="006E00D3">
      <w:pPr>
        <w:tabs>
          <w:tab w:val="left" w:pos="1800"/>
        </w:tabs>
        <w:rPr>
          <w:szCs w:val="24"/>
        </w:rPr>
      </w:pPr>
      <w:r>
        <w:rPr>
          <w:szCs w:val="24"/>
        </w:rPr>
        <w:t>AR</w:t>
      </w:r>
      <w:r>
        <w:rPr>
          <w:szCs w:val="24"/>
        </w:rPr>
        <w:tab/>
        <w:t xml:space="preserve">Army </w:t>
      </w:r>
      <w:r w:rsidR="00F13D09">
        <w:rPr>
          <w:szCs w:val="24"/>
        </w:rPr>
        <w:t>r</w:t>
      </w:r>
      <w:r>
        <w:rPr>
          <w:szCs w:val="24"/>
        </w:rPr>
        <w:t>egulation</w:t>
      </w:r>
    </w:p>
    <w:p w14:paraId="71AC1BC8" w14:textId="77777777" w:rsidR="00A67220" w:rsidRDefault="00A67220" w:rsidP="006E00D3">
      <w:pPr>
        <w:tabs>
          <w:tab w:val="left" w:pos="1800"/>
        </w:tabs>
        <w:rPr>
          <w:szCs w:val="24"/>
        </w:rPr>
      </w:pPr>
      <w:r>
        <w:rPr>
          <w:szCs w:val="24"/>
        </w:rPr>
        <w:t>ARCIC</w:t>
      </w:r>
      <w:r>
        <w:rPr>
          <w:szCs w:val="24"/>
        </w:rPr>
        <w:tab/>
        <w:t>Army Capabilities Integration Center</w:t>
      </w:r>
    </w:p>
    <w:p w14:paraId="71AC1BC9" w14:textId="77777777" w:rsidR="00A67220" w:rsidRDefault="00A67220" w:rsidP="006E00D3">
      <w:pPr>
        <w:tabs>
          <w:tab w:val="left" w:pos="1800"/>
        </w:tabs>
        <w:rPr>
          <w:szCs w:val="24"/>
        </w:rPr>
      </w:pPr>
      <w:r>
        <w:rPr>
          <w:szCs w:val="24"/>
        </w:rPr>
        <w:t>ATV</w:t>
      </w:r>
      <w:r>
        <w:rPr>
          <w:szCs w:val="24"/>
        </w:rPr>
        <w:tab/>
      </w:r>
      <w:r w:rsidR="0024439B">
        <w:rPr>
          <w:szCs w:val="24"/>
        </w:rPr>
        <w:t>a</w:t>
      </w:r>
      <w:r>
        <w:rPr>
          <w:szCs w:val="24"/>
        </w:rPr>
        <w:t>ll</w:t>
      </w:r>
      <w:r w:rsidR="00640CD6">
        <w:rPr>
          <w:szCs w:val="24"/>
        </w:rPr>
        <w:t xml:space="preserve"> </w:t>
      </w:r>
      <w:r w:rsidR="0024439B">
        <w:rPr>
          <w:szCs w:val="24"/>
        </w:rPr>
        <w:t>t</w:t>
      </w:r>
      <w:r>
        <w:rPr>
          <w:szCs w:val="24"/>
        </w:rPr>
        <w:t xml:space="preserve">errain </w:t>
      </w:r>
      <w:r w:rsidR="0024439B">
        <w:rPr>
          <w:szCs w:val="24"/>
        </w:rPr>
        <w:t>v</w:t>
      </w:r>
      <w:r>
        <w:rPr>
          <w:szCs w:val="24"/>
        </w:rPr>
        <w:t>ehicles</w:t>
      </w:r>
    </w:p>
    <w:p w14:paraId="71AC1BCA" w14:textId="77777777" w:rsidR="00E36180" w:rsidRDefault="00E36180" w:rsidP="006E00D3">
      <w:pPr>
        <w:tabs>
          <w:tab w:val="left" w:pos="1800"/>
        </w:tabs>
        <w:rPr>
          <w:szCs w:val="24"/>
        </w:rPr>
      </w:pPr>
      <w:r>
        <w:rPr>
          <w:szCs w:val="24"/>
        </w:rPr>
        <w:t>CDSO</w:t>
      </w:r>
      <w:r>
        <w:rPr>
          <w:szCs w:val="24"/>
        </w:rPr>
        <w:tab/>
        <w:t>collateral duty safety officer</w:t>
      </w:r>
    </w:p>
    <w:p w14:paraId="71AC1BCB" w14:textId="77777777" w:rsidR="0011501E" w:rsidRDefault="0011501E" w:rsidP="006E00D3">
      <w:pPr>
        <w:tabs>
          <w:tab w:val="left" w:pos="1800"/>
        </w:tabs>
        <w:rPr>
          <w:szCs w:val="24"/>
        </w:rPr>
      </w:pPr>
      <w:r>
        <w:rPr>
          <w:szCs w:val="24"/>
        </w:rPr>
        <w:t>CDTF</w:t>
      </w:r>
      <w:r>
        <w:rPr>
          <w:szCs w:val="24"/>
        </w:rPr>
        <w:tab/>
        <w:t>Chemical Defense Training Facility</w:t>
      </w:r>
    </w:p>
    <w:p w14:paraId="71AC1BCC" w14:textId="77777777" w:rsidR="00A67220" w:rsidRDefault="00A67220" w:rsidP="006E00D3">
      <w:pPr>
        <w:tabs>
          <w:tab w:val="left" w:pos="1800"/>
        </w:tabs>
        <w:ind w:right="-720"/>
        <w:rPr>
          <w:szCs w:val="24"/>
        </w:rPr>
      </w:pPr>
      <w:r>
        <w:rPr>
          <w:szCs w:val="24"/>
        </w:rPr>
        <w:t>CFR</w:t>
      </w:r>
      <w:r>
        <w:rPr>
          <w:szCs w:val="24"/>
        </w:rPr>
        <w:tab/>
      </w:r>
      <w:r w:rsidR="00E36180">
        <w:rPr>
          <w:szCs w:val="24"/>
        </w:rPr>
        <w:t>C</w:t>
      </w:r>
      <w:r>
        <w:rPr>
          <w:szCs w:val="24"/>
        </w:rPr>
        <w:t xml:space="preserve">ode of </w:t>
      </w:r>
      <w:r w:rsidR="00E36180">
        <w:rPr>
          <w:szCs w:val="24"/>
        </w:rPr>
        <w:t>F</w:t>
      </w:r>
      <w:r>
        <w:rPr>
          <w:szCs w:val="24"/>
        </w:rPr>
        <w:t xml:space="preserve">ederal </w:t>
      </w:r>
      <w:r w:rsidR="00E36180">
        <w:rPr>
          <w:szCs w:val="24"/>
        </w:rPr>
        <w:t>R</w:t>
      </w:r>
      <w:r>
        <w:rPr>
          <w:szCs w:val="24"/>
        </w:rPr>
        <w:t>egulations</w:t>
      </w:r>
    </w:p>
    <w:p w14:paraId="71AC1BCD" w14:textId="77777777" w:rsidR="00A67220" w:rsidRDefault="00A67220" w:rsidP="006E00D3">
      <w:pPr>
        <w:tabs>
          <w:tab w:val="left" w:pos="1800"/>
        </w:tabs>
        <w:rPr>
          <w:szCs w:val="24"/>
        </w:rPr>
      </w:pPr>
      <w:r>
        <w:rPr>
          <w:szCs w:val="24"/>
        </w:rPr>
        <w:t>CG</w:t>
      </w:r>
      <w:r>
        <w:rPr>
          <w:szCs w:val="24"/>
        </w:rPr>
        <w:tab/>
      </w:r>
      <w:r w:rsidR="009F6542">
        <w:rPr>
          <w:szCs w:val="24"/>
        </w:rPr>
        <w:t>C</w:t>
      </w:r>
      <w:r>
        <w:rPr>
          <w:szCs w:val="24"/>
        </w:rPr>
        <w:t xml:space="preserve">ommanding </w:t>
      </w:r>
      <w:r w:rsidR="009F6542">
        <w:rPr>
          <w:szCs w:val="24"/>
        </w:rPr>
        <w:t>G</w:t>
      </w:r>
      <w:r>
        <w:rPr>
          <w:szCs w:val="24"/>
        </w:rPr>
        <w:t>eneral</w:t>
      </w:r>
    </w:p>
    <w:p w14:paraId="71AC1BCE" w14:textId="77777777" w:rsidR="00A67220" w:rsidRDefault="006A3915" w:rsidP="006E00D3">
      <w:pPr>
        <w:tabs>
          <w:tab w:val="left" w:pos="1800"/>
        </w:tabs>
        <w:rPr>
          <w:szCs w:val="24"/>
        </w:rPr>
      </w:pPr>
      <w:r>
        <w:rPr>
          <w:szCs w:val="24"/>
        </w:rPr>
        <w:t>C</w:t>
      </w:r>
      <w:r w:rsidR="00EE29E9">
        <w:rPr>
          <w:szCs w:val="24"/>
        </w:rPr>
        <w:t>o</w:t>
      </w:r>
      <w:r>
        <w:rPr>
          <w:szCs w:val="24"/>
        </w:rPr>
        <w:t>S</w:t>
      </w:r>
      <w:r>
        <w:rPr>
          <w:szCs w:val="24"/>
        </w:rPr>
        <w:tab/>
      </w:r>
      <w:r w:rsidR="009F6542">
        <w:rPr>
          <w:szCs w:val="24"/>
        </w:rPr>
        <w:t>C</w:t>
      </w:r>
      <w:r w:rsidR="00A67220">
        <w:rPr>
          <w:szCs w:val="24"/>
        </w:rPr>
        <w:t xml:space="preserve">hief of </w:t>
      </w:r>
      <w:r w:rsidR="009F6542">
        <w:rPr>
          <w:szCs w:val="24"/>
        </w:rPr>
        <w:t>S</w:t>
      </w:r>
      <w:r w:rsidR="00A67220">
        <w:rPr>
          <w:szCs w:val="24"/>
        </w:rPr>
        <w:t>taff</w:t>
      </w:r>
    </w:p>
    <w:p w14:paraId="71AC1BCF" w14:textId="77777777" w:rsidR="00747128" w:rsidRDefault="00747128" w:rsidP="006E00D3">
      <w:pPr>
        <w:tabs>
          <w:tab w:val="left" w:pos="1800"/>
        </w:tabs>
        <w:rPr>
          <w:szCs w:val="24"/>
        </w:rPr>
      </w:pPr>
      <w:r>
        <w:rPr>
          <w:szCs w:val="24"/>
        </w:rPr>
        <w:t>COTS</w:t>
      </w:r>
      <w:r>
        <w:rPr>
          <w:szCs w:val="24"/>
        </w:rPr>
        <w:tab/>
        <w:t>commercial off-the-shelf</w:t>
      </w:r>
    </w:p>
    <w:p w14:paraId="71AC1BD0" w14:textId="77777777" w:rsidR="00FE77AC" w:rsidRDefault="00FE77AC" w:rsidP="006E00D3">
      <w:pPr>
        <w:tabs>
          <w:tab w:val="left" w:pos="1800"/>
        </w:tabs>
        <w:rPr>
          <w:szCs w:val="24"/>
        </w:rPr>
      </w:pPr>
      <w:r>
        <w:rPr>
          <w:szCs w:val="24"/>
        </w:rPr>
        <w:t>CP-12</w:t>
      </w:r>
      <w:r>
        <w:rPr>
          <w:szCs w:val="24"/>
        </w:rPr>
        <w:tab/>
      </w:r>
      <w:r w:rsidR="009F6542">
        <w:rPr>
          <w:szCs w:val="24"/>
        </w:rPr>
        <w:t>C</w:t>
      </w:r>
      <w:r>
        <w:rPr>
          <w:szCs w:val="24"/>
        </w:rPr>
        <w:t xml:space="preserve">areer </w:t>
      </w:r>
      <w:r w:rsidR="009F6542">
        <w:rPr>
          <w:szCs w:val="24"/>
        </w:rPr>
        <w:t>P</w:t>
      </w:r>
      <w:r>
        <w:rPr>
          <w:szCs w:val="24"/>
        </w:rPr>
        <w:t>rogram 12</w:t>
      </w:r>
    </w:p>
    <w:p w14:paraId="71AC1BD1" w14:textId="77777777" w:rsidR="00A67220" w:rsidRDefault="00A67220" w:rsidP="006E00D3">
      <w:pPr>
        <w:tabs>
          <w:tab w:val="left" w:pos="1800"/>
        </w:tabs>
        <w:rPr>
          <w:szCs w:val="24"/>
        </w:rPr>
      </w:pPr>
      <w:r>
        <w:rPr>
          <w:szCs w:val="24"/>
        </w:rPr>
        <w:t>DA</w:t>
      </w:r>
      <w:r>
        <w:rPr>
          <w:szCs w:val="24"/>
        </w:rPr>
        <w:tab/>
        <w:t>Department of the Army</w:t>
      </w:r>
    </w:p>
    <w:p w14:paraId="71AC1BD2" w14:textId="77777777" w:rsidR="00D32577" w:rsidRDefault="00D32577" w:rsidP="006E00D3">
      <w:pPr>
        <w:tabs>
          <w:tab w:val="left" w:pos="1800"/>
        </w:tabs>
        <w:rPr>
          <w:szCs w:val="24"/>
        </w:rPr>
      </w:pPr>
      <w:r>
        <w:rPr>
          <w:szCs w:val="24"/>
        </w:rPr>
        <w:t>DA Pam</w:t>
      </w:r>
      <w:r>
        <w:rPr>
          <w:szCs w:val="24"/>
        </w:rPr>
        <w:tab/>
        <w:t>Department of the Army Pamphlet</w:t>
      </w:r>
    </w:p>
    <w:p w14:paraId="71AC1BD3" w14:textId="77777777" w:rsidR="00A67220" w:rsidRDefault="00A67220" w:rsidP="006E00D3">
      <w:pPr>
        <w:tabs>
          <w:tab w:val="left" w:pos="1800"/>
        </w:tabs>
        <w:rPr>
          <w:szCs w:val="24"/>
        </w:rPr>
      </w:pPr>
      <w:r>
        <w:rPr>
          <w:szCs w:val="24"/>
        </w:rPr>
        <w:t>DASAF</w:t>
      </w:r>
      <w:r>
        <w:rPr>
          <w:szCs w:val="24"/>
        </w:rPr>
        <w:tab/>
        <w:t>Director of Army Safety</w:t>
      </w:r>
    </w:p>
    <w:p w14:paraId="71AC1BD4" w14:textId="77777777" w:rsidR="00A67220" w:rsidRDefault="00A67220" w:rsidP="006E00D3">
      <w:pPr>
        <w:tabs>
          <w:tab w:val="left" w:pos="1800"/>
        </w:tabs>
        <w:rPr>
          <w:szCs w:val="24"/>
        </w:rPr>
      </w:pPr>
      <w:r>
        <w:rPr>
          <w:szCs w:val="24"/>
        </w:rPr>
        <w:t>DCG</w:t>
      </w:r>
      <w:r>
        <w:rPr>
          <w:szCs w:val="24"/>
        </w:rPr>
        <w:tab/>
      </w:r>
      <w:r w:rsidR="009F6542">
        <w:rPr>
          <w:szCs w:val="24"/>
        </w:rPr>
        <w:t>D</w:t>
      </w:r>
      <w:r>
        <w:rPr>
          <w:szCs w:val="24"/>
        </w:rPr>
        <w:t xml:space="preserve">eputy </w:t>
      </w:r>
      <w:r w:rsidR="009F6542">
        <w:rPr>
          <w:szCs w:val="24"/>
        </w:rPr>
        <w:t>C</w:t>
      </w:r>
      <w:r>
        <w:rPr>
          <w:szCs w:val="24"/>
        </w:rPr>
        <w:t xml:space="preserve">ommanding </w:t>
      </w:r>
      <w:r w:rsidR="009F6542">
        <w:rPr>
          <w:szCs w:val="24"/>
        </w:rPr>
        <w:t>G</w:t>
      </w:r>
      <w:r>
        <w:rPr>
          <w:szCs w:val="24"/>
        </w:rPr>
        <w:t>eneral</w:t>
      </w:r>
    </w:p>
    <w:p w14:paraId="71AC1BD5" w14:textId="77777777" w:rsidR="00A67220" w:rsidRDefault="00A67220" w:rsidP="006E00D3">
      <w:pPr>
        <w:tabs>
          <w:tab w:val="left" w:pos="1800"/>
        </w:tabs>
        <w:rPr>
          <w:szCs w:val="24"/>
        </w:rPr>
      </w:pPr>
      <w:r>
        <w:rPr>
          <w:szCs w:val="24"/>
        </w:rPr>
        <w:t>D</w:t>
      </w:r>
      <w:r w:rsidR="00125EAC">
        <w:rPr>
          <w:szCs w:val="24"/>
        </w:rPr>
        <w:t>O</w:t>
      </w:r>
      <w:r>
        <w:rPr>
          <w:szCs w:val="24"/>
        </w:rPr>
        <w:t>D</w:t>
      </w:r>
      <w:r>
        <w:rPr>
          <w:szCs w:val="24"/>
        </w:rPr>
        <w:tab/>
        <w:t>Department of Defense</w:t>
      </w:r>
    </w:p>
    <w:p w14:paraId="71AC1BD6" w14:textId="77777777" w:rsidR="00A67220" w:rsidRDefault="00A67220" w:rsidP="006E00D3">
      <w:pPr>
        <w:tabs>
          <w:tab w:val="left" w:pos="1800"/>
        </w:tabs>
        <w:rPr>
          <w:szCs w:val="24"/>
        </w:rPr>
      </w:pPr>
      <w:r>
        <w:rPr>
          <w:szCs w:val="24"/>
        </w:rPr>
        <w:t>DODI</w:t>
      </w:r>
      <w:r>
        <w:rPr>
          <w:szCs w:val="24"/>
        </w:rPr>
        <w:tab/>
        <w:t xml:space="preserve">Department of Defense </w:t>
      </w:r>
      <w:r w:rsidR="006E2E61">
        <w:rPr>
          <w:szCs w:val="24"/>
        </w:rPr>
        <w:t>i</w:t>
      </w:r>
      <w:r>
        <w:rPr>
          <w:szCs w:val="24"/>
        </w:rPr>
        <w:t>nstruction</w:t>
      </w:r>
    </w:p>
    <w:p w14:paraId="71AC1BD7" w14:textId="77777777" w:rsidR="00A67220" w:rsidRDefault="007A429A" w:rsidP="006E00D3">
      <w:pPr>
        <w:tabs>
          <w:tab w:val="left" w:pos="1800"/>
        </w:tabs>
        <w:ind w:left="1260" w:hanging="1260"/>
        <w:rPr>
          <w:szCs w:val="24"/>
        </w:rPr>
      </w:pPr>
      <w:r>
        <w:rPr>
          <w:szCs w:val="24"/>
        </w:rPr>
        <w:t>DOTMLPF-P</w:t>
      </w:r>
      <w:r w:rsidR="005E66FE">
        <w:rPr>
          <w:szCs w:val="24"/>
        </w:rPr>
        <w:t xml:space="preserve">        </w:t>
      </w:r>
      <w:r w:rsidR="00A67220">
        <w:rPr>
          <w:szCs w:val="24"/>
        </w:rPr>
        <w:t>doctrine, organization, training, materiel, leadership</w:t>
      </w:r>
      <w:r w:rsidR="00FC05DA">
        <w:rPr>
          <w:szCs w:val="24"/>
        </w:rPr>
        <w:t xml:space="preserve"> and </w:t>
      </w:r>
      <w:r w:rsidR="00A67220">
        <w:rPr>
          <w:szCs w:val="24"/>
        </w:rPr>
        <w:t xml:space="preserve">education, </w:t>
      </w:r>
      <w:r w:rsidR="00FC05DA">
        <w:rPr>
          <w:szCs w:val="24"/>
        </w:rPr>
        <w:tab/>
      </w:r>
      <w:r w:rsidR="00A67220">
        <w:rPr>
          <w:szCs w:val="24"/>
        </w:rPr>
        <w:t>personnel, facilities</w:t>
      </w:r>
      <w:r w:rsidR="0036201E">
        <w:rPr>
          <w:szCs w:val="24"/>
        </w:rPr>
        <w:t>,</w:t>
      </w:r>
      <w:r>
        <w:rPr>
          <w:szCs w:val="24"/>
        </w:rPr>
        <w:t xml:space="preserve"> and policy</w:t>
      </w:r>
    </w:p>
    <w:p w14:paraId="71AC1BD8" w14:textId="77777777" w:rsidR="00A67220" w:rsidRDefault="00A67220" w:rsidP="006E00D3">
      <w:pPr>
        <w:tabs>
          <w:tab w:val="left" w:pos="1800"/>
        </w:tabs>
        <w:rPr>
          <w:szCs w:val="24"/>
        </w:rPr>
      </w:pPr>
      <w:r>
        <w:rPr>
          <w:szCs w:val="24"/>
        </w:rPr>
        <w:t>EOD</w:t>
      </w:r>
      <w:r>
        <w:rPr>
          <w:szCs w:val="24"/>
        </w:rPr>
        <w:tab/>
        <w:t>explosive ordnance disposal</w:t>
      </w:r>
    </w:p>
    <w:p w14:paraId="71AC1BD9" w14:textId="77777777" w:rsidR="00A67220" w:rsidRDefault="00A67220" w:rsidP="006E00D3">
      <w:pPr>
        <w:tabs>
          <w:tab w:val="left" w:pos="1800"/>
        </w:tabs>
        <w:rPr>
          <w:szCs w:val="24"/>
        </w:rPr>
      </w:pPr>
      <w:r>
        <w:rPr>
          <w:szCs w:val="24"/>
        </w:rPr>
        <w:t>ESC</w:t>
      </w:r>
      <w:r>
        <w:rPr>
          <w:szCs w:val="24"/>
        </w:rPr>
        <w:tab/>
        <w:t>executive safety council</w:t>
      </w:r>
    </w:p>
    <w:p w14:paraId="71AC1BDA" w14:textId="77777777" w:rsidR="00F2245C" w:rsidRPr="00F2245C" w:rsidRDefault="00F2245C" w:rsidP="006E00D3">
      <w:pPr>
        <w:tabs>
          <w:tab w:val="left" w:pos="1800"/>
        </w:tabs>
        <w:rPr>
          <w:szCs w:val="24"/>
        </w:rPr>
      </w:pPr>
      <w:r w:rsidRPr="00F2245C">
        <w:rPr>
          <w:szCs w:val="24"/>
        </w:rPr>
        <w:t xml:space="preserve">ESMP </w:t>
      </w:r>
      <w:r>
        <w:rPr>
          <w:szCs w:val="24"/>
        </w:rPr>
        <w:tab/>
      </w:r>
      <w:r w:rsidRPr="00F2245C">
        <w:rPr>
          <w:szCs w:val="24"/>
        </w:rPr>
        <w:t xml:space="preserve">explosive safety management program </w:t>
      </w:r>
    </w:p>
    <w:p w14:paraId="71AC1BDB" w14:textId="77777777" w:rsidR="00A67220" w:rsidRDefault="00A67220" w:rsidP="006E00D3">
      <w:pPr>
        <w:tabs>
          <w:tab w:val="left" w:pos="1800"/>
        </w:tabs>
        <w:rPr>
          <w:szCs w:val="24"/>
        </w:rPr>
      </w:pPr>
      <w:r>
        <w:rPr>
          <w:szCs w:val="24"/>
        </w:rPr>
        <w:t>FAAR</w:t>
      </w:r>
      <w:r>
        <w:rPr>
          <w:szCs w:val="24"/>
        </w:rPr>
        <w:tab/>
        <w:t>fatality after ac</w:t>
      </w:r>
      <w:r w:rsidR="00C019DC">
        <w:rPr>
          <w:szCs w:val="24"/>
        </w:rPr>
        <w:t>cident</w:t>
      </w:r>
      <w:r>
        <w:rPr>
          <w:szCs w:val="24"/>
        </w:rPr>
        <w:t xml:space="preserve"> review</w:t>
      </w:r>
    </w:p>
    <w:p w14:paraId="71AC1BDC" w14:textId="77777777" w:rsidR="00A67220" w:rsidRDefault="00A67220" w:rsidP="006E00D3">
      <w:pPr>
        <w:tabs>
          <w:tab w:val="left" w:pos="1800"/>
        </w:tabs>
        <w:rPr>
          <w:szCs w:val="24"/>
        </w:rPr>
      </w:pPr>
      <w:r>
        <w:rPr>
          <w:szCs w:val="24"/>
        </w:rPr>
        <w:t>FRB</w:t>
      </w:r>
      <w:r>
        <w:rPr>
          <w:szCs w:val="24"/>
        </w:rPr>
        <w:tab/>
        <w:t>fatality review board</w:t>
      </w:r>
    </w:p>
    <w:p w14:paraId="71AC1BDD" w14:textId="77777777" w:rsidR="00A67220" w:rsidRDefault="00A67220" w:rsidP="006E00D3">
      <w:pPr>
        <w:tabs>
          <w:tab w:val="left" w:pos="1800"/>
        </w:tabs>
        <w:rPr>
          <w:szCs w:val="24"/>
        </w:rPr>
      </w:pPr>
      <w:r>
        <w:rPr>
          <w:szCs w:val="24"/>
        </w:rPr>
        <w:t>G-3/5/7</w:t>
      </w:r>
      <w:r>
        <w:rPr>
          <w:szCs w:val="24"/>
        </w:rPr>
        <w:tab/>
        <w:t>operations and training</w:t>
      </w:r>
    </w:p>
    <w:p w14:paraId="71AC1BDE" w14:textId="77777777" w:rsidR="00A67220" w:rsidRDefault="00A67220" w:rsidP="006E00D3">
      <w:pPr>
        <w:tabs>
          <w:tab w:val="left" w:pos="1800"/>
        </w:tabs>
        <w:rPr>
          <w:szCs w:val="24"/>
        </w:rPr>
      </w:pPr>
      <w:r>
        <w:rPr>
          <w:szCs w:val="24"/>
        </w:rPr>
        <w:t>G-6</w:t>
      </w:r>
      <w:r>
        <w:rPr>
          <w:szCs w:val="24"/>
        </w:rPr>
        <w:tab/>
        <w:t>information officer</w:t>
      </w:r>
    </w:p>
    <w:p w14:paraId="71AC1BDF" w14:textId="77777777" w:rsidR="00A67220" w:rsidRDefault="00A67220" w:rsidP="006E00D3">
      <w:pPr>
        <w:tabs>
          <w:tab w:val="left" w:pos="1800"/>
        </w:tabs>
        <w:rPr>
          <w:szCs w:val="24"/>
        </w:rPr>
      </w:pPr>
      <w:r>
        <w:rPr>
          <w:szCs w:val="24"/>
        </w:rPr>
        <w:t>GS</w:t>
      </w:r>
      <w:r>
        <w:rPr>
          <w:szCs w:val="24"/>
        </w:rPr>
        <w:tab/>
        <w:t>general schedule</w:t>
      </w:r>
    </w:p>
    <w:p w14:paraId="71AC1BE0" w14:textId="77777777" w:rsidR="00A67220" w:rsidRDefault="00A67220" w:rsidP="006E00D3">
      <w:pPr>
        <w:tabs>
          <w:tab w:val="left" w:pos="1800"/>
        </w:tabs>
        <w:rPr>
          <w:szCs w:val="24"/>
        </w:rPr>
      </w:pPr>
      <w:r>
        <w:rPr>
          <w:szCs w:val="24"/>
        </w:rPr>
        <w:t>HQ</w:t>
      </w:r>
      <w:r>
        <w:rPr>
          <w:szCs w:val="24"/>
        </w:rPr>
        <w:tab/>
        <w:t>headquarters</w:t>
      </w:r>
    </w:p>
    <w:p w14:paraId="71AC1BE1" w14:textId="77777777" w:rsidR="00FB494C" w:rsidRDefault="00FB494C" w:rsidP="006E00D3">
      <w:pPr>
        <w:tabs>
          <w:tab w:val="left" w:pos="1800"/>
        </w:tabs>
        <w:rPr>
          <w:szCs w:val="24"/>
        </w:rPr>
      </w:pPr>
      <w:r>
        <w:rPr>
          <w:szCs w:val="24"/>
        </w:rPr>
        <w:t>HQDA</w:t>
      </w:r>
      <w:r>
        <w:rPr>
          <w:szCs w:val="24"/>
        </w:rPr>
        <w:tab/>
        <w:t>Headquarters, Department of the Army</w:t>
      </w:r>
    </w:p>
    <w:p w14:paraId="71AC1BE2" w14:textId="77777777" w:rsidR="00A67220" w:rsidRDefault="00A67220" w:rsidP="006E00D3">
      <w:pPr>
        <w:tabs>
          <w:tab w:val="left" w:pos="1800"/>
        </w:tabs>
        <w:rPr>
          <w:szCs w:val="24"/>
        </w:rPr>
      </w:pPr>
      <w:r>
        <w:rPr>
          <w:szCs w:val="24"/>
        </w:rPr>
        <w:t>IMCOM</w:t>
      </w:r>
      <w:r>
        <w:rPr>
          <w:szCs w:val="24"/>
        </w:rPr>
        <w:tab/>
        <w:t>U.S. Army Installation Management Command</w:t>
      </w:r>
    </w:p>
    <w:p w14:paraId="71AC1BE3" w14:textId="77777777" w:rsidR="00A67220" w:rsidRDefault="00A67220" w:rsidP="006E00D3">
      <w:pPr>
        <w:tabs>
          <w:tab w:val="left" w:pos="1800"/>
        </w:tabs>
        <w:rPr>
          <w:szCs w:val="24"/>
        </w:rPr>
      </w:pPr>
      <w:r>
        <w:rPr>
          <w:szCs w:val="24"/>
        </w:rPr>
        <w:t xml:space="preserve">IRSO </w:t>
      </w:r>
      <w:r>
        <w:rPr>
          <w:szCs w:val="24"/>
        </w:rPr>
        <w:tab/>
      </w:r>
      <w:r w:rsidR="00DC64D8">
        <w:rPr>
          <w:szCs w:val="24"/>
        </w:rPr>
        <w:t>i</w:t>
      </w:r>
      <w:r>
        <w:rPr>
          <w:szCs w:val="24"/>
        </w:rPr>
        <w:t xml:space="preserve">nstallation </w:t>
      </w:r>
      <w:r w:rsidR="00DC64D8">
        <w:rPr>
          <w:szCs w:val="24"/>
        </w:rPr>
        <w:t>r</w:t>
      </w:r>
      <w:r>
        <w:rPr>
          <w:szCs w:val="24"/>
        </w:rPr>
        <w:t xml:space="preserve">adiation </w:t>
      </w:r>
      <w:r w:rsidR="00DC64D8">
        <w:rPr>
          <w:szCs w:val="24"/>
        </w:rPr>
        <w:t>s</w:t>
      </w:r>
      <w:r>
        <w:rPr>
          <w:szCs w:val="24"/>
        </w:rPr>
        <w:t xml:space="preserve">afety </w:t>
      </w:r>
      <w:r w:rsidR="00DC64D8">
        <w:rPr>
          <w:szCs w:val="24"/>
        </w:rPr>
        <w:t>o</w:t>
      </w:r>
      <w:r>
        <w:rPr>
          <w:szCs w:val="24"/>
        </w:rPr>
        <w:t>fficer</w:t>
      </w:r>
    </w:p>
    <w:p w14:paraId="71AC1BE4" w14:textId="77777777" w:rsidR="0072776D" w:rsidRDefault="0072776D" w:rsidP="006E00D3">
      <w:pPr>
        <w:tabs>
          <w:tab w:val="left" w:pos="1800"/>
        </w:tabs>
        <w:rPr>
          <w:szCs w:val="24"/>
        </w:rPr>
      </w:pPr>
      <w:r>
        <w:rPr>
          <w:szCs w:val="24"/>
        </w:rPr>
        <w:t>MATDEV</w:t>
      </w:r>
      <w:r>
        <w:rPr>
          <w:szCs w:val="24"/>
        </w:rPr>
        <w:tab/>
        <w:t>material developer</w:t>
      </w:r>
    </w:p>
    <w:p w14:paraId="71AC1BE5" w14:textId="77777777" w:rsidR="00747128" w:rsidRDefault="00A67220" w:rsidP="006E00D3">
      <w:pPr>
        <w:tabs>
          <w:tab w:val="left" w:pos="1800"/>
        </w:tabs>
        <w:rPr>
          <w:szCs w:val="24"/>
        </w:rPr>
      </w:pPr>
      <w:r>
        <w:rPr>
          <w:szCs w:val="24"/>
        </w:rPr>
        <w:t>NCO</w:t>
      </w:r>
      <w:r>
        <w:rPr>
          <w:szCs w:val="24"/>
        </w:rPr>
        <w:tab/>
        <w:t>noncommissioned officer</w:t>
      </w:r>
    </w:p>
    <w:p w14:paraId="71AC1BE6" w14:textId="77777777" w:rsidR="00A67220" w:rsidRDefault="00747128" w:rsidP="006E00D3">
      <w:pPr>
        <w:tabs>
          <w:tab w:val="left" w:pos="1800"/>
        </w:tabs>
        <w:rPr>
          <w:szCs w:val="24"/>
        </w:rPr>
      </w:pPr>
      <w:r>
        <w:rPr>
          <w:szCs w:val="24"/>
        </w:rPr>
        <w:t>NDI</w:t>
      </w:r>
      <w:r>
        <w:rPr>
          <w:szCs w:val="24"/>
        </w:rPr>
        <w:tab/>
        <w:t>nondevelopmental item</w:t>
      </w:r>
      <w:r w:rsidR="00A67220">
        <w:rPr>
          <w:szCs w:val="24"/>
        </w:rPr>
        <w:t xml:space="preserve"> </w:t>
      </w:r>
    </w:p>
    <w:p w14:paraId="71AC1BE7" w14:textId="77777777" w:rsidR="00A67220" w:rsidRDefault="00A67220" w:rsidP="006E00D3">
      <w:pPr>
        <w:tabs>
          <w:tab w:val="left" w:pos="1800"/>
        </w:tabs>
        <w:rPr>
          <w:szCs w:val="24"/>
        </w:rPr>
      </w:pPr>
      <w:r>
        <w:rPr>
          <w:szCs w:val="24"/>
        </w:rPr>
        <w:t>NEW</w:t>
      </w:r>
      <w:r>
        <w:rPr>
          <w:szCs w:val="24"/>
        </w:rPr>
        <w:tab/>
        <w:t>net explosive weight</w:t>
      </w:r>
    </w:p>
    <w:p w14:paraId="71AC1BE8" w14:textId="77777777" w:rsidR="00A67220" w:rsidRDefault="00A67220" w:rsidP="006E00D3">
      <w:pPr>
        <w:tabs>
          <w:tab w:val="left" w:pos="1800"/>
        </w:tabs>
        <w:rPr>
          <w:szCs w:val="24"/>
        </w:rPr>
      </w:pPr>
      <w:r>
        <w:rPr>
          <w:szCs w:val="24"/>
        </w:rPr>
        <w:t>NRC</w:t>
      </w:r>
      <w:r>
        <w:rPr>
          <w:szCs w:val="24"/>
        </w:rPr>
        <w:tab/>
        <w:t>Nuclear Regulatory Commission</w:t>
      </w:r>
    </w:p>
    <w:p w14:paraId="71AC1BE9" w14:textId="77777777" w:rsidR="00A67220" w:rsidRDefault="00A67220" w:rsidP="006E00D3">
      <w:pPr>
        <w:tabs>
          <w:tab w:val="left" w:pos="1800"/>
        </w:tabs>
        <w:rPr>
          <w:szCs w:val="24"/>
        </w:rPr>
      </w:pPr>
      <w:r>
        <w:rPr>
          <w:szCs w:val="24"/>
        </w:rPr>
        <w:t>OSHA</w:t>
      </w:r>
      <w:r>
        <w:rPr>
          <w:szCs w:val="24"/>
        </w:rPr>
        <w:tab/>
        <w:t>Occupational Safety and Health Administration</w:t>
      </w:r>
    </w:p>
    <w:p w14:paraId="71AC1BEA" w14:textId="77777777" w:rsidR="0072776D" w:rsidRDefault="0072776D" w:rsidP="006E00D3">
      <w:pPr>
        <w:tabs>
          <w:tab w:val="left" w:pos="1800"/>
        </w:tabs>
        <w:rPr>
          <w:szCs w:val="24"/>
        </w:rPr>
      </w:pPr>
      <w:r>
        <w:rPr>
          <w:szCs w:val="24"/>
        </w:rPr>
        <w:t>PEO</w:t>
      </w:r>
      <w:r>
        <w:rPr>
          <w:szCs w:val="24"/>
        </w:rPr>
        <w:tab/>
        <w:t>program executive officer</w:t>
      </w:r>
    </w:p>
    <w:p w14:paraId="71AC1BEB" w14:textId="77777777" w:rsidR="0072776D" w:rsidRDefault="0072776D" w:rsidP="006E00D3">
      <w:pPr>
        <w:tabs>
          <w:tab w:val="left" w:pos="1800"/>
        </w:tabs>
        <w:rPr>
          <w:szCs w:val="24"/>
        </w:rPr>
      </w:pPr>
      <w:r>
        <w:rPr>
          <w:szCs w:val="24"/>
        </w:rPr>
        <w:t>PM</w:t>
      </w:r>
      <w:r>
        <w:rPr>
          <w:szCs w:val="24"/>
        </w:rPr>
        <w:tab/>
        <w:t>program manager</w:t>
      </w:r>
    </w:p>
    <w:p w14:paraId="71AC1BEC" w14:textId="77777777" w:rsidR="00A67220" w:rsidRDefault="00A67220" w:rsidP="006E00D3">
      <w:pPr>
        <w:tabs>
          <w:tab w:val="left" w:pos="1800"/>
        </w:tabs>
        <w:rPr>
          <w:szCs w:val="24"/>
        </w:rPr>
      </w:pPr>
      <w:r>
        <w:rPr>
          <w:szCs w:val="24"/>
        </w:rPr>
        <w:t>POC</w:t>
      </w:r>
      <w:r>
        <w:rPr>
          <w:szCs w:val="24"/>
        </w:rPr>
        <w:tab/>
        <w:t>point of contact</w:t>
      </w:r>
    </w:p>
    <w:p w14:paraId="71AC1BED" w14:textId="77777777" w:rsidR="00A67220" w:rsidRDefault="00A67220" w:rsidP="006E00D3">
      <w:pPr>
        <w:tabs>
          <w:tab w:val="left" w:pos="1800"/>
        </w:tabs>
        <w:rPr>
          <w:szCs w:val="24"/>
        </w:rPr>
      </w:pPr>
      <w:r>
        <w:rPr>
          <w:szCs w:val="24"/>
        </w:rPr>
        <w:lastRenderedPageBreak/>
        <w:t>POV</w:t>
      </w:r>
      <w:r>
        <w:rPr>
          <w:szCs w:val="24"/>
        </w:rPr>
        <w:tab/>
        <w:t>privately owned vehicle</w:t>
      </w:r>
    </w:p>
    <w:p w14:paraId="71AC1BEE" w14:textId="77777777" w:rsidR="00A67220" w:rsidRDefault="00A67220" w:rsidP="006E00D3">
      <w:pPr>
        <w:tabs>
          <w:tab w:val="left" w:pos="1800"/>
        </w:tabs>
        <w:rPr>
          <w:szCs w:val="24"/>
        </w:rPr>
      </w:pPr>
      <w:r>
        <w:rPr>
          <w:szCs w:val="24"/>
        </w:rPr>
        <w:t>PPE</w:t>
      </w:r>
      <w:r>
        <w:rPr>
          <w:szCs w:val="24"/>
        </w:rPr>
        <w:tab/>
        <w:t>personal protective equipment</w:t>
      </w:r>
    </w:p>
    <w:p w14:paraId="71AC1BEF" w14:textId="77777777" w:rsidR="00A67220" w:rsidRDefault="00A67220" w:rsidP="006E00D3">
      <w:pPr>
        <w:tabs>
          <w:tab w:val="left" w:pos="1800"/>
        </w:tabs>
        <w:rPr>
          <w:szCs w:val="24"/>
        </w:rPr>
      </w:pPr>
      <w:r>
        <w:rPr>
          <w:szCs w:val="24"/>
        </w:rPr>
        <w:t>PT</w:t>
      </w:r>
      <w:r>
        <w:rPr>
          <w:szCs w:val="24"/>
        </w:rPr>
        <w:tab/>
        <w:t>physical training</w:t>
      </w:r>
    </w:p>
    <w:p w14:paraId="71AC1BF0" w14:textId="77777777" w:rsidR="00A67220" w:rsidRDefault="00A67220" w:rsidP="006E00D3">
      <w:pPr>
        <w:tabs>
          <w:tab w:val="left" w:pos="1800"/>
        </w:tabs>
        <w:rPr>
          <w:szCs w:val="24"/>
        </w:rPr>
      </w:pPr>
      <w:r>
        <w:rPr>
          <w:szCs w:val="24"/>
        </w:rPr>
        <w:t>QASAS</w:t>
      </w:r>
      <w:r>
        <w:rPr>
          <w:szCs w:val="24"/>
        </w:rPr>
        <w:tab/>
        <w:t>quality assurance specialist, ammunition surveillance</w:t>
      </w:r>
    </w:p>
    <w:p w14:paraId="71AC1BF1" w14:textId="77777777" w:rsidR="00A67220" w:rsidRDefault="00A67220" w:rsidP="006E00D3">
      <w:pPr>
        <w:tabs>
          <w:tab w:val="left" w:pos="1800"/>
        </w:tabs>
        <w:rPr>
          <w:szCs w:val="24"/>
        </w:rPr>
      </w:pPr>
      <w:r>
        <w:rPr>
          <w:szCs w:val="24"/>
        </w:rPr>
        <w:t>QD</w:t>
      </w:r>
      <w:r>
        <w:rPr>
          <w:szCs w:val="24"/>
        </w:rPr>
        <w:tab/>
      </w:r>
      <w:r w:rsidR="006E6F5C">
        <w:rPr>
          <w:szCs w:val="24"/>
        </w:rPr>
        <w:t>q</w:t>
      </w:r>
      <w:r>
        <w:rPr>
          <w:szCs w:val="24"/>
        </w:rPr>
        <w:t>uantity distance</w:t>
      </w:r>
    </w:p>
    <w:p w14:paraId="71AC1BF2" w14:textId="77777777" w:rsidR="00F677CB" w:rsidRDefault="00F677CB" w:rsidP="00F677CB">
      <w:pPr>
        <w:tabs>
          <w:tab w:val="left" w:pos="1800"/>
        </w:tabs>
        <w:rPr>
          <w:szCs w:val="24"/>
        </w:rPr>
      </w:pPr>
      <w:r>
        <w:rPr>
          <w:szCs w:val="24"/>
        </w:rPr>
        <w:t>RM</w:t>
      </w:r>
      <w:r>
        <w:rPr>
          <w:szCs w:val="24"/>
        </w:rPr>
        <w:tab/>
        <w:t xml:space="preserve">risk management </w:t>
      </w:r>
    </w:p>
    <w:p w14:paraId="71AC1BF3" w14:textId="77777777" w:rsidR="00A67220" w:rsidRDefault="00A67220" w:rsidP="006E00D3">
      <w:pPr>
        <w:tabs>
          <w:tab w:val="left" w:pos="1800"/>
        </w:tabs>
        <w:rPr>
          <w:szCs w:val="24"/>
        </w:rPr>
      </w:pPr>
      <w:r>
        <w:rPr>
          <w:szCs w:val="24"/>
        </w:rPr>
        <w:t>SC</w:t>
      </w:r>
      <w:r>
        <w:rPr>
          <w:szCs w:val="24"/>
        </w:rPr>
        <w:tab/>
        <w:t>senior commander</w:t>
      </w:r>
    </w:p>
    <w:p w14:paraId="71AC1BF4" w14:textId="77777777" w:rsidR="00A67220" w:rsidRDefault="00A67220" w:rsidP="006E00D3">
      <w:pPr>
        <w:tabs>
          <w:tab w:val="left" w:pos="1800"/>
        </w:tabs>
        <w:rPr>
          <w:szCs w:val="24"/>
        </w:rPr>
      </w:pPr>
      <w:r>
        <w:rPr>
          <w:szCs w:val="24"/>
        </w:rPr>
        <w:t>SOP</w:t>
      </w:r>
      <w:r>
        <w:rPr>
          <w:szCs w:val="24"/>
        </w:rPr>
        <w:tab/>
        <w:t>standard operating procedure</w:t>
      </w:r>
    </w:p>
    <w:p w14:paraId="71AC1BF5" w14:textId="77777777" w:rsidR="00A67220" w:rsidRDefault="00A67220" w:rsidP="006E00D3">
      <w:pPr>
        <w:tabs>
          <w:tab w:val="left" w:pos="1800"/>
        </w:tabs>
        <w:rPr>
          <w:szCs w:val="24"/>
        </w:rPr>
      </w:pPr>
      <w:r>
        <w:rPr>
          <w:szCs w:val="24"/>
        </w:rPr>
        <w:t>SSRA</w:t>
      </w:r>
      <w:r>
        <w:rPr>
          <w:szCs w:val="24"/>
        </w:rPr>
        <w:tab/>
        <w:t>system safety risk assessment</w:t>
      </w:r>
    </w:p>
    <w:p w14:paraId="71AC1BF6" w14:textId="77777777" w:rsidR="00A67220" w:rsidRDefault="00A67220" w:rsidP="006E00D3">
      <w:pPr>
        <w:tabs>
          <w:tab w:val="left" w:pos="1800"/>
        </w:tabs>
        <w:rPr>
          <w:szCs w:val="24"/>
        </w:rPr>
      </w:pPr>
      <w:r>
        <w:rPr>
          <w:szCs w:val="24"/>
        </w:rPr>
        <w:t>TDY</w:t>
      </w:r>
      <w:r>
        <w:rPr>
          <w:szCs w:val="24"/>
        </w:rPr>
        <w:tab/>
        <w:t>temporary duty</w:t>
      </w:r>
    </w:p>
    <w:p w14:paraId="71AC1BF7" w14:textId="77777777" w:rsidR="00A67220" w:rsidRDefault="00A67220" w:rsidP="006E00D3">
      <w:pPr>
        <w:tabs>
          <w:tab w:val="left" w:pos="1800"/>
        </w:tabs>
        <w:rPr>
          <w:szCs w:val="24"/>
        </w:rPr>
      </w:pPr>
      <w:r>
        <w:rPr>
          <w:szCs w:val="24"/>
        </w:rPr>
        <w:t>TM</w:t>
      </w:r>
      <w:r>
        <w:rPr>
          <w:szCs w:val="24"/>
        </w:rPr>
        <w:tab/>
      </w:r>
      <w:r w:rsidR="006E2E61">
        <w:rPr>
          <w:szCs w:val="24"/>
        </w:rPr>
        <w:t>t</w:t>
      </w:r>
      <w:r>
        <w:rPr>
          <w:szCs w:val="24"/>
        </w:rPr>
        <w:t xml:space="preserve">echnical </w:t>
      </w:r>
      <w:r w:rsidR="006E2E61">
        <w:rPr>
          <w:szCs w:val="24"/>
        </w:rPr>
        <w:t>m</w:t>
      </w:r>
      <w:r>
        <w:rPr>
          <w:szCs w:val="24"/>
        </w:rPr>
        <w:t>anual</w:t>
      </w:r>
    </w:p>
    <w:p w14:paraId="71AC1BF8" w14:textId="77777777" w:rsidR="00655FF3" w:rsidRDefault="00A67220" w:rsidP="006E00D3">
      <w:pPr>
        <w:tabs>
          <w:tab w:val="left" w:pos="1800"/>
        </w:tabs>
        <w:rPr>
          <w:szCs w:val="24"/>
        </w:rPr>
      </w:pPr>
      <w:r>
        <w:rPr>
          <w:szCs w:val="24"/>
        </w:rPr>
        <w:t>TRADOC</w:t>
      </w:r>
      <w:r>
        <w:rPr>
          <w:szCs w:val="24"/>
        </w:rPr>
        <w:tab/>
      </w:r>
      <w:r w:rsidR="00655FF3">
        <w:t>U.S. Army Training and Doctrine Command</w:t>
      </w:r>
      <w:r w:rsidR="00655FF3">
        <w:rPr>
          <w:szCs w:val="24"/>
        </w:rPr>
        <w:t xml:space="preserve"> </w:t>
      </w:r>
    </w:p>
    <w:p w14:paraId="71AC1BF9" w14:textId="77777777" w:rsidR="00A67220" w:rsidRDefault="00A67220" w:rsidP="006E00D3">
      <w:pPr>
        <w:tabs>
          <w:tab w:val="left" w:pos="1800"/>
        </w:tabs>
        <w:rPr>
          <w:szCs w:val="24"/>
        </w:rPr>
      </w:pPr>
      <w:r>
        <w:rPr>
          <w:szCs w:val="24"/>
        </w:rPr>
        <w:t>USACRC</w:t>
      </w:r>
      <w:r>
        <w:rPr>
          <w:szCs w:val="24"/>
        </w:rPr>
        <w:tab/>
        <w:t>U</w:t>
      </w:r>
      <w:r w:rsidR="00C61F95">
        <w:rPr>
          <w:szCs w:val="24"/>
        </w:rPr>
        <w:t>.S.</w:t>
      </w:r>
      <w:r>
        <w:rPr>
          <w:szCs w:val="24"/>
        </w:rPr>
        <w:t xml:space="preserve"> Army Combat Readiness Center</w:t>
      </w:r>
    </w:p>
    <w:p w14:paraId="71AC1BFA" w14:textId="77777777" w:rsidR="00A67220" w:rsidRDefault="00A67220" w:rsidP="006E00D3">
      <w:pPr>
        <w:tabs>
          <w:tab w:val="left" w:pos="1800"/>
        </w:tabs>
        <w:rPr>
          <w:szCs w:val="24"/>
        </w:rPr>
      </w:pPr>
      <w:r>
        <w:rPr>
          <w:szCs w:val="24"/>
        </w:rPr>
        <w:t>UXO</w:t>
      </w:r>
      <w:r>
        <w:rPr>
          <w:szCs w:val="24"/>
        </w:rPr>
        <w:tab/>
        <w:t>unexploded ordnance</w:t>
      </w:r>
    </w:p>
    <w:p w14:paraId="71AC1BFB" w14:textId="77777777" w:rsidR="00A67220" w:rsidRDefault="00A67220">
      <w:bookmarkStart w:id="463" w:name="_Toc169935542"/>
    </w:p>
    <w:p w14:paraId="71AC1BFC" w14:textId="77777777" w:rsidR="003D2D30" w:rsidRPr="008C4D1F" w:rsidRDefault="00A67220" w:rsidP="008C4D1F">
      <w:pPr>
        <w:rPr>
          <w:b/>
        </w:rPr>
      </w:pPr>
      <w:r w:rsidRPr="008C4D1F">
        <w:rPr>
          <w:b/>
        </w:rPr>
        <w:t>Section II</w:t>
      </w:r>
      <w:bookmarkStart w:id="464" w:name="_Toc169935543"/>
      <w:bookmarkEnd w:id="463"/>
    </w:p>
    <w:p w14:paraId="71AC1BFD" w14:textId="77777777" w:rsidR="00A67220" w:rsidRPr="008C4D1F" w:rsidRDefault="00A67220" w:rsidP="008C4D1F">
      <w:pPr>
        <w:rPr>
          <w:b/>
        </w:rPr>
      </w:pPr>
      <w:r w:rsidRPr="008C4D1F">
        <w:rPr>
          <w:b/>
        </w:rPr>
        <w:t>Terms</w:t>
      </w:r>
      <w:bookmarkEnd w:id="464"/>
    </w:p>
    <w:p w14:paraId="71AC1BFE" w14:textId="77777777" w:rsidR="008C4D1F" w:rsidRDefault="008C4D1F" w:rsidP="008C4D1F">
      <w:bookmarkStart w:id="465" w:name="_Toc169936451"/>
    </w:p>
    <w:p w14:paraId="71AC1BFF" w14:textId="77777777" w:rsidR="00F15557" w:rsidRPr="008C4D1F" w:rsidRDefault="00F15557" w:rsidP="008C4D1F">
      <w:pPr>
        <w:rPr>
          <w:b/>
        </w:rPr>
      </w:pPr>
      <w:r w:rsidRPr="008C4D1F">
        <w:rPr>
          <w:b/>
        </w:rPr>
        <w:t>ADDIE process</w:t>
      </w:r>
    </w:p>
    <w:p w14:paraId="71AC1C00" w14:textId="77777777" w:rsidR="00F15557" w:rsidRPr="008C4D1F" w:rsidRDefault="00F15557" w:rsidP="008C4D1F">
      <w:r w:rsidRPr="008C4D1F">
        <w:t>The process used for developing Army learning products, consisting of the sequential steps of analysis, design, development, implementation, and evaluation (ADDIE).</w:t>
      </w:r>
    </w:p>
    <w:p w14:paraId="71AC1C01" w14:textId="77777777" w:rsidR="008C4D1F" w:rsidRDefault="008C4D1F" w:rsidP="008C4D1F"/>
    <w:p w14:paraId="71AC1C02" w14:textId="77777777" w:rsidR="007645A9" w:rsidRPr="008C4D1F" w:rsidRDefault="007645A9" w:rsidP="008C4D1F">
      <w:pPr>
        <w:rPr>
          <w:b/>
        </w:rPr>
      </w:pPr>
      <w:r w:rsidRPr="008C4D1F">
        <w:rPr>
          <w:b/>
        </w:rPr>
        <w:t>Authority having jurisdiction</w:t>
      </w:r>
    </w:p>
    <w:p w14:paraId="71AC1C03" w14:textId="77777777" w:rsidR="007645A9" w:rsidRPr="008C4D1F" w:rsidRDefault="007645A9" w:rsidP="008C4D1F">
      <w:r w:rsidRPr="008C4D1F">
        <w:t>The organization, office, or individual responsible for approving equipment, materials, an installation, or a procedure.</w:t>
      </w:r>
    </w:p>
    <w:p w14:paraId="71AC1C04" w14:textId="77777777" w:rsidR="008C4D1F" w:rsidRDefault="008C4D1F" w:rsidP="008C4D1F"/>
    <w:p w14:paraId="71AC1C05" w14:textId="77777777" w:rsidR="00A67220" w:rsidRPr="008C4D1F" w:rsidRDefault="00A67220" w:rsidP="008C4D1F">
      <w:pPr>
        <w:rPr>
          <w:b/>
        </w:rPr>
      </w:pPr>
      <w:r w:rsidRPr="008C4D1F">
        <w:rPr>
          <w:b/>
        </w:rPr>
        <w:t>Branch proponent</w:t>
      </w:r>
      <w:bookmarkEnd w:id="465"/>
    </w:p>
    <w:p w14:paraId="71AC1C06" w14:textId="77777777" w:rsidR="00A67220" w:rsidRPr="008C4D1F" w:rsidRDefault="00A67220" w:rsidP="008C4D1F">
      <w:r w:rsidRPr="008C4D1F">
        <w:t>The service school that has primary responsibility for developing concepts, doctrine, tactics, training, techniques, procedures, organizational designs, and materiel requirements for a particular branch in the Army.</w:t>
      </w:r>
    </w:p>
    <w:p w14:paraId="71AC1C07" w14:textId="77777777" w:rsidR="008C4D1F" w:rsidRDefault="008C4D1F" w:rsidP="008C4D1F"/>
    <w:p w14:paraId="71AC1C08" w14:textId="77777777" w:rsidR="00A67220" w:rsidRPr="008C4D1F" w:rsidRDefault="00A67220" w:rsidP="008C4D1F">
      <w:pPr>
        <w:rPr>
          <w:b/>
        </w:rPr>
      </w:pPr>
      <w:r w:rsidRPr="008C4D1F">
        <w:rPr>
          <w:b/>
        </w:rPr>
        <w:t>Branch safety proponency</w:t>
      </w:r>
    </w:p>
    <w:p w14:paraId="71AC1C09" w14:textId="77777777" w:rsidR="00A67220" w:rsidRPr="008C4D1F" w:rsidRDefault="00A67220" w:rsidP="008C4D1F">
      <w:r w:rsidRPr="008C4D1F">
        <w:t>School commandants are the safety proponents for their branch, responsible for integrating safety into the development and employme</w:t>
      </w:r>
      <w:r w:rsidR="00020BB6" w:rsidRPr="008C4D1F">
        <w:t>nt of service school products (for example</w:t>
      </w:r>
      <w:r w:rsidRPr="008C4D1F">
        <w:t xml:space="preserve">, </w:t>
      </w:r>
      <w:r w:rsidR="00EE4567" w:rsidRPr="008C4D1F">
        <w:t>doctrine, training, leader development, organization, materiel and Soldier</w:t>
      </w:r>
      <w:r w:rsidRPr="008C4D1F">
        <w:t>) and monitoring safety performance of branch units and proponent materiel systems worldwide.</w:t>
      </w:r>
    </w:p>
    <w:p w14:paraId="71AC1C0A" w14:textId="77777777" w:rsidR="00461550" w:rsidRPr="008C4D1F" w:rsidRDefault="00461550" w:rsidP="008C4D1F"/>
    <w:p w14:paraId="71AC1C0B" w14:textId="77777777" w:rsidR="00461550" w:rsidRPr="008C4D1F" w:rsidRDefault="00461550" w:rsidP="008C4D1F">
      <w:pPr>
        <w:rPr>
          <w:b/>
        </w:rPr>
      </w:pPr>
      <w:r w:rsidRPr="008C4D1F">
        <w:rPr>
          <w:b/>
        </w:rPr>
        <w:t xml:space="preserve">Chemical accident/incident </w:t>
      </w:r>
    </w:p>
    <w:p w14:paraId="71AC1C0C" w14:textId="77777777" w:rsidR="00461550" w:rsidRPr="008C4D1F" w:rsidRDefault="00461550" w:rsidP="008C4D1F">
      <w:r w:rsidRPr="008C4D1F">
        <w:t>Intentional or unintentional chemical events where chemical agent is released into the ambient atmosphere and either threatens unprotected personnel or has the potential to threaten unprotected personnel.</w:t>
      </w:r>
    </w:p>
    <w:p w14:paraId="71AC1C0D" w14:textId="77777777" w:rsidR="008C4D1F" w:rsidRDefault="008C4D1F" w:rsidP="008C4D1F"/>
    <w:p w14:paraId="71AC1C0E" w14:textId="77777777" w:rsidR="001F2CE0" w:rsidRDefault="001F2CE0" w:rsidP="008C4D1F"/>
    <w:p w14:paraId="71AC1C0F" w14:textId="77777777" w:rsidR="001F2CE0" w:rsidRDefault="001F2CE0" w:rsidP="008C4D1F"/>
    <w:p w14:paraId="71AC1C10" w14:textId="77777777" w:rsidR="001F2CE0" w:rsidRDefault="001F2CE0" w:rsidP="008C4D1F"/>
    <w:p w14:paraId="71AC1C11" w14:textId="77777777" w:rsidR="001F2CE0" w:rsidRDefault="001F2CE0" w:rsidP="008C4D1F"/>
    <w:p w14:paraId="71AC1C12" w14:textId="77777777" w:rsidR="00A67220" w:rsidRPr="008C4D1F" w:rsidRDefault="00A67220" w:rsidP="008C4D1F">
      <w:pPr>
        <w:rPr>
          <w:b/>
        </w:rPr>
      </w:pPr>
      <w:r w:rsidRPr="008C4D1F">
        <w:rPr>
          <w:b/>
        </w:rPr>
        <w:lastRenderedPageBreak/>
        <w:t>Chemical agent</w:t>
      </w:r>
    </w:p>
    <w:p w14:paraId="71AC1C13" w14:textId="77777777" w:rsidR="00A67220" w:rsidRPr="008C4D1F" w:rsidRDefault="00A67220" w:rsidP="008C4D1F">
      <w:r w:rsidRPr="008C4D1F">
        <w:t>A chemical compound intended for use in military operations to kill, seriously injure, or incapacitate persons through its chemical properties.  Excluded are riot control agents, chemical herbicides, smoke, and flame.</w:t>
      </w:r>
      <w:r w:rsidR="003339F7" w:rsidRPr="008C4D1F">
        <w:t xml:space="preserve"> </w:t>
      </w:r>
      <w:r w:rsidRPr="008C4D1F">
        <w:t xml:space="preserve"> Pesticides, insecticides, and industrial chemicals, unless selected by D</w:t>
      </w:r>
      <w:r w:rsidR="00125EAC" w:rsidRPr="008C4D1F">
        <w:t>O</w:t>
      </w:r>
      <w:r w:rsidRPr="008C4D1F">
        <w:t>D components for chemical warfare purposes, are also excluded.</w:t>
      </w:r>
    </w:p>
    <w:p w14:paraId="71AC1C14" w14:textId="77777777" w:rsidR="008C4D1F" w:rsidRDefault="008C4D1F" w:rsidP="008C4D1F"/>
    <w:p w14:paraId="71AC1C15" w14:textId="77777777" w:rsidR="00A67220" w:rsidRPr="008C4D1F" w:rsidRDefault="00A67220" w:rsidP="008C4D1F">
      <w:pPr>
        <w:rPr>
          <w:b/>
        </w:rPr>
      </w:pPr>
      <w:r w:rsidRPr="008C4D1F">
        <w:rPr>
          <w:b/>
        </w:rPr>
        <w:t>Chemical agent mishap</w:t>
      </w:r>
    </w:p>
    <w:p w14:paraId="71AC1C16" w14:textId="77777777" w:rsidR="00A67220" w:rsidRPr="008C4D1F" w:rsidRDefault="00A67220" w:rsidP="008C4D1F">
      <w:r w:rsidRPr="008C4D1F">
        <w:t>Any unintentional or uncontrolled release of a chemical agent when reportable damage occurs to property from contamination, or costs are incurred for decontamination, individuals exhibit physiological symptoms of agent exposure, the agent quantity released to the atmosphere is such that a serious potential for exposure is created by exceeding the applicable maximum allowable concentration levels for exposure of unprotected workers or the general population.</w:t>
      </w:r>
    </w:p>
    <w:p w14:paraId="71AC1C17" w14:textId="77777777" w:rsidR="008C4D1F" w:rsidRDefault="008C4D1F" w:rsidP="008C4D1F"/>
    <w:p w14:paraId="71AC1C18" w14:textId="77777777" w:rsidR="00A67220" w:rsidRPr="008C4D1F" w:rsidRDefault="00A67220" w:rsidP="008C4D1F">
      <w:pPr>
        <w:rPr>
          <w:b/>
        </w:rPr>
      </w:pPr>
      <w:r w:rsidRPr="008C4D1F">
        <w:rPr>
          <w:b/>
        </w:rPr>
        <w:t>Explosives mishap</w:t>
      </w:r>
    </w:p>
    <w:p w14:paraId="71AC1C19" w14:textId="77777777" w:rsidR="00A67220" w:rsidRPr="008C4D1F" w:rsidRDefault="00A67220" w:rsidP="008C4D1F">
      <w:r w:rsidRPr="008C4D1F">
        <w:t>An unplanned explosion or functioning of explosive material or devices (except during combat). This includes inadvertent actuation, jettisoning, and releasing or launching explosives devices.  It also includes mishaps that result from off range impacts of ordinance.  For mishap reporting purposes, dummy (inert) ordnance shall be considered as an explosive device any time it is used in training or test situations to simulate an actual item.</w:t>
      </w:r>
    </w:p>
    <w:p w14:paraId="71AC1C1A" w14:textId="77777777" w:rsidR="008C4D1F" w:rsidRDefault="008C4D1F" w:rsidP="008C4D1F"/>
    <w:p w14:paraId="71AC1C1B" w14:textId="77777777" w:rsidR="00A67220" w:rsidRPr="008C4D1F" w:rsidRDefault="00A67220" w:rsidP="008C4D1F">
      <w:pPr>
        <w:rPr>
          <w:b/>
        </w:rPr>
      </w:pPr>
      <w:r w:rsidRPr="008C4D1F">
        <w:rPr>
          <w:b/>
        </w:rPr>
        <w:t>Explosives</w:t>
      </w:r>
    </w:p>
    <w:p w14:paraId="71AC1C1C" w14:textId="77777777" w:rsidR="00A67220" w:rsidRPr="008C4D1F" w:rsidRDefault="00A67220" w:rsidP="008C4D1F">
      <w:r w:rsidRPr="008C4D1F">
        <w:t>All items of ammunition; propellants, liquid and solid; high and low</w:t>
      </w:r>
      <w:r w:rsidR="00B02A67" w:rsidRPr="008C4D1F">
        <w:t>-</w:t>
      </w:r>
      <w:r w:rsidRPr="008C4D1F">
        <w:t>yield explosives; pyrotechnics; and substances associated with the foregoing that present real and potential hazards to life or property.  The term includes any device or assembly of devices that contains an explosive material.</w:t>
      </w:r>
      <w:r w:rsidR="003339F7" w:rsidRPr="008C4D1F">
        <w:t xml:space="preserve"> </w:t>
      </w:r>
      <w:r w:rsidRPr="008C4D1F">
        <w:t xml:space="preserve"> Examples are bombs, guided or unguided; water and land mines; depth charges; non-nuclear warheads; explosive-loaded projectiles; explosive components of aircrew escape systems; missile propellants; unguided missiles; pyrotechnic, illuminating, and signaling devices; and cartridge-actuated tools, such as stud drivers.</w:t>
      </w:r>
    </w:p>
    <w:p w14:paraId="71AC1C1D" w14:textId="77777777" w:rsidR="008C4D1F" w:rsidRDefault="008C4D1F" w:rsidP="008C4D1F"/>
    <w:p w14:paraId="71AC1C1E" w14:textId="77777777" w:rsidR="008D4B07" w:rsidRDefault="008D4B07" w:rsidP="008C4D1F">
      <w:pPr>
        <w:rPr>
          <w:b/>
        </w:rPr>
      </w:pPr>
      <w:r>
        <w:rPr>
          <w:b/>
        </w:rPr>
        <w:t>Garrison Safety Director</w:t>
      </w:r>
    </w:p>
    <w:p w14:paraId="71AC1C1F" w14:textId="77777777" w:rsidR="008D4B07" w:rsidRPr="00E70B8D" w:rsidRDefault="008D4B07" w:rsidP="008C4D1F">
      <w:r>
        <w:t xml:space="preserve">IMCOM appointed director </w:t>
      </w:r>
      <w:r w:rsidR="001D043E">
        <w:t xml:space="preserve">responsible </w:t>
      </w:r>
      <w:r>
        <w:t xml:space="preserve">for </w:t>
      </w:r>
      <w:r w:rsidR="008A4FC9">
        <w:t xml:space="preserve">managing </w:t>
      </w:r>
      <w:r>
        <w:t xml:space="preserve">garrison </w:t>
      </w:r>
      <w:r w:rsidR="008A4FC9">
        <w:t xml:space="preserve">safety assets in order to meet </w:t>
      </w:r>
      <w:r>
        <w:t>missions and initiatives.  Works with or as the Senior Safety Director to meet S</w:t>
      </w:r>
      <w:r w:rsidR="009F6542">
        <w:t>Cs</w:t>
      </w:r>
      <w:r w:rsidR="000A46D6">
        <w:t xml:space="preserve"> orders, directives and intent.</w:t>
      </w:r>
    </w:p>
    <w:p w14:paraId="71AC1C20" w14:textId="77777777" w:rsidR="008D4B07" w:rsidRDefault="008D4B07" w:rsidP="008C4D1F">
      <w:pPr>
        <w:rPr>
          <w:b/>
        </w:rPr>
      </w:pPr>
    </w:p>
    <w:p w14:paraId="71AC1C21" w14:textId="77777777" w:rsidR="00E46B7A" w:rsidRDefault="00E46B7A" w:rsidP="008C4D1F">
      <w:pPr>
        <w:rPr>
          <w:b/>
        </w:rPr>
      </w:pPr>
      <w:r>
        <w:rPr>
          <w:b/>
        </w:rPr>
        <w:t>Local Safety Office</w:t>
      </w:r>
    </w:p>
    <w:p w14:paraId="71AC1C22" w14:textId="77777777" w:rsidR="00E46B7A" w:rsidRPr="00E70B8D" w:rsidRDefault="00E46B7A" w:rsidP="008C4D1F">
      <w:r w:rsidRPr="00E70B8D">
        <w:t>Mission safety office most closely supporting the level of command</w:t>
      </w:r>
      <w:r w:rsidRPr="00E46B7A">
        <w:t>.</w:t>
      </w:r>
      <w:r w:rsidRPr="00E70B8D">
        <w:t xml:space="preserve"> </w:t>
      </w:r>
      <w:r w:rsidR="009F6542">
        <w:t xml:space="preserve"> </w:t>
      </w:r>
      <w:r>
        <w:t>May also be referred to as mission safety office.</w:t>
      </w:r>
    </w:p>
    <w:p w14:paraId="71AC1C23" w14:textId="77777777" w:rsidR="00E46B7A" w:rsidRDefault="00E46B7A" w:rsidP="008C4D1F">
      <w:pPr>
        <w:rPr>
          <w:b/>
        </w:rPr>
      </w:pPr>
    </w:p>
    <w:p w14:paraId="71AC1C24" w14:textId="77777777" w:rsidR="00A67220" w:rsidRPr="008C4D1F" w:rsidRDefault="00A67220" w:rsidP="008C4D1F">
      <w:pPr>
        <w:rPr>
          <w:b/>
        </w:rPr>
      </w:pPr>
      <w:r w:rsidRPr="008C4D1F">
        <w:rPr>
          <w:b/>
        </w:rPr>
        <w:t>Manpower and personnel integration</w:t>
      </w:r>
    </w:p>
    <w:p w14:paraId="71AC1C25" w14:textId="77777777" w:rsidR="00A67220" w:rsidRPr="008C4D1F" w:rsidRDefault="00A67220" w:rsidP="008C4D1F">
      <w:r w:rsidRPr="008C4D1F">
        <w:t>A comprehensive management and technical program to enhance human performance and reliability in the operation, maintenance, and use of weapon systems and equipment.  Manpower and personnel integration achieves this objective by integrating the full range of human factors engineering, manpower, personnel, training, system safety, and health hazard considerations into the materiel development.</w:t>
      </w:r>
    </w:p>
    <w:p w14:paraId="71AC1C26" w14:textId="77777777" w:rsidR="008C4D1F" w:rsidRDefault="008C4D1F" w:rsidP="008C4D1F"/>
    <w:p w14:paraId="71AC1C27" w14:textId="77777777" w:rsidR="001F2CE0" w:rsidRDefault="001F2CE0" w:rsidP="008C4D1F"/>
    <w:p w14:paraId="71AC1C28" w14:textId="77777777" w:rsidR="00A67220" w:rsidRPr="008C4D1F" w:rsidRDefault="00A67220" w:rsidP="008C4D1F">
      <w:pPr>
        <w:rPr>
          <w:b/>
        </w:rPr>
      </w:pPr>
      <w:r w:rsidRPr="008C4D1F">
        <w:rPr>
          <w:b/>
        </w:rPr>
        <w:lastRenderedPageBreak/>
        <w:t>Residual hazard</w:t>
      </w:r>
    </w:p>
    <w:p w14:paraId="71AC1C29" w14:textId="77777777" w:rsidR="00A67220" w:rsidRPr="008C4D1F" w:rsidRDefault="00A67220" w:rsidP="008C4D1F">
      <w:r w:rsidRPr="008C4D1F">
        <w:t>A hazard that has not been eliminated by design.</w:t>
      </w:r>
    </w:p>
    <w:p w14:paraId="71AC1C2A" w14:textId="77777777" w:rsidR="008C4D1F" w:rsidRDefault="008C4D1F" w:rsidP="008C4D1F"/>
    <w:p w14:paraId="71AC1C2B" w14:textId="77777777" w:rsidR="00A67220" w:rsidRPr="008C4D1F" w:rsidRDefault="00A67220" w:rsidP="008C4D1F">
      <w:pPr>
        <w:rPr>
          <w:b/>
        </w:rPr>
      </w:pPr>
      <w:r w:rsidRPr="008C4D1F">
        <w:rPr>
          <w:b/>
        </w:rPr>
        <w:t>Residual risk</w:t>
      </w:r>
    </w:p>
    <w:p w14:paraId="71AC1C2C" w14:textId="77777777" w:rsidR="00C555D3" w:rsidRPr="008C4D1F" w:rsidRDefault="00CB47A1" w:rsidP="008C4D1F">
      <w:r w:rsidRPr="008C4D1F">
        <w:t>Expected loss from a residual hazard.  The risk remaining after controls have been selected for the specific hazard.</w:t>
      </w:r>
    </w:p>
    <w:p w14:paraId="71AC1C2D" w14:textId="77777777" w:rsidR="008C4D1F" w:rsidRDefault="008C4D1F" w:rsidP="008C4D1F"/>
    <w:p w14:paraId="71AC1C2E" w14:textId="77777777" w:rsidR="00A67220" w:rsidRPr="008C4D1F" w:rsidRDefault="00A67220" w:rsidP="008C4D1F">
      <w:pPr>
        <w:rPr>
          <w:b/>
        </w:rPr>
      </w:pPr>
      <w:r w:rsidRPr="008C4D1F">
        <w:rPr>
          <w:b/>
        </w:rPr>
        <w:t>Risk</w:t>
      </w:r>
    </w:p>
    <w:p w14:paraId="71AC1C2F" w14:textId="77777777" w:rsidR="00A67220" w:rsidRPr="008C4D1F" w:rsidRDefault="00A67220" w:rsidP="008C4D1F">
      <w:r w:rsidRPr="008C4D1F">
        <w:t xml:space="preserve">An expected loss or danger resulting from a hazard.  Risk is expressed in terms of estimated severity and probability of injury or damage.  Over time, uncontrolled </w:t>
      </w:r>
      <w:r w:rsidR="002F49F1" w:rsidRPr="008C4D1F">
        <w:t>HIGH-level</w:t>
      </w:r>
      <w:r w:rsidRPr="008C4D1F">
        <w:t xml:space="preserve"> risks will produce high levels of loss.</w:t>
      </w:r>
    </w:p>
    <w:p w14:paraId="71AC1C30" w14:textId="77777777" w:rsidR="008C4D1F" w:rsidRDefault="008C4D1F" w:rsidP="008C4D1F"/>
    <w:p w14:paraId="71AC1C31" w14:textId="77777777" w:rsidR="00A67220" w:rsidRPr="008C4D1F" w:rsidRDefault="00A67220" w:rsidP="008C4D1F">
      <w:pPr>
        <w:rPr>
          <w:b/>
        </w:rPr>
      </w:pPr>
      <w:r w:rsidRPr="008C4D1F">
        <w:rPr>
          <w:b/>
        </w:rPr>
        <w:t>Risk acceptance</w:t>
      </w:r>
    </w:p>
    <w:p w14:paraId="71AC1C32" w14:textId="77777777" w:rsidR="00A67220" w:rsidRPr="008C4D1F" w:rsidRDefault="00A67220" w:rsidP="008C4D1F">
      <w:r w:rsidRPr="008C4D1F">
        <w:t>A formal or implied decision to accept the consequences of a risk based on a risk assessment.</w:t>
      </w:r>
    </w:p>
    <w:p w14:paraId="71AC1C33" w14:textId="77777777" w:rsidR="008C4D1F" w:rsidRDefault="008C4D1F" w:rsidP="008C4D1F"/>
    <w:p w14:paraId="71AC1C34" w14:textId="77777777" w:rsidR="00A67220" w:rsidRPr="008C4D1F" w:rsidRDefault="00A67220" w:rsidP="008C4D1F">
      <w:pPr>
        <w:rPr>
          <w:b/>
        </w:rPr>
      </w:pPr>
      <w:r w:rsidRPr="008C4D1F">
        <w:rPr>
          <w:b/>
        </w:rPr>
        <w:t>Risk assessment</w:t>
      </w:r>
    </w:p>
    <w:p w14:paraId="71AC1C35" w14:textId="77777777" w:rsidR="00A67220" w:rsidRPr="008C4D1F" w:rsidRDefault="00E36180" w:rsidP="008C4D1F">
      <w:r w:rsidRPr="008C4D1F">
        <w:t xml:space="preserve">The identification and assessment of hazards (first two steps of the </w:t>
      </w:r>
      <w:r w:rsidR="009F6542">
        <w:t>RM</w:t>
      </w:r>
      <w:r w:rsidRPr="008C4D1F">
        <w:t xml:space="preserve"> process).</w:t>
      </w:r>
    </w:p>
    <w:p w14:paraId="71AC1C36" w14:textId="77777777" w:rsidR="008C4D1F" w:rsidRDefault="008C4D1F" w:rsidP="008C4D1F"/>
    <w:p w14:paraId="71AC1C37" w14:textId="77777777" w:rsidR="00E36180" w:rsidRPr="008C4D1F" w:rsidRDefault="00E36180" w:rsidP="008C4D1F">
      <w:pPr>
        <w:rPr>
          <w:b/>
        </w:rPr>
      </w:pPr>
      <w:r w:rsidRPr="008C4D1F">
        <w:rPr>
          <w:b/>
        </w:rPr>
        <w:t xml:space="preserve">Risk management </w:t>
      </w:r>
    </w:p>
    <w:p w14:paraId="71AC1C38" w14:textId="77777777" w:rsidR="00E36180" w:rsidRPr="008C4D1F" w:rsidRDefault="00E36180" w:rsidP="008C4D1F">
      <w:r w:rsidRPr="008C4D1F">
        <w:t>The process o</w:t>
      </w:r>
      <w:r w:rsidR="00B00FC4" w:rsidRPr="008C4D1F">
        <w:t>f</w:t>
      </w:r>
      <w:r w:rsidRPr="008C4D1F">
        <w:t xml:space="preserve"> identifying, assessing, and controlling risks arising from operational factors and making decisions that balance risk cost with mission benefit.</w:t>
      </w:r>
    </w:p>
    <w:p w14:paraId="71AC1C39" w14:textId="77777777" w:rsidR="008C4D1F" w:rsidRDefault="008C4D1F" w:rsidP="008C4D1F"/>
    <w:p w14:paraId="71AC1C3A" w14:textId="77777777" w:rsidR="00A67220" w:rsidRPr="008C4D1F" w:rsidRDefault="00A67220" w:rsidP="008C4D1F">
      <w:pPr>
        <w:rPr>
          <w:b/>
        </w:rPr>
      </w:pPr>
      <w:r w:rsidRPr="008C4D1F">
        <w:rPr>
          <w:b/>
        </w:rPr>
        <w:t>Safety assessment report</w:t>
      </w:r>
    </w:p>
    <w:p w14:paraId="71AC1C3B" w14:textId="77777777" w:rsidR="008C4D1F" w:rsidRDefault="001F2CE0" w:rsidP="001F2CE0">
      <w:r>
        <w:t>A formal, comprehensive safety report summarizing the safety data that has been collected and evaluated during the life cycle before a test of an item. It expresses the considered judgment of the developing agency on the hazard potential of the item, and any actions or precautions that are recommended to minimize these hazards and to reduce the exposure of personnel and equipment to them.</w:t>
      </w:r>
    </w:p>
    <w:p w14:paraId="71AC1C3C" w14:textId="77777777" w:rsidR="001F2CE0" w:rsidRDefault="001F2CE0" w:rsidP="001F2CE0"/>
    <w:p w14:paraId="71AC1C3D" w14:textId="77777777" w:rsidR="00A67220" w:rsidRPr="008C4D1F" w:rsidRDefault="00A67220" w:rsidP="008C4D1F">
      <w:pPr>
        <w:rPr>
          <w:b/>
        </w:rPr>
      </w:pPr>
      <w:r w:rsidRPr="008C4D1F">
        <w:rPr>
          <w:b/>
        </w:rPr>
        <w:t>Safety awareness</w:t>
      </w:r>
    </w:p>
    <w:p w14:paraId="71AC1C3E" w14:textId="77777777" w:rsidR="00A67220" w:rsidRPr="008C4D1F" w:rsidRDefault="00A67220" w:rsidP="008C4D1F">
      <w:r w:rsidRPr="008C4D1F">
        <w:t xml:space="preserve">A consciousness of hazards and the knowledge to avoid them or minimize their effect.  Safety awareness training gives leaders the knowledge and motivation to accomplish the mission while unnecessarily jeopardizing the lives of personnel or readiness of equipment.  Safety awareness leads to a proactive approach that uses </w:t>
      </w:r>
      <w:r w:rsidR="007F7771" w:rsidRPr="008C4D1F">
        <w:t>RM</w:t>
      </w:r>
      <w:r w:rsidRPr="008C4D1F">
        <w:t xml:space="preserve"> to evaluate the risks and eliminate those with inadequate benefits.</w:t>
      </w:r>
    </w:p>
    <w:p w14:paraId="71AC1C3F" w14:textId="77777777" w:rsidR="008C4D1F" w:rsidRDefault="008C4D1F" w:rsidP="008C4D1F"/>
    <w:p w14:paraId="71AC1C40" w14:textId="77777777" w:rsidR="00A67220" w:rsidRPr="008C4D1F" w:rsidRDefault="00A67220" w:rsidP="008C4D1F">
      <w:pPr>
        <w:rPr>
          <w:b/>
        </w:rPr>
      </w:pPr>
      <w:r w:rsidRPr="008C4D1F">
        <w:rPr>
          <w:b/>
        </w:rPr>
        <w:t>Safety lesson learned</w:t>
      </w:r>
    </w:p>
    <w:p w14:paraId="71AC1C41" w14:textId="77777777" w:rsidR="00A67220" w:rsidRPr="008C4D1F" w:rsidRDefault="00A67220" w:rsidP="008C4D1F">
      <w:r w:rsidRPr="008C4D1F">
        <w:t>A safety or health related warning, based upon past experience, which can be applied to current and future operations and systems to prevent recurrence of the identified hazard.</w:t>
      </w:r>
    </w:p>
    <w:p w14:paraId="71AC1C42" w14:textId="77777777" w:rsidR="008C4D1F" w:rsidRDefault="008C4D1F" w:rsidP="008C4D1F"/>
    <w:p w14:paraId="71AC1C43" w14:textId="77777777" w:rsidR="00B85CCD" w:rsidRDefault="00B85CCD" w:rsidP="008C4D1F">
      <w:pPr>
        <w:rPr>
          <w:b/>
        </w:rPr>
      </w:pPr>
      <w:r>
        <w:rPr>
          <w:b/>
        </w:rPr>
        <w:t>Senior Safety Director</w:t>
      </w:r>
    </w:p>
    <w:p w14:paraId="71AC1C44" w14:textId="77777777" w:rsidR="00B85CCD" w:rsidRPr="00E70B8D" w:rsidRDefault="00B85CCD" w:rsidP="008C4D1F">
      <w:r>
        <w:t xml:space="preserve">Designated on orders, a member of the senior commander’s special staff.  Responsible for </w:t>
      </w:r>
      <w:r w:rsidRPr="00B85CCD">
        <w:t>synchroniz</w:t>
      </w:r>
      <w:r>
        <w:t>ing</w:t>
      </w:r>
      <w:r w:rsidRPr="00B85CCD">
        <w:t xml:space="preserve"> garrison and mission safety programs and initiatives, reporting to the </w:t>
      </w:r>
      <w:r w:rsidR="00537838">
        <w:t>s</w:t>
      </w:r>
      <w:r w:rsidRPr="00B85CCD">
        <w:t xml:space="preserve">enior </w:t>
      </w:r>
      <w:r w:rsidR="00537838">
        <w:t>c</w:t>
      </w:r>
      <w:r w:rsidRPr="00B85CCD">
        <w:t xml:space="preserve">ommander (SC).  </w:t>
      </w:r>
      <w:r>
        <w:t>R</w:t>
      </w:r>
      <w:r w:rsidRPr="00B85CCD">
        <w:t>ated by their supervisor and senior rated by the SC to establish clear lines of accountability.</w:t>
      </w:r>
    </w:p>
    <w:p w14:paraId="71AC1C45" w14:textId="77777777" w:rsidR="00B85CCD" w:rsidRDefault="00B85CCD" w:rsidP="008C4D1F">
      <w:pPr>
        <w:rPr>
          <w:b/>
        </w:rPr>
      </w:pPr>
    </w:p>
    <w:p w14:paraId="71AC1C46" w14:textId="77777777" w:rsidR="00D32577" w:rsidRDefault="00D32577" w:rsidP="008C4D1F">
      <w:pPr>
        <w:rPr>
          <w:b/>
        </w:rPr>
      </w:pPr>
      <w:r>
        <w:rPr>
          <w:b/>
        </w:rPr>
        <w:lastRenderedPageBreak/>
        <w:t>System safety engineer</w:t>
      </w:r>
      <w:r w:rsidR="001F2CE0">
        <w:rPr>
          <w:b/>
        </w:rPr>
        <w:t>ing</w:t>
      </w:r>
    </w:p>
    <w:p w14:paraId="71AC1C47" w14:textId="77777777" w:rsidR="00D32577" w:rsidRPr="00D32577" w:rsidRDefault="001F2CE0" w:rsidP="001F2CE0">
      <w:r>
        <w:t>An engineering discipline requiring specialized professional knowledge and skills in applying scientific and engineering principles, criteria, and techniques to identify and eliminate hazards, or reduce the associated risk.</w:t>
      </w:r>
    </w:p>
    <w:p w14:paraId="71AC1C48" w14:textId="77777777" w:rsidR="00D32577" w:rsidRDefault="00D32577" w:rsidP="008C4D1F">
      <w:pPr>
        <w:rPr>
          <w:b/>
        </w:rPr>
      </w:pPr>
    </w:p>
    <w:p w14:paraId="71AC1C49" w14:textId="77777777" w:rsidR="00A67220" w:rsidRPr="008C4D1F" w:rsidRDefault="00A67220" w:rsidP="008C4D1F">
      <w:pPr>
        <w:rPr>
          <w:b/>
        </w:rPr>
      </w:pPr>
      <w:r w:rsidRPr="008C4D1F">
        <w:rPr>
          <w:b/>
        </w:rPr>
        <w:t>System safety risk assessment</w:t>
      </w:r>
    </w:p>
    <w:p w14:paraId="71AC1C4A" w14:textId="77777777" w:rsidR="00A67220" w:rsidRDefault="00A67220" w:rsidP="008C4D1F">
      <w:r w:rsidRPr="008C4D1F">
        <w:t>A document that comprehensively evaluates the residual risks of an operation, activity, or materiel system and documents their acceptance by the materiel developer and combat developer.</w:t>
      </w:r>
    </w:p>
    <w:p w14:paraId="71AC1C4B" w14:textId="77777777" w:rsidR="008C4D1F" w:rsidRPr="008C4D1F" w:rsidRDefault="008C4D1F" w:rsidP="008C4D1F"/>
    <w:p w14:paraId="71AC1C4C" w14:textId="77777777" w:rsidR="001C67CE" w:rsidRDefault="001C67CE" w:rsidP="001C67CE">
      <w:pPr>
        <w:rPr>
          <w:b/>
        </w:rPr>
      </w:pPr>
      <w:r w:rsidRPr="008C4D1F">
        <w:rPr>
          <w:b/>
        </w:rPr>
        <w:t>S</w:t>
      </w:r>
      <w:r>
        <w:rPr>
          <w:b/>
        </w:rPr>
        <w:t>ubordinate command</w:t>
      </w:r>
    </w:p>
    <w:p w14:paraId="71AC1C4D" w14:textId="77777777" w:rsidR="001C67CE" w:rsidRPr="0073067F" w:rsidRDefault="001C67CE" w:rsidP="001C67CE">
      <w:r w:rsidRPr="0073067F">
        <w:t>Any command immediately subordinate to or reporting directly to HQ TRADOC.</w:t>
      </w:r>
    </w:p>
    <w:p w14:paraId="71AC1C4E" w14:textId="77777777" w:rsidR="001C67CE" w:rsidRDefault="001C67CE" w:rsidP="008C4D1F">
      <w:pPr>
        <w:rPr>
          <w:b/>
        </w:rPr>
      </w:pPr>
    </w:p>
    <w:p w14:paraId="71AC1C4F" w14:textId="77777777" w:rsidR="00A67220" w:rsidRPr="008C4D1F" w:rsidRDefault="008C4D1F" w:rsidP="008C4D1F">
      <w:pPr>
        <w:rPr>
          <w:b/>
        </w:rPr>
      </w:pPr>
      <w:r w:rsidRPr="008C4D1F">
        <w:rPr>
          <w:b/>
        </w:rPr>
        <w:t>T</w:t>
      </w:r>
      <w:r w:rsidR="00135607" w:rsidRPr="008C4D1F">
        <w:rPr>
          <w:b/>
        </w:rPr>
        <w:t>raining development capability</w:t>
      </w:r>
    </w:p>
    <w:p w14:paraId="71AC1C50" w14:textId="77777777" w:rsidR="00A67220" w:rsidRPr="008C4D1F" w:rsidRDefault="00A67220" w:rsidP="008C4D1F">
      <w:r w:rsidRPr="008C4D1F">
        <w:t>T</w:t>
      </w:r>
      <w:r w:rsidR="00135607" w:rsidRPr="008C4D1F">
        <w:t>he Army’s</w:t>
      </w:r>
      <w:r w:rsidRPr="008C4D1F">
        <w:t xml:space="preserve"> </w:t>
      </w:r>
      <w:r w:rsidR="00135607" w:rsidRPr="008C4D1F">
        <w:t xml:space="preserve">web-based tool for </w:t>
      </w:r>
      <w:r w:rsidRPr="008C4D1F">
        <w:t>develop</w:t>
      </w:r>
      <w:r w:rsidR="00135607" w:rsidRPr="008C4D1F">
        <w:t>ing</w:t>
      </w:r>
      <w:r w:rsidRPr="008C4D1F">
        <w:t xml:space="preserve"> training or instructional </w:t>
      </w:r>
      <w:r w:rsidR="00135607" w:rsidRPr="008C4D1F">
        <w:t xml:space="preserve">products, using the </w:t>
      </w:r>
      <w:r w:rsidRPr="008C4D1F">
        <w:t>five interrelated phases:  analysis, design, development, implementation, and evaluation.</w:t>
      </w:r>
    </w:p>
    <w:p w14:paraId="71AC1C51" w14:textId="77777777" w:rsidR="00F26892" w:rsidRPr="008C4D1F" w:rsidRDefault="00F26892" w:rsidP="008C4D1F"/>
    <w:p w14:paraId="71AC1C52" w14:textId="77777777" w:rsidR="00A67220" w:rsidRPr="008C4D1F" w:rsidRDefault="00A67220" w:rsidP="008C4D1F">
      <w:pPr>
        <w:rPr>
          <w:b/>
        </w:rPr>
      </w:pPr>
      <w:r w:rsidRPr="008C4D1F">
        <w:rPr>
          <w:b/>
        </w:rPr>
        <w:t>Water operations</w:t>
      </w:r>
    </w:p>
    <w:p w14:paraId="71AC1C53" w14:textId="77777777" w:rsidR="00A67220" w:rsidRPr="008C4D1F" w:rsidRDefault="00A67220" w:rsidP="008C4D1F">
      <w:r w:rsidRPr="008C4D1F">
        <w:t>Tactical water crossings by vehicle, boat, pontoon bridge, raft, foot, and over water operations.</w:t>
      </w:r>
    </w:p>
    <w:p w14:paraId="71AC1C54" w14:textId="77777777" w:rsidR="00135607" w:rsidRPr="008C4D1F" w:rsidRDefault="00135607" w:rsidP="008C4D1F"/>
    <w:p w14:paraId="71AC1C55" w14:textId="77777777" w:rsidR="00135607" w:rsidRPr="008C4D1F" w:rsidRDefault="00135607" w:rsidP="008C4D1F"/>
    <w:p w14:paraId="71AC1C56" w14:textId="77777777" w:rsidR="00C67922" w:rsidRPr="008C4D1F" w:rsidRDefault="00C67922" w:rsidP="008C4D1F">
      <w:pPr>
        <w:rPr>
          <w:b/>
        </w:rPr>
      </w:pPr>
      <w:r w:rsidRPr="008C4D1F">
        <w:rPr>
          <w:b/>
        </w:rPr>
        <w:t>Section III</w:t>
      </w:r>
    </w:p>
    <w:p w14:paraId="71AC1C57" w14:textId="77777777" w:rsidR="00C67922" w:rsidRPr="008C4D1F" w:rsidRDefault="00C67922" w:rsidP="008C4D1F">
      <w:pPr>
        <w:rPr>
          <w:b/>
        </w:rPr>
      </w:pPr>
      <w:r w:rsidRPr="008C4D1F">
        <w:rPr>
          <w:b/>
        </w:rPr>
        <w:t>Special terms</w:t>
      </w:r>
    </w:p>
    <w:p w14:paraId="71AC1C58" w14:textId="77777777" w:rsidR="00C67922" w:rsidRPr="008C4D1F" w:rsidRDefault="00C67922" w:rsidP="008C4D1F"/>
    <w:p w14:paraId="71AC1C59" w14:textId="77777777" w:rsidR="00C67922" w:rsidRPr="008C4D1F" w:rsidRDefault="00C67922" w:rsidP="008C4D1F">
      <w:r w:rsidRPr="008C4D1F">
        <w:t>This section contains no entries.</w:t>
      </w:r>
    </w:p>
    <w:p w14:paraId="71AC1C5A" w14:textId="77777777" w:rsidR="00C67922" w:rsidRDefault="00C67922" w:rsidP="005F5A57">
      <w:pPr>
        <w:tabs>
          <w:tab w:val="left" w:pos="0"/>
        </w:tabs>
        <w:ind w:right="-90"/>
      </w:pPr>
    </w:p>
    <w:sectPr w:rsidR="00C67922" w:rsidSect="00A764B4">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BE3E5" w14:textId="77777777" w:rsidR="00090B6D" w:rsidRDefault="00090B6D">
      <w:r>
        <w:separator/>
      </w:r>
    </w:p>
  </w:endnote>
  <w:endnote w:type="continuationSeparator" w:id="0">
    <w:p w14:paraId="33235918" w14:textId="77777777" w:rsidR="00090B6D" w:rsidRDefault="00090B6D">
      <w:r>
        <w:continuationSeparator/>
      </w:r>
    </w:p>
  </w:endnote>
  <w:endnote w:type="continuationNotice" w:id="1">
    <w:p w14:paraId="0804A48C" w14:textId="77777777" w:rsidR="00090B6D" w:rsidRDefault="00090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1CC0" w14:textId="2CB9F048" w:rsidR="0072776D" w:rsidRPr="00A764B4" w:rsidRDefault="0072776D" w:rsidP="00A764B4">
    <w:pPr>
      <w:pStyle w:val="Footer"/>
    </w:pPr>
    <w:r>
      <w:fldChar w:fldCharType="begin"/>
    </w:r>
    <w:r>
      <w:instrText xml:space="preserve"> PAGE   \* MERGEFORMAT </w:instrText>
    </w:r>
    <w:r>
      <w:fldChar w:fldCharType="separate"/>
    </w:r>
    <w:r w:rsidR="00A764B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1CC2" w14:textId="080B1890" w:rsidR="0072776D" w:rsidRDefault="0072776D" w:rsidP="00A764B4">
    <w:pPr>
      <w:pStyle w:val="Footer"/>
      <w:jc w:val="right"/>
    </w:pPr>
    <w:r>
      <w:fldChar w:fldCharType="begin"/>
    </w:r>
    <w:r>
      <w:instrText xml:space="preserve"> PAGE   \* MERGEFORMAT </w:instrText>
    </w:r>
    <w:r>
      <w:fldChar w:fldCharType="separate"/>
    </w:r>
    <w:r w:rsidR="00A764B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1CC3" w14:textId="77777777" w:rsidR="0072776D" w:rsidRDefault="0072776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4A23" w14:textId="0EF5A758" w:rsidR="00A764B4" w:rsidRPr="00A764B4" w:rsidRDefault="00A764B4" w:rsidP="00A764B4">
    <w:pPr>
      <w:pStyle w:val="Footer"/>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83E0" w14:textId="77777777" w:rsidR="00A764B4" w:rsidRDefault="00A764B4" w:rsidP="00DD7E41">
    <w:pPr>
      <w:pStyle w:val="Footer"/>
      <w:jc w:val="right"/>
    </w:pPr>
    <w:r>
      <w:fldChar w:fldCharType="begin"/>
    </w:r>
    <w:r>
      <w:instrText xml:space="preserve"> PAGE   \* MERGEFORMAT </w:instrText>
    </w:r>
    <w:r>
      <w:fldChar w:fldCharType="separate"/>
    </w:r>
    <w:r>
      <w:rPr>
        <w:noProof/>
      </w:rPr>
      <w:t>3</w:t>
    </w:r>
    <w:r>
      <w:fldChar w:fldCharType="end"/>
    </w:r>
  </w:p>
  <w:p w14:paraId="2165DD34" w14:textId="77777777" w:rsidR="00A764B4" w:rsidRDefault="00A764B4" w:rsidP="00DD7E41">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69EA1" w14:textId="77777777" w:rsidR="00A764B4" w:rsidRDefault="00A764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2AD0" w14:textId="77777777" w:rsidR="00090B6D" w:rsidRDefault="00090B6D">
      <w:r>
        <w:separator/>
      </w:r>
    </w:p>
  </w:footnote>
  <w:footnote w:type="continuationSeparator" w:id="0">
    <w:p w14:paraId="473F760D" w14:textId="77777777" w:rsidR="00090B6D" w:rsidRDefault="00090B6D">
      <w:r>
        <w:continuationSeparator/>
      </w:r>
    </w:p>
  </w:footnote>
  <w:footnote w:type="continuationNotice" w:id="1">
    <w:p w14:paraId="78B33159" w14:textId="77777777" w:rsidR="00090B6D" w:rsidRDefault="00090B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1CBD" w14:textId="77777777" w:rsidR="0072776D" w:rsidRDefault="0072776D">
    <w:pPr>
      <w:pStyle w:val="Header"/>
      <w:rPr>
        <w:szCs w:val="24"/>
      </w:rPr>
    </w:pPr>
    <w:r w:rsidRPr="00016722">
      <w:rPr>
        <w:szCs w:val="24"/>
      </w:rPr>
      <w:t>TRADOC Reg</w:t>
    </w:r>
    <w:r>
      <w:rPr>
        <w:szCs w:val="24"/>
      </w:rPr>
      <w:t>ulation</w:t>
    </w:r>
    <w:r w:rsidRPr="00016722">
      <w:rPr>
        <w:szCs w:val="24"/>
      </w:rPr>
      <w:t xml:space="preserve"> 385-2</w:t>
    </w:r>
  </w:p>
  <w:p w14:paraId="733A29AF" w14:textId="195E1364" w:rsidR="00A764B4" w:rsidRPr="00016722" w:rsidRDefault="00A764B4">
    <w:pPr>
      <w:pStyle w:val="Header"/>
      <w:rPr>
        <w:szCs w:val="24"/>
      </w:rPr>
    </w:pPr>
    <w:r>
      <w:rPr>
        <w:szCs w:val="24"/>
      </w:rPr>
      <w:t>C1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1CBE" w14:textId="77777777" w:rsidR="0072776D" w:rsidRDefault="0072776D" w:rsidP="00E465B5">
    <w:pPr>
      <w:pStyle w:val="Header"/>
      <w:jc w:val="right"/>
      <w:rPr>
        <w:szCs w:val="24"/>
      </w:rPr>
    </w:pPr>
    <w:r w:rsidRPr="00016722">
      <w:rPr>
        <w:szCs w:val="24"/>
      </w:rPr>
      <w:t>TRADOC Reg</w:t>
    </w:r>
    <w:r>
      <w:rPr>
        <w:szCs w:val="24"/>
      </w:rPr>
      <w:t>ulation</w:t>
    </w:r>
    <w:r w:rsidRPr="00016722">
      <w:rPr>
        <w:szCs w:val="24"/>
      </w:rPr>
      <w:t xml:space="preserve"> 385-2</w:t>
    </w:r>
  </w:p>
  <w:p w14:paraId="491A9DB2" w14:textId="1D20A29D" w:rsidR="00A764B4" w:rsidRPr="00016722" w:rsidRDefault="00A764B4" w:rsidP="00E465B5">
    <w:pPr>
      <w:pStyle w:val="Header"/>
      <w:jc w:val="right"/>
      <w:rPr>
        <w:szCs w:val="24"/>
      </w:rPr>
    </w:pPr>
    <w:r>
      <w:rPr>
        <w:szCs w:val="24"/>
      </w:rPr>
      <w:t>C1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FE0B" w14:textId="77777777" w:rsidR="00A764B4" w:rsidRPr="00016722" w:rsidRDefault="00A764B4">
    <w:pPr>
      <w:pStyle w:val="Header"/>
      <w:rPr>
        <w:szCs w:val="24"/>
      </w:rPr>
    </w:pPr>
    <w:r w:rsidRPr="00016722">
      <w:rPr>
        <w:szCs w:val="24"/>
      </w:rPr>
      <w:t>TRADOC Reg</w:t>
    </w:r>
    <w:r>
      <w:rPr>
        <w:szCs w:val="24"/>
      </w:rPr>
      <w:t>ulation</w:t>
    </w:r>
    <w:r w:rsidRPr="00016722">
      <w:rPr>
        <w:szCs w:val="24"/>
      </w:rPr>
      <w:t xml:space="preserve"> 385-2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16CF" w14:textId="77777777" w:rsidR="00A764B4" w:rsidRPr="00016722" w:rsidRDefault="00A764B4" w:rsidP="00E465B5">
    <w:pPr>
      <w:pStyle w:val="Header"/>
      <w:jc w:val="right"/>
      <w:rPr>
        <w:szCs w:val="24"/>
      </w:rPr>
    </w:pPr>
    <w:r w:rsidRPr="00016722">
      <w:rPr>
        <w:szCs w:val="24"/>
      </w:rPr>
      <w:t>TRADOC Reg</w:t>
    </w:r>
    <w:r>
      <w:rPr>
        <w:szCs w:val="24"/>
      </w:rPr>
      <w:t>ulation</w:t>
    </w:r>
    <w:r w:rsidRPr="00016722">
      <w:rPr>
        <w:szCs w:val="24"/>
      </w:rPr>
      <w:t xml:space="preserve"> 385-2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00C1" w14:textId="77777777" w:rsidR="00A764B4" w:rsidRDefault="00A76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44E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814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B41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4462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E4C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6808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3A3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00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47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3A9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2E4B60"/>
    <w:lvl w:ilvl="0">
      <w:numFmt w:val="bullet"/>
      <w:lvlText w:val="*"/>
      <w:lvlJc w:val="left"/>
    </w:lvl>
  </w:abstractNum>
  <w:abstractNum w:abstractNumId="11" w15:restartNumberingAfterBreak="0">
    <w:nsid w:val="090D5B40"/>
    <w:multiLevelType w:val="hybridMultilevel"/>
    <w:tmpl w:val="FD5C4BD2"/>
    <w:lvl w:ilvl="0" w:tplc="05840CDE">
      <w:start w:val="1"/>
      <w:numFmt w:val="decimal"/>
      <w:lvlText w:val="(%1)"/>
      <w:lvlJc w:val="left"/>
      <w:pPr>
        <w:ind w:left="1110" w:hanging="4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0F60015A"/>
    <w:multiLevelType w:val="hybridMultilevel"/>
    <w:tmpl w:val="DF0C76A8"/>
    <w:lvl w:ilvl="0" w:tplc="55588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E61E22"/>
    <w:multiLevelType w:val="hybridMultilevel"/>
    <w:tmpl w:val="400C9EA4"/>
    <w:lvl w:ilvl="0" w:tplc="FF14692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1EB70176"/>
    <w:multiLevelType w:val="hybridMultilevel"/>
    <w:tmpl w:val="9B92BF2E"/>
    <w:lvl w:ilvl="0" w:tplc="C4965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37"/>
    <w:multiLevelType w:val="hybridMultilevel"/>
    <w:tmpl w:val="0F8A6014"/>
    <w:lvl w:ilvl="0" w:tplc="E0E0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967C3"/>
    <w:multiLevelType w:val="hybridMultilevel"/>
    <w:tmpl w:val="48007A3A"/>
    <w:lvl w:ilvl="0" w:tplc="B372D03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326475E8"/>
    <w:multiLevelType w:val="hybridMultilevel"/>
    <w:tmpl w:val="19EA8F3C"/>
    <w:lvl w:ilvl="0" w:tplc="FF14692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4FC7424"/>
    <w:multiLevelType w:val="hybridMultilevel"/>
    <w:tmpl w:val="C6A07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86A61"/>
    <w:multiLevelType w:val="hybridMultilevel"/>
    <w:tmpl w:val="8F32E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53AB5"/>
    <w:multiLevelType w:val="hybridMultilevel"/>
    <w:tmpl w:val="F83CD098"/>
    <w:lvl w:ilvl="0" w:tplc="3D48757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76740034"/>
    <w:multiLevelType w:val="hybridMultilevel"/>
    <w:tmpl w:val="ED2AE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Arial" w:hAnsi="Arial" w:cs="Arial" w:hint="default"/>
          <w:sz w:val="24"/>
        </w:rPr>
      </w:lvl>
    </w:lvlOverride>
  </w:num>
  <w:num w:numId="2">
    <w:abstractNumId w:val="2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4"/>
  </w:num>
  <w:num w:numId="18">
    <w:abstractNumId w:val="18"/>
  </w:num>
  <w:num w:numId="19">
    <w:abstractNumId w:val="19"/>
  </w:num>
  <w:num w:numId="20">
    <w:abstractNumId w:val="21"/>
  </w:num>
  <w:num w:numId="21">
    <w:abstractNumId w:val="15"/>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64" w:dllVersion="131078" w:nlCheck="1" w:checkStyle="0"/>
  <w:activeWritingStyle w:appName="MSWord" w:lang="fr-FR" w:vendorID="64" w:dllVersion="131078" w:nlCheck="1" w:checkStyle="1"/>
  <w:activeWritingStyle w:appName="MSWord" w:lang="en-US"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8D"/>
    <w:rsid w:val="00001ED9"/>
    <w:rsid w:val="000024AB"/>
    <w:rsid w:val="00003ADD"/>
    <w:rsid w:val="00004B54"/>
    <w:rsid w:val="000055D6"/>
    <w:rsid w:val="00005ACD"/>
    <w:rsid w:val="000060AC"/>
    <w:rsid w:val="00006D56"/>
    <w:rsid w:val="00006F95"/>
    <w:rsid w:val="0000700D"/>
    <w:rsid w:val="00007B07"/>
    <w:rsid w:val="00011160"/>
    <w:rsid w:val="0001166A"/>
    <w:rsid w:val="000129F3"/>
    <w:rsid w:val="00012B04"/>
    <w:rsid w:val="00012DC1"/>
    <w:rsid w:val="0001370A"/>
    <w:rsid w:val="00013C60"/>
    <w:rsid w:val="00013DB6"/>
    <w:rsid w:val="000149AA"/>
    <w:rsid w:val="00015AEB"/>
    <w:rsid w:val="00015F44"/>
    <w:rsid w:val="00016722"/>
    <w:rsid w:val="00016A81"/>
    <w:rsid w:val="00020BB6"/>
    <w:rsid w:val="00022A70"/>
    <w:rsid w:val="00022E66"/>
    <w:rsid w:val="00024C1D"/>
    <w:rsid w:val="00025248"/>
    <w:rsid w:val="0002682B"/>
    <w:rsid w:val="00026ACD"/>
    <w:rsid w:val="00030BA5"/>
    <w:rsid w:val="00031627"/>
    <w:rsid w:val="000331C8"/>
    <w:rsid w:val="000336F6"/>
    <w:rsid w:val="00033BD4"/>
    <w:rsid w:val="00034244"/>
    <w:rsid w:val="00034D69"/>
    <w:rsid w:val="00034F93"/>
    <w:rsid w:val="00035490"/>
    <w:rsid w:val="00035670"/>
    <w:rsid w:val="000369DF"/>
    <w:rsid w:val="00037762"/>
    <w:rsid w:val="0004054B"/>
    <w:rsid w:val="000408E3"/>
    <w:rsid w:val="000440A2"/>
    <w:rsid w:val="000442F9"/>
    <w:rsid w:val="0004674B"/>
    <w:rsid w:val="00046861"/>
    <w:rsid w:val="00046D04"/>
    <w:rsid w:val="0004775D"/>
    <w:rsid w:val="00047AFD"/>
    <w:rsid w:val="00051280"/>
    <w:rsid w:val="00051DBD"/>
    <w:rsid w:val="00053655"/>
    <w:rsid w:val="00053A63"/>
    <w:rsid w:val="00053DD8"/>
    <w:rsid w:val="0005440C"/>
    <w:rsid w:val="00054575"/>
    <w:rsid w:val="00054B24"/>
    <w:rsid w:val="000570AD"/>
    <w:rsid w:val="00057C74"/>
    <w:rsid w:val="00063B07"/>
    <w:rsid w:val="00064F14"/>
    <w:rsid w:val="00065778"/>
    <w:rsid w:val="000662EF"/>
    <w:rsid w:val="00066910"/>
    <w:rsid w:val="000678E1"/>
    <w:rsid w:val="000720B9"/>
    <w:rsid w:val="00072478"/>
    <w:rsid w:val="00072C32"/>
    <w:rsid w:val="0007521E"/>
    <w:rsid w:val="0007595B"/>
    <w:rsid w:val="0007652A"/>
    <w:rsid w:val="000774D7"/>
    <w:rsid w:val="00077902"/>
    <w:rsid w:val="00080548"/>
    <w:rsid w:val="00080AF9"/>
    <w:rsid w:val="00080B74"/>
    <w:rsid w:val="00081503"/>
    <w:rsid w:val="00081FB8"/>
    <w:rsid w:val="000821A0"/>
    <w:rsid w:val="0008382B"/>
    <w:rsid w:val="00084C38"/>
    <w:rsid w:val="000868FE"/>
    <w:rsid w:val="00090B6D"/>
    <w:rsid w:val="00091A5E"/>
    <w:rsid w:val="00092FE5"/>
    <w:rsid w:val="0009377C"/>
    <w:rsid w:val="00093804"/>
    <w:rsid w:val="00093B41"/>
    <w:rsid w:val="00093F30"/>
    <w:rsid w:val="00093FE1"/>
    <w:rsid w:val="0009443E"/>
    <w:rsid w:val="00094C7C"/>
    <w:rsid w:val="00095A4E"/>
    <w:rsid w:val="0009624A"/>
    <w:rsid w:val="000A13C7"/>
    <w:rsid w:val="000A1809"/>
    <w:rsid w:val="000A1AAC"/>
    <w:rsid w:val="000A24E1"/>
    <w:rsid w:val="000A374C"/>
    <w:rsid w:val="000A46D6"/>
    <w:rsid w:val="000A7524"/>
    <w:rsid w:val="000B09FA"/>
    <w:rsid w:val="000B197A"/>
    <w:rsid w:val="000B3493"/>
    <w:rsid w:val="000B5DC6"/>
    <w:rsid w:val="000B61F5"/>
    <w:rsid w:val="000B6D17"/>
    <w:rsid w:val="000C0D1B"/>
    <w:rsid w:val="000C17F7"/>
    <w:rsid w:val="000C377E"/>
    <w:rsid w:val="000C3991"/>
    <w:rsid w:val="000C6669"/>
    <w:rsid w:val="000C6740"/>
    <w:rsid w:val="000C6959"/>
    <w:rsid w:val="000C7F73"/>
    <w:rsid w:val="000D11E5"/>
    <w:rsid w:val="000D14D5"/>
    <w:rsid w:val="000D24D2"/>
    <w:rsid w:val="000D45D8"/>
    <w:rsid w:val="000D45F2"/>
    <w:rsid w:val="000D638A"/>
    <w:rsid w:val="000D66A8"/>
    <w:rsid w:val="000D6C4F"/>
    <w:rsid w:val="000E06A6"/>
    <w:rsid w:val="000E0AC7"/>
    <w:rsid w:val="000E1A78"/>
    <w:rsid w:val="000E1C6B"/>
    <w:rsid w:val="000E2CB9"/>
    <w:rsid w:val="000E2E9E"/>
    <w:rsid w:val="000E3D6B"/>
    <w:rsid w:val="000E40CA"/>
    <w:rsid w:val="000E41EF"/>
    <w:rsid w:val="000E5CEF"/>
    <w:rsid w:val="000F0213"/>
    <w:rsid w:val="000F1298"/>
    <w:rsid w:val="000F2CD1"/>
    <w:rsid w:val="000F2E93"/>
    <w:rsid w:val="000F2EBC"/>
    <w:rsid w:val="000F319F"/>
    <w:rsid w:val="000F36A6"/>
    <w:rsid w:val="000F5B09"/>
    <w:rsid w:val="000F5B59"/>
    <w:rsid w:val="000F6D3C"/>
    <w:rsid w:val="000F6D6B"/>
    <w:rsid w:val="001027F3"/>
    <w:rsid w:val="0010690D"/>
    <w:rsid w:val="001070ED"/>
    <w:rsid w:val="00107431"/>
    <w:rsid w:val="00107AE3"/>
    <w:rsid w:val="00110DEB"/>
    <w:rsid w:val="001112FE"/>
    <w:rsid w:val="0011174B"/>
    <w:rsid w:val="00111EFA"/>
    <w:rsid w:val="00112977"/>
    <w:rsid w:val="0011346C"/>
    <w:rsid w:val="001145C7"/>
    <w:rsid w:val="0011472B"/>
    <w:rsid w:val="00114758"/>
    <w:rsid w:val="0011501E"/>
    <w:rsid w:val="00115F55"/>
    <w:rsid w:val="00116633"/>
    <w:rsid w:val="00116D87"/>
    <w:rsid w:val="00120F5F"/>
    <w:rsid w:val="001212EE"/>
    <w:rsid w:val="001231BF"/>
    <w:rsid w:val="001235B3"/>
    <w:rsid w:val="00124034"/>
    <w:rsid w:val="0012502C"/>
    <w:rsid w:val="00125EAC"/>
    <w:rsid w:val="00126853"/>
    <w:rsid w:val="00126C4F"/>
    <w:rsid w:val="00126C6F"/>
    <w:rsid w:val="00127A0E"/>
    <w:rsid w:val="00127D71"/>
    <w:rsid w:val="00130F5F"/>
    <w:rsid w:val="00131425"/>
    <w:rsid w:val="0013246D"/>
    <w:rsid w:val="001330B8"/>
    <w:rsid w:val="0013467B"/>
    <w:rsid w:val="00135607"/>
    <w:rsid w:val="0013587A"/>
    <w:rsid w:val="00135CC1"/>
    <w:rsid w:val="00136137"/>
    <w:rsid w:val="001364CF"/>
    <w:rsid w:val="00136B8A"/>
    <w:rsid w:val="00136ED5"/>
    <w:rsid w:val="00137669"/>
    <w:rsid w:val="0013767F"/>
    <w:rsid w:val="001400EF"/>
    <w:rsid w:val="0014046B"/>
    <w:rsid w:val="00140AE9"/>
    <w:rsid w:val="0014364A"/>
    <w:rsid w:val="00143EA9"/>
    <w:rsid w:val="00145184"/>
    <w:rsid w:val="00145D7B"/>
    <w:rsid w:val="00147A74"/>
    <w:rsid w:val="00150875"/>
    <w:rsid w:val="0015115D"/>
    <w:rsid w:val="0015125D"/>
    <w:rsid w:val="00153E2C"/>
    <w:rsid w:val="00154401"/>
    <w:rsid w:val="001564C8"/>
    <w:rsid w:val="0016040C"/>
    <w:rsid w:val="00161361"/>
    <w:rsid w:val="00163B52"/>
    <w:rsid w:val="00164222"/>
    <w:rsid w:val="00164D55"/>
    <w:rsid w:val="00164F6C"/>
    <w:rsid w:val="00167841"/>
    <w:rsid w:val="00167980"/>
    <w:rsid w:val="00167D12"/>
    <w:rsid w:val="00167E4F"/>
    <w:rsid w:val="001734C8"/>
    <w:rsid w:val="00173847"/>
    <w:rsid w:val="00173AFA"/>
    <w:rsid w:val="001747F5"/>
    <w:rsid w:val="001762A8"/>
    <w:rsid w:val="00176F50"/>
    <w:rsid w:val="001778A5"/>
    <w:rsid w:val="00177B9B"/>
    <w:rsid w:val="001815D2"/>
    <w:rsid w:val="001816E1"/>
    <w:rsid w:val="00183696"/>
    <w:rsid w:val="0018536E"/>
    <w:rsid w:val="001855CE"/>
    <w:rsid w:val="001862D6"/>
    <w:rsid w:val="00186906"/>
    <w:rsid w:val="00186BB2"/>
    <w:rsid w:val="001906AA"/>
    <w:rsid w:val="0019078B"/>
    <w:rsid w:val="00190811"/>
    <w:rsid w:val="00190CE9"/>
    <w:rsid w:val="00190F29"/>
    <w:rsid w:val="00191DB9"/>
    <w:rsid w:val="00192F00"/>
    <w:rsid w:val="0019308B"/>
    <w:rsid w:val="00194152"/>
    <w:rsid w:val="00194293"/>
    <w:rsid w:val="0019515F"/>
    <w:rsid w:val="0019520E"/>
    <w:rsid w:val="00195B97"/>
    <w:rsid w:val="00195F3C"/>
    <w:rsid w:val="00196EE3"/>
    <w:rsid w:val="001A0A3A"/>
    <w:rsid w:val="001A15BC"/>
    <w:rsid w:val="001A22B1"/>
    <w:rsid w:val="001A2BF3"/>
    <w:rsid w:val="001A457A"/>
    <w:rsid w:val="001A4821"/>
    <w:rsid w:val="001A5162"/>
    <w:rsid w:val="001A59D4"/>
    <w:rsid w:val="001A625E"/>
    <w:rsid w:val="001A7077"/>
    <w:rsid w:val="001B0054"/>
    <w:rsid w:val="001B0067"/>
    <w:rsid w:val="001B1CB6"/>
    <w:rsid w:val="001B1CF4"/>
    <w:rsid w:val="001B3168"/>
    <w:rsid w:val="001B3744"/>
    <w:rsid w:val="001B4409"/>
    <w:rsid w:val="001B46CB"/>
    <w:rsid w:val="001B47DC"/>
    <w:rsid w:val="001B59DF"/>
    <w:rsid w:val="001B6D28"/>
    <w:rsid w:val="001C19B1"/>
    <w:rsid w:val="001C1B94"/>
    <w:rsid w:val="001C1DEB"/>
    <w:rsid w:val="001C28B0"/>
    <w:rsid w:val="001C38FF"/>
    <w:rsid w:val="001C5E28"/>
    <w:rsid w:val="001C67CE"/>
    <w:rsid w:val="001C783F"/>
    <w:rsid w:val="001C7944"/>
    <w:rsid w:val="001C7CAF"/>
    <w:rsid w:val="001D043E"/>
    <w:rsid w:val="001D0D4D"/>
    <w:rsid w:val="001D1124"/>
    <w:rsid w:val="001D41CF"/>
    <w:rsid w:val="001D431D"/>
    <w:rsid w:val="001D43FC"/>
    <w:rsid w:val="001D50CF"/>
    <w:rsid w:val="001D58DB"/>
    <w:rsid w:val="001D664C"/>
    <w:rsid w:val="001D6D52"/>
    <w:rsid w:val="001D7339"/>
    <w:rsid w:val="001E0DD2"/>
    <w:rsid w:val="001E22FC"/>
    <w:rsid w:val="001E2946"/>
    <w:rsid w:val="001E3B03"/>
    <w:rsid w:val="001E3FB4"/>
    <w:rsid w:val="001E5E3A"/>
    <w:rsid w:val="001E6B62"/>
    <w:rsid w:val="001F0EFF"/>
    <w:rsid w:val="001F1927"/>
    <w:rsid w:val="001F1A22"/>
    <w:rsid w:val="001F220B"/>
    <w:rsid w:val="001F2A29"/>
    <w:rsid w:val="001F2CE0"/>
    <w:rsid w:val="001F2FCD"/>
    <w:rsid w:val="001F30B0"/>
    <w:rsid w:val="001F389B"/>
    <w:rsid w:val="001F41D2"/>
    <w:rsid w:val="001F4629"/>
    <w:rsid w:val="001F52B9"/>
    <w:rsid w:val="001F64CC"/>
    <w:rsid w:val="001F78BD"/>
    <w:rsid w:val="00200859"/>
    <w:rsid w:val="00201201"/>
    <w:rsid w:val="00202569"/>
    <w:rsid w:val="00202A65"/>
    <w:rsid w:val="00205036"/>
    <w:rsid w:val="0020551B"/>
    <w:rsid w:val="00205FAD"/>
    <w:rsid w:val="00206D45"/>
    <w:rsid w:val="002071B2"/>
    <w:rsid w:val="00210BDF"/>
    <w:rsid w:val="00211747"/>
    <w:rsid w:val="00211B13"/>
    <w:rsid w:val="00212963"/>
    <w:rsid w:val="00213675"/>
    <w:rsid w:val="00213B91"/>
    <w:rsid w:val="00213DBE"/>
    <w:rsid w:val="00214436"/>
    <w:rsid w:val="00214ED1"/>
    <w:rsid w:val="002150B5"/>
    <w:rsid w:val="00217810"/>
    <w:rsid w:val="00220055"/>
    <w:rsid w:val="00221F5E"/>
    <w:rsid w:val="00222FFA"/>
    <w:rsid w:val="0022392A"/>
    <w:rsid w:val="002260B6"/>
    <w:rsid w:val="00230550"/>
    <w:rsid w:val="0023062B"/>
    <w:rsid w:val="00231D38"/>
    <w:rsid w:val="0023202A"/>
    <w:rsid w:val="002328D1"/>
    <w:rsid w:val="00234FF6"/>
    <w:rsid w:val="00235B9F"/>
    <w:rsid w:val="00235D8C"/>
    <w:rsid w:val="00236985"/>
    <w:rsid w:val="00237293"/>
    <w:rsid w:val="00237842"/>
    <w:rsid w:val="00237973"/>
    <w:rsid w:val="00237DFB"/>
    <w:rsid w:val="002415A7"/>
    <w:rsid w:val="002426B6"/>
    <w:rsid w:val="00242E5A"/>
    <w:rsid w:val="00243024"/>
    <w:rsid w:val="00243134"/>
    <w:rsid w:val="0024439B"/>
    <w:rsid w:val="0024575E"/>
    <w:rsid w:val="002463E9"/>
    <w:rsid w:val="00246ED5"/>
    <w:rsid w:val="00247DBA"/>
    <w:rsid w:val="00247E51"/>
    <w:rsid w:val="0025073B"/>
    <w:rsid w:val="00250F5B"/>
    <w:rsid w:val="00252404"/>
    <w:rsid w:val="00253E41"/>
    <w:rsid w:val="00254A42"/>
    <w:rsid w:val="00255B1A"/>
    <w:rsid w:val="00256C57"/>
    <w:rsid w:val="00257296"/>
    <w:rsid w:val="0026135D"/>
    <w:rsid w:val="0026373B"/>
    <w:rsid w:val="0026383C"/>
    <w:rsid w:val="002639B3"/>
    <w:rsid w:val="002662D5"/>
    <w:rsid w:val="002666A3"/>
    <w:rsid w:val="00267DFF"/>
    <w:rsid w:val="0027094E"/>
    <w:rsid w:val="00271108"/>
    <w:rsid w:val="002719EA"/>
    <w:rsid w:val="0027399D"/>
    <w:rsid w:val="00273FB2"/>
    <w:rsid w:val="002744D9"/>
    <w:rsid w:val="0027495B"/>
    <w:rsid w:val="002778DE"/>
    <w:rsid w:val="0028110E"/>
    <w:rsid w:val="0028172E"/>
    <w:rsid w:val="0028203B"/>
    <w:rsid w:val="00282FC5"/>
    <w:rsid w:val="00284B64"/>
    <w:rsid w:val="00284C0C"/>
    <w:rsid w:val="00285190"/>
    <w:rsid w:val="00286EF0"/>
    <w:rsid w:val="00287852"/>
    <w:rsid w:val="00290879"/>
    <w:rsid w:val="0029253B"/>
    <w:rsid w:val="002931E6"/>
    <w:rsid w:val="00293D40"/>
    <w:rsid w:val="00294203"/>
    <w:rsid w:val="00294DFF"/>
    <w:rsid w:val="0029617E"/>
    <w:rsid w:val="002969ED"/>
    <w:rsid w:val="0029768F"/>
    <w:rsid w:val="002A06DE"/>
    <w:rsid w:val="002A06FB"/>
    <w:rsid w:val="002A0BF5"/>
    <w:rsid w:val="002A0F73"/>
    <w:rsid w:val="002A1766"/>
    <w:rsid w:val="002A3F98"/>
    <w:rsid w:val="002A49FA"/>
    <w:rsid w:val="002A6048"/>
    <w:rsid w:val="002A6070"/>
    <w:rsid w:val="002A6A20"/>
    <w:rsid w:val="002A6EED"/>
    <w:rsid w:val="002B12BE"/>
    <w:rsid w:val="002B4558"/>
    <w:rsid w:val="002B47EB"/>
    <w:rsid w:val="002B52E0"/>
    <w:rsid w:val="002B63C2"/>
    <w:rsid w:val="002B74AF"/>
    <w:rsid w:val="002B7B1B"/>
    <w:rsid w:val="002C06D1"/>
    <w:rsid w:val="002C0E29"/>
    <w:rsid w:val="002C1D6D"/>
    <w:rsid w:val="002C2650"/>
    <w:rsid w:val="002C3124"/>
    <w:rsid w:val="002C3159"/>
    <w:rsid w:val="002C3266"/>
    <w:rsid w:val="002C3516"/>
    <w:rsid w:val="002C359B"/>
    <w:rsid w:val="002C5B1A"/>
    <w:rsid w:val="002C6345"/>
    <w:rsid w:val="002C7F46"/>
    <w:rsid w:val="002D0327"/>
    <w:rsid w:val="002D0A8D"/>
    <w:rsid w:val="002D14D5"/>
    <w:rsid w:val="002D17F1"/>
    <w:rsid w:val="002D1885"/>
    <w:rsid w:val="002D1994"/>
    <w:rsid w:val="002D1A42"/>
    <w:rsid w:val="002D1EA4"/>
    <w:rsid w:val="002D257C"/>
    <w:rsid w:val="002D3C19"/>
    <w:rsid w:val="002D4314"/>
    <w:rsid w:val="002D4512"/>
    <w:rsid w:val="002D4BA4"/>
    <w:rsid w:val="002D693C"/>
    <w:rsid w:val="002D6B26"/>
    <w:rsid w:val="002D7496"/>
    <w:rsid w:val="002E0D09"/>
    <w:rsid w:val="002E46EB"/>
    <w:rsid w:val="002E4906"/>
    <w:rsid w:val="002E50A1"/>
    <w:rsid w:val="002E5D64"/>
    <w:rsid w:val="002E63F0"/>
    <w:rsid w:val="002E7F83"/>
    <w:rsid w:val="002F00E0"/>
    <w:rsid w:val="002F1697"/>
    <w:rsid w:val="002F3561"/>
    <w:rsid w:val="002F35B0"/>
    <w:rsid w:val="002F38B8"/>
    <w:rsid w:val="002F46BD"/>
    <w:rsid w:val="002F49F1"/>
    <w:rsid w:val="002F6343"/>
    <w:rsid w:val="00300302"/>
    <w:rsid w:val="003010C4"/>
    <w:rsid w:val="003015C0"/>
    <w:rsid w:val="00301A76"/>
    <w:rsid w:val="00302206"/>
    <w:rsid w:val="003034A6"/>
    <w:rsid w:val="003041ED"/>
    <w:rsid w:val="00304CD6"/>
    <w:rsid w:val="00306549"/>
    <w:rsid w:val="003068B9"/>
    <w:rsid w:val="003071C7"/>
    <w:rsid w:val="00307CFD"/>
    <w:rsid w:val="003110D0"/>
    <w:rsid w:val="003116BA"/>
    <w:rsid w:val="0031306B"/>
    <w:rsid w:val="00313223"/>
    <w:rsid w:val="00313AF2"/>
    <w:rsid w:val="00313BDB"/>
    <w:rsid w:val="00315926"/>
    <w:rsid w:val="00315F1D"/>
    <w:rsid w:val="00316409"/>
    <w:rsid w:val="00316837"/>
    <w:rsid w:val="00317498"/>
    <w:rsid w:val="00317E3B"/>
    <w:rsid w:val="00317E85"/>
    <w:rsid w:val="00320084"/>
    <w:rsid w:val="003210D5"/>
    <w:rsid w:val="00321CF9"/>
    <w:rsid w:val="0032321D"/>
    <w:rsid w:val="003234F7"/>
    <w:rsid w:val="003236D6"/>
    <w:rsid w:val="00324621"/>
    <w:rsid w:val="00324703"/>
    <w:rsid w:val="00324AF5"/>
    <w:rsid w:val="00325A8A"/>
    <w:rsid w:val="00326FD7"/>
    <w:rsid w:val="0033112E"/>
    <w:rsid w:val="00331422"/>
    <w:rsid w:val="003319B7"/>
    <w:rsid w:val="00332F2A"/>
    <w:rsid w:val="0033338D"/>
    <w:rsid w:val="00333760"/>
    <w:rsid w:val="003339F7"/>
    <w:rsid w:val="00334B4B"/>
    <w:rsid w:val="00335672"/>
    <w:rsid w:val="003370A7"/>
    <w:rsid w:val="00337158"/>
    <w:rsid w:val="00340420"/>
    <w:rsid w:val="0034063C"/>
    <w:rsid w:val="00340E6D"/>
    <w:rsid w:val="003411A7"/>
    <w:rsid w:val="00341F85"/>
    <w:rsid w:val="00342640"/>
    <w:rsid w:val="00342F51"/>
    <w:rsid w:val="003447FB"/>
    <w:rsid w:val="003447FD"/>
    <w:rsid w:val="00344B20"/>
    <w:rsid w:val="00344C22"/>
    <w:rsid w:val="00345B9A"/>
    <w:rsid w:val="00346E9F"/>
    <w:rsid w:val="003470F1"/>
    <w:rsid w:val="00347163"/>
    <w:rsid w:val="00350059"/>
    <w:rsid w:val="003507BD"/>
    <w:rsid w:val="00351CE0"/>
    <w:rsid w:val="00352563"/>
    <w:rsid w:val="0035266E"/>
    <w:rsid w:val="003532C6"/>
    <w:rsid w:val="0035346D"/>
    <w:rsid w:val="00353667"/>
    <w:rsid w:val="003537AB"/>
    <w:rsid w:val="00354260"/>
    <w:rsid w:val="003545C0"/>
    <w:rsid w:val="00356B67"/>
    <w:rsid w:val="00356EC5"/>
    <w:rsid w:val="003570B3"/>
    <w:rsid w:val="00357FA3"/>
    <w:rsid w:val="00360173"/>
    <w:rsid w:val="00360368"/>
    <w:rsid w:val="00360751"/>
    <w:rsid w:val="00360CB9"/>
    <w:rsid w:val="0036201E"/>
    <w:rsid w:val="0036416B"/>
    <w:rsid w:val="00364ADF"/>
    <w:rsid w:val="00364D95"/>
    <w:rsid w:val="00367FEE"/>
    <w:rsid w:val="00370E5F"/>
    <w:rsid w:val="00371814"/>
    <w:rsid w:val="00373678"/>
    <w:rsid w:val="00373D24"/>
    <w:rsid w:val="003748B5"/>
    <w:rsid w:val="00374946"/>
    <w:rsid w:val="00374D13"/>
    <w:rsid w:val="00375320"/>
    <w:rsid w:val="003753E9"/>
    <w:rsid w:val="00376874"/>
    <w:rsid w:val="00376A7B"/>
    <w:rsid w:val="0038032A"/>
    <w:rsid w:val="00381CC9"/>
    <w:rsid w:val="003826FA"/>
    <w:rsid w:val="00385B87"/>
    <w:rsid w:val="0038658A"/>
    <w:rsid w:val="003867C5"/>
    <w:rsid w:val="00386B9C"/>
    <w:rsid w:val="003907DC"/>
    <w:rsid w:val="0039090D"/>
    <w:rsid w:val="003913E0"/>
    <w:rsid w:val="003916BE"/>
    <w:rsid w:val="00393C21"/>
    <w:rsid w:val="00394A29"/>
    <w:rsid w:val="003953D8"/>
    <w:rsid w:val="00396775"/>
    <w:rsid w:val="00397CC0"/>
    <w:rsid w:val="003A11F5"/>
    <w:rsid w:val="003A12B4"/>
    <w:rsid w:val="003A1AB5"/>
    <w:rsid w:val="003A23B8"/>
    <w:rsid w:val="003A28D8"/>
    <w:rsid w:val="003A4FAA"/>
    <w:rsid w:val="003A633D"/>
    <w:rsid w:val="003A7F18"/>
    <w:rsid w:val="003B0834"/>
    <w:rsid w:val="003B1180"/>
    <w:rsid w:val="003B2990"/>
    <w:rsid w:val="003B3E59"/>
    <w:rsid w:val="003B41AC"/>
    <w:rsid w:val="003B4675"/>
    <w:rsid w:val="003B4CAD"/>
    <w:rsid w:val="003B54F5"/>
    <w:rsid w:val="003B6125"/>
    <w:rsid w:val="003B62CC"/>
    <w:rsid w:val="003B7921"/>
    <w:rsid w:val="003C130C"/>
    <w:rsid w:val="003C240D"/>
    <w:rsid w:val="003C3D6C"/>
    <w:rsid w:val="003C6A8A"/>
    <w:rsid w:val="003C737A"/>
    <w:rsid w:val="003C7B1E"/>
    <w:rsid w:val="003D06CD"/>
    <w:rsid w:val="003D12FE"/>
    <w:rsid w:val="003D29AC"/>
    <w:rsid w:val="003D2D30"/>
    <w:rsid w:val="003D3767"/>
    <w:rsid w:val="003D4001"/>
    <w:rsid w:val="003D4DB2"/>
    <w:rsid w:val="003D4EEE"/>
    <w:rsid w:val="003D507A"/>
    <w:rsid w:val="003D5760"/>
    <w:rsid w:val="003D5EF8"/>
    <w:rsid w:val="003D6107"/>
    <w:rsid w:val="003D6D71"/>
    <w:rsid w:val="003D74E1"/>
    <w:rsid w:val="003E0144"/>
    <w:rsid w:val="003E014E"/>
    <w:rsid w:val="003E064E"/>
    <w:rsid w:val="003E2A69"/>
    <w:rsid w:val="003E36CC"/>
    <w:rsid w:val="003E40F2"/>
    <w:rsid w:val="003E4341"/>
    <w:rsid w:val="003E49B4"/>
    <w:rsid w:val="003E57E6"/>
    <w:rsid w:val="003E5C1E"/>
    <w:rsid w:val="003E6B14"/>
    <w:rsid w:val="003E767A"/>
    <w:rsid w:val="003E7AA6"/>
    <w:rsid w:val="003F0C7E"/>
    <w:rsid w:val="003F1B45"/>
    <w:rsid w:val="003F1F1F"/>
    <w:rsid w:val="003F3C1B"/>
    <w:rsid w:val="003F42DD"/>
    <w:rsid w:val="003F4E9C"/>
    <w:rsid w:val="003F629A"/>
    <w:rsid w:val="003F66A5"/>
    <w:rsid w:val="003F748B"/>
    <w:rsid w:val="003F7EFB"/>
    <w:rsid w:val="00400236"/>
    <w:rsid w:val="004018C0"/>
    <w:rsid w:val="00401FAD"/>
    <w:rsid w:val="004024B0"/>
    <w:rsid w:val="00403EB5"/>
    <w:rsid w:val="00404D72"/>
    <w:rsid w:val="00405A93"/>
    <w:rsid w:val="00405BC2"/>
    <w:rsid w:val="00406013"/>
    <w:rsid w:val="00406845"/>
    <w:rsid w:val="004069F5"/>
    <w:rsid w:val="004104B4"/>
    <w:rsid w:val="00410A79"/>
    <w:rsid w:val="00413648"/>
    <w:rsid w:val="0041417D"/>
    <w:rsid w:val="0041484B"/>
    <w:rsid w:val="004213B8"/>
    <w:rsid w:val="00421A3E"/>
    <w:rsid w:val="00421D1D"/>
    <w:rsid w:val="004228E9"/>
    <w:rsid w:val="004230BE"/>
    <w:rsid w:val="004251CE"/>
    <w:rsid w:val="00425821"/>
    <w:rsid w:val="00426C66"/>
    <w:rsid w:val="00432117"/>
    <w:rsid w:val="0043231A"/>
    <w:rsid w:val="00433645"/>
    <w:rsid w:val="00434EF1"/>
    <w:rsid w:val="00436173"/>
    <w:rsid w:val="0043686F"/>
    <w:rsid w:val="00437638"/>
    <w:rsid w:val="00437827"/>
    <w:rsid w:val="00442E02"/>
    <w:rsid w:val="0044313C"/>
    <w:rsid w:val="004434DC"/>
    <w:rsid w:val="00444674"/>
    <w:rsid w:val="0044658C"/>
    <w:rsid w:val="004475BD"/>
    <w:rsid w:val="00450398"/>
    <w:rsid w:val="0045250D"/>
    <w:rsid w:val="00454692"/>
    <w:rsid w:val="00454732"/>
    <w:rsid w:val="00454854"/>
    <w:rsid w:val="00456BB5"/>
    <w:rsid w:val="00457278"/>
    <w:rsid w:val="004574F1"/>
    <w:rsid w:val="00460E25"/>
    <w:rsid w:val="00461550"/>
    <w:rsid w:val="004617FE"/>
    <w:rsid w:val="00461ADE"/>
    <w:rsid w:val="004625CD"/>
    <w:rsid w:val="00463313"/>
    <w:rsid w:val="004650FA"/>
    <w:rsid w:val="0046574D"/>
    <w:rsid w:val="00465FB1"/>
    <w:rsid w:val="0046641E"/>
    <w:rsid w:val="0047039C"/>
    <w:rsid w:val="00471B5C"/>
    <w:rsid w:val="004728AD"/>
    <w:rsid w:val="00472E2B"/>
    <w:rsid w:val="00473723"/>
    <w:rsid w:val="0047699F"/>
    <w:rsid w:val="00476E41"/>
    <w:rsid w:val="00477B39"/>
    <w:rsid w:val="00482E19"/>
    <w:rsid w:val="00483B20"/>
    <w:rsid w:val="00483D99"/>
    <w:rsid w:val="00483E19"/>
    <w:rsid w:val="00484583"/>
    <w:rsid w:val="0048499D"/>
    <w:rsid w:val="004849E6"/>
    <w:rsid w:val="00484A5E"/>
    <w:rsid w:val="00484F18"/>
    <w:rsid w:val="0048587B"/>
    <w:rsid w:val="00486BC3"/>
    <w:rsid w:val="00486E61"/>
    <w:rsid w:val="00487050"/>
    <w:rsid w:val="00487237"/>
    <w:rsid w:val="004873C0"/>
    <w:rsid w:val="00490B2B"/>
    <w:rsid w:val="00490D4A"/>
    <w:rsid w:val="00491923"/>
    <w:rsid w:val="004926AD"/>
    <w:rsid w:val="00495ABD"/>
    <w:rsid w:val="00497391"/>
    <w:rsid w:val="004A07D4"/>
    <w:rsid w:val="004A08C6"/>
    <w:rsid w:val="004A08D0"/>
    <w:rsid w:val="004A27E3"/>
    <w:rsid w:val="004A2F69"/>
    <w:rsid w:val="004A5568"/>
    <w:rsid w:val="004A5A42"/>
    <w:rsid w:val="004A5C19"/>
    <w:rsid w:val="004A64E5"/>
    <w:rsid w:val="004A7291"/>
    <w:rsid w:val="004B0134"/>
    <w:rsid w:val="004B1C25"/>
    <w:rsid w:val="004B2CFF"/>
    <w:rsid w:val="004B6AA4"/>
    <w:rsid w:val="004B6C3B"/>
    <w:rsid w:val="004B6CAA"/>
    <w:rsid w:val="004B7554"/>
    <w:rsid w:val="004B7AD6"/>
    <w:rsid w:val="004C1829"/>
    <w:rsid w:val="004C240F"/>
    <w:rsid w:val="004C2EC1"/>
    <w:rsid w:val="004C53B8"/>
    <w:rsid w:val="004C6CC1"/>
    <w:rsid w:val="004C6CD0"/>
    <w:rsid w:val="004C7A67"/>
    <w:rsid w:val="004D074C"/>
    <w:rsid w:val="004D07A7"/>
    <w:rsid w:val="004D1178"/>
    <w:rsid w:val="004D130E"/>
    <w:rsid w:val="004D2137"/>
    <w:rsid w:val="004D2487"/>
    <w:rsid w:val="004D468F"/>
    <w:rsid w:val="004D4D3E"/>
    <w:rsid w:val="004D598E"/>
    <w:rsid w:val="004D5FE5"/>
    <w:rsid w:val="004D611B"/>
    <w:rsid w:val="004D657C"/>
    <w:rsid w:val="004D66D3"/>
    <w:rsid w:val="004D671D"/>
    <w:rsid w:val="004D6A36"/>
    <w:rsid w:val="004D7680"/>
    <w:rsid w:val="004D7CED"/>
    <w:rsid w:val="004E0248"/>
    <w:rsid w:val="004E055C"/>
    <w:rsid w:val="004E1A6C"/>
    <w:rsid w:val="004E1D91"/>
    <w:rsid w:val="004E32D0"/>
    <w:rsid w:val="004E34DA"/>
    <w:rsid w:val="004E4F38"/>
    <w:rsid w:val="004E5293"/>
    <w:rsid w:val="004E6A14"/>
    <w:rsid w:val="004E6C60"/>
    <w:rsid w:val="004E7382"/>
    <w:rsid w:val="004E7ADE"/>
    <w:rsid w:val="004F10B3"/>
    <w:rsid w:val="004F16BC"/>
    <w:rsid w:val="004F2E0D"/>
    <w:rsid w:val="004F5F4C"/>
    <w:rsid w:val="004F6589"/>
    <w:rsid w:val="004F7990"/>
    <w:rsid w:val="004F79FA"/>
    <w:rsid w:val="004F7C90"/>
    <w:rsid w:val="005007B1"/>
    <w:rsid w:val="00501BC2"/>
    <w:rsid w:val="00502E16"/>
    <w:rsid w:val="00503921"/>
    <w:rsid w:val="00503EFB"/>
    <w:rsid w:val="00504F2D"/>
    <w:rsid w:val="005079FA"/>
    <w:rsid w:val="005106CE"/>
    <w:rsid w:val="005108CB"/>
    <w:rsid w:val="00513E28"/>
    <w:rsid w:val="0051446C"/>
    <w:rsid w:val="00514DE9"/>
    <w:rsid w:val="00515FCC"/>
    <w:rsid w:val="005166DE"/>
    <w:rsid w:val="00516B51"/>
    <w:rsid w:val="00517457"/>
    <w:rsid w:val="00517AD9"/>
    <w:rsid w:val="00520EC2"/>
    <w:rsid w:val="00521917"/>
    <w:rsid w:val="005219A2"/>
    <w:rsid w:val="005229B8"/>
    <w:rsid w:val="00522DA2"/>
    <w:rsid w:val="0052611C"/>
    <w:rsid w:val="00526513"/>
    <w:rsid w:val="00526564"/>
    <w:rsid w:val="00531213"/>
    <w:rsid w:val="00531AA4"/>
    <w:rsid w:val="00531B7A"/>
    <w:rsid w:val="005320A4"/>
    <w:rsid w:val="00532105"/>
    <w:rsid w:val="0053252E"/>
    <w:rsid w:val="00532A5E"/>
    <w:rsid w:val="00532AAC"/>
    <w:rsid w:val="00534BEB"/>
    <w:rsid w:val="00537818"/>
    <w:rsid w:val="00537838"/>
    <w:rsid w:val="00540EE5"/>
    <w:rsid w:val="005427BB"/>
    <w:rsid w:val="00543C23"/>
    <w:rsid w:val="00545044"/>
    <w:rsid w:val="0054507D"/>
    <w:rsid w:val="00545A66"/>
    <w:rsid w:val="0054619C"/>
    <w:rsid w:val="00546EA0"/>
    <w:rsid w:val="00547458"/>
    <w:rsid w:val="00547DF8"/>
    <w:rsid w:val="00550949"/>
    <w:rsid w:val="00550AD3"/>
    <w:rsid w:val="00552915"/>
    <w:rsid w:val="005539F9"/>
    <w:rsid w:val="00553C05"/>
    <w:rsid w:val="005553EB"/>
    <w:rsid w:val="0055676B"/>
    <w:rsid w:val="00556ADA"/>
    <w:rsid w:val="00557C3C"/>
    <w:rsid w:val="00561BE4"/>
    <w:rsid w:val="00562003"/>
    <w:rsid w:val="0056205F"/>
    <w:rsid w:val="00562692"/>
    <w:rsid w:val="00562DAD"/>
    <w:rsid w:val="005637AF"/>
    <w:rsid w:val="0056756C"/>
    <w:rsid w:val="00567F6B"/>
    <w:rsid w:val="00570423"/>
    <w:rsid w:val="00570DE3"/>
    <w:rsid w:val="00570E33"/>
    <w:rsid w:val="0057147E"/>
    <w:rsid w:val="005732FD"/>
    <w:rsid w:val="00575651"/>
    <w:rsid w:val="00576A61"/>
    <w:rsid w:val="00580528"/>
    <w:rsid w:val="0058062D"/>
    <w:rsid w:val="005839A5"/>
    <w:rsid w:val="00586573"/>
    <w:rsid w:val="005873D2"/>
    <w:rsid w:val="00587819"/>
    <w:rsid w:val="00587D57"/>
    <w:rsid w:val="005910E0"/>
    <w:rsid w:val="005932D0"/>
    <w:rsid w:val="00593789"/>
    <w:rsid w:val="00593E5B"/>
    <w:rsid w:val="0059596D"/>
    <w:rsid w:val="00595FD7"/>
    <w:rsid w:val="00596D76"/>
    <w:rsid w:val="00597AEF"/>
    <w:rsid w:val="005A1DC4"/>
    <w:rsid w:val="005A31A3"/>
    <w:rsid w:val="005A32F0"/>
    <w:rsid w:val="005A39D9"/>
    <w:rsid w:val="005A426E"/>
    <w:rsid w:val="005A4AEB"/>
    <w:rsid w:val="005A4B56"/>
    <w:rsid w:val="005A588A"/>
    <w:rsid w:val="005A5FAE"/>
    <w:rsid w:val="005A61EC"/>
    <w:rsid w:val="005A675C"/>
    <w:rsid w:val="005A7BDF"/>
    <w:rsid w:val="005B1270"/>
    <w:rsid w:val="005B1326"/>
    <w:rsid w:val="005B1331"/>
    <w:rsid w:val="005B1DC8"/>
    <w:rsid w:val="005B3AC6"/>
    <w:rsid w:val="005B502C"/>
    <w:rsid w:val="005B6EAD"/>
    <w:rsid w:val="005B6F43"/>
    <w:rsid w:val="005B7B2A"/>
    <w:rsid w:val="005C1BF6"/>
    <w:rsid w:val="005C53F8"/>
    <w:rsid w:val="005C56EE"/>
    <w:rsid w:val="005C5C62"/>
    <w:rsid w:val="005C6C4C"/>
    <w:rsid w:val="005C7227"/>
    <w:rsid w:val="005D0AAE"/>
    <w:rsid w:val="005D1DFF"/>
    <w:rsid w:val="005D3653"/>
    <w:rsid w:val="005D380B"/>
    <w:rsid w:val="005D3A41"/>
    <w:rsid w:val="005D4EAE"/>
    <w:rsid w:val="005D4FB0"/>
    <w:rsid w:val="005D5767"/>
    <w:rsid w:val="005D6F5F"/>
    <w:rsid w:val="005E0FDE"/>
    <w:rsid w:val="005E2658"/>
    <w:rsid w:val="005E2F4F"/>
    <w:rsid w:val="005E48C5"/>
    <w:rsid w:val="005E48F1"/>
    <w:rsid w:val="005E49D2"/>
    <w:rsid w:val="005E4F66"/>
    <w:rsid w:val="005E55A7"/>
    <w:rsid w:val="005E5AE5"/>
    <w:rsid w:val="005E6060"/>
    <w:rsid w:val="005E66FE"/>
    <w:rsid w:val="005F079E"/>
    <w:rsid w:val="005F0C47"/>
    <w:rsid w:val="005F0C9A"/>
    <w:rsid w:val="005F0E74"/>
    <w:rsid w:val="005F192E"/>
    <w:rsid w:val="005F1945"/>
    <w:rsid w:val="005F2C5B"/>
    <w:rsid w:val="005F2FC1"/>
    <w:rsid w:val="005F3C18"/>
    <w:rsid w:val="005F505A"/>
    <w:rsid w:val="005F5A57"/>
    <w:rsid w:val="005F6E64"/>
    <w:rsid w:val="00600456"/>
    <w:rsid w:val="006007BE"/>
    <w:rsid w:val="00601571"/>
    <w:rsid w:val="0060561E"/>
    <w:rsid w:val="00605DFF"/>
    <w:rsid w:val="00607697"/>
    <w:rsid w:val="006111E2"/>
    <w:rsid w:val="006122E2"/>
    <w:rsid w:val="00613518"/>
    <w:rsid w:val="0061698C"/>
    <w:rsid w:val="00616B26"/>
    <w:rsid w:val="00620836"/>
    <w:rsid w:val="0062113B"/>
    <w:rsid w:val="0062219D"/>
    <w:rsid w:val="00622739"/>
    <w:rsid w:val="00623BD8"/>
    <w:rsid w:val="00623DEA"/>
    <w:rsid w:val="0062434D"/>
    <w:rsid w:val="006245E4"/>
    <w:rsid w:val="00624E34"/>
    <w:rsid w:val="006268D6"/>
    <w:rsid w:val="00626900"/>
    <w:rsid w:val="0062697E"/>
    <w:rsid w:val="006270E0"/>
    <w:rsid w:val="00630531"/>
    <w:rsid w:val="00631A89"/>
    <w:rsid w:val="006325E4"/>
    <w:rsid w:val="00632C23"/>
    <w:rsid w:val="00632F3B"/>
    <w:rsid w:val="0063341B"/>
    <w:rsid w:val="00633DC1"/>
    <w:rsid w:val="00640727"/>
    <w:rsid w:val="006407A3"/>
    <w:rsid w:val="00640CD6"/>
    <w:rsid w:val="00642359"/>
    <w:rsid w:val="00642FF1"/>
    <w:rsid w:val="00644FA3"/>
    <w:rsid w:val="00645798"/>
    <w:rsid w:val="00645D61"/>
    <w:rsid w:val="00646713"/>
    <w:rsid w:val="00647058"/>
    <w:rsid w:val="00652218"/>
    <w:rsid w:val="00654306"/>
    <w:rsid w:val="00654318"/>
    <w:rsid w:val="00654A66"/>
    <w:rsid w:val="00654AE4"/>
    <w:rsid w:val="00654B61"/>
    <w:rsid w:val="00654E9B"/>
    <w:rsid w:val="00655033"/>
    <w:rsid w:val="00655FF3"/>
    <w:rsid w:val="0065624C"/>
    <w:rsid w:val="00656543"/>
    <w:rsid w:val="006568EB"/>
    <w:rsid w:val="00657C70"/>
    <w:rsid w:val="00657D93"/>
    <w:rsid w:val="00661BD8"/>
    <w:rsid w:val="00661C7D"/>
    <w:rsid w:val="00662CF3"/>
    <w:rsid w:val="00663030"/>
    <w:rsid w:val="0066333D"/>
    <w:rsid w:val="00663879"/>
    <w:rsid w:val="00663B87"/>
    <w:rsid w:val="00665D11"/>
    <w:rsid w:val="006678F6"/>
    <w:rsid w:val="00667B86"/>
    <w:rsid w:val="00667F1D"/>
    <w:rsid w:val="00671021"/>
    <w:rsid w:val="00672117"/>
    <w:rsid w:val="0067412C"/>
    <w:rsid w:val="00674542"/>
    <w:rsid w:val="00674947"/>
    <w:rsid w:val="0067502A"/>
    <w:rsid w:val="00675198"/>
    <w:rsid w:val="00675341"/>
    <w:rsid w:val="00676EB6"/>
    <w:rsid w:val="006800F0"/>
    <w:rsid w:val="00680808"/>
    <w:rsid w:val="006811B4"/>
    <w:rsid w:val="006812E5"/>
    <w:rsid w:val="0068194E"/>
    <w:rsid w:val="00681AE8"/>
    <w:rsid w:val="00681F40"/>
    <w:rsid w:val="00681F5A"/>
    <w:rsid w:val="006820C0"/>
    <w:rsid w:val="00682739"/>
    <w:rsid w:val="0068292D"/>
    <w:rsid w:val="0068412A"/>
    <w:rsid w:val="006845AD"/>
    <w:rsid w:val="00685AE3"/>
    <w:rsid w:val="00686E2A"/>
    <w:rsid w:val="00687A5F"/>
    <w:rsid w:val="006912B5"/>
    <w:rsid w:val="00691B62"/>
    <w:rsid w:val="00693AE7"/>
    <w:rsid w:val="00694160"/>
    <w:rsid w:val="00694748"/>
    <w:rsid w:val="00694951"/>
    <w:rsid w:val="00695260"/>
    <w:rsid w:val="006A0016"/>
    <w:rsid w:val="006A0912"/>
    <w:rsid w:val="006A09E9"/>
    <w:rsid w:val="006A2651"/>
    <w:rsid w:val="006A29FA"/>
    <w:rsid w:val="006A3915"/>
    <w:rsid w:val="006A3A50"/>
    <w:rsid w:val="006A491E"/>
    <w:rsid w:val="006A60A7"/>
    <w:rsid w:val="006A6B7A"/>
    <w:rsid w:val="006A6CCB"/>
    <w:rsid w:val="006A6D26"/>
    <w:rsid w:val="006A7718"/>
    <w:rsid w:val="006A79AC"/>
    <w:rsid w:val="006A7B96"/>
    <w:rsid w:val="006A7D65"/>
    <w:rsid w:val="006B2CC2"/>
    <w:rsid w:val="006B2DF9"/>
    <w:rsid w:val="006B2F75"/>
    <w:rsid w:val="006B4511"/>
    <w:rsid w:val="006B4605"/>
    <w:rsid w:val="006B5C58"/>
    <w:rsid w:val="006B65DB"/>
    <w:rsid w:val="006B6DEB"/>
    <w:rsid w:val="006B720C"/>
    <w:rsid w:val="006B745F"/>
    <w:rsid w:val="006B7BA8"/>
    <w:rsid w:val="006C0847"/>
    <w:rsid w:val="006C1864"/>
    <w:rsid w:val="006C2D67"/>
    <w:rsid w:val="006C2F63"/>
    <w:rsid w:val="006C3BFE"/>
    <w:rsid w:val="006C494A"/>
    <w:rsid w:val="006C4A8C"/>
    <w:rsid w:val="006C61B5"/>
    <w:rsid w:val="006C7F8D"/>
    <w:rsid w:val="006D0351"/>
    <w:rsid w:val="006D09D6"/>
    <w:rsid w:val="006D1277"/>
    <w:rsid w:val="006D1EDC"/>
    <w:rsid w:val="006D2DEB"/>
    <w:rsid w:val="006D35BD"/>
    <w:rsid w:val="006D543F"/>
    <w:rsid w:val="006D6704"/>
    <w:rsid w:val="006D6AFC"/>
    <w:rsid w:val="006E00D3"/>
    <w:rsid w:val="006E040E"/>
    <w:rsid w:val="006E06BA"/>
    <w:rsid w:val="006E2E61"/>
    <w:rsid w:val="006E2F40"/>
    <w:rsid w:val="006E5628"/>
    <w:rsid w:val="006E56B7"/>
    <w:rsid w:val="006E5A2F"/>
    <w:rsid w:val="006E63AD"/>
    <w:rsid w:val="006E66EB"/>
    <w:rsid w:val="006E6784"/>
    <w:rsid w:val="006E6F5C"/>
    <w:rsid w:val="006F03B1"/>
    <w:rsid w:val="006F07D5"/>
    <w:rsid w:val="006F0F7C"/>
    <w:rsid w:val="006F3C62"/>
    <w:rsid w:val="006F3F15"/>
    <w:rsid w:val="006F51D3"/>
    <w:rsid w:val="006F52EB"/>
    <w:rsid w:val="006F582E"/>
    <w:rsid w:val="006F58C0"/>
    <w:rsid w:val="006F63BC"/>
    <w:rsid w:val="006F651A"/>
    <w:rsid w:val="006F66C8"/>
    <w:rsid w:val="006F6C81"/>
    <w:rsid w:val="007000FA"/>
    <w:rsid w:val="007006D3"/>
    <w:rsid w:val="00700DE3"/>
    <w:rsid w:val="007016E4"/>
    <w:rsid w:val="007023CD"/>
    <w:rsid w:val="0070371C"/>
    <w:rsid w:val="00703C1A"/>
    <w:rsid w:val="00703EE7"/>
    <w:rsid w:val="007045A9"/>
    <w:rsid w:val="00704666"/>
    <w:rsid w:val="007050A7"/>
    <w:rsid w:val="00706262"/>
    <w:rsid w:val="00707C39"/>
    <w:rsid w:val="00707EE5"/>
    <w:rsid w:val="00710F87"/>
    <w:rsid w:val="00710FB7"/>
    <w:rsid w:val="00713ACE"/>
    <w:rsid w:val="00713E66"/>
    <w:rsid w:val="00714615"/>
    <w:rsid w:val="00715550"/>
    <w:rsid w:val="00715921"/>
    <w:rsid w:val="00717050"/>
    <w:rsid w:val="0072014B"/>
    <w:rsid w:val="00722546"/>
    <w:rsid w:val="00722B04"/>
    <w:rsid w:val="00723126"/>
    <w:rsid w:val="0072404E"/>
    <w:rsid w:val="0072441F"/>
    <w:rsid w:val="00724569"/>
    <w:rsid w:val="0072672F"/>
    <w:rsid w:val="0072746B"/>
    <w:rsid w:val="0072776D"/>
    <w:rsid w:val="007278DE"/>
    <w:rsid w:val="00727B59"/>
    <w:rsid w:val="0073067F"/>
    <w:rsid w:val="00731059"/>
    <w:rsid w:val="007311FA"/>
    <w:rsid w:val="007314BA"/>
    <w:rsid w:val="00731618"/>
    <w:rsid w:val="007341FD"/>
    <w:rsid w:val="00735807"/>
    <w:rsid w:val="0073619C"/>
    <w:rsid w:val="007365D6"/>
    <w:rsid w:val="00737B5E"/>
    <w:rsid w:val="00737B7C"/>
    <w:rsid w:val="00741369"/>
    <w:rsid w:val="00741CF2"/>
    <w:rsid w:val="007423B9"/>
    <w:rsid w:val="00743136"/>
    <w:rsid w:val="00744D72"/>
    <w:rsid w:val="007454D0"/>
    <w:rsid w:val="0074596D"/>
    <w:rsid w:val="00745F04"/>
    <w:rsid w:val="007463EF"/>
    <w:rsid w:val="00747128"/>
    <w:rsid w:val="00747F7F"/>
    <w:rsid w:val="00750AC2"/>
    <w:rsid w:val="00750B1D"/>
    <w:rsid w:val="007524C9"/>
    <w:rsid w:val="0075467C"/>
    <w:rsid w:val="00754A0E"/>
    <w:rsid w:val="00754E6C"/>
    <w:rsid w:val="007565F0"/>
    <w:rsid w:val="00757354"/>
    <w:rsid w:val="00757F34"/>
    <w:rsid w:val="00760C9B"/>
    <w:rsid w:val="0076112D"/>
    <w:rsid w:val="00762717"/>
    <w:rsid w:val="00762938"/>
    <w:rsid w:val="00762D37"/>
    <w:rsid w:val="007645A9"/>
    <w:rsid w:val="007646C0"/>
    <w:rsid w:val="00764B00"/>
    <w:rsid w:val="007651EC"/>
    <w:rsid w:val="007660A7"/>
    <w:rsid w:val="00767EE0"/>
    <w:rsid w:val="007714A6"/>
    <w:rsid w:val="00772207"/>
    <w:rsid w:val="00773902"/>
    <w:rsid w:val="00773973"/>
    <w:rsid w:val="00773AEA"/>
    <w:rsid w:val="00773B44"/>
    <w:rsid w:val="0077614F"/>
    <w:rsid w:val="00780081"/>
    <w:rsid w:val="007804B3"/>
    <w:rsid w:val="0078081B"/>
    <w:rsid w:val="007814CA"/>
    <w:rsid w:val="00782BE0"/>
    <w:rsid w:val="007834E7"/>
    <w:rsid w:val="00783BC4"/>
    <w:rsid w:val="00783D1D"/>
    <w:rsid w:val="00783F9F"/>
    <w:rsid w:val="00784EBF"/>
    <w:rsid w:val="00784FAE"/>
    <w:rsid w:val="00786A06"/>
    <w:rsid w:val="00786DD9"/>
    <w:rsid w:val="00787539"/>
    <w:rsid w:val="007875DA"/>
    <w:rsid w:val="00790956"/>
    <w:rsid w:val="00790A15"/>
    <w:rsid w:val="00790F07"/>
    <w:rsid w:val="00791DE9"/>
    <w:rsid w:val="0079212D"/>
    <w:rsid w:val="0079225D"/>
    <w:rsid w:val="00792675"/>
    <w:rsid w:val="007927A7"/>
    <w:rsid w:val="0079392C"/>
    <w:rsid w:val="00793FD2"/>
    <w:rsid w:val="00794F2D"/>
    <w:rsid w:val="00795412"/>
    <w:rsid w:val="007A2655"/>
    <w:rsid w:val="007A29EA"/>
    <w:rsid w:val="007A3147"/>
    <w:rsid w:val="007A372E"/>
    <w:rsid w:val="007A429A"/>
    <w:rsid w:val="007A52CA"/>
    <w:rsid w:val="007A5428"/>
    <w:rsid w:val="007A6233"/>
    <w:rsid w:val="007A62BA"/>
    <w:rsid w:val="007A67CC"/>
    <w:rsid w:val="007A6C94"/>
    <w:rsid w:val="007A7EFD"/>
    <w:rsid w:val="007B0177"/>
    <w:rsid w:val="007B240B"/>
    <w:rsid w:val="007B5432"/>
    <w:rsid w:val="007B651C"/>
    <w:rsid w:val="007B6C28"/>
    <w:rsid w:val="007C0387"/>
    <w:rsid w:val="007C0E46"/>
    <w:rsid w:val="007C28C2"/>
    <w:rsid w:val="007C43DE"/>
    <w:rsid w:val="007C4EA9"/>
    <w:rsid w:val="007D12AF"/>
    <w:rsid w:val="007D1771"/>
    <w:rsid w:val="007D1C73"/>
    <w:rsid w:val="007D70CC"/>
    <w:rsid w:val="007D78DF"/>
    <w:rsid w:val="007E035D"/>
    <w:rsid w:val="007E0FAF"/>
    <w:rsid w:val="007E1B56"/>
    <w:rsid w:val="007E1F7F"/>
    <w:rsid w:val="007E4B05"/>
    <w:rsid w:val="007E7ACE"/>
    <w:rsid w:val="007F2844"/>
    <w:rsid w:val="007F4645"/>
    <w:rsid w:val="007F4FFF"/>
    <w:rsid w:val="007F7485"/>
    <w:rsid w:val="007F7771"/>
    <w:rsid w:val="007F7F32"/>
    <w:rsid w:val="0080016C"/>
    <w:rsid w:val="00801ECD"/>
    <w:rsid w:val="00802073"/>
    <w:rsid w:val="00802CA7"/>
    <w:rsid w:val="00803634"/>
    <w:rsid w:val="00807990"/>
    <w:rsid w:val="0081002E"/>
    <w:rsid w:val="008102DA"/>
    <w:rsid w:val="008106A1"/>
    <w:rsid w:val="00810C1D"/>
    <w:rsid w:val="00810D7F"/>
    <w:rsid w:val="00811060"/>
    <w:rsid w:val="008116AA"/>
    <w:rsid w:val="00811829"/>
    <w:rsid w:val="008119CA"/>
    <w:rsid w:val="008159D9"/>
    <w:rsid w:val="008167B8"/>
    <w:rsid w:val="008168F5"/>
    <w:rsid w:val="00817183"/>
    <w:rsid w:val="00821EB1"/>
    <w:rsid w:val="00822C91"/>
    <w:rsid w:val="00822E83"/>
    <w:rsid w:val="008234AC"/>
    <w:rsid w:val="0082491F"/>
    <w:rsid w:val="0082574D"/>
    <w:rsid w:val="008277FA"/>
    <w:rsid w:val="00832AD7"/>
    <w:rsid w:val="00834C6C"/>
    <w:rsid w:val="00834FAA"/>
    <w:rsid w:val="00837471"/>
    <w:rsid w:val="0084076F"/>
    <w:rsid w:val="00840D63"/>
    <w:rsid w:val="0084329F"/>
    <w:rsid w:val="00843AFF"/>
    <w:rsid w:val="0084422D"/>
    <w:rsid w:val="008470DF"/>
    <w:rsid w:val="0084771A"/>
    <w:rsid w:val="00851887"/>
    <w:rsid w:val="00851916"/>
    <w:rsid w:val="00851E71"/>
    <w:rsid w:val="00853726"/>
    <w:rsid w:val="00853A3E"/>
    <w:rsid w:val="00853C4F"/>
    <w:rsid w:val="0085405D"/>
    <w:rsid w:val="00855BEA"/>
    <w:rsid w:val="00856099"/>
    <w:rsid w:val="008565FA"/>
    <w:rsid w:val="00856F42"/>
    <w:rsid w:val="008571C2"/>
    <w:rsid w:val="0085742C"/>
    <w:rsid w:val="0085755B"/>
    <w:rsid w:val="00857861"/>
    <w:rsid w:val="0086082E"/>
    <w:rsid w:val="008628EF"/>
    <w:rsid w:val="008634E0"/>
    <w:rsid w:val="00863EED"/>
    <w:rsid w:val="00865059"/>
    <w:rsid w:val="00870B6F"/>
    <w:rsid w:val="00871A87"/>
    <w:rsid w:val="00871D82"/>
    <w:rsid w:val="0087456D"/>
    <w:rsid w:val="00874ED5"/>
    <w:rsid w:val="0087636E"/>
    <w:rsid w:val="0087742C"/>
    <w:rsid w:val="0088011E"/>
    <w:rsid w:val="0088049A"/>
    <w:rsid w:val="00880C22"/>
    <w:rsid w:val="00881361"/>
    <w:rsid w:val="008820DC"/>
    <w:rsid w:val="008840E0"/>
    <w:rsid w:val="00884C08"/>
    <w:rsid w:val="00884EBC"/>
    <w:rsid w:val="008876B4"/>
    <w:rsid w:val="00887B67"/>
    <w:rsid w:val="00887D8E"/>
    <w:rsid w:val="008901BB"/>
    <w:rsid w:val="0089098C"/>
    <w:rsid w:val="0089119E"/>
    <w:rsid w:val="00891256"/>
    <w:rsid w:val="00891D07"/>
    <w:rsid w:val="00891E75"/>
    <w:rsid w:val="00891FD3"/>
    <w:rsid w:val="00892334"/>
    <w:rsid w:val="00894A06"/>
    <w:rsid w:val="00895A9A"/>
    <w:rsid w:val="00896A22"/>
    <w:rsid w:val="00897C82"/>
    <w:rsid w:val="008A004A"/>
    <w:rsid w:val="008A0388"/>
    <w:rsid w:val="008A0B2B"/>
    <w:rsid w:val="008A0FBC"/>
    <w:rsid w:val="008A1802"/>
    <w:rsid w:val="008A2418"/>
    <w:rsid w:val="008A4B01"/>
    <w:rsid w:val="008A4FC9"/>
    <w:rsid w:val="008A6E50"/>
    <w:rsid w:val="008A73B9"/>
    <w:rsid w:val="008B0B5E"/>
    <w:rsid w:val="008B15AF"/>
    <w:rsid w:val="008B237C"/>
    <w:rsid w:val="008B2C36"/>
    <w:rsid w:val="008B4784"/>
    <w:rsid w:val="008B48B7"/>
    <w:rsid w:val="008B66DB"/>
    <w:rsid w:val="008C03D3"/>
    <w:rsid w:val="008C0ACC"/>
    <w:rsid w:val="008C10EA"/>
    <w:rsid w:val="008C1106"/>
    <w:rsid w:val="008C2C2D"/>
    <w:rsid w:val="008C3A52"/>
    <w:rsid w:val="008C4D1F"/>
    <w:rsid w:val="008C4F15"/>
    <w:rsid w:val="008C5848"/>
    <w:rsid w:val="008C598B"/>
    <w:rsid w:val="008C686E"/>
    <w:rsid w:val="008C69B6"/>
    <w:rsid w:val="008C6B14"/>
    <w:rsid w:val="008C6CEC"/>
    <w:rsid w:val="008C7481"/>
    <w:rsid w:val="008C7D96"/>
    <w:rsid w:val="008C7EB7"/>
    <w:rsid w:val="008D1FAD"/>
    <w:rsid w:val="008D2605"/>
    <w:rsid w:val="008D2665"/>
    <w:rsid w:val="008D2DD0"/>
    <w:rsid w:val="008D2F18"/>
    <w:rsid w:val="008D35BD"/>
    <w:rsid w:val="008D3680"/>
    <w:rsid w:val="008D4B07"/>
    <w:rsid w:val="008D538A"/>
    <w:rsid w:val="008D53D4"/>
    <w:rsid w:val="008D5464"/>
    <w:rsid w:val="008D5E38"/>
    <w:rsid w:val="008D62BB"/>
    <w:rsid w:val="008E01F9"/>
    <w:rsid w:val="008E0C98"/>
    <w:rsid w:val="008E157B"/>
    <w:rsid w:val="008E1F28"/>
    <w:rsid w:val="008E2259"/>
    <w:rsid w:val="008E38E0"/>
    <w:rsid w:val="008E5E20"/>
    <w:rsid w:val="008E6282"/>
    <w:rsid w:val="008E655A"/>
    <w:rsid w:val="008F044B"/>
    <w:rsid w:val="008F0488"/>
    <w:rsid w:val="008F06DD"/>
    <w:rsid w:val="008F1082"/>
    <w:rsid w:val="008F17E4"/>
    <w:rsid w:val="008F268C"/>
    <w:rsid w:val="008F6506"/>
    <w:rsid w:val="008F663F"/>
    <w:rsid w:val="008F6F9D"/>
    <w:rsid w:val="008F70CF"/>
    <w:rsid w:val="0090169F"/>
    <w:rsid w:val="00901983"/>
    <w:rsid w:val="0090236D"/>
    <w:rsid w:val="00902934"/>
    <w:rsid w:val="00904A96"/>
    <w:rsid w:val="009058C6"/>
    <w:rsid w:val="00905B9F"/>
    <w:rsid w:val="00907259"/>
    <w:rsid w:val="00907FAF"/>
    <w:rsid w:val="00907FE8"/>
    <w:rsid w:val="0091061B"/>
    <w:rsid w:val="00910E5D"/>
    <w:rsid w:val="0091104E"/>
    <w:rsid w:val="009125E4"/>
    <w:rsid w:val="00913296"/>
    <w:rsid w:val="0091596C"/>
    <w:rsid w:val="0091622A"/>
    <w:rsid w:val="00916899"/>
    <w:rsid w:val="00916972"/>
    <w:rsid w:val="00917C05"/>
    <w:rsid w:val="00917D21"/>
    <w:rsid w:val="00920A9A"/>
    <w:rsid w:val="009225BD"/>
    <w:rsid w:val="009238EC"/>
    <w:rsid w:val="00923DED"/>
    <w:rsid w:val="00924040"/>
    <w:rsid w:val="00924401"/>
    <w:rsid w:val="0092462B"/>
    <w:rsid w:val="00925D87"/>
    <w:rsid w:val="0092629F"/>
    <w:rsid w:val="00926458"/>
    <w:rsid w:val="0092657D"/>
    <w:rsid w:val="00927313"/>
    <w:rsid w:val="00932CCA"/>
    <w:rsid w:val="00932E55"/>
    <w:rsid w:val="00933216"/>
    <w:rsid w:val="009350EC"/>
    <w:rsid w:val="00937598"/>
    <w:rsid w:val="0093762B"/>
    <w:rsid w:val="009400C2"/>
    <w:rsid w:val="00941985"/>
    <w:rsid w:val="009424A9"/>
    <w:rsid w:val="00942A64"/>
    <w:rsid w:val="00943772"/>
    <w:rsid w:val="0094380B"/>
    <w:rsid w:val="009442E3"/>
    <w:rsid w:val="00944654"/>
    <w:rsid w:val="00944AA3"/>
    <w:rsid w:val="009453C0"/>
    <w:rsid w:val="0094573F"/>
    <w:rsid w:val="00945B13"/>
    <w:rsid w:val="00945D2A"/>
    <w:rsid w:val="00946B32"/>
    <w:rsid w:val="00947073"/>
    <w:rsid w:val="00947272"/>
    <w:rsid w:val="009501EA"/>
    <w:rsid w:val="009502FB"/>
    <w:rsid w:val="00951D79"/>
    <w:rsid w:val="00952D91"/>
    <w:rsid w:val="00952D9B"/>
    <w:rsid w:val="009534B7"/>
    <w:rsid w:val="00954279"/>
    <w:rsid w:val="00954E87"/>
    <w:rsid w:val="00956910"/>
    <w:rsid w:val="00956E46"/>
    <w:rsid w:val="00957DA8"/>
    <w:rsid w:val="0096038B"/>
    <w:rsid w:val="00961452"/>
    <w:rsid w:val="00961750"/>
    <w:rsid w:val="009617B7"/>
    <w:rsid w:val="00962972"/>
    <w:rsid w:val="009642B1"/>
    <w:rsid w:val="00965964"/>
    <w:rsid w:val="0096624C"/>
    <w:rsid w:val="0096649B"/>
    <w:rsid w:val="009676BF"/>
    <w:rsid w:val="00967A2C"/>
    <w:rsid w:val="0097016A"/>
    <w:rsid w:val="00970228"/>
    <w:rsid w:val="0097077F"/>
    <w:rsid w:val="00970ABE"/>
    <w:rsid w:val="00970E38"/>
    <w:rsid w:val="00971266"/>
    <w:rsid w:val="009713E5"/>
    <w:rsid w:val="00972953"/>
    <w:rsid w:val="0097690F"/>
    <w:rsid w:val="00976BD8"/>
    <w:rsid w:val="00977168"/>
    <w:rsid w:val="009776B6"/>
    <w:rsid w:val="00977D48"/>
    <w:rsid w:val="00980170"/>
    <w:rsid w:val="00980294"/>
    <w:rsid w:val="0098044E"/>
    <w:rsid w:val="00982004"/>
    <w:rsid w:val="0098292D"/>
    <w:rsid w:val="0098413B"/>
    <w:rsid w:val="00984935"/>
    <w:rsid w:val="009849D4"/>
    <w:rsid w:val="009852AC"/>
    <w:rsid w:val="00985EF8"/>
    <w:rsid w:val="0098648E"/>
    <w:rsid w:val="00987AEC"/>
    <w:rsid w:val="009903F6"/>
    <w:rsid w:val="00990E06"/>
    <w:rsid w:val="0099113F"/>
    <w:rsid w:val="00991680"/>
    <w:rsid w:val="00992D79"/>
    <w:rsid w:val="0099306D"/>
    <w:rsid w:val="00993602"/>
    <w:rsid w:val="009936B6"/>
    <w:rsid w:val="00993700"/>
    <w:rsid w:val="00993A03"/>
    <w:rsid w:val="00995EC3"/>
    <w:rsid w:val="00996137"/>
    <w:rsid w:val="00996488"/>
    <w:rsid w:val="0099650A"/>
    <w:rsid w:val="009966ED"/>
    <w:rsid w:val="009978F2"/>
    <w:rsid w:val="009A0779"/>
    <w:rsid w:val="009A0BE0"/>
    <w:rsid w:val="009A16C9"/>
    <w:rsid w:val="009A3793"/>
    <w:rsid w:val="009A38D8"/>
    <w:rsid w:val="009A3D57"/>
    <w:rsid w:val="009A41BA"/>
    <w:rsid w:val="009A4ACC"/>
    <w:rsid w:val="009A5973"/>
    <w:rsid w:val="009A6837"/>
    <w:rsid w:val="009A6C94"/>
    <w:rsid w:val="009A732D"/>
    <w:rsid w:val="009B1BF0"/>
    <w:rsid w:val="009B44AD"/>
    <w:rsid w:val="009B44F0"/>
    <w:rsid w:val="009B6756"/>
    <w:rsid w:val="009B70D6"/>
    <w:rsid w:val="009B73A1"/>
    <w:rsid w:val="009B75C9"/>
    <w:rsid w:val="009B7A16"/>
    <w:rsid w:val="009B7ADC"/>
    <w:rsid w:val="009C212E"/>
    <w:rsid w:val="009C243D"/>
    <w:rsid w:val="009C4D31"/>
    <w:rsid w:val="009C6308"/>
    <w:rsid w:val="009C7739"/>
    <w:rsid w:val="009C7B40"/>
    <w:rsid w:val="009C7B66"/>
    <w:rsid w:val="009C7CFD"/>
    <w:rsid w:val="009D0826"/>
    <w:rsid w:val="009D1704"/>
    <w:rsid w:val="009D2B0A"/>
    <w:rsid w:val="009D2CF9"/>
    <w:rsid w:val="009D57BC"/>
    <w:rsid w:val="009D6814"/>
    <w:rsid w:val="009D7838"/>
    <w:rsid w:val="009D7F82"/>
    <w:rsid w:val="009E0157"/>
    <w:rsid w:val="009E0186"/>
    <w:rsid w:val="009E1420"/>
    <w:rsid w:val="009E3936"/>
    <w:rsid w:val="009E41AD"/>
    <w:rsid w:val="009E4F45"/>
    <w:rsid w:val="009E5009"/>
    <w:rsid w:val="009E5895"/>
    <w:rsid w:val="009E64BA"/>
    <w:rsid w:val="009E6644"/>
    <w:rsid w:val="009E7359"/>
    <w:rsid w:val="009E7891"/>
    <w:rsid w:val="009F01A4"/>
    <w:rsid w:val="009F022C"/>
    <w:rsid w:val="009F0B1A"/>
    <w:rsid w:val="009F4C23"/>
    <w:rsid w:val="009F5ED5"/>
    <w:rsid w:val="009F6542"/>
    <w:rsid w:val="009F6B80"/>
    <w:rsid w:val="009F745F"/>
    <w:rsid w:val="00A00C48"/>
    <w:rsid w:val="00A02C1A"/>
    <w:rsid w:val="00A032C4"/>
    <w:rsid w:val="00A03DAF"/>
    <w:rsid w:val="00A0440B"/>
    <w:rsid w:val="00A04487"/>
    <w:rsid w:val="00A0459C"/>
    <w:rsid w:val="00A0503C"/>
    <w:rsid w:val="00A05EDC"/>
    <w:rsid w:val="00A06279"/>
    <w:rsid w:val="00A06434"/>
    <w:rsid w:val="00A0643B"/>
    <w:rsid w:val="00A06511"/>
    <w:rsid w:val="00A065AD"/>
    <w:rsid w:val="00A07039"/>
    <w:rsid w:val="00A10EE5"/>
    <w:rsid w:val="00A11469"/>
    <w:rsid w:val="00A11655"/>
    <w:rsid w:val="00A15ED7"/>
    <w:rsid w:val="00A1786A"/>
    <w:rsid w:val="00A203CE"/>
    <w:rsid w:val="00A21922"/>
    <w:rsid w:val="00A225BA"/>
    <w:rsid w:val="00A2267A"/>
    <w:rsid w:val="00A235DF"/>
    <w:rsid w:val="00A25AE7"/>
    <w:rsid w:val="00A307E0"/>
    <w:rsid w:val="00A32267"/>
    <w:rsid w:val="00A33E06"/>
    <w:rsid w:val="00A3480D"/>
    <w:rsid w:val="00A3532B"/>
    <w:rsid w:val="00A357B6"/>
    <w:rsid w:val="00A37FFD"/>
    <w:rsid w:val="00A41B7A"/>
    <w:rsid w:val="00A41EAD"/>
    <w:rsid w:val="00A430FA"/>
    <w:rsid w:val="00A459CF"/>
    <w:rsid w:val="00A46BC9"/>
    <w:rsid w:val="00A472CB"/>
    <w:rsid w:val="00A50B71"/>
    <w:rsid w:val="00A517E9"/>
    <w:rsid w:val="00A51814"/>
    <w:rsid w:val="00A522B1"/>
    <w:rsid w:val="00A52DEA"/>
    <w:rsid w:val="00A5322B"/>
    <w:rsid w:val="00A532AD"/>
    <w:rsid w:val="00A532AE"/>
    <w:rsid w:val="00A538AD"/>
    <w:rsid w:val="00A539A9"/>
    <w:rsid w:val="00A53B19"/>
    <w:rsid w:val="00A54551"/>
    <w:rsid w:val="00A54A9B"/>
    <w:rsid w:val="00A56FC5"/>
    <w:rsid w:val="00A603E9"/>
    <w:rsid w:val="00A60401"/>
    <w:rsid w:val="00A60487"/>
    <w:rsid w:val="00A60FEC"/>
    <w:rsid w:val="00A611E7"/>
    <w:rsid w:val="00A61774"/>
    <w:rsid w:val="00A61A1B"/>
    <w:rsid w:val="00A647E9"/>
    <w:rsid w:val="00A64C1D"/>
    <w:rsid w:val="00A65006"/>
    <w:rsid w:val="00A656F0"/>
    <w:rsid w:val="00A659C7"/>
    <w:rsid w:val="00A6703F"/>
    <w:rsid w:val="00A67220"/>
    <w:rsid w:val="00A67725"/>
    <w:rsid w:val="00A6790A"/>
    <w:rsid w:val="00A70FE8"/>
    <w:rsid w:val="00A7100F"/>
    <w:rsid w:val="00A713E9"/>
    <w:rsid w:val="00A721CE"/>
    <w:rsid w:val="00A725CE"/>
    <w:rsid w:val="00A7365B"/>
    <w:rsid w:val="00A7534F"/>
    <w:rsid w:val="00A764B4"/>
    <w:rsid w:val="00A77301"/>
    <w:rsid w:val="00A77C08"/>
    <w:rsid w:val="00A77D46"/>
    <w:rsid w:val="00A8137C"/>
    <w:rsid w:val="00A81B70"/>
    <w:rsid w:val="00A81F53"/>
    <w:rsid w:val="00A825C0"/>
    <w:rsid w:val="00A82679"/>
    <w:rsid w:val="00A82C2C"/>
    <w:rsid w:val="00A8314A"/>
    <w:rsid w:val="00A8345B"/>
    <w:rsid w:val="00A83487"/>
    <w:rsid w:val="00A84525"/>
    <w:rsid w:val="00A848CC"/>
    <w:rsid w:val="00A856F2"/>
    <w:rsid w:val="00A900EA"/>
    <w:rsid w:val="00A91C6A"/>
    <w:rsid w:val="00A94388"/>
    <w:rsid w:val="00A97D03"/>
    <w:rsid w:val="00AA1341"/>
    <w:rsid w:val="00AA1588"/>
    <w:rsid w:val="00AA18AC"/>
    <w:rsid w:val="00AA1EF6"/>
    <w:rsid w:val="00AA3192"/>
    <w:rsid w:val="00AA3381"/>
    <w:rsid w:val="00AA3D19"/>
    <w:rsid w:val="00AA4BA5"/>
    <w:rsid w:val="00AA534A"/>
    <w:rsid w:val="00AA53D9"/>
    <w:rsid w:val="00AA5A90"/>
    <w:rsid w:val="00AA6310"/>
    <w:rsid w:val="00AA6421"/>
    <w:rsid w:val="00AA65FF"/>
    <w:rsid w:val="00AA6FD2"/>
    <w:rsid w:val="00AA7369"/>
    <w:rsid w:val="00AA740D"/>
    <w:rsid w:val="00AB1FC5"/>
    <w:rsid w:val="00AB247D"/>
    <w:rsid w:val="00AB2A9E"/>
    <w:rsid w:val="00AB3811"/>
    <w:rsid w:val="00AB53A9"/>
    <w:rsid w:val="00AB5C91"/>
    <w:rsid w:val="00AC070E"/>
    <w:rsid w:val="00AC0F46"/>
    <w:rsid w:val="00AC171C"/>
    <w:rsid w:val="00AC2954"/>
    <w:rsid w:val="00AC2CDF"/>
    <w:rsid w:val="00AC2D0D"/>
    <w:rsid w:val="00AC3611"/>
    <w:rsid w:val="00AC379C"/>
    <w:rsid w:val="00AC38CD"/>
    <w:rsid w:val="00AC3FA8"/>
    <w:rsid w:val="00AC4192"/>
    <w:rsid w:val="00AC4351"/>
    <w:rsid w:val="00AC4DBE"/>
    <w:rsid w:val="00AC50F6"/>
    <w:rsid w:val="00AC5F43"/>
    <w:rsid w:val="00AC6A48"/>
    <w:rsid w:val="00AC72E8"/>
    <w:rsid w:val="00AC7E88"/>
    <w:rsid w:val="00AD1016"/>
    <w:rsid w:val="00AD19E5"/>
    <w:rsid w:val="00AD2251"/>
    <w:rsid w:val="00AD28BA"/>
    <w:rsid w:val="00AD30FD"/>
    <w:rsid w:val="00AD50B7"/>
    <w:rsid w:val="00AD53B0"/>
    <w:rsid w:val="00AD57D7"/>
    <w:rsid w:val="00AD687F"/>
    <w:rsid w:val="00AD6B09"/>
    <w:rsid w:val="00AD76D4"/>
    <w:rsid w:val="00AD7A71"/>
    <w:rsid w:val="00AE05DC"/>
    <w:rsid w:val="00AE08B4"/>
    <w:rsid w:val="00AE0C63"/>
    <w:rsid w:val="00AE1434"/>
    <w:rsid w:val="00AE2582"/>
    <w:rsid w:val="00AE3C38"/>
    <w:rsid w:val="00AE46F1"/>
    <w:rsid w:val="00AE5454"/>
    <w:rsid w:val="00AE57DD"/>
    <w:rsid w:val="00AE767B"/>
    <w:rsid w:val="00AF0AFF"/>
    <w:rsid w:val="00AF0EC1"/>
    <w:rsid w:val="00AF12CF"/>
    <w:rsid w:val="00AF1909"/>
    <w:rsid w:val="00AF1D2E"/>
    <w:rsid w:val="00AF2EAA"/>
    <w:rsid w:val="00AF2EB0"/>
    <w:rsid w:val="00AF3753"/>
    <w:rsid w:val="00AF3CDC"/>
    <w:rsid w:val="00AF405F"/>
    <w:rsid w:val="00AF4117"/>
    <w:rsid w:val="00AF554E"/>
    <w:rsid w:val="00AF5631"/>
    <w:rsid w:val="00AF7AD0"/>
    <w:rsid w:val="00AF7BC1"/>
    <w:rsid w:val="00B00FC4"/>
    <w:rsid w:val="00B02516"/>
    <w:rsid w:val="00B025E8"/>
    <w:rsid w:val="00B02A67"/>
    <w:rsid w:val="00B02CBD"/>
    <w:rsid w:val="00B0422C"/>
    <w:rsid w:val="00B042FF"/>
    <w:rsid w:val="00B0503D"/>
    <w:rsid w:val="00B058C6"/>
    <w:rsid w:val="00B06712"/>
    <w:rsid w:val="00B07983"/>
    <w:rsid w:val="00B121C5"/>
    <w:rsid w:val="00B150AF"/>
    <w:rsid w:val="00B15C20"/>
    <w:rsid w:val="00B15E13"/>
    <w:rsid w:val="00B16321"/>
    <w:rsid w:val="00B167DA"/>
    <w:rsid w:val="00B204DE"/>
    <w:rsid w:val="00B211FA"/>
    <w:rsid w:val="00B218CF"/>
    <w:rsid w:val="00B2301E"/>
    <w:rsid w:val="00B23F46"/>
    <w:rsid w:val="00B23F55"/>
    <w:rsid w:val="00B25EDB"/>
    <w:rsid w:val="00B26064"/>
    <w:rsid w:val="00B26538"/>
    <w:rsid w:val="00B3040A"/>
    <w:rsid w:val="00B33099"/>
    <w:rsid w:val="00B332AF"/>
    <w:rsid w:val="00B3388C"/>
    <w:rsid w:val="00B33DE5"/>
    <w:rsid w:val="00B34D53"/>
    <w:rsid w:val="00B354DA"/>
    <w:rsid w:val="00B356D0"/>
    <w:rsid w:val="00B35930"/>
    <w:rsid w:val="00B35AD4"/>
    <w:rsid w:val="00B35F3D"/>
    <w:rsid w:val="00B37271"/>
    <w:rsid w:val="00B378FD"/>
    <w:rsid w:val="00B40994"/>
    <w:rsid w:val="00B424EE"/>
    <w:rsid w:val="00B4315C"/>
    <w:rsid w:val="00B444B1"/>
    <w:rsid w:val="00B45252"/>
    <w:rsid w:val="00B46746"/>
    <w:rsid w:val="00B47538"/>
    <w:rsid w:val="00B47B92"/>
    <w:rsid w:val="00B47CDB"/>
    <w:rsid w:val="00B50077"/>
    <w:rsid w:val="00B5114B"/>
    <w:rsid w:val="00B5202F"/>
    <w:rsid w:val="00B53E85"/>
    <w:rsid w:val="00B54605"/>
    <w:rsid w:val="00B55CA3"/>
    <w:rsid w:val="00B55DEF"/>
    <w:rsid w:val="00B5744B"/>
    <w:rsid w:val="00B57741"/>
    <w:rsid w:val="00B57C26"/>
    <w:rsid w:val="00B6042E"/>
    <w:rsid w:val="00B60E5F"/>
    <w:rsid w:val="00B61030"/>
    <w:rsid w:val="00B615F0"/>
    <w:rsid w:val="00B6246B"/>
    <w:rsid w:val="00B637C1"/>
    <w:rsid w:val="00B63EDA"/>
    <w:rsid w:val="00B64110"/>
    <w:rsid w:val="00B65588"/>
    <w:rsid w:val="00B6773E"/>
    <w:rsid w:val="00B70065"/>
    <w:rsid w:val="00B71E86"/>
    <w:rsid w:val="00B73BD1"/>
    <w:rsid w:val="00B745E3"/>
    <w:rsid w:val="00B7501A"/>
    <w:rsid w:val="00B7559D"/>
    <w:rsid w:val="00B7740C"/>
    <w:rsid w:val="00B80093"/>
    <w:rsid w:val="00B8196D"/>
    <w:rsid w:val="00B81D3D"/>
    <w:rsid w:val="00B82A22"/>
    <w:rsid w:val="00B836E3"/>
    <w:rsid w:val="00B83CE3"/>
    <w:rsid w:val="00B85CCD"/>
    <w:rsid w:val="00B86015"/>
    <w:rsid w:val="00B86BBA"/>
    <w:rsid w:val="00B86BD8"/>
    <w:rsid w:val="00B87EE7"/>
    <w:rsid w:val="00B87F61"/>
    <w:rsid w:val="00B916B0"/>
    <w:rsid w:val="00B93348"/>
    <w:rsid w:val="00B946D6"/>
    <w:rsid w:val="00B9561C"/>
    <w:rsid w:val="00B95BB1"/>
    <w:rsid w:val="00B9730E"/>
    <w:rsid w:val="00B9752C"/>
    <w:rsid w:val="00B97C79"/>
    <w:rsid w:val="00BA02AA"/>
    <w:rsid w:val="00BA3544"/>
    <w:rsid w:val="00BA4BD3"/>
    <w:rsid w:val="00BA59D8"/>
    <w:rsid w:val="00BB023C"/>
    <w:rsid w:val="00BB0ACC"/>
    <w:rsid w:val="00BB0C29"/>
    <w:rsid w:val="00BB11DB"/>
    <w:rsid w:val="00BB2F2A"/>
    <w:rsid w:val="00BB397B"/>
    <w:rsid w:val="00BB4BBB"/>
    <w:rsid w:val="00BB5DC7"/>
    <w:rsid w:val="00BB618A"/>
    <w:rsid w:val="00BB7C61"/>
    <w:rsid w:val="00BB7C87"/>
    <w:rsid w:val="00BC0169"/>
    <w:rsid w:val="00BC1134"/>
    <w:rsid w:val="00BC2191"/>
    <w:rsid w:val="00BC306B"/>
    <w:rsid w:val="00BC30A1"/>
    <w:rsid w:val="00BC3128"/>
    <w:rsid w:val="00BC3DA5"/>
    <w:rsid w:val="00BC40D8"/>
    <w:rsid w:val="00BC5F1C"/>
    <w:rsid w:val="00BC6076"/>
    <w:rsid w:val="00BC643E"/>
    <w:rsid w:val="00BC79B3"/>
    <w:rsid w:val="00BC7E79"/>
    <w:rsid w:val="00BD0252"/>
    <w:rsid w:val="00BD1145"/>
    <w:rsid w:val="00BD13C8"/>
    <w:rsid w:val="00BD211A"/>
    <w:rsid w:val="00BD2A2F"/>
    <w:rsid w:val="00BD2A85"/>
    <w:rsid w:val="00BD2F6C"/>
    <w:rsid w:val="00BD3612"/>
    <w:rsid w:val="00BD4C2C"/>
    <w:rsid w:val="00BD53C5"/>
    <w:rsid w:val="00BD6602"/>
    <w:rsid w:val="00BD7405"/>
    <w:rsid w:val="00BE063F"/>
    <w:rsid w:val="00BE0E0C"/>
    <w:rsid w:val="00BE1A03"/>
    <w:rsid w:val="00BE23DF"/>
    <w:rsid w:val="00BE340C"/>
    <w:rsid w:val="00BE3F8A"/>
    <w:rsid w:val="00BE4137"/>
    <w:rsid w:val="00BE445C"/>
    <w:rsid w:val="00BE5A6F"/>
    <w:rsid w:val="00BE5B55"/>
    <w:rsid w:val="00BE6342"/>
    <w:rsid w:val="00BE635A"/>
    <w:rsid w:val="00BF01C6"/>
    <w:rsid w:val="00BF0A1B"/>
    <w:rsid w:val="00BF1FF0"/>
    <w:rsid w:val="00BF2597"/>
    <w:rsid w:val="00BF3185"/>
    <w:rsid w:val="00BF3263"/>
    <w:rsid w:val="00BF4428"/>
    <w:rsid w:val="00BF4B82"/>
    <w:rsid w:val="00BF4F38"/>
    <w:rsid w:val="00BF5CC0"/>
    <w:rsid w:val="00BF71D9"/>
    <w:rsid w:val="00BF7441"/>
    <w:rsid w:val="00C00CC7"/>
    <w:rsid w:val="00C015F4"/>
    <w:rsid w:val="00C019DC"/>
    <w:rsid w:val="00C022E5"/>
    <w:rsid w:val="00C05722"/>
    <w:rsid w:val="00C059C4"/>
    <w:rsid w:val="00C10236"/>
    <w:rsid w:val="00C110C4"/>
    <w:rsid w:val="00C112F7"/>
    <w:rsid w:val="00C1138A"/>
    <w:rsid w:val="00C1141C"/>
    <w:rsid w:val="00C11CA6"/>
    <w:rsid w:val="00C137C9"/>
    <w:rsid w:val="00C1539E"/>
    <w:rsid w:val="00C15638"/>
    <w:rsid w:val="00C1597E"/>
    <w:rsid w:val="00C16124"/>
    <w:rsid w:val="00C17096"/>
    <w:rsid w:val="00C20145"/>
    <w:rsid w:val="00C21148"/>
    <w:rsid w:val="00C219B9"/>
    <w:rsid w:val="00C224A4"/>
    <w:rsid w:val="00C241FC"/>
    <w:rsid w:val="00C24DCB"/>
    <w:rsid w:val="00C2641E"/>
    <w:rsid w:val="00C2697B"/>
    <w:rsid w:val="00C26A78"/>
    <w:rsid w:val="00C270E3"/>
    <w:rsid w:val="00C27249"/>
    <w:rsid w:val="00C27499"/>
    <w:rsid w:val="00C32101"/>
    <w:rsid w:val="00C3270F"/>
    <w:rsid w:val="00C329E1"/>
    <w:rsid w:val="00C32F6E"/>
    <w:rsid w:val="00C33CD7"/>
    <w:rsid w:val="00C340E5"/>
    <w:rsid w:val="00C344C9"/>
    <w:rsid w:val="00C35889"/>
    <w:rsid w:val="00C3732F"/>
    <w:rsid w:val="00C427DD"/>
    <w:rsid w:val="00C433AC"/>
    <w:rsid w:val="00C43591"/>
    <w:rsid w:val="00C43A38"/>
    <w:rsid w:val="00C50F9D"/>
    <w:rsid w:val="00C516FA"/>
    <w:rsid w:val="00C5336F"/>
    <w:rsid w:val="00C5364F"/>
    <w:rsid w:val="00C53B40"/>
    <w:rsid w:val="00C53F4C"/>
    <w:rsid w:val="00C555D3"/>
    <w:rsid w:val="00C56D6A"/>
    <w:rsid w:val="00C57618"/>
    <w:rsid w:val="00C60FB5"/>
    <w:rsid w:val="00C6180D"/>
    <w:rsid w:val="00C61F95"/>
    <w:rsid w:val="00C62ED9"/>
    <w:rsid w:val="00C63358"/>
    <w:rsid w:val="00C64FB3"/>
    <w:rsid w:val="00C65325"/>
    <w:rsid w:val="00C65C2F"/>
    <w:rsid w:val="00C664D0"/>
    <w:rsid w:val="00C66A0E"/>
    <w:rsid w:val="00C6739D"/>
    <w:rsid w:val="00C6745B"/>
    <w:rsid w:val="00C67922"/>
    <w:rsid w:val="00C71F21"/>
    <w:rsid w:val="00C72F54"/>
    <w:rsid w:val="00C7454D"/>
    <w:rsid w:val="00C74FCA"/>
    <w:rsid w:val="00C757B9"/>
    <w:rsid w:val="00C771C0"/>
    <w:rsid w:val="00C772E9"/>
    <w:rsid w:val="00C77D47"/>
    <w:rsid w:val="00C800C5"/>
    <w:rsid w:val="00C80F9F"/>
    <w:rsid w:val="00C80FB1"/>
    <w:rsid w:val="00C81E37"/>
    <w:rsid w:val="00C82A9D"/>
    <w:rsid w:val="00C8309B"/>
    <w:rsid w:val="00C84633"/>
    <w:rsid w:val="00C87420"/>
    <w:rsid w:val="00C906A3"/>
    <w:rsid w:val="00C925C7"/>
    <w:rsid w:val="00C931F4"/>
    <w:rsid w:val="00C93311"/>
    <w:rsid w:val="00C933D9"/>
    <w:rsid w:val="00C93407"/>
    <w:rsid w:val="00C93754"/>
    <w:rsid w:val="00C940E5"/>
    <w:rsid w:val="00C9419E"/>
    <w:rsid w:val="00C942B7"/>
    <w:rsid w:val="00C95CEE"/>
    <w:rsid w:val="00C96176"/>
    <w:rsid w:val="00C96B09"/>
    <w:rsid w:val="00C97038"/>
    <w:rsid w:val="00CA09DA"/>
    <w:rsid w:val="00CA1AE6"/>
    <w:rsid w:val="00CA1E9C"/>
    <w:rsid w:val="00CA226F"/>
    <w:rsid w:val="00CA2984"/>
    <w:rsid w:val="00CA401C"/>
    <w:rsid w:val="00CA4327"/>
    <w:rsid w:val="00CA50D4"/>
    <w:rsid w:val="00CA598D"/>
    <w:rsid w:val="00CA7257"/>
    <w:rsid w:val="00CB0204"/>
    <w:rsid w:val="00CB0AA6"/>
    <w:rsid w:val="00CB1421"/>
    <w:rsid w:val="00CB1FD4"/>
    <w:rsid w:val="00CB2C3E"/>
    <w:rsid w:val="00CB330C"/>
    <w:rsid w:val="00CB39A1"/>
    <w:rsid w:val="00CB3E76"/>
    <w:rsid w:val="00CB47A1"/>
    <w:rsid w:val="00CB4C04"/>
    <w:rsid w:val="00CB5585"/>
    <w:rsid w:val="00CB5808"/>
    <w:rsid w:val="00CB6C4E"/>
    <w:rsid w:val="00CC086B"/>
    <w:rsid w:val="00CC1185"/>
    <w:rsid w:val="00CC26B6"/>
    <w:rsid w:val="00CC2CCD"/>
    <w:rsid w:val="00CC36E4"/>
    <w:rsid w:val="00CC3805"/>
    <w:rsid w:val="00CC6ADC"/>
    <w:rsid w:val="00CC75BD"/>
    <w:rsid w:val="00CD076F"/>
    <w:rsid w:val="00CD13E8"/>
    <w:rsid w:val="00CD1689"/>
    <w:rsid w:val="00CD16EC"/>
    <w:rsid w:val="00CD2075"/>
    <w:rsid w:val="00CD3463"/>
    <w:rsid w:val="00CD39FF"/>
    <w:rsid w:val="00CD3E3D"/>
    <w:rsid w:val="00CD4629"/>
    <w:rsid w:val="00CD63B4"/>
    <w:rsid w:val="00CD6DB3"/>
    <w:rsid w:val="00CD6F2F"/>
    <w:rsid w:val="00CD74FB"/>
    <w:rsid w:val="00CD77C9"/>
    <w:rsid w:val="00CD7E1F"/>
    <w:rsid w:val="00CE08B7"/>
    <w:rsid w:val="00CE1A22"/>
    <w:rsid w:val="00CE1FFB"/>
    <w:rsid w:val="00CE268D"/>
    <w:rsid w:val="00CE3BA4"/>
    <w:rsid w:val="00CE4047"/>
    <w:rsid w:val="00CE5498"/>
    <w:rsid w:val="00CE73B4"/>
    <w:rsid w:val="00CE78ED"/>
    <w:rsid w:val="00CE7ABB"/>
    <w:rsid w:val="00CF005B"/>
    <w:rsid w:val="00CF092C"/>
    <w:rsid w:val="00CF2CC9"/>
    <w:rsid w:val="00CF39DF"/>
    <w:rsid w:val="00CF4CFA"/>
    <w:rsid w:val="00CF606E"/>
    <w:rsid w:val="00CF6134"/>
    <w:rsid w:val="00CF663C"/>
    <w:rsid w:val="00CF693D"/>
    <w:rsid w:val="00D00C5C"/>
    <w:rsid w:val="00D00D61"/>
    <w:rsid w:val="00D01D70"/>
    <w:rsid w:val="00D02917"/>
    <w:rsid w:val="00D041AE"/>
    <w:rsid w:val="00D046B4"/>
    <w:rsid w:val="00D04CFE"/>
    <w:rsid w:val="00D06651"/>
    <w:rsid w:val="00D06EAD"/>
    <w:rsid w:val="00D07883"/>
    <w:rsid w:val="00D07DB7"/>
    <w:rsid w:val="00D10E84"/>
    <w:rsid w:val="00D1100B"/>
    <w:rsid w:val="00D11040"/>
    <w:rsid w:val="00D13FE3"/>
    <w:rsid w:val="00D14574"/>
    <w:rsid w:val="00D14885"/>
    <w:rsid w:val="00D15461"/>
    <w:rsid w:val="00D15C3F"/>
    <w:rsid w:val="00D15CF4"/>
    <w:rsid w:val="00D15F1F"/>
    <w:rsid w:val="00D16058"/>
    <w:rsid w:val="00D162F6"/>
    <w:rsid w:val="00D172E8"/>
    <w:rsid w:val="00D17A07"/>
    <w:rsid w:val="00D208AE"/>
    <w:rsid w:val="00D21756"/>
    <w:rsid w:val="00D21D73"/>
    <w:rsid w:val="00D21F1B"/>
    <w:rsid w:val="00D22313"/>
    <w:rsid w:val="00D23B90"/>
    <w:rsid w:val="00D24155"/>
    <w:rsid w:val="00D2475C"/>
    <w:rsid w:val="00D24DB7"/>
    <w:rsid w:val="00D261A7"/>
    <w:rsid w:val="00D303A0"/>
    <w:rsid w:val="00D30C2E"/>
    <w:rsid w:val="00D3229D"/>
    <w:rsid w:val="00D32577"/>
    <w:rsid w:val="00D32F41"/>
    <w:rsid w:val="00D3488E"/>
    <w:rsid w:val="00D358D0"/>
    <w:rsid w:val="00D361C6"/>
    <w:rsid w:val="00D3646F"/>
    <w:rsid w:val="00D37A7A"/>
    <w:rsid w:val="00D37A7B"/>
    <w:rsid w:val="00D40F75"/>
    <w:rsid w:val="00D4152E"/>
    <w:rsid w:val="00D41E8C"/>
    <w:rsid w:val="00D43A12"/>
    <w:rsid w:val="00D457B8"/>
    <w:rsid w:val="00D45800"/>
    <w:rsid w:val="00D45B83"/>
    <w:rsid w:val="00D46FF2"/>
    <w:rsid w:val="00D4788B"/>
    <w:rsid w:val="00D50081"/>
    <w:rsid w:val="00D50A55"/>
    <w:rsid w:val="00D5158A"/>
    <w:rsid w:val="00D51FF3"/>
    <w:rsid w:val="00D5499E"/>
    <w:rsid w:val="00D5559B"/>
    <w:rsid w:val="00D55D38"/>
    <w:rsid w:val="00D56221"/>
    <w:rsid w:val="00D5672B"/>
    <w:rsid w:val="00D57FC5"/>
    <w:rsid w:val="00D60661"/>
    <w:rsid w:val="00D61575"/>
    <w:rsid w:val="00D61D5B"/>
    <w:rsid w:val="00D61FF0"/>
    <w:rsid w:val="00D62E23"/>
    <w:rsid w:val="00D63785"/>
    <w:rsid w:val="00D65F62"/>
    <w:rsid w:val="00D70D28"/>
    <w:rsid w:val="00D71DC7"/>
    <w:rsid w:val="00D73A56"/>
    <w:rsid w:val="00D75298"/>
    <w:rsid w:val="00D76040"/>
    <w:rsid w:val="00D76D51"/>
    <w:rsid w:val="00D81D80"/>
    <w:rsid w:val="00D81E5F"/>
    <w:rsid w:val="00D82279"/>
    <w:rsid w:val="00D82EA8"/>
    <w:rsid w:val="00D83B11"/>
    <w:rsid w:val="00D83BD0"/>
    <w:rsid w:val="00D84C0F"/>
    <w:rsid w:val="00D86D51"/>
    <w:rsid w:val="00D874A0"/>
    <w:rsid w:val="00D875AC"/>
    <w:rsid w:val="00D9007E"/>
    <w:rsid w:val="00D908FB"/>
    <w:rsid w:val="00D90CCA"/>
    <w:rsid w:val="00D912D8"/>
    <w:rsid w:val="00D91863"/>
    <w:rsid w:val="00D928A1"/>
    <w:rsid w:val="00D92977"/>
    <w:rsid w:val="00D9371F"/>
    <w:rsid w:val="00D93FAB"/>
    <w:rsid w:val="00D9477D"/>
    <w:rsid w:val="00D94C68"/>
    <w:rsid w:val="00D9519D"/>
    <w:rsid w:val="00D9671E"/>
    <w:rsid w:val="00DA03FD"/>
    <w:rsid w:val="00DA0849"/>
    <w:rsid w:val="00DA1685"/>
    <w:rsid w:val="00DA1CC3"/>
    <w:rsid w:val="00DA3313"/>
    <w:rsid w:val="00DA4408"/>
    <w:rsid w:val="00DA4D35"/>
    <w:rsid w:val="00DA5313"/>
    <w:rsid w:val="00DA6855"/>
    <w:rsid w:val="00DB0793"/>
    <w:rsid w:val="00DB2283"/>
    <w:rsid w:val="00DB2A4C"/>
    <w:rsid w:val="00DB4BD4"/>
    <w:rsid w:val="00DB5B66"/>
    <w:rsid w:val="00DB74CF"/>
    <w:rsid w:val="00DC057B"/>
    <w:rsid w:val="00DC05F0"/>
    <w:rsid w:val="00DC0A52"/>
    <w:rsid w:val="00DC0FA4"/>
    <w:rsid w:val="00DC419D"/>
    <w:rsid w:val="00DC649C"/>
    <w:rsid w:val="00DC64D8"/>
    <w:rsid w:val="00DC674F"/>
    <w:rsid w:val="00DC67E8"/>
    <w:rsid w:val="00DC6F3D"/>
    <w:rsid w:val="00DD040C"/>
    <w:rsid w:val="00DD2F80"/>
    <w:rsid w:val="00DD490C"/>
    <w:rsid w:val="00DD5421"/>
    <w:rsid w:val="00DD545D"/>
    <w:rsid w:val="00DD6099"/>
    <w:rsid w:val="00DD6CC4"/>
    <w:rsid w:val="00DD7E41"/>
    <w:rsid w:val="00DE0F3A"/>
    <w:rsid w:val="00DE14B0"/>
    <w:rsid w:val="00DE1581"/>
    <w:rsid w:val="00DE17D9"/>
    <w:rsid w:val="00DE26CF"/>
    <w:rsid w:val="00DE3E5E"/>
    <w:rsid w:val="00DE41E1"/>
    <w:rsid w:val="00DE4888"/>
    <w:rsid w:val="00DE5875"/>
    <w:rsid w:val="00DE6F92"/>
    <w:rsid w:val="00DE7933"/>
    <w:rsid w:val="00DF23D6"/>
    <w:rsid w:val="00DF5210"/>
    <w:rsid w:val="00DF5276"/>
    <w:rsid w:val="00DF58AE"/>
    <w:rsid w:val="00DF628D"/>
    <w:rsid w:val="00DF6E99"/>
    <w:rsid w:val="00DF73B0"/>
    <w:rsid w:val="00E000B3"/>
    <w:rsid w:val="00E0029E"/>
    <w:rsid w:val="00E00AC4"/>
    <w:rsid w:val="00E022C7"/>
    <w:rsid w:val="00E037CE"/>
    <w:rsid w:val="00E03A92"/>
    <w:rsid w:val="00E03D0E"/>
    <w:rsid w:val="00E042BC"/>
    <w:rsid w:val="00E044B7"/>
    <w:rsid w:val="00E05AF6"/>
    <w:rsid w:val="00E0686A"/>
    <w:rsid w:val="00E1002C"/>
    <w:rsid w:val="00E10717"/>
    <w:rsid w:val="00E12073"/>
    <w:rsid w:val="00E12A02"/>
    <w:rsid w:val="00E12A2E"/>
    <w:rsid w:val="00E132B4"/>
    <w:rsid w:val="00E1424B"/>
    <w:rsid w:val="00E14BAD"/>
    <w:rsid w:val="00E14E19"/>
    <w:rsid w:val="00E1573C"/>
    <w:rsid w:val="00E15FAB"/>
    <w:rsid w:val="00E16495"/>
    <w:rsid w:val="00E17E90"/>
    <w:rsid w:val="00E20993"/>
    <w:rsid w:val="00E2220C"/>
    <w:rsid w:val="00E22423"/>
    <w:rsid w:val="00E2368A"/>
    <w:rsid w:val="00E250D1"/>
    <w:rsid w:val="00E25109"/>
    <w:rsid w:val="00E266A4"/>
    <w:rsid w:val="00E2680F"/>
    <w:rsid w:val="00E278A4"/>
    <w:rsid w:val="00E30FA8"/>
    <w:rsid w:val="00E31A34"/>
    <w:rsid w:val="00E327B9"/>
    <w:rsid w:val="00E32BF6"/>
    <w:rsid w:val="00E33144"/>
    <w:rsid w:val="00E33EB9"/>
    <w:rsid w:val="00E34323"/>
    <w:rsid w:val="00E34D32"/>
    <w:rsid w:val="00E34DA0"/>
    <w:rsid w:val="00E34E85"/>
    <w:rsid w:val="00E34FFD"/>
    <w:rsid w:val="00E36180"/>
    <w:rsid w:val="00E37193"/>
    <w:rsid w:val="00E378E8"/>
    <w:rsid w:val="00E37BB1"/>
    <w:rsid w:val="00E422C5"/>
    <w:rsid w:val="00E42766"/>
    <w:rsid w:val="00E44EF6"/>
    <w:rsid w:val="00E465B5"/>
    <w:rsid w:val="00E46B7A"/>
    <w:rsid w:val="00E47450"/>
    <w:rsid w:val="00E477B8"/>
    <w:rsid w:val="00E50241"/>
    <w:rsid w:val="00E50973"/>
    <w:rsid w:val="00E5099D"/>
    <w:rsid w:val="00E51375"/>
    <w:rsid w:val="00E53445"/>
    <w:rsid w:val="00E5345E"/>
    <w:rsid w:val="00E535D6"/>
    <w:rsid w:val="00E53C28"/>
    <w:rsid w:val="00E54FC1"/>
    <w:rsid w:val="00E556E0"/>
    <w:rsid w:val="00E557CF"/>
    <w:rsid w:val="00E55E91"/>
    <w:rsid w:val="00E57F0A"/>
    <w:rsid w:val="00E60229"/>
    <w:rsid w:val="00E61022"/>
    <w:rsid w:val="00E61A79"/>
    <w:rsid w:val="00E61FC1"/>
    <w:rsid w:val="00E626D5"/>
    <w:rsid w:val="00E641C0"/>
    <w:rsid w:val="00E6493C"/>
    <w:rsid w:val="00E64E2B"/>
    <w:rsid w:val="00E655CC"/>
    <w:rsid w:val="00E66309"/>
    <w:rsid w:val="00E6734B"/>
    <w:rsid w:val="00E67C97"/>
    <w:rsid w:val="00E70A24"/>
    <w:rsid w:val="00E70B8D"/>
    <w:rsid w:val="00E71627"/>
    <w:rsid w:val="00E72514"/>
    <w:rsid w:val="00E72BB0"/>
    <w:rsid w:val="00E745B0"/>
    <w:rsid w:val="00E745CD"/>
    <w:rsid w:val="00E77331"/>
    <w:rsid w:val="00E77498"/>
    <w:rsid w:val="00E7766E"/>
    <w:rsid w:val="00E80323"/>
    <w:rsid w:val="00E80AF2"/>
    <w:rsid w:val="00E80CCE"/>
    <w:rsid w:val="00E80DD5"/>
    <w:rsid w:val="00E81971"/>
    <w:rsid w:val="00E8375B"/>
    <w:rsid w:val="00E83B8E"/>
    <w:rsid w:val="00E85F7A"/>
    <w:rsid w:val="00E86176"/>
    <w:rsid w:val="00E905C3"/>
    <w:rsid w:val="00E908B5"/>
    <w:rsid w:val="00E911E3"/>
    <w:rsid w:val="00E924C7"/>
    <w:rsid w:val="00E92A20"/>
    <w:rsid w:val="00E92BBE"/>
    <w:rsid w:val="00E92EA4"/>
    <w:rsid w:val="00E94E0F"/>
    <w:rsid w:val="00E9518D"/>
    <w:rsid w:val="00E9537F"/>
    <w:rsid w:val="00E955A2"/>
    <w:rsid w:val="00E95B30"/>
    <w:rsid w:val="00E9636D"/>
    <w:rsid w:val="00E973DE"/>
    <w:rsid w:val="00E9764E"/>
    <w:rsid w:val="00E97E73"/>
    <w:rsid w:val="00EA03A6"/>
    <w:rsid w:val="00EA0B6D"/>
    <w:rsid w:val="00EA1BAB"/>
    <w:rsid w:val="00EA23A3"/>
    <w:rsid w:val="00EA2F35"/>
    <w:rsid w:val="00EA44ED"/>
    <w:rsid w:val="00EA4841"/>
    <w:rsid w:val="00EA5597"/>
    <w:rsid w:val="00EA5D7C"/>
    <w:rsid w:val="00EA658A"/>
    <w:rsid w:val="00EA6D3B"/>
    <w:rsid w:val="00EA6E11"/>
    <w:rsid w:val="00EA7BBC"/>
    <w:rsid w:val="00EB0FEB"/>
    <w:rsid w:val="00EB33BE"/>
    <w:rsid w:val="00EB3834"/>
    <w:rsid w:val="00EB3F8A"/>
    <w:rsid w:val="00EB5F70"/>
    <w:rsid w:val="00EB6036"/>
    <w:rsid w:val="00EB7113"/>
    <w:rsid w:val="00EB7125"/>
    <w:rsid w:val="00EC1B09"/>
    <w:rsid w:val="00EC1CE3"/>
    <w:rsid w:val="00EC294E"/>
    <w:rsid w:val="00EC2C31"/>
    <w:rsid w:val="00EC307E"/>
    <w:rsid w:val="00EC3097"/>
    <w:rsid w:val="00EC36BD"/>
    <w:rsid w:val="00EC39CE"/>
    <w:rsid w:val="00EC3DB9"/>
    <w:rsid w:val="00ED028F"/>
    <w:rsid w:val="00ED2F62"/>
    <w:rsid w:val="00ED3099"/>
    <w:rsid w:val="00ED316C"/>
    <w:rsid w:val="00ED3D7D"/>
    <w:rsid w:val="00ED5584"/>
    <w:rsid w:val="00ED58B2"/>
    <w:rsid w:val="00ED5D15"/>
    <w:rsid w:val="00ED6AE6"/>
    <w:rsid w:val="00ED79AF"/>
    <w:rsid w:val="00EE02C0"/>
    <w:rsid w:val="00EE03B3"/>
    <w:rsid w:val="00EE0476"/>
    <w:rsid w:val="00EE116E"/>
    <w:rsid w:val="00EE1294"/>
    <w:rsid w:val="00EE137F"/>
    <w:rsid w:val="00EE29E9"/>
    <w:rsid w:val="00EE2E2F"/>
    <w:rsid w:val="00EE32F6"/>
    <w:rsid w:val="00EE33FA"/>
    <w:rsid w:val="00EE3B28"/>
    <w:rsid w:val="00EE3CA8"/>
    <w:rsid w:val="00EE4567"/>
    <w:rsid w:val="00EE4CFD"/>
    <w:rsid w:val="00EE5426"/>
    <w:rsid w:val="00EE67DB"/>
    <w:rsid w:val="00EE6DD3"/>
    <w:rsid w:val="00EE7075"/>
    <w:rsid w:val="00EF0689"/>
    <w:rsid w:val="00EF1507"/>
    <w:rsid w:val="00EF1BB3"/>
    <w:rsid w:val="00EF1E6D"/>
    <w:rsid w:val="00EF24C3"/>
    <w:rsid w:val="00EF2EFC"/>
    <w:rsid w:val="00EF34D5"/>
    <w:rsid w:val="00EF46DF"/>
    <w:rsid w:val="00EF47BA"/>
    <w:rsid w:val="00EF603E"/>
    <w:rsid w:val="00EF627D"/>
    <w:rsid w:val="00EF698D"/>
    <w:rsid w:val="00EF74C7"/>
    <w:rsid w:val="00F00019"/>
    <w:rsid w:val="00F00236"/>
    <w:rsid w:val="00F00DBB"/>
    <w:rsid w:val="00F04019"/>
    <w:rsid w:val="00F04BA6"/>
    <w:rsid w:val="00F05814"/>
    <w:rsid w:val="00F06AE0"/>
    <w:rsid w:val="00F06C65"/>
    <w:rsid w:val="00F06DFB"/>
    <w:rsid w:val="00F119A8"/>
    <w:rsid w:val="00F121CA"/>
    <w:rsid w:val="00F12D9E"/>
    <w:rsid w:val="00F13D09"/>
    <w:rsid w:val="00F14B5B"/>
    <w:rsid w:val="00F15115"/>
    <w:rsid w:val="00F15557"/>
    <w:rsid w:val="00F16FF6"/>
    <w:rsid w:val="00F17F76"/>
    <w:rsid w:val="00F203B2"/>
    <w:rsid w:val="00F210CF"/>
    <w:rsid w:val="00F211BC"/>
    <w:rsid w:val="00F21972"/>
    <w:rsid w:val="00F21AC8"/>
    <w:rsid w:val="00F2245C"/>
    <w:rsid w:val="00F25516"/>
    <w:rsid w:val="00F26892"/>
    <w:rsid w:val="00F26A35"/>
    <w:rsid w:val="00F27018"/>
    <w:rsid w:val="00F27925"/>
    <w:rsid w:val="00F3104B"/>
    <w:rsid w:val="00F32594"/>
    <w:rsid w:val="00F3263E"/>
    <w:rsid w:val="00F33B15"/>
    <w:rsid w:val="00F3688D"/>
    <w:rsid w:val="00F372C2"/>
    <w:rsid w:val="00F37375"/>
    <w:rsid w:val="00F37530"/>
    <w:rsid w:val="00F40635"/>
    <w:rsid w:val="00F4141A"/>
    <w:rsid w:val="00F415C0"/>
    <w:rsid w:val="00F41C34"/>
    <w:rsid w:val="00F4255D"/>
    <w:rsid w:val="00F43722"/>
    <w:rsid w:val="00F4684F"/>
    <w:rsid w:val="00F46A72"/>
    <w:rsid w:val="00F46AA4"/>
    <w:rsid w:val="00F52183"/>
    <w:rsid w:val="00F52244"/>
    <w:rsid w:val="00F52B80"/>
    <w:rsid w:val="00F53074"/>
    <w:rsid w:val="00F537CE"/>
    <w:rsid w:val="00F543FD"/>
    <w:rsid w:val="00F551F0"/>
    <w:rsid w:val="00F552B8"/>
    <w:rsid w:val="00F5563C"/>
    <w:rsid w:val="00F577AB"/>
    <w:rsid w:val="00F5780C"/>
    <w:rsid w:val="00F62539"/>
    <w:rsid w:val="00F62A62"/>
    <w:rsid w:val="00F63E53"/>
    <w:rsid w:val="00F641B8"/>
    <w:rsid w:val="00F65EAF"/>
    <w:rsid w:val="00F66078"/>
    <w:rsid w:val="00F662D4"/>
    <w:rsid w:val="00F66CB4"/>
    <w:rsid w:val="00F677CB"/>
    <w:rsid w:val="00F67A5C"/>
    <w:rsid w:val="00F72ABF"/>
    <w:rsid w:val="00F73351"/>
    <w:rsid w:val="00F745A4"/>
    <w:rsid w:val="00F7502D"/>
    <w:rsid w:val="00F76B0B"/>
    <w:rsid w:val="00F80070"/>
    <w:rsid w:val="00F82235"/>
    <w:rsid w:val="00F822C7"/>
    <w:rsid w:val="00F82EF5"/>
    <w:rsid w:val="00F8304B"/>
    <w:rsid w:val="00F83C6F"/>
    <w:rsid w:val="00F84EC4"/>
    <w:rsid w:val="00F86538"/>
    <w:rsid w:val="00F86951"/>
    <w:rsid w:val="00F87DE7"/>
    <w:rsid w:val="00F87F19"/>
    <w:rsid w:val="00F9002D"/>
    <w:rsid w:val="00F90E91"/>
    <w:rsid w:val="00F92D51"/>
    <w:rsid w:val="00F93ADD"/>
    <w:rsid w:val="00F943FF"/>
    <w:rsid w:val="00F94780"/>
    <w:rsid w:val="00F9732E"/>
    <w:rsid w:val="00FA196E"/>
    <w:rsid w:val="00FA2129"/>
    <w:rsid w:val="00FA3023"/>
    <w:rsid w:val="00FA393C"/>
    <w:rsid w:val="00FA3B74"/>
    <w:rsid w:val="00FA5462"/>
    <w:rsid w:val="00FA5472"/>
    <w:rsid w:val="00FA58D7"/>
    <w:rsid w:val="00FA68EB"/>
    <w:rsid w:val="00FB2539"/>
    <w:rsid w:val="00FB494C"/>
    <w:rsid w:val="00FB5180"/>
    <w:rsid w:val="00FB6280"/>
    <w:rsid w:val="00FC05DA"/>
    <w:rsid w:val="00FC1289"/>
    <w:rsid w:val="00FC2210"/>
    <w:rsid w:val="00FC3D40"/>
    <w:rsid w:val="00FC4244"/>
    <w:rsid w:val="00FC5874"/>
    <w:rsid w:val="00FC613A"/>
    <w:rsid w:val="00FC680D"/>
    <w:rsid w:val="00FC719D"/>
    <w:rsid w:val="00FD0A6B"/>
    <w:rsid w:val="00FD1A72"/>
    <w:rsid w:val="00FD2768"/>
    <w:rsid w:val="00FD2884"/>
    <w:rsid w:val="00FD2A8F"/>
    <w:rsid w:val="00FD3109"/>
    <w:rsid w:val="00FD3854"/>
    <w:rsid w:val="00FD50A9"/>
    <w:rsid w:val="00FD5169"/>
    <w:rsid w:val="00FD5316"/>
    <w:rsid w:val="00FE148B"/>
    <w:rsid w:val="00FE1A17"/>
    <w:rsid w:val="00FE1ACC"/>
    <w:rsid w:val="00FE27C8"/>
    <w:rsid w:val="00FE3D30"/>
    <w:rsid w:val="00FE4376"/>
    <w:rsid w:val="00FE4DCC"/>
    <w:rsid w:val="00FE4DF7"/>
    <w:rsid w:val="00FE51A4"/>
    <w:rsid w:val="00FE6AD2"/>
    <w:rsid w:val="00FE6F75"/>
    <w:rsid w:val="00FE77AC"/>
    <w:rsid w:val="00FE79FE"/>
    <w:rsid w:val="00FE7C9B"/>
    <w:rsid w:val="00FE7FBE"/>
    <w:rsid w:val="00FF322F"/>
    <w:rsid w:val="00FF3258"/>
    <w:rsid w:val="00FF3390"/>
    <w:rsid w:val="00FF3FD0"/>
    <w:rsid w:val="00FF52D4"/>
    <w:rsid w:val="00FF5645"/>
    <w:rsid w:val="00FF749F"/>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AC114E"/>
  <w15:chartTrackingRefBased/>
  <w15:docId w15:val="{A2D3120D-F83C-48A8-AB8E-20253FB0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able of figures"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17"/>
    <w:rPr>
      <w:sz w:val="24"/>
    </w:rPr>
  </w:style>
  <w:style w:type="paragraph" w:styleId="Heading1">
    <w:name w:val="heading 1"/>
    <w:basedOn w:val="Normal"/>
    <w:next w:val="Normal"/>
    <w:link w:val="Heading1Char1"/>
    <w:qFormat/>
    <w:rsid w:val="00B97C79"/>
    <w:pPr>
      <w:keepNext/>
      <w:outlineLvl w:val="0"/>
    </w:pPr>
    <w:rPr>
      <w:rFonts w:cs="Arial"/>
      <w:b/>
      <w:bCs/>
      <w:kern w:val="32"/>
      <w:szCs w:val="32"/>
    </w:rPr>
  </w:style>
  <w:style w:type="paragraph" w:styleId="Heading2">
    <w:name w:val="heading 2"/>
    <w:basedOn w:val="Normal"/>
    <w:next w:val="Normal"/>
    <w:qFormat/>
    <w:rsid w:val="00B16321"/>
    <w:pPr>
      <w:keepNext/>
      <w:outlineLvl w:val="1"/>
    </w:pPr>
    <w:rPr>
      <w:rFonts w:cs="Arial"/>
      <w:b/>
      <w:bCs/>
      <w:iCs/>
      <w:szCs w:val="28"/>
    </w:rPr>
  </w:style>
  <w:style w:type="paragraph" w:styleId="Heading3">
    <w:name w:val="heading 3"/>
    <w:basedOn w:val="Normal"/>
    <w:next w:val="Normal"/>
    <w:link w:val="Heading3Char"/>
    <w:autoRedefine/>
    <w:qFormat/>
    <w:rsid w:val="0098413B"/>
    <w:pPr>
      <w:keepNext/>
      <w:outlineLvl w:val="2"/>
    </w:pPr>
    <w:rPr>
      <w:rFonts w:cs="Arial"/>
      <w:bCs/>
      <w:szCs w:val="26"/>
    </w:rPr>
  </w:style>
  <w:style w:type="paragraph" w:styleId="Heading4">
    <w:name w:val="heading 4"/>
    <w:basedOn w:val="Normal"/>
    <w:next w:val="Normal"/>
    <w:qFormat/>
    <w:rsid w:val="009F0B1A"/>
    <w:pPr>
      <w:keepNext/>
      <w:outlineLvl w:val="3"/>
    </w:pPr>
    <w:rPr>
      <w:b/>
      <w:sz w:val="20"/>
    </w:rPr>
  </w:style>
  <w:style w:type="paragraph" w:styleId="Heading5">
    <w:name w:val="heading 5"/>
    <w:basedOn w:val="Normal"/>
    <w:next w:val="Normal"/>
    <w:qFormat/>
    <w:rsid w:val="009F0B1A"/>
    <w:pPr>
      <w:keepNext/>
      <w:tabs>
        <w:tab w:val="left" w:pos="0"/>
      </w:tabs>
      <w:jc w:val="center"/>
      <w:outlineLvl w:val="4"/>
    </w:pPr>
    <w:rPr>
      <w:b/>
      <w:sz w:val="23"/>
    </w:rPr>
  </w:style>
  <w:style w:type="paragraph" w:styleId="Heading6">
    <w:name w:val="heading 6"/>
    <w:basedOn w:val="Normal"/>
    <w:next w:val="Normal"/>
    <w:qFormat/>
    <w:rsid w:val="009F0B1A"/>
    <w:pPr>
      <w:spacing w:before="240" w:after="60"/>
      <w:outlineLvl w:val="5"/>
    </w:pPr>
    <w:rPr>
      <w:b/>
      <w:bCs/>
      <w:szCs w:val="22"/>
    </w:rPr>
  </w:style>
  <w:style w:type="paragraph" w:styleId="Heading7">
    <w:name w:val="heading 7"/>
    <w:basedOn w:val="Normal"/>
    <w:next w:val="Normal"/>
    <w:qFormat/>
    <w:rsid w:val="006C3BFE"/>
    <w:pPr>
      <w:spacing w:before="240" w:after="60"/>
      <w:outlineLvl w:val="6"/>
    </w:pPr>
    <w:rPr>
      <w:szCs w:val="24"/>
    </w:rPr>
  </w:style>
  <w:style w:type="paragraph" w:styleId="Heading9">
    <w:name w:val="heading 9"/>
    <w:basedOn w:val="Normal"/>
    <w:next w:val="Normal"/>
    <w:qFormat/>
    <w:rsid w:val="009F0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0B1A"/>
    <w:rPr>
      <w:color w:val="0000FF"/>
      <w:u w:val="single"/>
    </w:rPr>
  </w:style>
  <w:style w:type="paragraph" w:styleId="Header">
    <w:name w:val="header"/>
    <w:basedOn w:val="Normal"/>
    <w:link w:val="HeaderChar"/>
    <w:rsid w:val="009F0B1A"/>
    <w:pPr>
      <w:tabs>
        <w:tab w:val="center" w:pos="4320"/>
        <w:tab w:val="right" w:pos="8640"/>
      </w:tabs>
    </w:pPr>
  </w:style>
  <w:style w:type="paragraph" w:styleId="Footer">
    <w:name w:val="footer"/>
    <w:basedOn w:val="Normal"/>
    <w:link w:val="FooterChar"/>
    <w:uiPriority w:val="99"/>
    <w:rsid w:val="009F0B1A"/>
    <w:pPr>
      <w:tabs>
        <w:tab w:val="center" w:pos="4320"/>
        <w:tab w:val="right" w:pos="8640"/>
      </w:tabs>
    </w:pPr>
  </w:style>
  <w:style w:type="paragraph" w:styleId="BodyText">
    <w:name w:val="Body Text"/>
    <w:basedOn w:val="Normal"/>
    <w:link w:val="BodyTextChar"/>
    <w:rsid w:val="009F0B1A"/>
    <w:rPr>
      <w:sz w:val="20"/>
    </w:rPr>
  </w:style>
  <w:style w:type="paragraph" w:styleId="CommentText">
    <w:name w:val="annotation text"/>
    <w:basedOn w:val="Normal"/>
    <w:link w:val="CommentTextChar"/>
    <w:uiPriority w:val="99"/>
    <w:semiHidden/>
    <w:rsid w:val="00300302"/>
    <w:rPr>
      <w:sz w:val="20"/>
    </w:rPr>
  </w:style>
  <w:style w:type="character" w:styleId="PageNumber">
    <w:name w:val="page number"/>
    <w:basedOn w:val="DefaultParagraphFont"/>
    <w:rsid w:val="009F0B1A"/>
  </w:style>
  <w:style w:type="paragraph" w:styleId="BodyText2">
    <w:name w:val="Body Text 2"/>
    <w:basedOn w:val="Normal"/>
    <w:rsid w:val="009F0B1A"/>
    <w:rPr>
      <w:sz w:val="23"/>
    </w:rPr>
  </w:style>
  <w:style w:type="paragraph" w:styleId="HTMLPreformatted">
    <w:name w:val="HTML Preformatted"/>
    <w:basedOn w:val="Normal"/>
    <w:rsid w:val="009F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paragraph" w:styleId="BalloonText">
    <w:name w:val="Balloon Text"/>
    <w:basedOn w:val="Normal"/>
    <w:semiHidden/>
    <w:rsid w:val="009F0B1A"/>
    <w:rPr>
      <w:rFonts w:ascii="Tahoma" w:hAnsi="Tahoma" w:cs="Tahoma"/>
      <w:sz w:val="16"/>
      <w:szCs w:val="16"/>
    </w:rPr>
  </w:style>
  <w:style w:type="paragraph" w:styleId="BodyText3">
    <w:name w:val="Body Text 3"/>
    <w:basedOn w:val="Normal"/>
    <w:rsid w:val="009F0B1A"/>
    <w:pPr>
      <w:spacing w:after="120"/>
    </w:pPr>
    <w:rPr>
      <w:sz w:val="16"/>
      <w:szCs w:val="16"/>
    </w:rPr>
  </w:style>
  <w:style w:type="paragraph" w:styleId="BodyTextIndent2">
    <w:name w:val="Body Text Indent 2"/>
    <w:basedOn w:val="Normal"/>
    <w:rsid w:val="009F0B1A"/>
    <w:pPr>
      <w:spacing w:after="120" w:line="480" w:lineRule="auto"/>
      <w:ind w:left="360"/>
    </w:pPr>
  </w:style>
  <w:style w:type="paragraph" w:styleId="TOC2">
    <w:name w:val="toc 2"/>
    <w:basedOn w:val="Normal"/>
    <w:next w:val="Normal"/>
    <w:autoRedefine/>
    <w:uiPriority w:val="39"/>
    <w:rsid w:val="009617B7"/>
    <w:pPr>
      <w:tabs>
        <w:tab w:val="right" w:leader="dot" w:pos="9360"/>
      </w:tabs>
      <w:ind w:left="360"/>
    </w:pPr>
    <w:rPr>
      <w:noProof/>
      <w:szCs w:val="24"/>
    </w:rPr>
  </w:style>
  <w:style w:type="paragraph" w:styleId="TOC1">
    <w:name w:val="toc 1"/>
    <w:basedOn w:val="Normal"/>
    <w:next w:val="Normal"/>
    <w:autoRedefine/>
    <w:uiPriority w:val="39"/>
    <w:rsid w:val="00BB618A"/>
    <w:pPr>
      <w:tabs>
        <w:tab w:val="right" w:leader="dot" w:pos="9350"/>
      </w:tabs>
    </w:pPr>
    <w:rPr>
      <w:b/>
      <w:noProof/>
      <w:szCs w:val="24"/>
    </w:rPr>
  </w:style>
  <w:style w:type="character" w:styleId="CommentReference">
    <w:name w:val="annotation reference"/>
    <w:uiPriority w:val="99"/>
    <w:semiHidden/>
    <w:rsid w:val="009F0B1A"/>
    <w:rPr>
      <w:sz w:val="16"/>
    </w:rPr>
  </w:style>
  <w:style w:type="paragraph" w:styleId="Date">
    <w:name w:val="Date"/>
    <w:basedOn w:val="Normal"/>
    <w:next w:val="Normal"/>
    <w:rsid w:val="009F0B1A"/>
    <w:rPr>
      <w:szCs w:val="24"/>
    </w:rPr>
  </w:style>
  <w:style w:type="paragraph" w:styleId="NormalWeb">
    <w:name w:val="Normal (Web)"/>
    <w:basedOn w:val="Normal"/>
    <w:rsid w:val="009F0B1A"/>
    <w:pPr>
      <w:spacing w:before="100" w:beforeAutospacing="1" w:after="100" w:afterAutospacing="1"/>
    </w:pPr>
    <w:rPr>
      <w:szCs w:val="24"/>
    </w:rPr>
  </w:style>
  <w:style w:type="paragraph" w:customStyle="1" w:styleId="Document1">
    <w:name w:val="Document 1"/>
    <w:rsid w:val="009F0B1A"/>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styleId="FollowedHyperlink">
    <w:name w:val="FollowedHyperlink"/>
    <w:rsid w:val="009F0B1A"/>
    <w:rPr>
      <w:color w:val="800080"/>
      <w:u w:val="single"/>
    </w:rPr>
  </w:style>
  <w:style w:type="paragraph" w:styleId="CommentSubject">
    <w:name w:val="annotation subject"/>
    <w:basedOn w:val="CommentText"/>
    <w:next w:val="CommentText"/>
    <w:semiHidden/>
    <w:rsid w:val="009F0B1A"/>
    <w:rPr>
      <w:b/>
      <w:bCs/>
    </w:rPr>
  </w:style>
  <w:style w:type="character" w:customStyle="1" w:styleId="Heading1Char1">
    <w:name w:val="Heading 1 Char1"/>
    <w:link w:val="Heading1"/>
    <w:rsid w:val="00B97C79"/>
    <w:rPr>
      <w:rFonts w:cs="Arial"/>
      <w:b/>
      <w:bCs/>
      <w:kern w:val="32"/>
      <w:sz w:val="24"/>
      <w:szCs w:val="32"/>
      <w:lang w:val="en-US" w:eastAsia="en-US" w:bidi="ar-SA"/>
    </w:rPr>
  </w:style>
  <w:style w:type="paragraph" w:customStyle="1" w:styleId="StyleHeading1TimesNewRoman12ptBlack">
    <w:name w:val="Style Heading 1 + Times New Roman 12 pt Black"/>
    <w:basedOn w:val="Heading1"/>
    <w:rsid w:val="009F0B1A"/>
    <w:rPr>
      <w:color w:val="000000"/>
    </w:rPr>
  </w:style>
  <w:style w:type="character" w:customStyle="1" w:styleId="Heading1Char">
    <w:name w:val="Heading 1 Char"/>
    <w:rsid w:val="009F0B1A"/>
    <w:rPr>
      <w:rFonts w:cs="Arial"/>
      <w:b/>
      <w:bCs/>
      <w:kern w:val="32"/>
      <w:sz w:val="24"/>
      <w:szCs w:val="32"/>
      <w:lang w:val="en-US" w:eastAsia="en-US" w:bidi="ar-SA"/>
    </w:rPr>
  </w:style>
  <w:style w:type="paragraph" w:styleId="TOC3">
    <w:name w:val="toc 3"/>
    <w:basedOn w:val="Normal"/>
    <w:next w:val="Normal"/>
    <w:autoRedefine/>
    <w:uiPriority w:val="39"/>
    <w:rsid w:val="009F0B1A"/>
    <w:pPr>
      <w:ind w:left="480"/>
    </w:pPr>
    <w:rPr>
      <w:szCs w:val="24"/>
    </w:rPr>
  </w:style>
  <w:style w:type="paragraph" w:styleId="TOC4">
    <w:name w:val="toc 4"/>
    <w:basedOn w:val="Normal"/>
    <w:next w:val="Normal"/>
    <w:autoRedefine/>
    <w:uiPriority w:val="39"/>
    <w:rsid w:val="009F0B1A"/>
    <w:pPr>
      <w:ind w:left="720"/>
    </w:pPr>
    <w:rPr>
      <w:szCs w:val="24"/>
    </w:rPr>
  </w:style>
  <w:style w:type="paragraph" w:styleId="TOC5">
    <w:name w:val="toc 5"/>
    <w:basedOn w:val="Normal"/>
    <w:next w:val="Normal"/>
    <w:autoRedefine/>
    <w:uiPriority w:val="39"/>
    <w:rsid w:val="009F0B1A"/>
    <w:pPr>
      <w:ind w:left="960"/>
    </w:pPr>
    <w:rPr>
      <w:szCs w:val="24"/>
    </w:rPr>
  </w:style>
  <w:style w:type="paragraph" w:styleId="TOC6">
    <w:name w:val="toc 6"/>
    <w:basedOn w:val="Normal"/>
    <w:next w:val="Normal"/>
    <w:autoRedefine/>
    <w:uiPriority w:val="39"/>
    <w:rsid w:val="009F0B1A"/>
    <w:pPr>
      <w:ind w:left="1200"/>
    </w:pPr>
    <w:rPr>
      <w:szCs w:val="24"/>
    </w:rPr>
  </w:style>
  <w:style w:type="paragraph" w:styleId="TOC7">
    <w:name w:val="toc 7"/>
    <w:basedOn w:val="Normal"/>
    <w:next w:val="Normal"/>
    <w:autoRedefine/>
    <w:uiPriority w:val="39"/>
    <w:rsid w:val="009F0B1A"/>
    <w:pPr>
      <w:ind w:left="1440"/>
    </w:pPr>
    <w:rPr>
      <w:szCs w:val="24"/>
    </w:rPr>
  </w:style>
  <w:style w:type="paragraph" w:styleId="TOC8">
    <w:name w:val="toc 8"/>
    <w:basedOn w:val="Normal"/>
    <w:next w:val="Normal"/>
    <w:autoRedefine/>
    <w:uiPriority w:val="39"/>
    <w:rsid w:val="009F0B1A"/>
    <w:pPr>
      <w:ind w:left="1680"/>
    </w:pPr>
    <w:rPr>
      <w:szCs w:val="24"/>
    </w:rPr>
  </w:style>
  <w:style w:type="paragraph" w:styleId="TOC9">
    <w:name w:val="toc 9"/>
    <w:basedOn w:val="Normal"/>
    <w:next w:val="Normal"/>
    <w:autoRedefine/>
    <w:uiPriority w:val="39"/>
    <w:rsid w:val="009F0B1A"/>
    <w:pPr>
      <w:ind w:left="1920"/>
    </w:pPr>
    <w:rPr>
      <w:szCs w:val="24"/>
    </w:rPr>
  </w:style>
  <w:style w:type="paragraph" w:customStyle="1" w:styleId="Style1">
    <w:name w:val="Style1"/>
    <w:basedOn w:val="TOC1"/>
    <w:rsid w:val="00894A06"/>
    <w:pPr>
      <w:spacing w:before="100" w:beforeAutospacing="1"/>
    </w:pPr>
  </w:style>
  <w:style w:type="paragraph" w:customStyle="1" w:styleId="Style2">
    <w:name w:val="Style2"/>
    <w:basedOn w:val="TOC1"/>
    <w:rsid w:val="00894A06"/>
    <w:pPr>
      <w:spacing w:before="100" w:beforeAutospacing="1"/>
    </w:pPr>
  </w:style>
  <w:style w:type="paragraph" w:customStyle="1" w:styleId="Style3">
    <w:name w:val="Style3"/>
    <w:basedOn w:val="TOC1"/>
    <w:autoRedefine/>
    <w:rsid w:val="00894A06"/>
    <w:pPr>
      <w:spacing w:before="100" w:beforeAutospacing="1"/>
    </w:pPr>
  </w:style>
  <w:style w:type="paragraph" w:styleId="DocumentMap">
    <w:name w:val="Document Map"/>
    <w:basedOn w:val="Normal"/>
    <w:semiHidden/>
    <w:rsid w:val="009F0B1A"/>
    <w:pPr>
      <w:shd w:val="clear" w:color="auto" w:fill="000080"/>
    </w:pPr>
    <w:rPr>
      <w:rFonts w:ascii="Tahoma" w:hAnsi="Tahoma" w:cs="Tahoma"/>
      <w:sz w:val="20"/>
    </w:rPr>
  </w:style>
  <w:style w:type="paragraph" w:customStyle="1" w:styleId="Bullet1-1">
    <w:name w:val="Bullet1-1"/>
    <w:basedOn w:val="Normal"/>
    <w:rsid w:val="009F0B1A"/>
    <w:pPr>
      <w:tabs>
        <w:tab w:val="num" w:pos="1224"/>
      </w:tabs>
      <w:spacing w:before="40"/>
      <w:ind w:left="1224" w:hanging="360"/>
      <w:jc w:val="both"/>
    </w:pPr>
    <w:rPr>
      <w:sz w:val="20"/>
    </w:rPr>
  </w:style>
  <w:style w:type="character" w:customStyle="1" w:styleId="NormalWebChar">
    <w:name w:val="Normal (Web) Char"/>
    <w:rsid w:val="009F0B1A"/>
    <w:rPr>
      <w:sz w:val="24"/>
      <w:szCs w:val="24"/>
      <w:lang w:val="en-US" w:eastAsia="en-US" w:bidi="ar-SA"/>
    </w:rPr>
  </w:style>
  <w:style w:type="table" w:styleId="TableGrid">
    <w:name w:val="Table Grid"/>
    <w:basedOn w:val="TableNormal"/>
    <w:rsid w:val="006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8413B"/>
    <w:rPr>
      <w:rFonts w:cs="Arial"/>
      <w:bCs/>
      <w:sz w:val="24"/>
      <w:szCs w:val="26"/>
    </w:rPr>
  </w:style>
  <w:style w:type="paragraph" w:styleId="Revision">
    <w:name w:val="Revision"/>
    <w:hidden/>
    <w:uiPriority w:val="99"/>
    <w:semiHidden/>
    <w:rsid w:val="00304CD6"/>
    <w:rPr>
      <w:sz w:val="24"/>
    </w:rPr>
  </w:style>
  <w:style w:type="character" w:styleId="Emphasis">
    <w:name w:val="Emphasis"/>
    <w:aliases w:val="Table"/>
    <w:uiPriority w:val="20"/>
    <w:qFormat/>
    <w:rsid w:val="001B3744"/>
    <w:rPr>
      <w:rFonts w:cs="Arial"/>
      <w:b/>
      <w:bCs/>
      <w:iCs/>
      <w:kern w:val="32"/>
      <w:sz w:val="24"/>
      <w:szCs w:val="32"/>
      <w:lang w:val="en-US" w:eastAsia="en-US" w:bidi="ar-SA"/>
    </w:rPr>
  </w:style>
  <w:style w:type="paragraph" w:styleId="TableofFigures">
    <w:name w:val="table of figures"/>
    <w:aliases w:val="Figures"/>
    <w:basedOn w:val="Normal"/>
    <w:next w:val="Normal"/>
    <w:uiPriority w:val="99"/>
    <w:qFormat/>
    <w:rsid w:val="009E6644"/>
    <w:rPr>
      <w:bCs/>
    </w:rPr>
  </w:style>
  <w:style w:type="paragraph" w:styleId="PlainText">
    <w:name w:val="Plain Text"/>
    <w:basedOn w:val="Normal"/>
    <w:link w:val="PlainTextChar"/>
    <w:uiPriority w:val="99"/>
    <w:unhideWhenUsed/>
    <w:rsid w:val="003570B3"/>
    <w:rPr>
      <w:rFonts w:ascii="Consolas" w:eastAsia="Calibri" w:hAnsi="Consolas"/>
      <w:sz w:val="21"/>
      <w:szCs w:val="21"/>
    </w:rPr>
  </w:style>
  <w:style w:type="character" w:customStyle="1" w:styleId="PlainTextChar">
    <w:name w:val="Plain Text Char"/>
    <w:link w:val="PlainText"/>
    <w:uiPriority w:val="99"/>
    <w:rsid w:val="003570B3"/>
    <w:rPr>
      <w:rFonts w:ascii="Consolas" w:eastAsia="Calibri" w:hAnsi="Consolas" w:cs="Times New Roman"/>
      <w:sz w:val="21"/>
      <w:szCs w:val="21"/>
    </w:rPr>
  </w:style>
  <w:style w:type="paragraph" w:styleId="ListParagraph">
    <w:name w:val="List Paragraph"/>
    <w:basedOn w:val="Normal"/>
    <w:uiPriority w:val="34"/>
    <w:qFormat/>
    <w:rsid w:val="00CD39FF"/>
    <w:pPr>
      <w:ind w:left="720"/>
      <w:contextualSpacing/>
    </w:pPr>
  </w:style>
  <w:style w:type="paragraph" w:customStyle="1" w:styleId="Default">
    <w:name w:val="Default"/>
    <w:rsid w:val="007B240B"/>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623DEA"/>
    <w:rPr>
      <w:sz w:val="24"/>
    </w:rPr>
  </w:style>
  <w:style w:type="paragraph" w:customStyle="1" w:styleId="ChapterTitle">
    <w:name w:val="Chapter Title"/>
    <w:basedOn w:val="Normal"/>
    <w:next w:val="Normal"/>
    <w:rsid w:val="00B946D6"/>
    <w:rPr>
      <w:rFonts w:ascii="Arial" w:hAnsi="Arial"/>
      <w:b/>
      <w:sz w:val="20"/>
    </w:rPr>
  </w:style>
  <w:style w:type="character" w:customStyle="1" w:styleId="Paragraph-Text">
    <w:name w:val="Paragraph-Text"/>
    <w:rsid w:val="00BD2F6C"/>
  </w:style>
  <w:style w:type="character" w:customStyle="1" w:styleId="FooterChar">
    <w:name w:val="Footer Char"/>
    <w:link w:val="Footer"/>
    <w:uiPriority w:val="99"/>
    <w:rsid w:val="00632C23"/>
    <w:rPr>
      <w:sz w:val="24"/>
    </w:rPr>
  </w:style>
  <w:style w:type="paragraph" w:customStyle="1" w:styleId="Figure">
    <w:name w:val="Figure"/>
    <w:basedOn w:val="Normal"/>
    <w:link w:val="FigureChar"/>
    <w:qFormat/>
    <w:rsid w:val="00D91863"/>
    <w:pPr>
      <w:jc w:val="center"/>
    </w:pPr>
    <w:rPr>
      <w:b/>
    </w:rPr>
  </w:style>
  <w:style w:type="paragraph" w:customStyle="1" w:styleId="TableofTables">
    <w:name w:val="Table of Tables"/>
    <w:basedOn w:val="Normal"/>
    <w:link w:val="TableofTablesChar"/>
    <w:autoRedefine/>
    <w:qFormat/>
    <w:rsid w:val="00C219B9"/>
    <w:pPr>
      <w:tabs>
        <w:tab w:val="left" w:pos="0"/>
      </w:tabs>
    </w:pPr>
    <w:rPr>
      <w:b/>
    </w:rPr>
  </w:style>
  <w:style w:type="paragraph" w:styleId="NoSpacing">
    <w:name w:val="No Spacing"/>
    <w:uiPriority w:val="1"/>
    <w:qFormat/>
    <w:rsid w:val="00B637C1"/>
    <w:rPr>
      <w:rFonts w:ascii="Arial" w:hAnsi="Arial"/>
      <w:sz w:val="24"/>
    </w:rPr>
  </w:style>
  <w:style w:type="character" w:customStyle="1" w:styleId="TableofTablesChar">
    <w:name w:val="Table of Tables Char"/>
    <w:link w:val="TableofTables"/>
    <w:rsid w:val="00C219B9"/>
    <w:rPr>
      <w:b/>
      <w:sz w:val="24"/>
    </w:rPr>
  </w:style>
  <w:style w:type="character" w:customStyle="1" w:styleId="CommentTextChar">
    <w:name w:val="Comment Text Char"/>
    <w:basedOn w:val="DefaultParagraphFont"/>
    <w:link w:val="CommentText"/>
    <w:uiPriority w:val="99"/>
    <w:semiHidden/>
    <w:rsid w:val="00300302"/>
  </w:style>
  <w:style w:type="character" w:customStyle="1" w:styleId="BodyTextChar">
    <w:name w:val="Body Text Char"/>
    <w:basedOn w:val="DefaultParagraphFont"/>
    <w:link w:val="BodyText"/>
    <w:rsid w:val="00BC0169"/>
  </w:style>
  <w:style w:type="character" w:customStyle="1" w:styleId="FigureChar">
    <w:name w:val="Figure Char"/>
    <w:link w:val="Figure"/>
    <w:locked/>
    <w:rsid w:val="00BC0169"/>
    <w:rPr>
      <w:b/>
      <w:sz w:val="24"/>
    </w:rPr>
  </w:style>
  <w:style w:type="character" w:styleId="Strong">
    <w:name w:val="Strong"/>
    <w:uiPriority w:val="22"/>
    <w:qFormat/>
    <w:rsid w:val="009B6756"/>
    <w:rPr>
      <w:b/>
      <w:bCs/>
    </w:rPr>
  </w:style>
  <w:style w:type="character" w:customStyle="1" w:styleId="st">
    <w:name w:val="st"/>
    <w:basedOn w:val="DefaultParagraphFont"/>
    <w:rsid w:val="00F1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5476">
      <w:bodyDiv w:val="1"/>
      <w:marLeft w:val="0"/>
      <w:marRight w:val="0"/>
      <w:marTop w:val="0"/>
      <w:marBottom w:val="0"/>
      <w:divBdr>
        <w:top w:val="none" w:sz="0" w:space="0" w:color="auto"/>
        <w:left w:val="none" w:sz="0" w:space="0" w:color="auto"/>
        <w:bottom w:val="none" w:sz="0" w:space="0" w:color="auto"/>
        <w:right w:val="none" w:sz="0" w:space="0" w:color="auto"/>
      </w:divBdr>
    </w:div>
    <w:div w:id="275453601">
      <w:bodyDiv w:val="1"/>
      <w:marLeft w:val="0"/>
      <w:marRight w:val="0"/>
      <w:marTop w:val="0"/>
      <w:marBottom w:val="0"/>
      <w:divBdr>
        <w:top w:val="none" w:sz="0" w:space="0" w:color="auto"/>
        <w:left w:val="none" w:sz="0" w:space="0" w:color="auto"/>
        <w:bottom w:val="none" w:sz="0" w:space="0" w:color="auto"/>
        <w:right w:val="none" w:sz="0" w:space="0" w:color="auto"/>
      </w:divBdr>
    </w:div>
    <w:div w:id="363530439">
      <w:bodyDiv w:val="1"/>
      <w:marLeft w:val="0"/>
      <w:marRight w:val="0"/>
      <w:marTop w:val="0"/>
      <w:marBottom w:val="0"/>
      <w:divBdr>
        <w:top w:val="none" w:sz="0" w:space="0" w:color="auto"/>
        <w:left w:val="none" w:sz="0" w:space="0" w:color="auto"/>
        <w:bottom w:val="none" w:sz="0" w:space="0" w:color="auto"/>
        <w:right w:val="none" w:sz="0" w:space="0" w:color="auto"/>
      </w:divBdr>
    </w:div>
    <w:div w:id="379672557">
      <w:bodyDiv w:val="1"/>
      <w:marLeft w:val="0"/>
      <w:marRight w:val="0"/>
      <w:marTop w:val="0"/>
      <w:marBottom w:val="0"/>
      <w:divBdr>
        <w:top w:val="none" w:sz="0" w:space="0" w:color="auto"/>
        <w:left w:val="none" w:sz="0" w:space="0" w:color="auto"/>
        <w:bottom w:val="none" w:sz="0" w:space="0" w:color="auto"/>
        <w:right w:val="none" w:sz="0" w:space="0" w:color="auto"/>
      </w:divBdr>
    </w:div>
    <w:div w:id="585380244">
      <w:bodyDiv w:val="1"/>
      <w:marLeft w:val="0"/>
      <w:marRight w:val="0"/>
      <w:marTop w:val="0"/>
      <w:marBottom w:val="0"/>
      <w:divBdr>
        <w:top w:val="none" w:sz="0" w:space="0" w:color="auto"/>
        <w:left w:val="none" w:sz="0" w:space="0" w:color="auto"/>
        <w:bottom w:val="none" w:sz="0" w:space="0" w:color="auto"/>
        <w:right w:val="none" w:sz="0" w:space="0" w:color="auto"/>
      </w:divBdr>
    </w:div>
    <w:div w:id="620502506">
      <w:bodyDiv w:val="1"/>
      <w:marLeft w:val="0"/>
      <w:marRight w:val="0"/>
      <w:marTop w:val="0"/>
      <w:marBottom w:val="0"/>
      <w:divBdr>
        <w:top w:val="none" w:sz="0" w:space="0" w:color="auto"/>
        <w:left w:val="none" w:sz="0" w:space="0" w:color="auto"/>
        <w:bottom w:val="none" w:sz="0" w:space="0" w:color="auto"/>
        <w:right w:val="none" w:sz="0" w:space="0" w:color="auto"/>
      </w:divBdr>
    </w:div>
    <w:div w:id="643319102">
      <w:bodyDiv w:val="1"/>
      <w:marLeft w:val="0"/>
      <w:marRight w:val="0"/>
      <w:marTop w:val="0"/>
      <w:marBottom w:val="0"/>
      <w:divBdr>
        <w:top w:val="none" w:sz="0" w:space="0" w:color="auto"/>
        <w:left w:val="none" w:sz="0" w:space="0" w:color="auto"/>
        <w:bottom w:val="none" w:sz="0" w:space="0" w:color="auto"/>
        <w:right w:val="none" w:sz="0" w:space="0" w:color="auto"/>
      </w:divBdr>
    </w:div>
    <w:div w:id="735592285">
      <w:bodyDiv w:val="1"/>
      <w:marLeft w:val="0"/>
      <w:marRight w:val="0"/>
      <w:marTop w:val="0"/>
      <w:marBottom w:val="0"/>
      <w:divBdr>
        <w:top w:val="none" w:sz="0" w:space="0" w:color="auto"/>
        <w:left w:val="none" w:sz="0" w:space="0" w:color="auto"/>
        <w:bottom w:val="none" w:sz="0" w:space="0" w:color="auto"/>
        <w:right w:val="none" w:sz="0" w:space="0" w:color="auto"/>
      </w:divBdr>
    </w:div>
    <w:div w:id="1293167332">
      <w:bodyDiv w:val="1"/>
      <w:marLeft w:val="0"/>
      <w:marRight w:val="0"/>
      <w:marTop w:val="0"/>
      <w:marBottom w:val="0"/>
      <w:divBdr>
        <w:top w:val="none" w:sz="0" w:space="0" w:color="auto"/>
        <w:left w:val="none" w:sz="0" w:space="0" w:color="auto"/>
        <w:bottom w:val="none" w:sz="0" w:space="0" w:color="auto"/>
        <w:right w:val="none" w:sz="0" w:space="0" w:color="auto"/>
      </w:divBdr>
    </w:div>
    <w:div w:id="1408264154">
      <w:bodyDiv w:val="1"/>
      <w:marLeft w:val="0"/>
      <w:marRight w:val="0"/>
      <w:marTop w:val="0"/>
      <w:marBottom w:val="0"/>
      <w:divBdr>
        <w:top w:val="none" w:sz="0" w:space="0" w:color="auto"/>
        <w:left w:val="none" w:sz="0" w:space="0" w:color="auto"/>
        <w:bottom w:val="none" w:sz="0" w:space="0" w:color="auto"/>
        <w:right w:val="none" w:sz="0" w:space="0" w:color="auto"/>
      </w:divBdr>
    </w:div>
    <w:div w:id="1577471824">
      <w:bodyDiv w:val="1"/>
      <w:marLeft w:val="0"/>
      <w:marRight w:val="0"/>
      <w:marTop w:val="0"/>
      <w:marBottom w:val="0"/>
      <w:divBdr>
        <w:top w:val="none" w:sz="0" w:space="0" w:color="auto"/>
        <w:left w:val="none" w:sz="0" w:space="0" w:color="auto"/>
        <w:bottom w:val="none" w:sz="0" w:space="0" w:color="auto"/>
        <w:right w:val="none" w:sz="0" w:space="0" w:color="auto"/>
      </w:divBdr>
    </w:div>
    <w:div w:id="1582720660">
      <w:bodyDiv w:val="1"/>
      <w:marLeft w:val="0"/>
      <w:marRight w:val="0"/>
      <w:marTop w:val="0"/>
      <w:marBottom w:val="0"/>
      <w:divBdr>
        <w:top w:val="none" w:sz="0" w:space="0" w:color="auto"/>
        <w:left w:val="none" w:sz="0" w:space="0" w:color="auto"/>
        <w:bottom w:val="none" w:sz="0" w:space="0" w:color="auto"/>
        <w:right w:val="none" w:sz="0" w:space="0" w:color="auto"/>
      </w:divBdr>
    </w:div>
    <w:div w:id="1765344910">
      <w:bodyDiv w:val="1"/>
      <w:marLeft w:val="0"/>
      <w:marRight w:val="0"/>
      <w:marTop w:val="0"/>
      <w:marBottom w:val="0"/>
      <w:divBdr>
        <w:top w:val="none" w:sz="0" w:space="0" w:color="auto"/>
        <w:left w:val="none" w:sz="0" w:space="0" w:color="auto"/>
        <w:bottom w:val="none" w:sz="0" w:space="0" w:color="auto"/>
        <w:right w:val="none" w:sz="0" w:space="0" w:color="auto"/>
      </w:divBdr>
    </w:div>
    <w:div w:id="1895701126">
      <w:bodyDiv w:val="1"/>
      <w:marLeft w:val="0"/>
      <w:marRight w:val="0"/>
      <w:marTop w:val="0"/>
      <w:marBottom w:val="0"/>
      <w:divBdr>
        <w:top w:val="none" w:sz="0" w:space="0" w:color="auto"/>
        <w:left w:val="none" w:sz="0" w:space="0" w:color="auto"/>
        <w:bottom w:val="none" w:sz="0" w:space="0" w:color="auto"/>
        <w:right w:val="none" w:sz="0" w:space="0" w:color="auto"/>
      </w:divBdr>
    </w:div>
    <w:div w:id="1987976595">
      <w:bodyDiv w:val="1"/>
      <w:marLeft w:val="0"/>
      <w:marRight w:val="0"/>
      <w:marTop w:val="0"/>
      <w:marBottom w:val="0"/>
      <w:divBdr>
        <w:top w:val="none" w:sz="0" w:space="0" w:color="auto"/>
        <w:left w:val="none" w:sz="0" w:space="0" w:color="auto"/>
        <w:bottom w:val="none" w:sz="0" w:space="0" w:color="auto"/>
        <w:right w:val="none" w:sz="0" w:space="0" w:color="auto"/>
      </w:divBdr>
    </w:div>
    <w:div w:id="21134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hyperlink" Target="mailto:" TargetMode="External"/><Relationship Id="rId39" Type="http://schemas.openxmlformats.org/officeDocument/2006/relationships/hyperlink" Target="mailto:monr.atcs-s@conus.army.mil" TargetMode="External"/><Relationship Id="rId21" Type="http://schemas.openxmlformats.org/officeDocument/2006/relationships/footer" Target="footer2.xml"/><Relationship Id="rId34" Type="http://schemas.openxmlformats.org/officeDocument/2006/relationships/hyperlink" Target="mailto:sjmac-es@us.army.mil" TargetMode="External"/><Relationship Id="rId42" Type="http://schemas.openxmlformats.org/officeDocument/2006/relationships/hyperlink" Target="http://www.dtc.army.mil" TargetMode="External"/><Relationship Id="rId47" Type="http://schemas.openxmlformats.org/officeDocument/2006/relationships/hyperlink" Target="mailto:monr.atcs-s@conus.army.mil" TargetMode="External"/><Relationship Id="rId50" Type="http://schemas.openxmlformats.org/officeDocument/2006/relationships/hyperlink" Target="https://www.goarmyed.com" TargetMode="External"/><Relationship Id="rId55" Type="http://schemas.openxmlformats.org/officeDocument/2006/relationships/hyperlink" Target="http://www.nrc.gov/reading-rm/doc-collections/forms" TargetMode="External"/><Relationship Id="rId63"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onr.atcs-s@conus.army.mil" TargetMode="External"/><Relationship Id="rId20" Type="http://schemas.openxmlformats.org/officeDocument/2006/relationships/footer" Target="footer1.xml"/><Relationship Id="rId29" Type="http://schemas.openxmlformats.org/officeDocument/2006/relationships/hyperlink" Target="http://www.tradoc.army.mil/tpubs/" TargetMode="External"/><Relationship Id="rId41" Type="http://schemas.openxmlformats.org/officeDocument/2006/relationships/hyperlink" Target="mailto:tm@dtc.army.mil" TargetMode="External"/><Relationship Id="rId54" Type="http://schemas.openxmlformats.org/officeDocument/2006/relationships/hyperlink" Target="http://www.tradoc.army.mil/tpubs/"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usarmy.jble.tradoc.mbx.hq-tradoc-g-1-4-safety-office@mail.mil" TargetMode="External"/><Relationship Id="rId32" Type="http://schemas.openxmlformats.org/officeDocument/2006/relationships/hyperlink" Target="mailto:monr.atcs-s@conus.army.mil" TargetMode="External"/><Relationship Id="rId37" Type="http://schemas.openxmlformats.org/officeDocument/2006/relationships/hyperlink" Target="mailto:monr.atcs-s@conus.army.mil" TargetMode="External"/><Relationship Id="rId40" Type="http://schemas.openxmlformats.org/officeDocument/2006/relationships/hyperlink" Target="mailto:monr.atcs-s@conus.army.mil" TargetMode="External"/><Relationship Id="rId45" Type="http://schemas.openxmlformats.org/officeDocument/2006/relationships/hyperlink" Target="mailto:monr.atcs-s@conus.army.mil" TargetMode="External"/><Relationship Id="rId53" Type="http://schemas.openxmlformats.org/officeDocument/2006/relationships/hyperlink" Target="http://www.apd.army.mil" TargetMode="External"/><Relationship Id="rId58" Type="http://schemas.openxmlformats.org/officeDocument/2006/relationships/hyperlink" Target="http://www.atvsafety.org"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nr.atcs-s@co" TargetMode="External"/><Relationship Id="rId23" Type="http://schemas.openxmlformats.org/officeDocument/2006/relationships/image" Target="media/image2.emf"/><Relationship Id="rId28" Type="http://schemas.openxmlformats.org/officeDocument/2006/relationships/hyperlink" Target="mailto:monr.atcs-s@conus.army.mil" TargetMode="External"/><Relationship Id="rId36" Type="http://schemas.openxmlformats.org/officeDocument/2006/relationships/hyperlink" Target="mailto:monr.atcs-s@conus.army.mil" TargetMode="External"/><Relationship Id="rId49" Type="http://schemas.openxmlformats.org/officeDocument/2006/relationships/hyperlink" Target="http://phc.amedd.army.mil/PHC%20Resource%20Library/heaters-JusttheFacts05finalw-links.pdf" TargetMode="External"/><Relationship Id="rId57" Type="http://schemas.openxmlformats.org/officeDocument/2006/relationships/hyperlink" Target="http://www.atvsafety.org"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monr.atcs-s@conus.army.mil" TargetMode="External"/><Relationship Id="rId44" Type="http://schemas.openxmlformats.org/officeDocument/2006/relationships/hyperlink" Target="http://www.daedalians.org/awards.htm" TargetMode="External"/><Relationship Id="rId52" Type="http://schemas.openxmlformats.org/officeDocument/2006/relationships/hyperlink" Target="http://www.tradoc.army.mil/tpubs/pams/tp600-22.pdf"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3.xml"/><Relationship Id="rId27" Type="http://schemas.openxmlformats.org/officeDocument/2006/relationships/hyperlink" Target="mailto:monr.atcs-s@co" TargetMode="External"/><Relationship Id="rId30" Type="http://schemas.openxmlformats.org/officeDocument/2006/relationships/hyperlink" Target="mailto:monr.atcs-s@conus.army.mil" TargetMode="External"/><Relationship Id="rId35" Type="http://schemas.openxmlformats.org/officeDocument/2006/relationships/hyperlink" Target="mailto:monr.atcs-s@conus.army.mil" TargetMode="External"/><Relationship Id="rId43" Type="http://schemas.openxmlformats.org/officeDocument/2006/relationships/hyperlink" Target="mailto:monr.atcs-s@conus.army.mil" TargetMode="External"/><Relationship Id="rId48" Type="http://schemas.openxmlformats.org/officeDocument/2006/relationships/hyperlink" Target="mailto:monr.atcs-s@conus.army.mil" TargetMode="External"/><Relationship Id="rId56" Type="http://schemas.openxmlformats.org/officeDocument/2006/relationships/hyperlink" Target="http://www.nrc.gov/reading-rm/doc-collections/forms" TargetMode="External"/><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www.armyg1.army.mil/dcs/default.asp" TargetMode="External"/><Relationship Id="rId3" Type="http://schemas.openxmlformats.org/officeDocument/2006/relationships/customXml" Target="../customXml/item3.xml"/><Relationship Id="rId12" Type="http://schemas.openxmlformats.org/officeDocument/2006/relationships/hyperlink" Target="mailto:usarmy.jble.tradoc.mbx.hq-tradoc-g-1-4-safety-office@mail.mil" TargetMode="External"/><Relationship Id="rId17" Type="http://schemas.openxmlformats.org/officeDocument/2006/relationships/hyperlink" Target="http://adminpubs.tradoc.army.mil/" TargetMode="External"/><Relationship Id="rId25" Type="http://schemas.openxmlformats.org/officeDocument/2006/relationships/hyperlink" Target="mailto:" TargetMode="External"/><Relationship Id="rId33" Type="http://schemas.openxmlformats.org/officeDocument/2006/relationships/hyperlink" Target="mailto:monr.atcs-s@conus.army.mil" TargetMode="External"/><Relationship Id="rId38" Type="http://schemas.openxmlformats.org/officeDocument/2006/relationships/hyperlink" Target="mailto:monr.atcs-s@conus.army.mil" TargetMode="External"/><Relationship Id="rId46" Type="http://schemas.openxmlformats.org/officeDocument/2006/relationships/hyperlink" Target="mailto:monr.atcs-s@conus.army.mil"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48D9-79B5-4086-834B-DC41D14D92CF}">
  <ds:schemaRefs>
    <ds:schemaRef ds:uri="http://schemas.microsoft.com/sharepoint/v3/contenttype/forms"/>
  </ds:schemaRefs>
</ds:datastoreItem>
</file>

<file path=customXml/itemProps2.xml><?xml version="1.0" encoding="utf-8"?>
<ds:datastoreItem xmlns:ds="http://schemas.openxmlformats.org/officeDocument/2006/customXml" ds:itemID="{816D20A9-82AA-45EE-B5F0-8C00C9039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AFCFC-7E54-4754-9AD5-6629B228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03888C-486E-4EE8-B5E5-CF022BB8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32061</Words>
  <Characters>182752</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United States Army</Company>
  <LinksUpToDate>false</LinksUpToDate>
  <CharactersWithSpaces>214385</CharactersWithSpaces>
  <SharedDoc>false</SharedDoc>
  <HLinks>
    <vt:vector size="1026" baseType="variant">
      <vt:variant>
        <vt:i4>4784153</vt:i4>
      </vt:variant>
      <vt:variant>
        <vt:i4>858</vt:i4>
      </vt:variant>
      <vt:variant>
        <vt:i4>0</vt:i4>
      </vt:variant>
      <vt:variant>
        <vt:i4>5</vt:i4>
      </vt:variant>
      <vt:variant>
        <vt:lpwstr>http://www.atvsafety.org/</vt:lpwstr>
      </vt:variant>
      <vt:variant>
        <vt:lpwstr/>
      </vt:variant>
      <vt:variant>
        <vt:i4>4784153</vt:i4>
      </vt:variant>
      <vt:variant>
        <vt:i4>855</vt:i4>
      </vt:variant>
      <vt:variant>
        <vt:i4>0</vt:i4>
      </vt:variant>
      <vt:variant>
        <vt:i4>5</vt:i4>
      </vt:variant>
      <vt:variant>
        <vt:lpwstr>http://www.atvsafety.org/</vt:lpwstr>
      </vt:variant>
      <vt:variant>
        <vt:lpwstr/>
      </vt:variant>
      <vt:variant>
        <vt:i4>8323186</vt:i4>
      </vt:variant>
      <vt:variant>
        <vt:i4>852</vt:i4>
      </vt:variant>
      <vt:variant>
        <vt:i4>0</vt:i4>
      </vt:variant>
      <vt:variant>
        <vt:i4>5</vt:i4>
      </vt:variant>
      <vt:variant>
        <vt:lpwstr>http://www.nrc.gov/reading-rm/doc-collections/forms</vt:lpwstr>
      </vt:variant>
      <vt:variant>
        <vt:lpwstr/>
      </vt:variant>
      <vt:variant>
        <vt:i4>8323186</vt:i4>
      </vt:variant>
      <vt:variant>
        <vt:i4>849</vt:i4>
      </vt:variant>
      <vt:variant>
        <vt:i4>0</vt:i4>
      </vt:variant>
      <vt:variant>
        <vt:i4>5</vt:i4>
      </vt:variant>
      <vt:variant>
        <vt:lpwstr>http://www.nrc.gov/reading-rm/doc-collections/forms</vt:lpwstr>
      </vt:variant>
      <vt:variant>
        <vt:lpwstr/>
      </vt:variant>
      <vt:variant>
        <vt:i4>458835</vt:i4>
      </vt:variant>
      <vt:variant>
        <vt:i4>846</vt:i4>
      </vt:variant>
      <vt:variant>
        <vt:i4>0</vt:i4>
      </vt:variant>
      <vt:variant>
        <vt:i4>5</vt:i4>
      </vt:variant>
      <vt:variant>
        <vt:lpwstr>http://www.tradoc.army.mil/tpubs/</vt:lpwstr>
      </vt:variant>
      <vt:variant>
        <vt:lpwstr/>
      </vt:variant>
      <vt:variant>
        <vt:i4>4849668</vt:i4>
      </vt:variant>
      <vt:variant>
        <vt:i4>843</vt:i4>
      </vt:variant>
      <vt:variant>
        <vt:i4>0</vt:i4>
      </vt:variant>
      <vt:variant>
        <vt:i4>5</vt:i4>
      </vt:variant>
      <vt:variant>
        <vt:lpwstr>http://www.apd.army.mil/</vt:lpwstr>
      </vt:variant>
      <vt:variant>
        <vt:lpwstr/>
      </vt:variant>
      <vt:variant>
        <vt:i4>8126564</vt:i4>
      </vt:variant>
      <vt:variant>
        <vt:i4>840</vt:i4>
      </vt:variant>
      <vt:variant>
        <vt:i4>0</vt:i4>
      </vt:variant>
      <vt:variant>
        <vt:i4>5</vt:i4>
      </vt:variant>
      <vt:variant>
        <vt:lpwstr>http://www.tradoc.army.mil/tpubs/pams/tp600-22.pdf</vt:lpwstr>
      </vt:variant>
      <vt:variant>
        <vt:lpwstr/>
      </vt:variant>
      <vt:variant>
        <vt:i4>6357111</vt:i4>
      </vt:variant>
      <vt:variant>
        <vt:i4>837</vt:i4>
      </vt:variant>
      <vt:variant>
        <vt:i4>0</vt:i4>
      </vt:variant>
      <vt:variant>
        <vt:i4>5</vt:i4>
      </vt:variant>
      <vt:variant>
        <vt:lpwstr>http://www.armyg1.army.mil/dcs/default.asp</vt:lpwstr>
      </vt:variant>
      <vt:variant>
        <vt:lpwstr/>
      </vt:variant>
      <vt:variant>
        <vt:i4>4587535</vt:i4>
      </vt:variant>
      <vt:variant>
        <vt:i4>834</vt:i4>
      </vt:variant>
      <vt:variant>
        <vt:i4>0</vt:i4>
      </vt:variant>
      <vt:variant>
        <vt:i4>5</vt:i4>
      </vt:variant>
      <vt:variant>
        <vt:lpwstr>https://www.goarmyed.com/</vt:lpwstr>
      </vt:variant>
      <vt:variant>
        <vt:lpwstr/>
      </vt:variant>
      <vt:variant>
        <vt:i4>4980762</vt:i4>
      </vt:variant>
      <vt:variant>
        <vt:i4>831</vt:i4>
      </vt:variant>
      <vt:variant>
        <vt:i4>0</vt:i4>
      </vt:variant>
      <vt:variant>
        <vt:i4>5</vt:i4>
      </vt:variant>
      <vt:variant>
        <vt:lpwstr>http://phc.amedd.army.mil/PHC Resource Library/heaters-JusttheFacts05finalw-links.pdf</vt:lpwstr>
      </vt:variant>
      <vt:variant>
        <vt:lpwstr/>
      </vt:variant>
      <vt:variant>
        <vt:i4>917610</vt:i4>
      </vt:variant>
      <vt:variant>
        <vt:i4>828</vt:i4>
      </vt:variant>
      <vt:variant>
        <vt:i4>0</vt:i4>
      </vt:variant>
      <vt:variant>
        <vt:i4>5</vt:i4>
      </vt:variant>
      <vt:variant>
        <vt:lpwstr>mailto:monr.atcs-s@conus.army.mil</vt:lpwstr>
      </vt:variant>
      <vt:variant>
        <vt:lpwstr/>
      </vt:variant>
      <vt:variant>
        <vt:i4>917610</vt:i4>
      </vt:variant>
      <vt:variant>
        <vt:i4>825</vt:i4>
      </vt:variant>
      <vt:variant>
        <vt:i4>0</vt:i4>
      </vt:variant>
      <vt:variant>
        <vt:i4>5</vt:i4>
      </vt:variant>
      <vt:variant>
        <vt:lpwstr>mailto:monr.atcs-s@conus.army.mil</vt:lpwstr>
      </vt:variant>
      <vt:variant>
        <vt:lpwstr/>
      </vt:variant>
      <vt:variant>
        <vt:i4>917610</vt:i4>
      </vt:variant>
      <vt:variant>
        <vt:i4>822</vt:i4>
      </vt:variant>
      <vt:variant>
        <vt:i4>0</vt:i4>
      </vt:variant>
      <vt:variant>
        <vt:i4>5</vt:i4>
      </vt:variant>
      <vt:variant>
        <vt:lpwstr>mailto:monr.atcs-s@conus.army.mil</vt:lpwstr>
      </vt:variant>
      <vt:variant>
        <vt:lpwstr/>
      </vt:variant>
      <vt:variant>
        <vt:i4>917610</vt:i4>
      </vt:variant>
      <vt:variant>
        <vt:i4>819</vt:i4>
      </vt:variant>
      <vt:variant>
        <vt:i4>0</vt:i4>
      </vt:variant>
      <vt:variant>
        <vt:i4>5</vt:i4>
      </vt:variant>
      <vt:variant>
        <vt:lpwstr>mailto:monr.atcs-s@conus.army.mil</vt:lpwstr>
      </vt:variant>
      <vt:variant>
        <vt:lpwstr/>
      </vt:variant>
      <vt:variant>
        <vt:i4>4980765</vt:i4>
      </vt:variant>
      <vt:variant>
        <vt:i4>816</vt:i4>
      </vt:variant>
      <vt:variant>
        <vt:i4>0</vt:i4>
      </vt:variant>
      <vt:variant>
        <vt:i4>5</vt:i4>
      </vt:variant>
      <vt:variant>
        <vt:lpwstr>http://www.daedalians.org/awards.htm</vt:lpwstr>
      </vt:variant>
      <vt:variant>
        <vt:lpwstr/>
      </vt:variant>
      <vt:variant>
        <vt:i4>917610</vt:i4>
      </vt:variant>
      <vt:variant>
        <vt:i4>813</vt:i4>
      </vt:variant>
      <vt:variant>
        <vt:i4>0</vt:i4>
      </vt:variant>
      <vt:variant>
        <vt:i4>5</vt:i4>
      </vt:variant>
      <vt:variant>
        <vt:lpwstr>mailto:monr.atcs-s@conus.army.mil</vt:lpwstr>
      </vt:variant>
      <vt:variant>
        <vt:lpwstr/>
      </vt:variant>
      <vt:variant>
        <vt:i4>4718592</vt:i4>
      </vt:variant>
      <vt:variant>
        <vt:i4>810</vt:i4>
      </vt:variant>
      <vt:variant>
        <vt:i4>0</vt:i4>
      </vt:variant>
      <vt:variant>
        <vt:i4>5</vt:i4>
      </vt:variant>
      <vt:variant>
        <vt:lpwstr>http://www.dtc.army.mil/</vt:lpwstr>
      </vt:variant>
      <vt:variant>
        <vt:lpwstr/>
      </vt:variant>
      <vt:variant>
        <vt:i4>393323</vt:i4>
      </vt:variant>
      <vt:variant>
        <vt:i4>807</vt:i4>
      </vt:variant>
      <vt:variant>
        <vt:i4>0</vt:i4>
      </vt:variant>
      <vt:variant>
        <vt:i4>5</vt:i4>
      </vt:variant>
      <vt:variant>
        <vt:lpwstr>mailto:tm@dtc.army.mil</vt:lpwstr>
      </vt:variant>
      <vt:variant>
        <vt:lpwstr/>
      </vt:variant>
      <vt:variant>
        <vt:i4>917610</vt:i4>
      </vt:variant>
      <vt:variant>
        <vt:i4>804</vt:i4>
      </vt:variant>
      <vt:variant>
        <vt:i4>0</vt:i4>
      </vt:variant>
      <vt:variant>
        <vt:i4>5</vt:i4>
      </vt:variant>
      <vt:variant>
        <vt:lpwstr>mailto:monr.atcs-s@conus.army.mil</vt:lpwstr>
      </vt:variant>
      <vt:variant>
        <vt:lpwstr/>
      </vt:variant>
      <vt:variant>
        <vt:i4>917610</vt:i4>
      </vt:variant>
      <vt:variant>
        <vt:i4>801</vt:i4>
      </vt:variant>
      <vt:variant>
        <vt:i4>0</vt:i4>
      </vt:variant>
      <vt:variant>
        <vt:i4>5</vt:i4>
      </vt:variant>
      <vt:variant>
        <vt:lpwstr>mailto:monr.atcs-s@conus.army.mil</vt:lpwstr>
      </vt:variant>
      <vt:variant>
        <vt:lpwstr/>
      </vt:variant>
      <vt:variant>
        <vt:i4>917610</vt:i4>
      </vt:variant>
      <vt:variant>
        <vt:i4>798</vt:i4>
      </vt:variant>
      <vt:variant>
        <vt:i4>0</vt:i4>
      </vt:variant>
      <vt:variant>
        <vt:i4>5</vt:i4>
      </vt:variant>
      <vt:variant>
        <vt:lpwstr>mailto:monr.atcs-s@conus.army.mil</vt:lpwstr>
      </vt:variant>
      <vt:variant>
        <vt:lpwstr/>
      </vt:variant>
      <vt:variant>
        <vt:i4>917610</vt:i4>
      </vt:variant>
      <vt:variant>
        <vt:i4>795</vt:i4>
      </vt:variant>
      <vt:variant>
        <vt:i4>0</vt:i4>
      </vt:variant>
      <vt:variant>
        <vt:i4>5</vt:i4>
      </vt:variant>
      <vt:variant>
        <vt:lpwstr>mailto:monr.atcs-s@conus.army.mil</vt:lpwstr>
      </vt:variant>
      <vt:variant>
        <vt:lpwstr/>
      </vt:variant>
      <vt:variant>
        <vt:i4>917610</vt:i4>
      </vt:variant>
      <vt:variant>
        <vt:i4>792</vt:i4>
      </vt:variant>
      <vt:variant>
        <vt:i4>0</vt:i4>
      </vt:variant>
      <vt:variant>
        <vt:i4>5</vt:i4>
      </vt:variant>
      <vt:variant>
        <vt:lpwstr>mailto:monr.atcs-s@conus.army.mil</vt:lpwstr>
      </vt:variant>
      <vt:variant>
        <vt:lpwstr/>
      </vt:variant>
      <vt:variant>
        <vt:i4>917610</vt:i4>
      </vt:variant>
      <vt:variant>
        <vt:i4>789</vt:i4>
      </vt:variant>
      <vt:variant>
        <vt:i4>0</vt:i4>
      </vt:variant>
      <vt:variant>
        <vt:i4>5</vt:i4>
      </vt:variant>
      <vt:variant>
        <vt:lpwstr>mailto:monr.atcs-s@conus.army.mil</vt:lpwstr>
      </vt:variant>
      <vt:variant>
        <vt:lpwstr/>
      </vt:variant>
      <vt:variant>
        <vt:i4>131106</vt:i4>
      </vt:variant>
      <vt:variant>
        <vt:i4>786</vt:i4>
      </vt:variant>
      <vt:variant>
        <vt:i4>0</vt:i4>
      </vt:variant>
      <vt:variant>
        <vt:i4>5</vt:i4>
      </vt:variant>
      <vt:variant>
        <vt:lpwstr>mailto:sjmac-es@us.army.mil</vt:lpwstr>
      </vt:variant>
      <vt:variant>
        <vt:lpwstr/>
      </vt:variant>
      <vt:variant>
        <vt:i4>917610</vt:i4>
      </vt:variant>
      <vt:variant>
        <vt:i4>783</vt:i4>
      </vt:variant>
      <vt:variant>
        <vt:i4>0</vt:i4>
      </vt:variant>
      <vt:variant>
        <vt:i4>5</vt:i4>
      </vt:variant>
      <vt:variant>
        <vt:lpwstr>mailto:monr.atcs-s@conus.army.mil</vt:lpwstr>
      </vt:variant>
      <vt:variant>
        <vt:lpwstr/>
      </vt:variant>
      <vt:variant>
        <vt:i4>917610</vt:i4>
      </vt:variant>
      <vt:variant>
        <vt:i4>780</vt:i4>
      </vt:variant>
      <vt:variant>
        <vt:i4>0</vt:i4>
      </vt:variant>
      <vt:variant>
        <vt:i4>5</vt:i4>
      </vt:variant>
      <vt:variant>
        <vt:lpwstr>mailto:monr.atcs-s@conus.army.mil</vt:lpwstr>
      </vt:variant>
      <vt:variant>
        <vt:lpwstr/>
      </vt:variant>
      <vt:variant>
        <vt:i4>917610</vt:i4>
      </vt:variant>
      <vt:variant>
        <vt:i4>777</vt:i4>
      </vt:variant>
      <vt:variant>
        <vt:i4>0</vt:i4>
      </vt:variant>
      <vt:variant>
        <vt:i4>5</vt:i4>
      </vt:variant>
      <vt:variant>
        <vt:lpwstr>mailto:monr.atcs-s@conus.army.mil</vt:lpwstr>
      </vt:variant>
      <vt:variant>
        <vt:lpwstr/>
      </vt:variant>
      <vt:variant>
        <vt:i4>917610</vt:i4>
      </vt:variant>
      <vt:variant>
        <vt:i4>774</vt:i4>
      </vt:variant>
      <vt:variant>
        <vt:i4>0</vt:i4>
      </vt:variant>
      <vt:variant>
        <vt:i4>5</vt:i4>
      </vt:variant>
      <vt:variant>
        <vt:lpwstr>mailto:monr.atcs-s@conus.army.mil</vt:lpwstr>
      </vt:variant>
      <vt:variant>
        <vt:lpwstr/>
      </vt:variant>
      <vt:variant>
        <vt:i4>2031665</vt:i4>
      </vt:variant>
      <vt:variant>
        <vt:i4>767</vt:i4>
      </vt:variant>
      <vt:variant>
        <vt:i4>0</vt:i4>
      </vt:variant>
      <vt:variant>
        <vt:i4>5</vt:i4>
      </vt:variant>
      <vt:variant>
        <vt:lpwstr/>
      </vt:variant>
      <vt:variant>
        <vt:lpwstr>_Toc397929712</vt:lpwstr>
      </vt:variant>
      <vt:variant>
        <vt:i4>2031665</vt:i4>
      </vt:variant>
      <vt:variant>
        <vt:i4>761</vt:i4>
      </vt:variant>
      <vt:variant>
        <vt:i4>0</vt:i4>
      </vt:variant>
      <vt:variant>
        <vt:i4>5</vt:i4>
      </vt:variant>
      <vt:variant>
        <vt:lpwstr/>
      </vt:variant>
      <vt:variant>
        <vt:lpwstr>_Toc397929711</vt:lpwstr>
      </vt:variant>
      <vt:variant>
        <vt:i4>2031665</vt:i4>
      </vt:variant>
      <vt:variant>
        <vt:i4>755</vt:i4>
      </vt:variant>
      <vt:variant>
        <vt:i4>0</vt:i4>
      </vt:variant>
      <vt:variant>
        <vt:i4>5</vt:i4>
      </vt:variant>
      <vt:variant>
        <vt:lpwstr/>
      </vt:variant>
      <vt:variant>
        <vt:lpwstr>_Toc397929710</vt:lpwstr>
      </vt:variant>
      <vt:variant>
        <vt:i4>1966129</vt:i4>
      </vt:variant>
      <vt:variant>
        <vt:i4>749</vt:i4>
      </vt:variant>
      <vt:variant>
        <vt:i4>0</vt:i4>
      </vt:variant>
      <vt:variant>
        <vt:i4>5</vt:i4>
      </vt:variant>
      <vt:variant>
        <vt:lpwstr/>
      </vt:variant>
      <vt:variant>
        <vt:lpwstr>_Toc397929709</vt:lpwstr>
      </vt:variant>
      <vt:variant>
        <vt:i4>1966129</vt:i4>
      </vt:variant>
      <vt:variant>
        <vt:i4>743</vt:i4>
      </vt:variant>
      <vt:variant>
        <vt:i4>0</vt:i4>
      </vt:variant>
      <vt:variant>
        <vt:i4>5</vt:i4>
      </vt:variant>
      <vt:variant>
        <vt:lpwstr/>
      </vt:variant>
      <vt:variant>
        <vt:lpwstr>_Toc397929708</vt:lpwstr>
      </vt:variant>
      <vt:variant>
        <vt:i4>1966129</vt:i4>
      </vt:variant>
      <vt:variant>
        <vt:i4>737</vt:i4>
      </vt:variant>
      <vt:variant>
        <vt:i4>0</vt:i4>
      </vt:variant>
      <vt:variant>
        <vt:i4>5</vt:i4>
      </vt:variant>
      <vt:variant>
        <vt:lpwstr/>
      </vt:variant>
      <vt:variant>
        <vt:lpwstr>_Toc397929707</vt:lpwstr>
      </vt:variant>
      <vt:variant>
        <vt:i4>1966129</vt:i4>
      </vt:variant>
      <vt:variant>
        <vt:i4>728</vt:i4>
      </vt:variant>
      <vt:variant>
        <vt:i4>0</vt:i4>
      </vt:variant>
      <vt:variant>
        <vt:i4>5</vt:i4>
      </vt:variant>
      <vt:variant>
        <vt:lpwstr/>
      </vt:variant>
      <vt:variant>
        <vt:lpwstr>_Toc397929700</vt:lpwstr>
      </vt:variant>
      <vt:variant>
        <vt:i4>1507376</vt:i4>
      </vt:variant>
      <vt:variant>
        <vt:i4>725</vt:i4>
      </vt:variant>
      <vt:variant>
        <vt:i4>0</vt:i4>
      </vt:variant>
      <vt:variant>
        <vt:i4>5</vt:i4>
      </vt:variant>
      <vt:variant>
        <vt:lpwstr/>
      </vt:variant>
      <vt:variant>
        <vt:lpwstr>_Toc397929699</vt:lpwstr>
      </vt:variant>
      <vt:variant>
        <vt:i4>1507376</vt:i4>
      </vt:variant>
      <vt:variant>
        <vt:i4>719</vt:i4>
      </vt:variant>
      <vt:variant>
        <vt:i4>0</vt:i4>
      </vt:variant>
      <vt:variant>
        <vt:i4>5</vt:i4>
      </vt:variant>
      <vt:variant>
        <vt:lpwstr/>
      </vt:variant>
      <vt:variant>
        <vt:lpwstr>_Toc397929698</vt:lpwstr>
      </vt:variant>
      <vt:variant>
        <vt:i4>1507376</vt:i4>
      </vt:variant>
      <vt:variant>
        <vt:i4>716</vt:i4>
      </vt:variant>
      <vt:variant>
        <vt:i4>0</vt:i4>
      </vt:variant>
      <vt:variant>
        <vt:i4>5</vt:i4>
      </vt:variant>
      <vt:variant>
        <vt:lpwstr/>
      </vt:variant>
      <vt:variant>
        <vt:lpwstr>_Toc397929697</vt:lpwstr>
      </vt:variant>
      <vt:variant>
        <vt:i4>1507376</vt:i4>
      </vt:variant>
      <vt:variant>
        <vt:i4>707</vt:i4>
      </vt:variant>
      <vt:variant>
        <vt:i4>0</vt:i4>
      </vt:variant>
      <vt:variant>
        <vt:i4>5</vt:i4>
      </vt:variant>
      <vt:variant>
        <vt:lpwstr/>
      </vt:variant>
      <vt:variant>
        <vt:lpwstr>_Toc397929696</vt:lpwstr>
      </vt:variant>
      <vt:variant>
        <vt:i4>1507376</vt:i4>
      </vt:variant>
      <vt:variant>
        <vt:i4>701</vt:i4>
      </vt:variant>
      <vt:variant>
        <vt:i4>0</vt:i4>
      </vt:variant>
      <vt:variant>
        <vt:i4>5</vt:i4>
      </vt:variant>
      <vt:variant>
        <vt:lpwstr/>
      </vt:variant>
      <vt:variant>
        <vt:lpwstr>_Toc397929695</vt:lpwstr>
      </vt:variant>
      <vt:variant>
        <vt:i4>1507376</vt:i4>
      </vt:variant>
      <vt:variant>
        <vt:i4>698</vt:i4>
      </vt:variant>
      <vt:variant>
        <vt:i4>0</vt:i4>
      </vt:variant>
      <vt:variant>
        <vt:i4>5</vt:i4>
      </vt:variant>
      <vt:variant>
        <vt:lpwstr/>
      </vt:variant>
      <vt:variant>
        <vt:lpwstr>_Toc397929694</vt:lpwstr>
      </vt:variant>
      <vt:variant>
        <vt:i4>1507376</vt:i4>
      </vt:variant>
      <vt:variant>
        <vt:i4>692</vt:i4>
      </vt:variant>
      <vt:variant>
        <vt:i4>0</vt:i4>
      </vt:variant>
      <vt:variant>
        <vt:i4>5</vt:i4>
      </vt:variant>
      <vt:variant>
        <vt:lpwstr/>
      </vt:variant>
      <vt:variant>
        <vt:lpwstr>_Toc397929693</vt:lpwstr>
      </vt:variant>
      <vt:variant>
        <vt:i4>1507376</vt:i4>
      </vt:variant>
      <vt:variant>
        <vt:i4>686</vt:i4>
      </vt:variant>
      <vt:variant>
        <vt:i4>0</vt:i4>
      </vt:variant>
      <vt:variant>
        <vt:i4>5</vt:i4>
      </vt:variant>
      <vt:variant>
        <vt:lpwstr/>
      </vt:variant>
      <vt:variant>
        <vt:lpwstr>_Toc397929692</vt:lpwstr>
      </vt:variant>
      <vt:variant>
        <vt:i4>1507376</vt:i4>
      </vt:variant>
      <vt:variant>
        <vt:i4>683</vt:i4>
      </vt:variant>
      <vt:variant>
        <vt:i4>0</vt:i4>
      </vt:variant>
      <vt:variant>
        <vt:i4>5</vt:i4>
      </vt:variant>
      <vt:variant>
        <vt:lpwstr/>
      </vt:variant>
      <vt:variant>
        <vt:lpwstr>_Toc397929691</vt:lpwstr>
      </vt:variant>
      <vt:variant>
        <vt:i4>1507376</vt:i4>
      </vt:variant>
      <vt:variant>
        <vt:i4>677</vt:i4>
      </vt:variant>
      <vt:variant>
        <vt:i4>0</vt:i4>
      </vt:variant>
      <vt:variant>
        <vt:i4>5</vt:i4>
      </vt:variant>
      <vt:variant>
        <vt:lpwstr/>
      </vt:variant>
      <vt:variant>
        <vt:lpwstr>_Toc397929690</vt:lpwstr>
      </vt:variant>
      <vt:variant>
        <vt:i4>1441840</vt:i4>
      </vt:variant>
      <vt:variant>
        <vt:i4>674</vt:i4>
      </vt:variant>
      <vt:variant>
        <vt:i4>0</vt:i4>
      </vt:variant>
      <vt:variant>
        <vt:i4>5</vt:i4>
      </vt:variant>
      <vt:variant>
        <vt:lpwstr/>
      </vt:variant>
      <vt:variant>
        <vt:lpwstr>_Toc397929689</vt:lpwstr>
      </vt:variant>
      <vt:variant>
        <vt:i4>1441840</vt:i4>
      </vt:variant>
      <vt:variant>
        <vt:i4>668</vt:i4>
      </vt:variant>
      <vt:variant>
        <vt:i4>0</vt:i4>
      </vt:variant>
      <vt:variant>
        <vt:i4>5</vt:i4>
      </vt:variant>
      <vt:variant>
        <vt:lpwstr/>
      </vt:variant>
      <vt:variant>
        <vt:lpwstr>_Toc397929688</vt:lpwstr>
      </vt:variant>
      <vt:variant>
        <vt:i4>1441840</vt:i4>
      </vt:variant>
      <vt:variant>
        <vt:i4>665</vt:i4>
      </vt:variant>
      <vt:variant>
        <vt:i4>0</vt:i4>
      </vt:variant>
      <vt:variant>
        <vt:i4>5</vt:i4>
      </vt:variant>
      <vt:variant>
        <vt:lpwstr/>
      </vt:variant>
      <vt:variant>
        <vt:lpwstr>_Toc397929687</vt:lpwstr>
      </vt:variant>
      <vt:variant>
        <vt:i4>1441840</vt:i4>
      </vt:variant>
      <vt:variant>
        <vt:i4>659</vt:i4>
      </vt:variant>
      <vt:variant>
        <vt:i4>0</vt:i4>
      </vt:variant>
      <vt:variant>
        <vt:i4>5</vt:i4>
      </vt:variant>
      <vt:variant>
        <vt:lpwstr/>
      </vt:variant>
      <vt:variant>
        <vt:lpwstr>_Toc397929686</vt:lpwstr>
      </vt:variant>
      <vt:variant>
        <vt:i4>1441840</vt:i4>
      </vt:variant>
      <vt:variant>
        <vt:i4>656</vt:i4>
      </vt:variant>
      <vt:variant>
        <vt:i4>0</vt:i4>
      </vt:variant>
      <vt:variant>
        <vt:i4>5</vt:i4>
      </vt:variant>
      <vt:variant>
        <vt:lpwstr/>
      </vt:variant>
      <vt:variant>
        <vt:lpwstr>_Toc397929685</vt:lpwstr>
      </vt:variant>
      <vt:variant>
        <vt:i4>1441840</vt:i4>
      </vt:variant>
      <vt:variant>
        <vt:i4>650</vt:i4>
      </vt:variant>
      <vt:variant>
        <vt:i4>0</vt:i4>
      </vt:variant>
      <vt:variant>
        <vt:i4>5</vt:i4>
      </vt:variant>
      <vt:variant>
        <vt:lpwstr/>
      </vt:variant>
      <vt:variant>
        <vt:lpwstr>_Toc397929684</vt:lpwstr>
      </vt:variant>
      <vt:variant>
        <vt:i4>1441840</vt:i4>
      </vt:variant>
      <vt:variant>
        <vt:i4>644</vt:i4>
      </vt:variant>
      <vt:variant>
        <vt:i4>0</vt:i4>
      </vt:variant>
      <vt:variant>
        <vt:i4>5</vt:i4>
      </vt:variant>
      <vt:variant>
        <vt:lpwstr/>
      </vt:variant>
      <vt:variant>
        <vt:lpwstr>_Toc397929683</vt:lpwstr>
      </vt:variant>
      <vt:variant>
        <vt:i4>1441840</vt:i4>
      </vt:variant>
      <vt:variant>
        <vt:i4>638</vt:i4>
      </vt:variant>
      <vt:variant>
        <vt:i4>0</vt:i4>
      </vt:variant>
      <vt:variant>
        <vt:i4>5</vt:i4>
      </vt:variant>
      <vt:variant>
        <vt:lpwstr/>
      </vt:variant>
      <vt:variant>
        <vt:lpwstr>_Toc397929682</vt:lpwstr>
      </vt:variant>
      <vt:variant>
        <vt:i4>1441840</vt:i4>
      </vt:variant>
      <vt:variant>
        <vt:i4>632</vt:i4>
      </vt:variant>
      <vt:variant>
        <vt:i4>0</vt:i4>
      </vt:variant>
      <vt:variant>
        <vt:i4>5</vt:i4>
      </vt:variant>
      <vt:variant>
        <vt:lpwstr/>
      </vt:variant>
      <vt:variant>
        <vt:lpwstr>_Toc397929681</vt:lpwstr>
      </vt:variant>
      <vt:variant>
        <vt:i4>1441840</vt:i4>
      </vt:variant>
      <vt:variant>
        <vt:i4>626</vt:i4>
      </vt:variant>
      <vt:variant>
        <vt:i4>0</vt:i4>
      </vt:variant>
      <vt:variant>
        <vt:i4>5</vt:i4>
      </vt:variant>
      <vt:variant>
        <vt:lpwstr/>
      </vt:variant>
      <vt:variant>
        <vt:lpwstr>_Toc397929680</vt:lpwstr>
      </vt:variant>
      <vt:variant>
        <vt:i4>1638448</vt:i4>
      </vt:variant>
      <vt:variant>
        <vt:i4>620</vt:i4>
      </vt:variant>
      <vt:variant>
        <vt:i4>0</vt:i4>
      </vt:variant>
      <vt:variant>
        <vt:i4>5</vt:i4>
      </vt:variant>
      <vt:variant>
        <vt:lpwstr/>
      </vt:variant>
      <vt:variant>
        <vt:lpwstr>_Toc397929679</vt:lpwstr>
      </vt:variant>
      <vt:variant>
        <vt:i4>1638448</vt:i4>
      </vt:variant>
      <vt:variant>
        <vt:i4>614</vt:i4>
      </vt:variant>
      <vt:variant>
        <vt:i4>0</vt:i4>
      </vt:variant>
      <vt:variant>
        <vt:i4>5</vt:i4>
      </vt:variant>
      <vt:variant>
        <vt:lpwstr/>
      </vt:variant>
      <vt:variant>
        <vt:lpwstr>_Toc397929678</vt:lpwstr>
      </vt:variant>
      <vt:variant>
        <vt:i4>1638448</vt:i4>
      </vt:variant>
      <vt:variant>
        <vt:i4>608</vt:i4>
      </vt:variant>
      <vt:variant>
        <vt:i4>0</vt:i4>
      </vt:variant>
      <vt:variant>
        <vt:i4>5</vt:i4>
      </vt:variant>
      <vt:variant>
        <vt:lpwstr/>
      </vt:variant>
      <vt:variant>
        <vt:lpwstr>_Toc397929677</vt:lpwstr>
      </vt:variant>
      <vt:variant>
        <vt:i4>1638448</vt:i4>
      </vt:variant>
      <vt:variant>
        <vt:i4>605</vt:i4>
      </vt:variant>
      <vt:variant>
        <vt:i4>0</vt:i4>
      </vt:variant>
      <vt:variant>
        <vt:i4>5</vt:i4>
      </vt:variant>
      <vt:variant>
        <vt:lpwstr/>
      </vt:variant>
      <vt:variant>
        <vt:lpwstr>_Toc397929676</vt:lpwstr>
      </vt:variant>
      <vt:variant>
        <vt:i4>1638448</vt:i4>
      </vt:variant>
      <vt:variant>
        <vt:i4>599</vt:i4>
      </vt:variant>
      <vt:variant>
        <vt:i4>0</vt:i4>
      </vt:variant>
      <vt:variant>
        <vt:i4>5</vt:i4>
      </vt:variant>
      <vt:variant>
        <vt:lpwstr/>
      </vt:variant>
      <vt:variant>
        <vt:lpwstr>_Toc397929675</vt:lpwstr>
      </vt:variant>
      <vt:variant>
        <vt:i4>1638448</vt:i4>
      </vt:variant>
      <vt:variant>
        <vt:i4>593</vt:i4>
      </vt:variant>
      <vt:variant>
        <vt:i4>0</vt:i4>
      </vt:variant>
      <vt:variant>
        <vt:i4>5</vt:i4>
      </vt:variant>
      <vt:variant>
        <vt:lpwstr/>
      </vt:variant>
      <vt:variant>
        <vt:lpwstr>_Toc397929674</vt:lpwstr>
      </vt:variant>
      <vt:variant>
        <vt:i4>1638448</vt:i4>
      </vt:variant>
      <vt:variant>
        <vt:i4>587</vt:i4>
      </vt:variant>
      <vt:variant>
        <vt:i4>0</vt:i4>
      </vt:variant>
      <vt:variant>
        <vt:i4>5</vt:i4>
      </vt:variant>
      <vt:variant>
        <vt:lpwstr/>
      </vt:variant>
      <vt:variant>
        <vt:lpwstr>_Toc397929673</vt:lpwstr>
      </vt:variant>
      <vt:variant>
        <vt:i4>1638448</vt:i4>
      </vt:variant>
      <vt:variant>
        <vt:i4>584</vt:i4>
      </vt:variant>
      <vt:variant>
        <vt:i4>0</vt:i4>
      </vt:variant>
      <vt:variant>
        <vt:i4>5</vt:i4>
      </vt:variant>
      <vt:variant>
        <vt:lpwstr/>
      </vt:variant>
      <vt:variant>
        <vt:lpwstr>_Toc397929672</vt:lpwstr>
      </vt:variant>
      <vt:variant>
        <vt:i4>1638448</vt:i4>
      </vt:variant>
      <vt:variant>
        <vt:i4>578</vt:i4>
      </vt:variant>
      <vt:variant>
        <vt:i4>0</vt:i4>
      </vt:variant>
      <vt:variant>
        <vt:i4>5</vt:i4>
      </vt:variant>
      <vt:variant>
        <vt:lpwstr/>
      </vt:variant>
      <vt:variant>
        <vt:lpwstr>_Toc397929671</vt:lpwstr>
      </vt:variant>
      <vt:variant>
        <vt:i4>1638448</vt:i4>
      </vt:variant>
      <vt:variant>
        <vt:i4>572</vt:i4>
      </vt:variant>
      <vt:variant>
        <vt:i4>0</vt:i4>
      </vt:variant>
      <vt:variant>
        <vt:i4>5</vt:i4>
      </vt:variant>
      <vt:variant>
        <vt:lpwstr/>
      </vt:variant>
      <vt:variant>
        <vt:lpwstr>_Toc397929670</vt:lpwstr>
      </vt:variant>
      <vt:variant>
        <vt:i4>1572912</vt:i4>
      </vt:variant>
      <vt:variant>
        <vt:i4>566</vt:i4>
      </vt:variant>
      <vt:variant>
        <vt:i4>0</vt:i4>
      </vt:variant>
      <vt:variant>
        <vt:i4>5</vt:i4>
      </vt:variant>
      <vt:variant>
        <vt:lpwstr/>
      </vt:variant>
      <vt:variant>
        <vt:lpwstr>_Toc397929669</vt:lpwstr>
      </vt:variant>
      <vt:variant>
        <vt:i4>1572912</vt:i4>
      </vt:variant>
      <vt:variant>
        <vt:i4>560</vt:i4>
      </vt:variant>
      <vt:variant>
        <vt:i4>0</vt:i4>
      </vt:variant>
      <vt:variant>
        <vt:i4>5</vt:i4>
      </vt:variant>
      <vt:variant>
        <vt:lpwstr/>
      </vt:variant>
      <vt:variant>
        <vt:lpwstr>_Toc397929668</vt:lpwstr>
      </vt:variant>
      <vt:variant>
        <vt:i4>1572912</vt:i4>
      </vt:variant>
      <vt:variant>
        <vt:i4>554</vt:i4>
      </vt:variant>
      <vt:variant>
        <vt:i4>0</vt:i4>
      </vt:variant>
      <vt:variant>
        <vt:i4>5</vt:i4>
      </vt:variant>
      <vt:variant>
        <vt:lpwstr/>
      </vt:variant>
      <vt:variant>
        <vt:lpwstr>_Toc397929667</vt:lpwstr>
      </vt:variant>
      <vt:variant>
        <vt:i4>1572912</vt:i4>
      </vt:variant>
      <vt:variant>
        <vt:i4>548</vt:i4>
      </vt:variant>
      <vt:variant>
        <vt:i4>0</vt:i4>
      </vt:variant>
      <vt:variant>
        <vt:i4>5</vt:i4>
      </vt:variant>
      <vt:variant>
        <vt:lpwstr/>
      </vt:variant>
      <vt:variant>
        <vt:lpwstr>_Toc397929666</vt:lpwstr>
      </vt:variant>
      <vt:variant>
        <vt:i4>1572912</vt:i4>
      </vt:variant>
      <vt:variant>
        <vt:i4>545</vt:i4>
      </vt:variant>
      <vt:variant>
        <vt:i4>0</vt:i4>
      </vt:variant>
      <vt:variant>
        <vt:i4>5</vt:i4>
      </vt:variant>
      <vt:variant>
        <vt:lpwstr/>
      </vt:variant>
      <vt:variant>
        <vt:lpwstr>_Toc397929665</vt:lpwstr>
      </vt:variant>
      <vt:variant>
        <vt:i4>1572912</vt:i4>
      </vt:variant>
      <vt:variant>
        <vt:i4>539</vt:i4>
      </vt:variant>
      <vt:variant>
        <vt:i4>0</vt:i4>
      </vt:variant>
      <vt:variant>
        <vt:i4>5</vt:i4>
      </vt:variant>
      <vt:variant>
        <vt:lpwstr/>
      </vt:variant>
      <vt:variant>
        <vt:lpwstr>_Toc397929664</vt:lpwstr>
      </vt:variant>
      <vt:variant>
        <vt:i4>1572912</vt:i4>
      </vt:variant>
      <vt:variant>
        <vt:i4>533</vt:i4>
      </vt:variant>
      <vt:variant>
        <vt:i4>0</vt:i4>
      </vt:variant>
      <vt:variant>
        <vt:i4>5</vt:i4>
      </vt:variant>
      <vt:variant>
        <vt:lpwstr/>
      </vt:variant>
      <vt:variant>
        <vt:lpwstr>_Toc397929663</vt:lpwstr>
      </vt:variant>
      <vt:variant>
        <vt:i4>1572912</vt:i4>
      </vt:variant>
      <vt:variant>
        <vt:i4>527</vt:i4>
      </vt:variant>
      <vt:variant>
        <vt:i4>0</vt:i4>
      </vt:variant>
      <vt:variant>
        <vt:i4>5</vt:i4>
      </vt:variant>
      <vt:variant>
        <vt:lpwstr/>
      </vt:variant>
      <vt:variant>
        <vt:lpwstr>_Toc397929662</vt:lpwstr>
      </vt:variant>
      <vt:variant>
        <vt:i4>1572912</vt:i4>
      </vt:variant>
      <vt:variant>
        <vt:i4>521</vt:i4>
      </vt:variant>
      <vt:variant>
        <vt:i4>0</vt:i4>
      </vt:variant>
      <vt:variant>
        <vt:i4>5</vt:i4>
      </vt:variant>
      <vt:variant>
        <vt:lpwstr/>
      </vt:variant>
      <vt:variant>
        <vt:lpwstr>_Toc397929661</vt:lpwstr>
      </vt:variant>
      <vt:variant>
        <vt:i4>1572912</vt:i4>
      </vt:variant>
      <vt:variant>
        <vt:i4>515</vt:i4>
      </vt:variant>
      <vt:variant>
        <vt:i4>0</vt:i4>
      </vt:variant>
      <vt:variant>
        <vt:i4>5</vt:i4>
      </vt:variant>
      <vt:variant>
        <vt:lpwstr/>
      </vt:variant>
      <vt:variant>
        <vt:lpwstr>_Toc397929660</vt:lpwstr>
      </vt:variant>
      <vt:variant>
        <vt:i4>1769520</vt:i4>
      </vt:variant>
      <vt:variant>
        <vt:i4>509</vt:i4>
      </vt:variant>
      <vt:variant>
        <vt:i4>0</vt:i4>
      </vt:variant>
      <vt:variant>
        <vt:i4>5</vt:i4>
      </vt:variant>
      <vt:variant>
        <vt:lpwstr/>
      </vt:variant>
      <vt:variant>
        <vt:lpwstr>_Toc397929659</vt:lpwstr>
      </vt:variant>
      <vt:variant>
        <vt:i4>1769520</vt:i4>
      </vt:variant>
      <vt:variant>
        <vt:i4>506</vt:i4>
      </vt:variant>
      <vt:variant>
        <vt:i4>0</vt:i4>
      </vt:variant>
      <vt:variant>
        <vt:i4>5</vt:i4>
      </vt:variant>
      <vt:variant>
        <vt:lpwstr/>
      </vt:variant>
      <vt:variant>
        <vt:lpwstr>_Toc397929658</vt:lpwstr>
      </vt:variant>
      <vt:variant>
        <vt:i4>1769520</vt:i4>
      </vt:variant>
      <vt:variant>
        <vt:i4>500</vt:i4>
      </vt:variant>
      <vt:variant>
        <vt:i4>0</vt:i4>
      </vt:variant>
      <vt:variant>
        <vt:i4>5</vt:i4>
      </vt:variant>
      <vt:variant>
        <vt:lpwstr/>
      </vt:variant>
      <vt:variant>
        <vt:lpwstr>_Toc397929657</vt:lpwstr>
      </vt:variant>
      <vt:variant>
        <vt:i4>1769520</vt:i4>
      </vt:variant>
      <vt:variant>
        <vt:i4>494</vt:i4>
      </vt:variant>
      <vt:variant>
        <vt:i4>0</vt:i4>
      </vt:variant>
      <vt:variant>
        <vt:i4>5</vt:i4>
      </vt:variant>
      <vt:variant>
        <vt:lpwstr/>
      </vt:variant>
      <vt:variant>
        <vt:lpwstr>_Toc397929656</vt:lpwstr>
      </vt:variant>
      <vt:variant>
        <vt:i4>1769520</vt:i4>
      </vt:variant>
      <vt:variant>
        <vt:i4>488</vt:i4>
      </vt:variant>
      <vt:variant>
        <vt:i4>0</vt:i4>
      </vt:variant>
      <vt:variant>
        <vt:i4>5</vt:i4>
      </vt:variant>
      <vt:variant>
        <vt:lpwstr/>
      </vt:variant>
      <vt:variant>
        <vt:lpwstr>_Toc397929655</vt:lpwstr>
      </vt:variant>
      <vt:variant>
        <vt:i4>1769520</vt:i4>
      </vt:variant>
      <vt:variant>
        <vt:i4>482</vt:i4>
      </vt:variant>
      <vt:variant>
        <vt:i4>0</vt:i4>
      </vt:variant>
      <vt:variant>
        <vt:i4>5</vt:i4>
      </vt:variant>
      <vt:variant>
        <vt:lpwstr/>
      </vt:variant>
      <vt:variant>
        <vt:lpwstr>_Toc397929654</vt:lpwstr>
      </vt:variant>
      <vt:variant>
        <vt:i4>1769520</vt:i4>
      </vt:variant>
      <vt:variant>
        <vt:i4>479</vt:i4>
      </vt:variant>
      <vt:variant>
        <vt:i4>0</vt:i4>
      </vt:variant>
      <vt:variant>
        <vt:i4>5</vt:i4>
      </vt:variant>
      <vt:variant>
        <vt:lpwstr/>
      </vt:variant>
      <vt:variant>
        <vt:lpwstr>_Toc397929653</vt:lpwstr>
      </vt:variant>
      <vt:variant>
        <vt:i4>1769520</vt:i4>
      </vt:variant>
      <vt:variant>
        <vt:i4>473</vt:i4>
      </vt:variant>
      <vt:variant>
        <vt:i4>0</vt:i4>
      </vt:variant>
      <vt:variant>
        <vt:i4>5</vt:i4>
      </vt:variant>
      <vt:variant>
        <vt:lpwstr/>
      </vt:variant>
      <vt:variant>
        <vt:lpwstr>_Toc397929652</vt:lpwstr>
      </vt:variant>
      <vt:variant>
        <vt:i4>1769520</vt:i4>
      </vt:variant>
      <vt:variant>
        <vt:i4>467</vt:i4>
      </vt:variant>
      <vt:variant>
        <vt:i4>0</vt:i4>
      </vt:variant>
      <vt:variant>
        <vt:i4>5</vt:i4>
      </vt:variant>
      <vt:variant>
        <vt:lpwstr/>
      </vt:variant>
      <vt:variant>
        <vt:lpwstr>_Toc397929651</vt:lpwstr>
      </vt:variant>
      <vt:variant>
        <vt:i4>1769520</vt:i4>
      </vt:variant>
      <vt:variant>
        <vt:i4>461</vt:i4>
      </vt:variant>
      <vt:variant>
        <vt:i4>0</vt:i4>
      </vt:variant>
      <vt:variant>
        <vt:i4>5</vt:i4>
      </vt:variant>
      <vt:variant>
        <vt:lpwstr/>
      </vt:variant>
      <vt:variant>
        <vt:lpwstr>_Toc397929650</vt:lpwstr>
      </vt:variant>
      <vt:variant>
        <vt:i4>1703984</vt:i4>
      </vt:variant>
      <vt:variant>
        <vt:i4>455</vt:i4>
      </vt:variant>
      <vt:variant>
        <vt:i4>0</vt:i4>
      </vt:variant>
      <vt:variant>
        <vt:i4>5</vt:i4>
      </vt:variant>
      <vt:variant>
        <vt:lpwstr/>
      </vt:variant>
      <vt:variant>
        <vt:lpwstr>_Toc397929649</vt:lpwstr>
      </vt:variant>
      <vt:variant>
        <vt:i4>1703984</vt:i4>
      </vt:variant>
      <vt:variant>
        <vt:i4>449</vt:i4>
      </vt:variant>
      <vt:variant>
        <vt:i4>0</vt:i4>
      </vt:variant>
      <vt:variant>
        <vt:i4>5</vt:i4>
      </vt:variant>
      <vt:variant>
        <vt:lpwstr/>
      </vt:variant>
      <vt:variant>
        <vt:lpwstr>_Toc397929648</vt:lpwstr>
      </vt:variant>
      <vt:variant>
        <vt:i4>1703984</vt:i4>
      </vt:variant>
      <vt:variant>
        <vt:i4>443</vt:i4>
      </vt:variant>
      <vt:variant>
        <vt:i4>0</vt:i4>
      </vt:variant>
      <vt:variant>
        <vt:i4>5</vt:i4>
      </vt:variant>
      <vt:variant>
        <vt:lpwstr/>
      </vt:variant>
      <vt:variant>
        <vt:lpwstr>_Toc397929647</vt:lpwstr>
      </vt:variant>
      <vt:variant>
        <vt:i4>1703984</vt:i4>
      </vt:variant>
      <vt:variant>
        <vt:i4>437</vt:i4>
      </vt:variant>
      <vt:variant>
        <vt:i4>0</vt:i4>
      </vt:variant>
      <vt:variant>
        <vt:i4>5</vt:i4>
      </vt:variant>
      <vt:variant>
        <vt:lpwstr/>
      </vt:variant>
      <vt:variant>
        <vt:lpwstr>_Toc397929646</vt:lpwstr>
      </vt:variant>
      <vt:variant>
        <vt:i4>1703984</vt:i4>
      </vt:variant>
      <vt:variant>
        <vt:i4>434</vt:i4>
      </vt:variant>
      <vt:variant>
        <vt:i4>0</vt:i4>
      </vt:variant>
      <vt:variant>
        <vt:i4>5</vt:i4>
      </vt:variant>
      <vt:variant>
        <vt:lpwstr/>
      </vt:variant>
      <vt:variant>
        <vt:lpwstr>_Toc397929645</vt:lpwstr>
      </vt:variant>
      <vt:variant>
        <vt:i4>1703984</vt:i4>
      </vt:variant>
      <vt:variant>
        <vt:i4>428</vt:i4>
      </vt:variant>
      <vt:variant>
        <vt:i4>0</vt:i4>
      </vt:variant>
      <vt:variant>
        <vt:i4>5</vt:i4>
      </vt:variant>
      <vt:variant>
        <vt:lpwstr/>
      </vt:variant>
      <vt:variant>
        <vt:lpwstr>_Toc397929644</vt:lpwstr>
      </vt:variant>
      <vt:variant>
        <vt:i4>1703984</vt:i4>
      </vt:variant>
      <vt:variant>
        <vt:i4>422</vt:i4>
      </vt:variant>
      <vt:variant>
        <vt:i4>0</vt:i4>
      </vt:variant>
      <vt:variant>
        <vt:i4>5</vt:i4>
      </vt:variant>
      <vt:variant>
        <vt:lpwstr/>
      </vt:variant>
      <vt:variant>
        <vt:lpwstr>_Toc397929643</vt:lpwstr>
      </vt:variant>
      <vt:variant>
        <vt:i4>1703984</vt:i4>
      </vt:variant>
      <vt:variant>
        <vt:i4>416</vt:i4>
      </vt:variant>
      <vt:variant>
        <vt:i4>0</vt:i4>
      </vt:variant>
      <vt:variant>
        <vt:i4>5</vt:i4>
      </vt:variant>
      <vt:variant>
        <vt:lpwstr/>
      </vt:variant>
      <vt:variant>
        <vt:lpwstr>_Toc397929642</vt:lpwstr>
      </vt:variant>
      <vt:variant>
        <vt:i4>1703984</vt:i4>
      </vt:variant>
      <vt:variant>
        <vt:i4>410</vt:i4>
      </vt:variant>
      <vt:variant>
        <vt:i4>0</vt:i4>
      </vt:variant>
      <vt:variant>
        <vt:i4>5</vt:i4>
      </vt:variant>
      <vt:variant>
        <vt:lpwstr/>
      </vt:variant>
      <vt:variant>
        <vt:lpwstr>_Toc397929641</vt:lpwstr>
      </vt:variant>
      <vt:variant>
        <vt:i4>1703984</vt:i4>
      </vt:variant>
      <vt:variant>
        <vt:i4>404</vt:i4>
      </vt:variant>
      <vt:variant>
        <vt:i4>0</vt:i4>
      </vt:variant>
      <vt:variant>
        <vt:i4>5</vt:i4>
      </vt:variant>
      <vt:variant>
        <vt:lpwstr/>
      </vt:variant>
      <vt:variant>
        <vt:lpwstr>_Toc397929640</vt:lpwstr>
      </vt:variant>
      <vt:variant>
        <vt:i4>1900592</vt:i4>
      </vt:variant>
      <vt:variant>
        <vt:i4>401</vt:i4>
      </vt:variant>
      <vt:variant>
        <vt:i4>0</vt:i4>
      </vt:variant>
      <vt:variant>
        <vt:i4>5</vt:i4>
      </vt:variant>
      <vt:variant>
        <vt:lpwstr/>
      </vt:variant>
      <vt:variant>
        <vt:lpwstr>_Toc397929639</vt:lpwstr>
      </vt:variant>
      <vt:variant>
        <vt:i4>1900592</vt:i4>
      </vt:variant>
      <vt:variant>
        <vt:i4>395</vt:i4>
      </vt:variant>
      <vt:variant>
        <vt:i4>0</vt:i4>
      </vt:variant>
      <vt:variant>
        <vt:i4>5</vt:i4>
      </vt:variant>
      <vt:variant>
        <vt:lpwstr/>
      </vt:variant>
      <vt:variant>
        <vt:lpwstr>_Toc397929638</vt:lpwstr>
      </vt:variant>
      <vt:variant>
        <vt:i4>1900592</vt:i4>
      </vt:variant>
      <vt:variant>
        <vt:i4>389</vt:i4>
      </vt:variant>
      <vt:variant>
        <vt:i4>0</vt:i4>
      </vt:variant>
      <vt:variant>
        <vt:i4>5</vt:i4>
      </vt:variant>
      <vt:variant>
        <vt:lpwstr/>
      </vt:variant>
      <vt:variant>
        <vt:lpwstr>_Toc397929637</vt:lpwstr>
      </vt:variant>
      <vt:variant>
        <vt:i4>1900592</vt:i4>
      </vt:variant>
      <vt:variant>
        <vt:i4>383</vt:i4>
      </vt:variant>
      <vt:variant>
        <vt:i4>0</vt:i4>
      </vt:variant>
      <vt:variant>
        <vt:i4>5</vt:i4>
      </vt:variant>
      <vt:variant>
        <vt:lpwstr/>
      </vt:variant>
      <vt:variant>
        <vt:lpwstr>_Toc397929636</vt:lpwstr>
      </vt:variant>
      <vt:variant>
        <vt:i4>1900592</vt:i4>
      </vt:variant>
      <vt:variant>
        <vt:i4>377</vt:i4>
      </vt:variant>
      <vt:variant>
        <vt:i4>0</vt:i4>
      </vt:variant>
      <vt:variant>
        <vt:i4>5</vt:i4>
      </vt:variant>
      <vt:variant>
        <vt:lpwstr/>
      </vt:variant>
      <vt:variant>
        <vt:lpwstr>_Toc397929635</vt:lpwstr>
      </vt:variant>
      <vt:variant>
        <vt:i4>1900592</vt:i4>
      </vt:variant>
      <vt:variant>
        <vt:i4>374</vt:i4>
      </vt:variant>
      <vt:variant>
        <vt:i4>0</vt:i4>
      </vt:variant>
      <vt:variant>
        <vt:i4>5</vt:i4>
      </vt:variant>
      <vt:variant>
        <vt:lpwstr/>
      </vt:variant>
      <vt:variant>
        <vt:lpwstr>_Toc397929634</vt:lpwstr>
      </vt:variant>
      <vt:variant>
        <vt:i4>1900592</vt:i4>
      </vt:variant>
      <vt:variant>
        <vt:i4>368</vt:i4>
      </vt:variant>
      <vt:variant>
        <vt:i4>0</vt:i4>
      </vt:variant>
      <vt:variant>
        <vt:i4>5</vt:i4>
      </vt:variant>
      <vt:variant>
        <vt:lpwstr/>
      </vt:variant>
      <vt:variant>
        <vt:lpwstr>_Toc397929633</vt:lpwstr>
      </vt:variant>
      <vt:variant>
        <vt:i4>1900592</vt:i4>
      </vt:variant>
      <vt:variant>
        <vt:i4>362</vt:i4>
      </vt:variant>
      <vt:variant>
        <vt:i4>0</vt:i4>
      </vt:variant>
      <vt:variant>
        <vt:i4>5</vt:i4>
      </vt:variant>
      <vt:variant>
        <vt:lpwstr/>
      </vt:variant>
      <vt:variant>
        <vt:lpwstr>_Toc397929632</vt:lpwstr>
      </vt:variant>
      <vt:variant>
        <vt:i4>1900592</vt:i4>
      </vt:variant>
      <vt:variant>
        <vt:i4>356</vt:i4>
      </vt:variant>
      <vt:variant>
        <vt:i4>0</vt:i4>
      </vt:variant>
      <vt:variant>
        <vt:i4>5</vt:i4>
      </vt:variant>
      <vt:variant>
        <vt:lpwstr/>
      </vt:variant>
      <vt:variant>
        <vt:lpwstr>_Toc397929631</vt:lpwstr>
      </vt:variant>
      <vt:variant>
        <vt:i4>1900592</vt:i4>
      </vt:variant>
      <vt:variant>
        <vt:i4>350</vt:i4>
      </vt:variant>
      <vt:variant>
        <vt:i4>0</vt:i4>
      </vt:variant>
      <vt:variant>
        <vt:i4>5</vt:i4>
      </vt:variant>
      <vt:variant>
        <vt:lpwstr/>
      </vt:variant>
      <vt:variant>
        <vt:lpwstr>_Toc397929630</vt:lpwstr>
      </vt:variant>
      <vt:variant>
        <vt:i4>1835056</vt:i4>
      </vt:variant>
      <vt:variant>
        <vt:i4>344</vt:i4>
      </vt:variant>
      <vt:variant>
        <vt:i4>0</vt:i4>
      </vt:variant>
      <vt:variant>
        <vt:i4>5</vt:i4>
      </vt:variant>
      <vt:variant>
        <vt:lpwstr/>
      </vt:variant>
      <vt:variant>
        <vt:lpwstr>_Toc397929629</vt:lpwstr>
      </vt:variant>
      <vt:variant>
        <vt:i4>1835056</vt:i4>
      </vt:variant>
      <vt:variant>
        <vt:i4>338</vt:i4>
      </vt:variant>
      <vt:variant>
        <vt:i4>0</vt:i4>
      </vt:variant>
      <vt:variant>
        <vt:i4>5</vt:i4>
      </vt:variant>
      <vt:variant>
        <vt:lpwstr/>
      </vt:variant>
      <vt:variant>
        <vt:lpwstr>_Toc397929628</vt:lpwstr>
      </vt:variant>
      <vt:variant>
        <vt:i4>1835056</vt:i4>
      </vt:variant>
      <vt:variant>
        <vt:i4>332</vt:i4>
      </vt:variant>
      <vt:variant>
        <vt:i4>0</vt:i4>
      </vt:variant>
      <vt:variant>
        <vt:i4>5</vt:i4>
      </vt:variant>
      <vt:variant>
        <vt:lpwstr/>
      </vt:variant>
      <vt:variant>
        <vt:lpwstr>_Toc397929627</vt:lpwstr>
      </vt:variant>
      <vt:variant>
        <vt:i4>1835056</vt:i4>
      </vt:variant>
      <vt:variant>
        <vt:i4>326</vt:i4>
      </vt:variant>
      <vt:variant>
        <vt:i4>0</vt:i4>
      </vt:variant>
      <vt:variant>
        <vt:i4>5</vt:i4>
      </vt:variant>
      <vt:variant>
        <vt:lpwstr/>
      </vt:variant>
      <vt:variant>
        <vt:lpwstr>_Toc397929626</vt:lpwstr>
      </vt:variant>
      <vt:variant>
        <vt:i4>1835056</vt:i4>
      </vt:variant>
      <vt:variant>
        <vt:i4>320</vt:i4>
      </vt:variant>
      <vt:variant>
        <vt:i4>0</vt:i4>
      </vt:variant>
      <vt:variant>
        <vt:i4>5</vt:i4>
      </vt:variant>
      <vt:variant>
        <vt:lpwstr/>
      </vt:variant>
      <vt:variant>
        <vt:lpwstr>_Toc397929625</vt:lpwstr>
      </vt:variant>
      <vt:variant>
        <vt:i4>1835056</vt:i4>
      </vt:variant>
      <vt:variant>
        <vt:i4>314</vt:i4>
      </vt:variant>
      <vt:variant>
        <vt:i4>0</vt:i4>
      </vt:variant>
      <vt:variant>
        <vt:i4>5</vt:i4>
      </vt:variant>
      <vt:variant>
        <vt:lpwstr/>
      </vt:variant>
      <vt:variant>
        <vt:lpwstr>_Toc397929624</vt:lpwstr>
      </vt:variant>
      <vt:variant>
        <vt:i4>1835056</vt:i4>
      </vt:variant>
      <vt:variant>
        <vt:i4>308</vt:i4>
      </vt:variant>
      <vt:variant>
        <vt:i4>0</vt:i4>
      </vt:variant>
      <vt:variant>
        <vt:i4>5</vt:i4>
      </vt:variant>
      <vt:variant>
        <vt:lpwstr/>
      </vt:variant>
      <vt:variant>
        <vt:lpwstr>_Toc397929623</vt:lpwstr>
      </vt:variant>
      <vt:variant>
        <vt:i4>1835056</vt:i4>
      </vt:variant>
      <vt:variant>
        <vt:i4>305</vt:i4>
      </vt:variant>
      <vt:variant>
        <vt:i4>0</vt:i4>
      </vt:variant>
      <vt:variant>
        <vt:i4>5</vt:i4>
      </vt:variant>
      <vt:variant>
        <vt:lpwstr/>
      </vt:variant>
      <vt:variant>
        <vt:lpwstr>_Toc397929622</vt:lpwstr>
      </vt:variant>
      <vt:variant>
        <vt:i4>1835056</vt:i4>
      </vt:variant>
      <vt:variant>
        <vt:i4>299</vt:i4>
      </vt:variant>
      <vt:variant>
        <vt:i4>0</vt:i4>
      </vt:variant>
      <vt:variant>
        <vt:i4>5</vt:i4>
      </vt:variant>
      <vt:variant>
        <vt:lpwstr/>
      </vt:variant>
      <vt:variant>
        <vt:lpwstr>_Toc397929621</vt:lpwstr>
      </vt:variant>
      <vt:variant>
        <vt:i4>1835056</vt:i4>
      </vt:variant>
      <vt:variant>
        <vt:i4>293</vt:i4>
      </vt:variant>
      <vt:variant>
        <vt:i4>0</vt:i4>
      </vt:variant>
      <vt:variant>
        <vt:i4>5</vt:i4>
      </vt:variant>
      <vt:variant>
        <vt:lpwstr/>
      </vt:variant>
      <vt:variant>
        <vt:lpwstr>_Toc397929620</vt:lpwstr>
      </vt:variant>
      <vt:variant>
        <vt:i4>2031664</vt:i4>
      </vt:variant>
      <vt:variant>
        <vt:i4>287</vt:i4>
      </vt:variant>
      <vt:variant>
        <vt:i4>0</vt:i4>
      </vt:variant>
      <vt:variant>
        <vt:i4>5</vt:i4>
      </vt:variant>
      <vt:variant>
        <vt:lpwstr/>
      </vt:variant>
      <vt:variant>
        <vt:lpwstr>_Toc397929619</vt:lpwstr>
      </vt:variant>
      <vt:variant>
        <vt:i4>2031664</vt:i4>
      </vt:variant>
      <vt:variant>
        <vt:i4>281</vt:i4>
      </vt:variant>
      <vt:variant>
        <vt:i4>0</vt:i4>
      </vt:variant>
      <vt:variant>
        <vt:i4>5</vt:i4>
      </vt:variant>
      <vt:variant>
        <vt:lpwstr/>
      </vt:variant>
      <vt:variant>
        <vt:lpwstr>_Toc397929618</vt:lpwstr>
      </vt:variant>
      <vt:variant>
        <vt:i4>2031664</vt:i4>
      </vt:variant>
      <vt:variant>
        <vt:i4>278</vt:i4>
      </vt:variant>
      <vt:variant>
        <vt:i4>0</vt:i4>
      </vt:variant>
      <vt:variant>
        <vt:i4>5</vt:i4>
      </vt:variant>
      <vt:variant>
        <vt:lpwstr/>
      </vt:variant>
      <vt:variant>
        <vt:lpwstr>_Toc397929617</vt:lpwstr>
      </vt:variant>
      <vt:variant>
        <vt:i4>2031664</vt:i4>
      </vt:variant>
      <vt:variant>
        <vt:i4>272</vt:i4>
      </vt:variant>
      <vt:variant>
        <vt:i4>0</vt:i4>
      </vt:variant>
      <vt:variant>
        <vt:i4>5</vt:i4>
      </vt:variant>
      <vt:variant>
        <vt:lpwstr/>
      </vt:variant>
      <vt:variant>
        <vt:lpwstr>_Toc397929616</vt:lpwstr>
      </vt:variant>
      <vt:variant>
        <vt:i4>2031664</vt:i4>
      </vt:variant>
      <vt:variant>
        <vt:i4>266</vt:i4>
      </vt:variant>
      <vt:variant>
        <vt:i4>0</vt:i4>
      </vt:variant>
      <vt:variant>
        <vt:i4>5</vt:i4>
      </vt:variant>
      <vt:variant>
        <vt:lpwstr/>
      </vt:variant>
      <vt:variant>
        <vt:lpwstr>_Toc397929615</vt:lpwstr>
      </vt:variant>
      <vt:variant>
        <vt:i4>2031664</vt:i4>
      </vt:variant>
      <vt:variant>
        <vt:i4>260</vt:i4>
      </vt:variant>
      <vt:variant>
        <vt:i4>0</vt:i4>
      </vt:variant>
      <vt:variant>
        <vt:i4>5</vt:i4>
      </vt:variant>
      <vt:variant>
        <vt:lpwstr/>
      </vt:variant>
      <vt:variant>
        <vt:lpwstr>_Toc397929614</vt:lpwstr>
      </vt:variant>
      <vt:variant>
        <vt:i4>2031664</vt:i4>
      </vt:variant>
      <vt:variant>
        <vt:i4>254</vt:i4>
      </vt:variant>
      <vt:variant>
        <vt:i4>0</vt:i4>
      </vt:variant>
      <vt:variant>
        <vt:i4>5</vt:i4>
      </vt:variant>
      <vt:variant>
        <vt:lpwstr/>
      </vt:variant>
      <vt:variant>
        <vt:lpwstr>_Toc397929613</vt:lpwstr>
      </vt:variant>
      <vt:variant>
        <vt:i4>2031664</vt:i4>
      </vt:variant>
      <vt:variant>
        <vt:i4>248</vt:i4>
      </vt:variant>
      <vt:variant>
        <vt:i4>0</vt:i4>
      </vt:variant>
      <vt:variant>
        <vt:i4>5</vt:i4>
      </vt:variant>
      <vt:variant>
        <vt:lpwstr/>
      </vt:variant>
      <vt:variant>
        <vt:lpwstr>_Toc397929612</vt:lpwstr>
      </vt:variant>
      <vt:variant>
        <vt:i4>2031664</vt:i4>
      </vt:variant>
      <vt:variant>
        <vt:i4>245</vt:i4>
      </vt:variant>
      <vt:variant>
        <vt:i4>0</vt:i4>
      </vt:variant>
      <vt:variant>
        <vt:i4>5</vt:i4>
      </vt:variant>
      <vt:variant>
        <vt:lpwstr/>
      </vt:variant>
      <vt:variant>
        <vt:lpwstr>_Toc397929611</vt:lpwstr>
      </vt:variant>
      <vt:variant>
        <vt:i4>2031664</vt:i4>
      </vt:variant>
      <vt:variant>
        <vt:i4>239</vt:i4>
      </vt:variant>
      <vt:variant>
        <vt:i4>0</vt:i4>
      </vt:variant>
      <vt:variant>
        <vt:i4>5</vt:i4>
      </vt:variant>
      <vt:variant>
        <vt:lpwstr/>
      </vt:variant>
      <vt:variant>
        <vt:lpwstr>_Toc397929610</vt:lpwstr>
      </vt:variant>
      <vt:variant>
        <vt:i4>1966128</vt:i4>
      </vt:variant>
      <vt:variant>
        <vt:i4>233</vt:i4>
      </vt:variant>
      <vt:variant>
        <vt:i4>0</vt:i4>
      </vt:variant>
      <vt:variant>
        <vt:i4>5</vt:i4>
      </vt:variant>
      <vt:variant>
        <vt:lpwstr/>
      </vt:variant>
      <vt:variant>
        <vt:lpwstr>_Toc397929609</vt:lpwstr>
      </vt:variant>
      <vt:variant>
        <vt:i4>1966128</vt:i4>
      </vt:variant>
      <vt:variant>
        <vt:i4>227</vt:i4>
      </vt:variant>
      <vt:variant>
        <vt:i4>0</vt:i4>
      </vt:variant>
      <vt:variant>
        <vt:i4>5</vt:i4>
      </vt:variant>
      <vt:variant>
        <vt:lpwstr/>
      </vt:variant>
      <vt:variant>
        <vt:lpwstr>_Toc397929608</vt:lpwstr>
      </vt:variant>
      <vt:variant>
        <vt:i4>1966128</vt:i4>
      </vt:variant>
      <vt:variant>
        <vt:i4>221</vt:i4>
      </vt:variant>
      <vt:variant>
        <vt:i4>0</vt:i4>
      </vt:variant>
      <vt:variant>
        <vt:i4>5</vt:i4>
      </vt:variant>
      <vt:variant>
        <vt:lpwstr/>
      </vt:variant>
      <vt:variant>
        <vt:lpwstr>_Toc397929607</vt:lpwstr>
      </vt:variant>
      <vt:variant>
        <vt:i4>1966128</vt:i4>
      </vt:variant>
      <vt:variant>
        <vt:i4>215</vt:i4>
      </vt:variant>
      <vt:variant>
        <vt:i4>0</vt:i4>
      </vt:variant>
      <vt:variant>
        <vt:i4>5</vt:i4>
      </vt:variant>
      <vt:variant>
        <vt:lpwstr/>
      </vt:variant>
      <vt:variant>
        <vt:lpwstr>_Toc397929606</vt:lpwstr>
      </vt:variant>
      <vt:variant>
        <vt:i4>1966128</vt:i4>
      </vt:variant>
      <vt:variant>
        <vt:i4>209</vt:i4>
      </vt:variant>
      <vt:variant>
        <vt:i4>0</vt:i4>
      </vt:variant>
      <vt:variant>
        <vt:i4>5</vt:i4>
      </vt:variant>
      <vt:variant>
        <vt:lpwstr/>
      </vt:variant>
      <vt:variant>
        <vt:lpwstr>_Toc397929605</vt:lpwstr>
      </vt:variant>
      <vt:variant>
        <vt:i4>1966128</vt:i4>
      </vt:variant>
      <vt:variant>
        <vt:i4>203</vt:i4>
      </vt:variant>
      <vt:variant>
        <vt:i4>0</vt:i4>
      </vt:variant>
      <vt:variant>
        <vt:i4>5</vt:i4>
      </vt:variant>
      <vt:variant>
        <vt:lpwstr/>
      </vt:variant>
      <vt:variant>
        <vt:lpwstr>_Toc397929604</vt:lpwstr>
      </vt:variant>
      <vt:variant>
        <vt:i4>1966128</vt:i4>
      </vt:variant>
      <vt:variant>
        <vt:i4>197</vt:i4>
      </vt:variant>
      <vt:variant>
        <vt:i4>0</vt:i4>
      </vt:variant>
      <vt:variant>
        <vt:i4>5</vt:i4>
      </vt:variant>
      <vt:variant>
        <vt:lpwstr/>
      </vt:variant>
      <vt:variant>
        <vt:lpwstr>_Toc397929603</vt:lpwstr>
      </vt:variant>
      <vt:variant>
        <vt:i4>1966128</vt:i4>
      </vt:variant>
      <vt:variant>
        <vt:i4>194</vt:i4>
      </vt:variant>
      <vt:variant>
        <vt:i4>0</vt:i4>
      </vt:variant>
      <vt:variant>
        <vt:i4>5</vt:i4>
      </vt:variant>
      <vt:variant>
        <vt:lpwstr/>
      </vt:variant>
      <vt:variant>
        <vt:lpwstr>_Toc397929602</vt:lpwstr>
      </vt:variant>
      <vt:variant>
        <vt:i4>1966128</vt:i4>
      </vt:variant>
      <vt:variant>
        <vt:i4>188</vt:i4>
      </vt:variant>
      <vt:variant>
        <vt:i4>0</vt:i4>
      </vt:variant>
      <vt:variant>
        <vt:i4>5</vt:i4>
      </vt:variant>
      <vt:variant>
        <vt:lpwstr/>
      </vt:variant>
      <vt:variant>
        <vt:lpwstr>_Toc397929601</vt:lpwstr>
      </vt:variant>
      <vt:variant>
        <vt:i4>1966128</vt:i4>
      </vt:variant>
      <vt:variant>
        <vt:i4>182</vt:i4>
      </vt:variant>
      <vt:variant>
        <vt:i4>0</vt:i4>
      </vt:variant>
      <vt:variant>
        <vt:i4>5</vt:i4>
      </vt:variant>
      <vt:variant>
        <vt:lpwstr/>
      </vt:variant>
      <vt:variant>
        <vt:lpwstr>_Toc397929600</vt:lpwstr>
      </vt:variant>
      <vt:variant>
        <vt:i4>1507379</vt:i4>
      </vt:variant>
      <vt:variant>
        <vt:i4>176</vt:i4>
      </vt:variant>
      <vt:variant>
        <vt:i4>0</vt:i4>
      </vt:variant>
      <vt:variant>
        <vt:i4>5</vt:i4>
      </vt:variant>
      <vt:variant>
        <vt:lpwstr/>
      </vt:variant>
      <vt:variant>
        <vt:lpwstr>_Toc397929599</vt:lpwstr>
      </vt:variant>
      <vt:variant>
        <vt:i4>1507379</vt:i4>
      </vt:variant>
      <vt:variant>
        <vt:i4>170</vt:i4>
      </vt:variant>
      <vt:variant>
        <vt:i4>0</vt:i4>
      </vt:variant>
      <vt:variant>
        <vt:i4>5</vt:i4>
      </vt:variant>
      <vt:variant>
        <vt:lpwstr/>
      </vt:variant>
      <vt:variant>
        <vt:lpwstr>_Toc397929598</vt:lpwstr>
      </vt:variant>
      <vt:variant>
        <vt:i4>1507379</vt:i4>
      </vt:variant>
      <vt:variant>
        <vt:i4>164</vt:i4>
      </vt:variant>
      <vt:variant>
        <vt:i4>0</vt:i4>
      </vt:variant>
      <vt:variant>
        <vt:i4>5</vt:i4>
      </vt:variant>
      <vt:variant>
        <vt:lpwstr/>
      </vt:variant>
      <vt:variant>
        <vt:lpwstr>_Toc397929597</vt:lpwstr>
      </vt:variant>
      <vt:variant>
        <vt:i4>1507379</vt:i4>
      </vt:variant>
      <vt:variant>
        <vt:i4>161</vt:i4>
      </vt:variant>
      <vt:variant>
        <vt:i4>0</vt:i4>
      </vt:variant>
      <vt:variant>
        <vt:i4>5</vt:i4>
      </vt:variant>
      <vt:variant>
        <vt:lpwstr/>
      </vt:variant>
      <vt:variant>
        <vt:lpwstr>_Toc397929596</vt:lpwstr>
      </vt:variant>
      <vt:variant>
        <vt:i4>1507379</vt:i4>
      </vt:variant>
      <vt:variant>
        <vt:i4>155</vt:i4>
      </vt:variant>
      <vt:variant>
        <vt:i4>0</vt:i4>
      </vt:variant>
      <vt:variant>
        <vt:i4>5</vt:i4>
      </vt:variant>
      <vt:variant>
        <vt:lpwstr/>
      </vt:variant>
      <vt:variant>
        <vt:lpwstr>_Toc397929595</vt:lpwstr>
      </vt:variant>
      <vt:variant>
        <vt:i4>1507379</vt:i4>
      </vt:variant>
      <vt:variant>
        <vt:i4>149</vt:i4>
      </vt:variant>
      <vt:variant>
        <vt:i4>0</vt:i4>
      </vt:variant>
      <vt:variant>
        <vt:i4>5</vt:i4>
      </vt:variant>
      <vt:variant>
        <vt:lpwstr/>
      </vt:variant>
      <vt:variant>
        <vt:lpwstr>_Toc397929594</vt:lpwstr>
      </vt:variant>
      <vt:variant>
        <vt:i4>1507379</vt:i4>
      </vt:variant>
      <vt:variant>
        <vt:i4>143</vt:i4>
      </vt:variant>
      <vt:variant>
        <vt:i4>0</vt:i4>
      </vt:variant>
      <vt:variant>
        <vt:i4>5</vt:i4>
      </vt:variant>
      <vt:variant>
        <vt:lpwstr/>
      </vt:variant>
      <vt:variant>
        <vt:lpwstr>_Toc397929593</vt:lpwstr>
      </vt:variant>
      <vt:variant>
        <vt:i4>1507379</vt:i4>
      </vt:variant>
      <vt:variant>
        <vt:i4>137</vt:i4>
      </vt:variant>
      <vt:variant>
        <vt:i4>0</vt:i4>
      </vt:variant>
      <vt:variant>
        <vt:i4>5</vt:i4>
      </vt:variant>
      <vt:variant>
        <vt:lpwstr/>
      </vt:variant>
      <vt:variant>
        <vt:lpwstr>_Toc397929592</vt:lpwstr>
      </vt:variant>
      <vt:variant>
        <vt:i4>1507379</vt:i4>
      </vt:variant>
      <vt:variant>
        <vt:i4>134</vt:i4>
      </vt:variant>
      <vt:variant>
        <vt:i4>0</vt:i4>
      </vt:variant>
      <vt:variant>
        <vt:i4>5</vt:i4>
      </vt:variant>
      <vt:variant>
        <vt:lpwstr/>
      </vt:variant>
      <vt:variant>
        <vt:lpwstr>_Toc397929591</vt:lpwstr>
      </vt:variant>
      <vt:variant>
        <vt:i4>1507379</vt:i4>
      </vt:variant>
      <vt:variant>
        <vt:i4>128</vt:i4>
      </vt:variant>
      <vt:variant>
        <vt:i4>0</vt:i4>
      </vt:variant>
      <vt:variant>
        <vt:i4>5</vt:i4>
      </vt:variant>
      <vt:variant>
        <vt:lpwstr/>
      </vt:variant>
      <vt:variant>
        <vt:lpwstr>_Toc397929590</vt:lpwstr>
      </vt:variant>
      <vt:variant>
        <vt:i4>1441843</vt:i4>
      </vt:variant>
      <vt:variant>
        <vt:i4>122</vt:i4>
      </vt:variant>
      <vt:variant>
        <vt:i4>0</vt:i4>
      </vt:variant>
      <vt:variant>
        <vt:i4>5</vt:i4>
      </vt:variant>
      <vt:variant>
        <vt:lpwstr/>
      </vt:variant>
      <vt:variant>
        <vt:lpwstr>_Toc397929589</vt:lpwstr>
      </vt:variant>
      <vt:variant>
        <vt:i4>1441843</vt:i4>
      </vt:variant>
      <vt:variant>
        <vt:i4>116</vt:i4>
      </vt:variant>
      <vt:variant>
        <vt:i4>0</vt:i4>
      </vt:variant>
      <vt:variant>
        <vt:i4>5</vt:i4>
      </vt:variant>
      <vt:variant>
        <vt:lpwstr/>
      </vt:variant>
      <vt:variant>
        <vt:lpwstr>_Toc397929588</vt:lpwstr>
      </vt:variant>
      <vt:variant>
        <vt:i4>1441843</vt:i4>
      </vt:variant>
      <vt:variant>
        <vt:i4>110</vt:i4>
      </vt:variant>
      <vt:variant>
        <vt:i4>0</vt:i4>
      </vt:variant>
      <vt:variant>
        <vt:i4>5</vt:i4>
      </vt:variant>
      <vt:variant>
        <vt:lpwstr/>
      </vt:variant>
      <vt:variant>
        <vt:lpwstr>_Toc397929587</vt:lpwstr>
      </vt:variant>
      <vt:variant>
        <vt:i4>1441843</vt:i4>
      </vt:variant>
      <vt:variant>
        <vt:i4>104</vt:i4>
      </vt:variant>
      <vt:variant>
        <vt:i4>0</vt:i4>
      </vt:variant>
      <vt:variant>
        <vt:i4>5</vt:i4>
      </vt:variant>
      <vt:variant>
        <vt:lpwstr/>
      </vt:variant>
      <vt:variant>
        <vt:lpwstr>_Toc397929586</vt:lpwstr>
      </vt:variant>
      <vt:variant>
        <vt:i4>1441843</vt:i4>
      </vt:variant>
      <vt:variant>
        <vt:i4>98</vt:i4>
      </vt:variant>
      <vt:variant>
        <vt:i4>0</vt:i4>
      </vt:variant>
      <vt:variant>
        <vt:i4>5</vt:i4>
      </vt:variant>
      <vt:variant>
        <vt:lpwstr/>
      </vt:variant>
      <vt:variant>
        <vt:lpwstr>_Toc397929585</vt:lpwstr>
      </vt:variant>
      <vt:variant>
        <vt:i4>1441843</vt:i4>
      </vt:variant>
      <vt:variant>
        <vt:i4>92</vt:i4>
      </vt:variant>
      <vt:variant>
        <vt:i4>0</vt:i4>
      </vt:variant>
      <vt:variant>
        <vt:i4>5</vt:i4>
      </vt:variant>
      <vt:variant>
        <vt:lpwstr/>
      </vt:variant>
      <vt:variant>
        <vt:lpwstr>_Toc397929584</vt:lpwstr>
      </vt:variant>
      <vt:variant>
        <vt:i4>1441843</vt:i4>
      </vt:variant>
      <vt:variant>
        <vt:i4>86</vt:i4>
      </vt:variant>
      <vt:variant>
        <vt:i4>0</vt:i4>
      </vt:variant>
      <vt:variant>
        <vt:i4>5</vt:i4>
      </vt:variant>
      <vt:variant>
        <vt:lpwstr/>
      </vt:variant>
      <vt:variant>
        <vt:lpwstr>_Toc397929583</vt:lpwstr>
      </vt:variant>
      <vt:variant>
        <vt:i4>1441843</vt:i4>
      </vt:variant>
      <vt:variant>
        <vt:i4>83</vt:i4>
      </vt:variant>
      <vt:variant>
        <vt:i4>0</vt:i4>
      </vt:variant>
      <vt:variant>
        <vt:i4>5</vt:i4>
      </vt:variant>
      <vt:variant>
        <vt:lpwstr/>
      </vt:variant>
      <vt:variant>
        <vt:lpwstr>_Toc397929582</vt:lpwstr>
      </vt:variant>
      <vt:variant>
        <vt:i4>1441843</vt:i4>
      </vt:variant>
      <vt:variant>
        <vt:i4>77</vt:i4>
      </vt:variant>
      <vt:variant>
        <vt:i4>0</vt:i4>
      </vt:variant>
      <vt:variant>
        <vt:i4>5</vt:i4>
      </vt:variant>
      <vt:variant>
        <vt:lpwstr/>
      </vt:variant>
      <vt:variant>
        <vt:lpwstr>_Toc397929581</vt:lpwstr>
      </vt:variant>
      <vt:variant>
        <vt:i4>1441843</vt:i4>
      </vt:variant>
      <vt:variant>
        <vt:i4>71</vt:i4>
      </vt:variant>
      <vt:variant>
        <vt:i4>0</vt:i4>
      </vt:variant>
      <vt:variant>
        <vt:i4>5</vt:i4>
      </vt:variant>
      <vt:variant>
        <vt:lpwstr/>
      </vt:variant>
      <vt:variant>
        <vt:lpwstr>_Toc397929580</vt:lpwstr>
      </vt:variant>
      <vt:variant>
        <vt:i4>1638451</vt:i4>
      </vt:variant>
      <vt:variant>
        <vt:i4>65</vt:i4>
      </vt:variant>
      <vt:variant>
        <vt:i4>0</vt:i4>
      </vt:variant>
      <vt:variant>
        <vt:i4>5</vt:i4>
      </vt:variant>
      <vt:variant>
        <vt:lpwstr/>
      </vt:variant>
      <vt:variant>
        <vt:lpwstr>_Toc397929579</vt:lpwstr>
      </vt:variant>
      <vt:variant>
        <vt:i4>1638451</vt:i4>
      </vt:variant>
      <vt:variant>
        <vt:i4>59</vt:i4>
      </vt:variant>
      <vt:variant>
        <vt:i4>0</vt:i4>
      </vt:variant>
      <vt:variant>
        <vt:i4>5</vt:i4>
      </vt:variant>
      <vt:variant>
        <vt:lpwstr/>
      </vt:variant>
      <vt:variant>
        <vt:lpwstr>_Toc397929578</vt:lpwstr>
      </vt:variant>
      <vt:variant>
        <vt:i4>1638451</vt:i4>
      </vt:variant>
      <vt:variant>
        <vt:i4>53</vt:i4>
      </vt:variant>
      <vt:variant>
        <vt:i4>0</vt:i4>
      </vt:variant>
      <vt:variant>
        <vt:i4>5</vt:i4>
      </vt:variant>
      <vt:variant>
        <vt:lpwstr/>
      </vt:variant>
      <vt:variant>
        <vt:lpwstr>_Toc397929577</vt:lpwstr>
      </vt:variant>
      <vt:variant>
        <vt:i4>1638451</vt:i4>
      </vt:variant>
      <vt:variant>
        <vt:i4>47</vt:i4>
      </vt:variant>
      <vt:variant>
        <vt:i4>0</vt:i4>
      </vt:variant>
      <vt:variant>
        <vt:i4>5</vt:i4>
      </vt:variant>
      <vt:variant>
        <vt:lpwstr/>
      </vt:variant>
      <vt:variant>
        <vt:lpwstr>_Toc397929576</vt:lpwstr>
      </vt:variant>
      <vt:variant>
        <vt:i4>1638451</vt:i4>
      </vt:variant>
      <vt:variant>
        <vt:i4>41</vt:i4>
      </vt:variant>
      <vt:variant>
        <vt:i4>0</vt:i4>
      </vt:variant>
      <vt:variant>
        <vt:i4>5</vt:i4>
      </vt:variant>
      <vt:variant>
        <vt:lpwstr/>
      </vt:variant>
      <vt:variant>
        <vt:lpwstr>_Toc397929575</vt:lpwstr>
      </vt:variant>
      <vt:variant>
        <vt:i4>1638451</vt:i4>
      </vt:variant>
      <vt:variant>
        <vt:i4>35</vt:i4>
      </vt:variant>
      <vt:variant>
        <vt:i4>0</vt:i4>
      </vt:variant>
      <vt:variant>
        <vt:i4>5</vt:i4>
      </vt:variant>
      <vt:variant>
        <vt:lpwstr/>
      </vt:variant>
      <vt:variant>
        <vt:lpwstr>_Toc397929574</vt:lpwstr>
      </vt:variant>
      <vt:variant>
        <vt:i4>1638451</vt:i4>
      </vt:variant>
      <vt:variant>
        <vt:i4>29</vt:i4>
      </vt:variant>
      <vt:variant>
        <vt:i4>0</vt:i4>
      </vt:variant>
      <vt:variant>
        <vt:i4>5</vt:i4>
      </vt:variant>
      <vt:variant>
        <vt:lpwstr/>
      </vt:variant>
      <vt:variant>
        <vt:lpwstr>_Toc397929573</vt:lpwstr>
      </vt:variant>
      <vt:variant>
        <vt:i4>1638451</vt:i4>
      </vt:variant>
      <vt:variant>
        <vt:i4>23</vt:i4>
      </vt:variant>
      <vt:variant>
        <vt:i4>0</vt:i4>
      </vt:variant>
      <vt:variant>
        <vt:i4>5</vt:i4>
      </vt:variant>
      <vt:variant>
        <vt:lpwstr/>
      </vt:variant>
      <vt:variant>
        <vt:lpwstr>_Toc397929572</vt:lpwstr>
      </vt:variant>
      <vt:variant>
        <vt:i4>1638451</vt:i4>
      </vt:variant>
      <vt:variant>
        <vt:i4>20</vt:i4>
      </vt:variant>
      <vt:variant>
        <vt:i4>0</vt:i4>
      </vt:variant>
      <vt:variant>
        <vt:i4>5</vt:i4>
      </vt:variant>
      <vt:variant>
        <vt:lpwstr/>
      </vt:variant>
      <vt:variant>
        <vt:lpwstr>_Toc397929571</vt:lpwstr>
      </vt:variant>
      <vt:variant>
        <vt:i4>458835</vt:i4>
      </vt:variant>
      <vt:variant>
        <vt:i4>15</vt:i4>
      </vt:variant>
      <vt:variant>
        <vt:i4>0</vt:i4>
      </vt:variant>
      <vt:variant>
        <vt:i4>5</vt:i4>
      </vt:variant>
      <vt:variant>
        <vt:lpwstr>http://www.tradoc.army.mil/tpubs/</vt:lpwstr>
      </vt:variant>
      <vt:variant>
        <vt:lpwstr/>
      </vt:variant>
      <vt:variant>
        <vt:i4>917610</vt:i4>
      </vt:variant>
      <vt:variant>
        <vt:i4>12</vt:i4>
      </vt:variant>
      <vt:variant>
        <vt:i4>0</vt:i4>
      </vt:variant>
      <vt:variant>
        <vt:i4>5</vt:i4>
      </vt:variant>
      <vt:variant>
        <vt:lpwstr>mailto:monr.atcs-s@conus.army.mil</vt:lpwstr>
      </vt:variant>
      <vt:variant>
        <vt:lpwstr/>
      </vt:variant>
      <vt:variant>
        <vt:i4>589934</vt:i4>
      </vt:variant>
      <vt:variant>
        <vt:i4>9</vt:i4>
      </vt:variant>
      <vt:variant>
        <vt:i4>0</vt:i4>
      </vt:variant>
      <vt:variant>
        <vt:i4>5</vt:i4>
      </vt:variant>
      <vt:variant>
        <vt:lpwstr>mailto:monr.atcs-s@co</vt:lpwstr>
      </vt:variant>
      <vt:variant>
        <vt:lpwstr>nus.army.mil</vt:lpwstr>
      </vt: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7995469</vt:i4>
      </vt:variant>
      <vt:variant>
        <vt:i4>0</vt:i4>
      </vt:variant>
      <vt:variant>
        <vt:i4>0</vt:i4>
      </vt:variant>
      <vt:variant>
        <vt:i4>5</vt:i4>
      </vt:variant>
      <vt:variant>
        <vt:lpwstr>mailto:usarmy.jble.tradoc.mbx.hq-tradoc-g-1-4-safety-office@mail.mil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prentice</dc:creator>
  <cp:keywords/>
  <cp:lastModifiedBy>Halpin, Robert B Mr CIV USA TRADOC</cp:lastModifiedBy>
  <cp:revision>2</cp:revision>
  <cp:lastPrinted>2015-10-23T14:05:00Z</cp:lastPrinted>
  <dcterms:created xsi:type="dcterms:W3CDTF">2019-01-09T21:29:00Z</dcterms:created>
  <dcterms:modified xsi:type="dcterms:W3CDTF">2019-01-09T21:29:00Z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0x0101009CE1B7AF9B066B49A70B8C5018AD7A6F</vt:lpwstr>
  </property>
</Properties>
</file>